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D6A4F"/>
          <w:sz w:val="72"/>
          <w:szCs w:val="72"/>
        </w:rPr>
        <w:t xml:space="preserve">FOLO</w:t>
      </w:r>
    </w:p>
    <w:p>
      <w:pPr>
        <w:spacing w:after="80"/>
      </w:pPr>
      <w:r>
        <w:rPr>
          <w:rFonts w:ascii="Arial" w:cs="Arial" w:eastAsia="Arial" w:hAnsi="Arial"/>
          <w:color w:val="0F0E0C"/>
          <w:sz w:val="40"/>
          <w:szCs w:val="40"/>
        </w:rPr>
        <w:t xml:space="preserve">Finance Tracker</w:t>
      </w:r>
    </w:p>
    <w:p>
      <w:pPr>
        <w:spacing w:after="400"/>
      </w:pPr>
      <w:r>
        <w:rPr>
          <w:rFonts w:ascii="Arial" w:cs="Arial" w:eastAsia="Arial" w:hAnsi="Arial"/>
          <w:b/>
          <w:bCs/>
          <w:color w:val="0F0E0C"/>
          <w:sz w:val="52"/>
          <w:szCs w:val="52"/>
        </w:rPr>
        <w:t xml:space="preserve">Terms and Conditions</w:t>
      </w:r>
    </w:p>
    <w:p>
      <w:pPr>
        <w:pBdr>
          <w:bottom w:val="single" w:color="CCCCCC" w:sz="1" w:space="1"/>
        </w:pBdr>
        <w:spacing w:after="200" w:before="200"/>
      </w:pPr>
    </w:p>
    <w:p>
      <w:pPr>
        <w:spacing w:after="60"/>
      </w:pPr>
      <w:r>
        <w:rPr>
          <w:rFonts w:ascii="Arial" w:cs="Arial" w:eastAsia="Arial" w:hAnsi="Arial"/>
          <w:b/>
          <w:bCs/>
          <w:color w:val="6B6B6B"/>
          <w:sz w:val="22"/>
          <w:szCs w:val="22"/>
        </w:rPr>
        <w:t xml:space="preserve">Effective date: </w:t>
      </w:r>
      <w:r>
        <w:rPr>
          <w:rFonts w:ascii="Arial" w:cs="Arial" w:eastAsia="Arial" w:hAnsi="Arial"/>
          <w:color w:val="0F0E0C"/>
          <w:sz w:val="22"/>
          <w:szCs w:val="22"/>
        </w:rPr>
        <w:t xml:space="preserve">April 22, 2026</w:t>
      </w:r>
    </w:p>
    <w:p>
      <w:pPr>
        <w:spacing w:after="60"/>
      </w:pPr>
      <w:r>
        <w:rPr>
          <w:rFonts w:ascii="Arial" w:cs="Arial" w:eastAsia="Arial" w:hAnsi="Arial"/>
          <w:b/>
          <w:bCs/>
          <w:color w:val="6B6B6B"/>
          <w:sz w:val="22"/>
          <w:szCs w:val="22"/>
        </w:rPr>
        <w:t xml:space="preserve">Last updated: </w:t>
      </w:r>
      <w:r>
        <w:rPr>
          <w:rFonts w:ascii="Arial" w:cs="Arial" w:eastAsia="Arial" w:hAnsi="Arial"/>
          <w:color w:val="0F0E0C"/>
          <w:sz w:val="22"/>
          <w:szCs w:val="22"/>
        </w:rPr>
        <w:t xml:space="preserve">April 22, 2026</w:t>
      </w:r>
    </w:p>
    <w:p>
      <w:pPr>
        <w:spacing w:after="60"/>
      </w:pPr>
      <w:r>
        <w:rPr>
          <w:rFonts w:ascii="Arial" w:cs="Arial" w:eastAsia="Arial" w:hAnsi="Arial"/>
          <w:b/>
          <w:bCs/>
          <w:color w:val="6B6B6B"/>
          <w:sz w:val="22"/>
          <w:szCs w:val="22"/>
        </w:rPr>
        <w:t xml:space="preserve">Version: </w:t>
      </w:r>
      <w:r>
        <w:rPr>
          <w:rFonts w:ascii="Arial" w:cs="Arial" w:eastAsia="Arial" w:hAnsi="Arial"/>
          <w:color w:val="0F0E0C"/>
          <w:sz w:val="22"/>
          <w:szCs w:val="22"/>
        </w:rPr>
        <w:t xml:space="preserve">1.0</w:t>
      </w:r>
    </w:p>
    <w:p>
      <w:pPr>
        <w:spacing w:after="60"/>
      </w:pPr>
      <w:r>
        <w:rPr>
          <w:rFonts w:ascii="Arial" w:cs="Arial" w:eastAsia="Arial" w:hAnsi="Arial"/>
          <w:b/>
          <w:bCs/>
          <w:color w:val="6B6B6B"/>
          <w:sz w:val="22"/>
          <w:szCs w:val="22"/>
        </w:rPr>
        <w:t xml:space="preserve">Contact: </w:t>
      </w:r>
      <w:r>
        <w:rPr>
          <w:rFonts w:ascii="Arial" w:cs="Arial" w:eastAsia="Arial" w:hAnsi="Arial"/>
          <w:color w:val="0F0E0C"/>
          <w:sz w:val="22"/>
          <w:szCs w:val="22"/>
        </w:rPr>
        <w:t xml:space="preserve">legal@folo.app</w:t>
      </w:r>
    </w:p>
    <w:p>
      <w:pPr>
        <w:pBdr>
          <w:bottom w:val="single" w:color="CCCCCC" w:sz="1" w:space="1"/>
        </w:pBdr>
        <w:spacing w:after="200" w:before="200"/>
      </w:pPr>
    </w:p>
    <w:p>
      <w:pPr>
        <w:spacing w:after="120"/>
      </w:pPr>
    </w:p>
    <w:p>
      <w:pPr>
        <w:pBdr>
          <w:left w:val="single" w:color="993C1D" w:sz="12" w:space="8"/>
        </w:pBdr>
        <w:spacing w:after="200" w:before="120"/>
        <w:ind w:left="720"/>
      </w:pPr>
      <w:r>
        <w:rPr>
          <w:rFonts w:ascii="Arial" w:cs="Arial" w:eastAsia="Arial" w:hAnsi="Arial"/>
          <w:b/>
          <w:bCs/>
          <w:color w:val="993C1D"/>
          <w:sz w:val="22"/>
          <w:szCs w:val="22"/>
        </w:rPr>
        <w:t xml:space="preserve">Important: </w:t>
      </w:r>
      <w:r>
        <w:rPr>
          <w:rFonts w:ascii="Georgia" w:cs="Georgia" w:eastAsia="Georgia" w:hAnsi="Georgia"/>
          <w:i/>
          <w:iCs/>
          <w:color w:val="0F0E0C"/>
          <w:sz w:val="22"/>
          <w:szCs w:val="22"/>
        </w:rPr>
        <w:t xml:space="preserve">Please read these Terms and Conditions carefully before using Folo. By accessing or using our service, you agree to be bound by these Terms. If you disagree with any part of these Terms, do not use the service.</w:t>
      </w:r>
    </w:p>
    <w:p>
      <w:pPr>
        <w:spacing w:after="120"/>
      </w:pPr>
    </w:p>
    <w:p>
      <w:pPr>
        <w:pStyle w:val="Heading1"/>
      </w:pPr>
      <w:r>
        <w:t xml:space="preserve">1. Introduction and Acceptance of Terms</w:t>
      </w:r>
    </w:p>
    <w:p>
      <w:pPr>
        <w:spacing w:after="160"/>
        <w:jc w:val="both"/>
      </w:pPr>
      <w:r>
        <w:rPr>
          <w:rFonts w:ascii="Georgia" w:cs="Georgia" w:eastAsia="Georgia" w:hAnsi="Georgia"/>
          <w:color w:val="0F0E0C"/>
          <w:sz w:val="24"/>
          <w:szCs w:val="24"/>
        </w:rPr>
        <w:t xml:space="preserve">Welcome to Folo. These Terms and Conditions (“Terms,” “Agreement”) constitute a legally binding agreement between you (“User,” “you,” or “your”) and Folo (“Folo,” “we,” “our,” or “us”) governing your access to and use of the Folo personal finance tracking application, website, and related services (collectively, the “Service”).</w:t>
      </w:r>
    </w:p>
    <w:p>
      <w:pPr>
        <w:spacing w:after="160"/>
        <w:jc w:val="both"/>
      </w:pPr>
      <w:r>
        <w:rPr>
          <w:rFonts w:ascii="Georgia" w:cs="Georgia" w:eastAsia="Georgia" w:hAnsi="Georgia"/>
          <w:color w:val="0F0E0C"/>
          <w:sz w:val="24"/>
          <w:szCs w:val="24"/>
        </w:rPr>
        <w:t xml:space="preserve">By creating an account, accessing the Service, installing the application, or clicking to accept these Terms, you acknowledge that you have read, understood, and agree to be bound by these Terms and our Privacy Policy, which is incorporated herein by reference.</w:t>
      </w:r>
    </w:p>
    <w:p>
      <w:pPr>
        <w:spacing w:after="160"/>
        <w:jc w:val="both"/>
      </w:pPr>
      <w:r>
        <w:rPr>
          <w:rFonts w:ascii="Georgia" w:cs="Georgia" w:eastAsia="Georgia" w:hAnsi="Georgia"/>
          <w:color w:val="0F0E0C"/>
          <w:sz w:val="24"/>
          <w:szCs w:val="24"/>
        </w:rPr>
        <w:t xml:space="preserve">If you are using the Service on behalf of an organisation, you represent and warrant that you have the authority to bind that organisation to these Terms, and all references to “you” include that organisation.</w:t>
      </w:r>
    </w:p>
    <w:p>
      <w:pPr>
        <w:spacing w:after="160"/>
        <w:jc w:val="both"/>
      </w:pPr>
      <w:r>
        <w:rPr>
          <w:rFonts w:ascii="Georgia" w:cs="Georgia" w:eastAsia="Georgia" w:hAnsi="Georgia"/>
          <w:color w:val="0F0E0C"/>
          <w:sz w:val="24"/>
          <w:szCs w:val="24"/>
        </w:rPr>
        <w:t xml:space="preserve">You must be at least 16 years of age (or the minimum age required by applicable law in your jurisdiction) to use the Service. By using the Service, you represent that you meet this age requirement.</w:t>
      </w:r>
    </w:p>
    <w:p>
      <w:pPr>
        <w:spacing w:after="120"/>
      </w:pPr>
    </w:p>
    <w:p>
      <w:pPr>
        <w:pStyle w:val="Heading1"/>
      </w:pPr>
      <w:r>
        <w:t xml:space="preserve">2. Definitions</w:t>
      </w:r>
    </w:p>
    <w:p>
      <w:pPr>
        <w:spacing w:after="160"/>
        <w:jc w:val="both"/>
      </w:pPr>
      <w:r>
        <w:rPr>
          <w:rFonts w:ascii="Georgia" w:cs="Georgia" w:eastAsia="Georgia" w:hAnsi="Georgia"/>
          <w:color w:val="0F0E0C"/>
          <w:sz w:val="24"/>
          <w:szCs w:val="24"/>
        </w:rPr>
        <w:t xml:space="preserve">The following definitions apply throughout these Terms:</w:t>
      </w:r>
    </w:p>
    <w:p>
      <w:pPr>
        <w:pStyle w:val="ListParagraph"/>
        <w:numPr>
          <w:ilvl w:val="0"/>
          <w:numId w:val="2"/>
        </w:numPr>
        <w:spacing w:after="80"/>
      </w:pPr>
      <w:r>
        <w:rPr>
          <w:rFonts w:ascii="Georgia" w:cs="Georgia" w:eastAsia="Georgia" w:hAnsi="Georgia"/>
          <w:b w:val="false"/>
          <w:bCs w:val="false"/>
          <w:color w:val="0F0E0C"/>
          <w:sz w:val="24"/>
          <w:szCs w:val="24"/>
        </w:rPr>
        <w:t xml:space="preserve">"Account" means the registered account you create to access and use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"App" or "Application" means the Folo software application available on web, mobile, and desktop platforms.</w:t>
      </w:r>
    </w:p>
    <w:p>
      <w:pPr>
        <w:pStyle w:val="ListParagraph"/>
        <w:numPr>
          <w:ilvl w:val="0"/>
          <w:numId w:val="2"/>
        </w:numPr>
        <w:spacing w:after="80"/>
      </w:pPr>
      <w:r>
        <w:rPr>
          <w:rFonts w:ascii="Georgia" w:cs="Georgia" w:eastAsia="Georgia" w:hAnsi="Georgia"/>
          <w:b w:val="false"/>
          <w:bCs w:val="false"/>
          <w:color w:val="0F0E0C"/>
          <w:sz w:val="24"/>
          <w:szCs w:val="24"/>
        </w:rPr>
        <w:t xml:space="preserve">"Content" means all text, data, information, financial records, budgets, and other materials you input, upload, or otherwise submit to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"Financial Data" means the financial information you enter into the Service, including account balances, transaction records, budget settings, and related data.</w:t>
      </w:r>
    </w:p>
    <w:p>
      <w:pPr>
        <w:pStyle w:val="ListParagraph"/>
        <w:numPr>
          <w:ilvl w:val="0"/>
          <w:numId w:val="2"/>
        </w:numPr>
        <w:spacing w:after="80"/>
      </w:pPr>
      <w:r>
        <w:rPr>
          <w:rFonts w:ascii="Georgia" w:cs="Georgia" w:eastAsia="Georgia" w:hAnsi="Georgia"/>
          <w:b w:val="false"/>
          <w:bCs w:val="false"/>
          <w:color w:val="0F0E0C"/>
          <w:sz w:val="24"/>
          <w:szCs w:val="24"/>
        </w:rPr>
        <w:t xml:space="preserve">"Free Plan" means the no-cost tier of the Service with features as described on our website.</w:t>
      </w:r>
    </w:p>
    <w:p>
      <w:pPr>
        <w:pStyle w:val="ListParagraph"/>
        <w:numPr>
          <w:ilvl w:val="0"/>
          <w:numId w:val="2"/>
        </w:numPr>
        <w:spacing w:after="80"/>
      </w:pPr>
      <w:r>
        <w:rPr>
          <w:rFonts w:ascii="Georgia" w:cs="Georgia" w:eastAsia="Georgia" w:hAnsi="Georgia"/>
          <w:b w:val="false"/>
          <w:bCs w:val="false"/>
          <w:color w:val="0F0E0C"/>
          <w:sz w:val="24"/>
          <w:szCs w:val="24"/>
        </w:rPr>
        <w:t xml:space="preserve">"Premium Plan" means any paid subscription tier offering additional features as described on our website.</w:t>
      </w:r>
    </w:p>
    <w:p>
      <w:pPr>
        <w:pStyle w:val="ListParagraph"/>
        <w:numPr>
          <w:ilvl w:val="0"/>
          <w:numId w:val="2"/>
        </w:numPr>
        <w:spacing w:after="80"/>
      </w:pPr>
      <w:r>
        <w:rPr>
          <w:rFonts w:ascii="Georgia" w:cs="Georgia" w:eastAsia="Georgia" w:hAnsi="Georgia"/>
          <w:b w:val="false"/>
          <w:bCs w:val="false"/>
          <w:color w:val="0F0E0C"/>
          <w:sz w:val="24"/>
          <w:szCs w:val="24"/>
        </w:rPr>
        <w:t xml:space="preserve">"Service" means the Folo application, website, APIs, and all related software, services, and features.</w:t>
      </w:r>
    </w:p>
    <w:p>
      <w:pPr>
        <w:pStyle w:val="ListParagraph"/>
        <w:numPr>
          <w:ilvl w:val="0"/>
          <w:numId w:val="2"/>
        </w:numPr>
        <w:spacing w:after="80"/>
      </w:pPr>
      <w:r>
        <w:rPr>
          <w:rFonts w:ascii="Georgia" w:cs="Georgia" w:eastAsia="Georgia" w:hAnsi="Georgia"/>
          <w:b w:val="false"/>
          <w:bCs w:val="false"/>
          <w:color w:val="0F0E0C"/>
          <w:sz w:val="24"/>
          <w:szCs w:val="24"/>
        </w:rPr>
        <w:t xml:space="preserve">"Terms" means these Terms and Conditions, together with any supplemental terms, policies, or guidelines we publish.</w:t>
      </w:r>
    </w:p>
    <w:p>
      <w:pPr>
        <w:pStyle w:val="ListParagraph"/>
        <w:numPr>
          <w:ilvl w:val="0"/>
          <w:numId w:val="2"/>
        </w:numPr>
        <w:spacing w:after="80"/>
      </w:pPr>
      <w:r>
        <w:rPr>
          <w:rFonts w:ascii="Georgia" w:cs="Georgia" w:eastAsia="Georgia" w:hAnsi="Georgia"/>
          <w:b w:val="false"/>
          <w:bCs w:val="false"/>
          <w:color w:val="0F0E0C"/>
          <w:sz w:val="24"/>
          <w:szCs w:val="24"/>
        </w:rPr>
        <w:t xml:space="preserve">"User Content" means any content, data, or information submitted by a user to the Service.</w:t>
      </w:r>
    </w:p>
    <w:p>
      <w:pPr>
        <w:spacing w:after="120"/>
      </w:pPr>
    </w:p>
    <w:p>
      <w:pPr>
        <w:pStyle w:val="Heading1"/>
      </w:pPr>
      <w:r>
        <w:t xml:space="preserve">3. Account Registration and Security</w:t>
      </w:r>
    </w:p>
    <w:p>
      <w:pPr>
        <w:pStyle w:val="Heading2"/>
      </w:pPr>
      <w:r>
        <w:t xml:space="preserve">3.1 Creating an Account</w:t>
      </w:r>
    </w:p>
    <w:p>
      <w:pPr>
        <w:spacing w:after="160"/>
        <w:jc w:val="both"/>
      </w:pPr>
      <w:r>
        <w:rPr>
          <w:rFonts w:ascii="Georgia" w:cs="Georgia" w:eastAsia="Georgia" w:hAnsi="Georgia"/>
          <w:color w:val="0F0E0C"/>
          <w:sz w:val="24"/>
          <w:szCs w:val="24"/>
        </w:rPr>
        <w:t xml:space="preserve">To access most features of the Service, you must create an account. When registering, you agree to:</w:t>
      </w:r>
    </w:p>
    <w:p>
      <w:pPr>
        <w:pStyle w:val="ListParagraph"/>
        <w:numPr>
          <w:ilvl w:val="0"/>
          <w:numId w:val="2"/>
        </w:numPr>
        <w:spacing w:after="80"/>
      </w:pPr>
      <w:r>
        <w:rPr>
          <w:rFonts w:ascii="Georgia" w:cs="Georgia" w:eastAsia="Georgia" w:hAnsi="Georgia"/>
          <w:b w:val="false"/>
          <w:bCs w:val="false"/>
          <w:color w:val="0F0E0C"/>
          <w:sz w:val="24"/>
          <w:szCs w:val="24"/>
        </w:rPr>
        <w:t xml:space="preserve">Provide accurate, current, and complete information as prompted by the registration form</w:t>
      </w:r>
    </w:p>
    <w:p>
      <w:pPr>
        <w:pStyle w:val="ListParagraph"/>
        <w:numPr>
          <w:ilvl w:val="0"/>
          <w:numId w:val="2"/>
        </w:numPr>
        <w:spacing w:after="80"/>
      </w:pPr>
      <w:r>
        <w:rPr>
          <w:rFonts w:ascii="Georgia" w:cs="Georgia" w:eastAsia="Georgia" w:hAnsi="Georgia"/>
          <w:b w:val="false"/>
          <w:bCs w:val="false"/>
          <w:color w:val="0F0E0C"/>
          <w:sz w:val="24"/>
          <w:szCs w:val="24"/>
        </w:rPr>
        <w:t xml:space="preserve">Maintain and promptly update your account information to keep it accurate and complete</w:t>
      </w:r>
    </w:p>
    <w:p>
      <w:pPr>
        <w:pStyle w:val="ListParagraph"/>
        <w:numPr>
          <w:ilvl w:val="0"/>
          <w:numId w:val="2"/>
        </w:numPr>
        <w:spacing w:after="80"/>
      </w:pPr>
      <w:r>
        <w:rPr>
          <w:rFonts w:ascii="Georgia" w:cs="Georgia" w:eastAsia="Georgia" w:hAnsi="Georgia"/>
          <w:b w:val="false"/>
          <w:bCs w:val="false"/>
          <w:color w:val="0F0E0C"/>
          <w:sz w:val="24"/>
          <w:szCs w:val="24"/>
        </w:rPr>
        <w:t xml:space="preserve">Provide a valid email address that you control</w:t>
      </w:r>
    </w:p>
    <w:p>
      <w:pPr>
        <w:pStyle w:val="ListParagraph"/>
        <w:numPr>
          <w:ilvl w:val="0"/>
          <w:numId w:val="2"/>
        </w:numPr>
        <w:spacing w:after="80"/>
      </w:pPr>
      <w:r>
        <w:rPr>
          <w:rFonts w:ascii="Georgia" w:cs="Georgia" w:eastAsia="Georgia" w:hAnsi="Georgia"/>
          <w:b w:val="false"/>
          <w:bCs w:val="false"/>
          <w:color w:val="0F0E0C"/>
          <w:sz w:val="24"/>
          <w:szCs w:val="24"/>
        </w:rPr>
        <w:t xml:space="preserve">Create a strong password and keep it confidential</w:t>
      </w:r>
    </w:p>
    <w:p>
      <w:pPr>
        <w:pStyle w:val="ListParagraph"/>
        <w:numPr>
          <w:ilvl w:val="0"/>
          <w:numId w:val="2"/>
        </w:numPr>
        <w:spacing w:after="80"/>
      </w:pPr>
      <w:r>
        <w:rPr>
          <w:rFonts w:ascii="Georgia" w:cs="Georgia" w:eastAsia="Georgia" w:hAnsi="Georgia"/>
          <w:b w:val="false"/>
          <w:bCs w:val="false"/>
          <w:color w:val="0F0E0C"/>
          <w:sz w:val="24"/>
          <w:szCs w:val="24"/>
        </w:rPr>
        <w:t xml:space="preserve">Accept all risks of unauthorised access to your account if you fail to maintain the security of your credentials</w:t>
      </w:r>
    </w:p>
    <w:p>
      <w:pPr>
        <w:pStyle w:val="Heading2"/>
      </w:pPr>
      <w:r>
        <w:t xml:space="preserve">3.2 Account Security</w:t>
      </w:r>
    </w:p>
    <w:p>
      <w:pPr>
        <w:spacing w:after="160"/>
        <w:jc w:val="both"/>
      </w:pPr>
      <w:r>
        <w:rPr>
          <w:rFonts w:ascii="Georgia" w:cs="Georgia" w:eastAsia="Georgia" w:hAnsi="Georgia"/>
          <w:color w:val="0F0E0C"/>
          <w:sz w:val="24"/>
          <w:szCs w:val="24"/>
        </w:rPr>
        <w:t xml:space="preserve">You are responsible for maintaining the security of your account credentials and for all activities that occur under your account. You agree to:</w:t>
      </w:r>
    </w:p>
    <w:p>
      <w:pPr>
        <w:pStyle w:val="ListParagraph"/>
        <w:numPr>
          <w:ilvl w:val="0"/>
          <w:numId w:val="2"/>
        </w:numPr>
        <w:spacing w:after="80"/>
      </w:pPr>
      <w:r>
        <w:rPr>
          <w:rFonts w:ascii="Georgia" w:cs="Georgia" w:eastAsia="Georgia" w:hAnsi="Georgia"/>
          <w:b w:val="false"/>
          <w:bCs w:val="false"/>
          <w:color w:val="0F0E0C"/>
          <w:sz w:val="24"/>
          <w:szCs w:val="24"/>
        </w:rPr>
        <w:t xml:space="preserve">Never share your password or account credentials with any third party</w:t>
      </w:r>
    </w:p>
    <w:p>
      <w:pPr>
        <w:pStyle w:val="ListParagraph"/>
        <w:numPr>
          <w:ilvl w:val="0"/>
          <w:numId w:val="2"/>
        </w:numPr>
        <w:spacing w:after="80"/>
      </w:pPr>
      <w:r>
        <w:rPr>
          <w:rFonts w:ascii="Georgia" w:cs="Georgia" w:eastAsia="Georgia" w:hAnsi="Georgia"/>
          <w:b w:val="false"/>
          <w:bCs w:val="false"/>
          <w:color w:val="0F0E0C"/>
          <w:sz w:val="24"/>
          <w:szCs w:val="24"/>
        </w:rPr>
        <w:t xml:space="preserve">Enable two-factor authentication (MFA) where available and where you reasonably can</w:t>
      </w:r>
    </w:p>
    <w:p>
      <w:pPr>
        <w:pStyle w:val="ListParagraph"/>
        <w:numPr>
          <w:ilvl w:val="0"/>
          <w:numId w:val="2"/>
        </w:numPr>
        <w:spacing w:after="80"/>
      </w:pPr>
      <w:r>
        <w:rPr>
          <w:rFonts w:ascii="Georgia" w:cs="Georgia" w:eastAsia="Georgia" w:hAnsi="Georgia"/>
          <w:b w:val="false"/>
          <w:bCs w:val="false"/>
          <w:color w:val="0F0E0C"/>
          <w:sz w:val="24"/>
          <w:szCs w:val="24"/>
        </w:rPr>
        <w:t xml:space="preserve">Log out of your account after each session on shared or public devices</w:t>
      </w:r>
    </w:p>
    <w:p>
      <w:pPr>
        <w:pStyle w:val="ListParagraph"/>
        <w:numPr>
          <w:ilvl w:val="0"/>
          <w:numId w:val="2"/>
        </w:numPr>
        <w:spacing w:after="80"/>
      </w:pPr>
      <w:r>
        <w:rPr>
          <w:rFonts w:ascii="Georgia" w:cs="Georgia" w:eastAsia="Georgia" w:hAnsi="Georgia"/>
          <w:b w:val="false"/>
          <w:bCs w:val="false"/>
          <w:color w:val="0F0E0C"/>
          <w:sz w:val="24"/>
          <w:szCs w:val="24"/>
        </w:rPr>
        <w:t xml:space="preserve">Notify us immediately at security@folo.app if you suspect any unauthorised access to or use of your account</w:t>
      </w:r>
    </w:p>
    <w:p>
      <w:pPr>
        <w:pStyle w:val="ListParagraph"/>
        <w:numPr>
          <w:ilvl w:val="0"/>
          <w:numId w:val="2"/>
        </w:numPr>
        <w:spacing w:after="80"/>
      </w:pPr>
      <w:r>
        <w:rPr>
          <w:rFonts w:ascii="Georgia" w:cs="Georgia" w:eastAsia="Georgia" w:hAnsi="Georgia"/>
          <w:b w:val="false"/>
          <w:bCs w:val="false"/>
          <w:color w:val="0F0E0C"/>
          <w:sz w:val="24"/>
          <w:szCs w:val="24"/>
        </w:rPr>
        <w:t xml:space="preserve">Not use another person’s account without their express permission</w:t>
      </w:r>
    </w:p>
    <w:p>
      <w:pPr>
        <w:spacing w:after="160"/>
        <w:jc w:val="both"/>
      </w:pPr>
      <w:r>
        <w:rPr>
          <w:rFonts w:ascii="Georgia" w:cs="Georgia" w:eastAsia="Georgia" w:hAnsi="Georgia"/>
          <w:color w:val="0F0E0C"/>
          <w:sz w:val="24"/>
          <w:szCs w:val="24"/>
        </w:rPr>
        <w:t xml:space="preserve">Folo will not be liable for any loss or damage arising from your failure to comply with these security obligations. You may be held liable for losses incurred by Folo or other users due to your failure to keep account credentials secure.</w:t>
      </w:r>
    </w:p>
    <w:p>
      <w:pPr>
        <w:pStyle w:val="Heading2"/>
      </w:pPr>
      <w:r>
        <w:t xml:space="preserve">3.3 Account Restrictions</w:t>
      </w:r>
    </w:p>
    <w:p>
      <w:pPr>
        <w:spacing w:after="160"/>
        <w:jc w:val="both"/>
      </w:pPr>
      <w:r>
        <w:rPr>
          <w:rFonts w:ascii="Georgia" w:cs="Georgia" w:eastAsia="Georgia" w:hAnsi="Georgia"/>
          <w:color w:val="0F0E0C"/>
          <w:sz w:val="24"/>
          <w:szCs w:val="24"/>
        </w:rPr>
        <w:t xml:space="preserve">You may not:</w:t>
      </w:r>
    </w:p>
    <w:p>
      <w:pPr>
        <w:pStyle w:val="ListParagraph"/>
        <w:numPr>
          <w:ilvl w:val="0"/>
          <w:numId w:val="2"/>
        </w:numPr>
        <w:spacing w:after="80"/>
      </w:pPr>
      <w:r>
        <w:rPr>
          <w:rFonts w:ascii="Georgia" w:cs="Georgia" w:eastAsia="Georgia" w:hAnsi="Georgia"/>
          <w:b w:val="false"/>
          <w:bCs w:val="false"/>
          <w:color w:val="0F0E0C"/>
          <w:sz w:val="24"/>
          <w:szCs w:val="24"/>
        </w:rPr>
        <w:t xml:space="preserve">Create more than one account per person without our express written permission</w:t>
      </w:r>
    </w:p>
    <w:p>
      <w:pPr>
        <w:pStyle w:val="ListParagraph"/>
        <w:numPr>
          <w:ilvl w:val="0"/>
          <w:numId w:val="2"/>
        </w:numPr>
        <w:spacing w:after="80"/>
      </w:pPr>
      <w:r>
        <w:rPr>
          <w:rFonts w:ascii="Georgia" w:cs="Georgia" w:eastAsia="Georgia" w:hAnsi="Georgia"/>
          <w:b w:val="false"/>
          <w:bCs w:val="false"/>
          <w:color w:val="0F0E0C"/>
          <w:sz w:val="24"/>
          <w:szCs w:val="24"/>
        </w:rPr>
        <w:t xml:space="preserve">Create an account using a false identity or using automated means</w:t>
      </w:r>
    </w:p>
    <w:p>
      <w:pPr>
        <w:pStyle w:val="ListParagraph"/>
        <w:numPr>
          <w:ilvl w:val="0"/>
          <w:numId w:val="2"/>
        </w:numPr>
        <w:spacing w:after="80"/>
      </w:pPr>
      <w:r>
        <w:rPr>
          <w:rFonts w:ascii="Georgia" w:cs="Georgia" w:eastAsia="Georgia" w:hAnsi="Georgia"/>
          <w:b w:val="false"/>
          <w:bCs w:val="false"/>
          <w:color w:val="0F0E0C"/>
          <w:sz w:val="24"/>
          <w:szCs w:val="24"/>
        </w:rPr>
        <w:t xml:space="preserve">Buy, sell, transfer, or assign your account to any third party</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if you have previously been banned or suspended by us</w:t>
      </w:r>
    </w:p>
    <w:p>
      <w:pPr>
        <w:spacing w:after="120"/>
      </w:pPr>
    </w:p>
    <w:p>
      <w:pPr>
        <w:pStyle w:val="Heading1"/>
      </w:pPr>
      <w:r>
        <w:t xml:space="preserve">4. Acceptable Use of the Service</w:t>
      </w:r>
    </w:p>
    <w:p>
      <w:pPr>
        <w:pStyle w:val="Heading2"/>
      </w:pPr>
      <w:r>
        <w:t xml:space="preserve">4.1 Permitted Use</w:t>
      </w:r>
    </w:p>
    <w:p>
      <w:pPr>
        <w:spacing w:after="160"/>
        <w:jc w:val="both"/>
      </w:pPr>
      <w:r>
        <w:rPr>
          <w:rFonts w:ascii="Georgia" w:cs="Georgia" w:eastAsia="Georgia" w:hAnsi="Georgia"/>
          <w:color w:val="0F0E0C"/>
          <w:sz w:val="24"/>
          <w:szCs w:val="24"/>
        </w:rPr>
        <w:t xml:space="preserve">Folo grants you a limited, non-exclusive, non-transferable, revocable licence to access and use the Service for your personal, non-commercial finance tracking purposes, subject to these Terms.</w:t>
      </w:r>
    </w:p>
    <w:p>
      <w:pPr>
        <w:pStyle w:val="Heading2"/>
      </w:pPr>
      <w:r>
        <w:t xml:space="preserve">4.2 Prohibited Conduct</w:t>
      </w:r>
    </w:p>
    <w:p>
      <w:pPr>
        <w:spacing w:after="160"/>
        <w:jc w:val="both"/>
      </w:pPr>
      <w:r>
        <w:rPr>
          <w:rFonts w:ascii="Georgia" w:cs="Georgia" w:eastAsia="Georgia" w:hAnsi="Georgia"/>
          <w:color w:val="0F0E0C"/>
          <w:sz w:val="24"/>
          <w:szCs w:val="24"/>
        </w:rPr>
        <w:t xml:space="preserve">You agree not to use the Service for any unlawful purpose or in any way that could harm Folo, other users, or third parties. You must not:</w:t>
      </w:r>
    </w:p>
    <w:p>
      <w:pPr>
        <w:pStyle w:val="Heading3"/>
      </w:pPr>
      <w:r>
        <w:t xml:space="preserve">4.2.1 Illegal and Harmful Activities</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for any illegal purpose or in violation of any applicable law or regulation</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to facilitate or conceal money laundering, tax evasion, fraud, or any other financial crime</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to record, track, or manage proceeds of criminal activity</w:t>
      </w:r>
    </w:p>
    <w:p>
      <w:pPr>
        <w:pStyle w:val="ListParagraph"/>
        <w:numPr>
          <w:ilvl w:val="0"/>
          <w:numId w:val="2"/>
        </w:numPr>
        <w:spacing w:after="80"/>
      </w:pPr>
      <w:r>
        <w:rPr>
          <w:rFonts w:ascii="Georgia" w:cs="Georgia" w:eastAsia="Georgia" w:hAnsi="Georgia"/>
          <w:b w:val="false"/>
          <w:bCs w:val="false"/>
          <w:color w:val="0F0E0C"/>
          <w:sz w:val="24"/>
          <w:szCs w:val="24"/>
        </w:rPr>
        <w:t xml:space="preserve">Impersonate any person or entity or misrepresent your affiliation with any person or entity</w:t>
      </w:r>
    </w:p>
    <w:p>
      <w:pPr>
        <w:pStyle w:val="ListParagraph"/>
        <w:numPr>
          <w:ilvl w:val="0"/>
          <w:numId w:val="2"/>
        </w:numPr>
        <w:spacing w:after="80"/>
      </w:pPr>
      <w:r>
        <w:rPr>
          <w:rFonts w:ascii="Georgia" w:cs="Georgia" w:eastAsia="Georgia" w:hAnsi="Georgia"/>
          <w:b w:val="false"/>
          <w:bCs w:val="false"/>
          <w:color w:val="0F0E0C"/>
          <w:sz w:val="24"/>
          <w:szCs w:val="24"/>
        </w:rPr>
        <w:t xml:space="preserve">Engage in any conduct that is harmful, threatening, abusive, harassing, defamatory, or invasive of privacy</w:t>
      </w:r>
    </w:p>
    <w:p>
      <w:pPr>
        <w:pStyle w:val="Heading3"/>
      </w:pPr>
      <w:r>
        <w:t xml:space="preserve">4.2.2 Technical Abuse</w:t>
      </w:r>
    </w:p>
    <w:p>
      <w:pPr>
        <w:pStyle w:val="ListParagraph"/>
        <w:numPr>
          <w:ilvl w:val="0"/>
          <w:numId w:val="2"/>
        </w:numPr>
        <w:spacing w:after="80"/>
      </w:pPr>
      <w:r>
        <w:rPr>
          <w:rFonts w:ascii="Georgia" w:cs="Georgia" w:eastAsia="Georgia" w:hAnsi="Georgia"/>
          <w:b w:val="false"/>
          <w:bCs w:val="false"/>
          <w:color w:val="0F0E0C"/>
          <w:sz w:val="24"/>
          <w:szCs w:val="24"/>
        </w:rPr>
        <w:t xml:space="preserve">Attempt to gain unauthorised access to any part of the Service or its related systems or networks</w:t>
      </w:r>
    </w:p>
    <w:p>
      <w:pPr>
        <w:pStyle w:val="ListParagraph"/>
        <w:numPr>
          <w:ilvl w:val="0"/>
          <w:numId w:val="2"/>
        </w:numPr>
        <w:spacing w:after="80"/>
      </w:pPr>
      <w:r>
        <w:rPr>
          <w:rFonts w:ascii="Georgia" w:cs="Georgia" w:eastAsia="Georgia" w:hAnsi="Georgia"/>
          <w:b w:val="false"/>
          <w:bCs w:val="false"/>
          <w:color w:val="0F0E0C"/>
          <w:sz w:val="24"/>
          <w:szCs w:val="24"/>
        </w:rPr>
        <w:t xml:space="preserve">Use automated tools, bots, scrapers, or other automated means to access or interact with the Service without our express written permission</w:t>
      </w:r>
    </w:p>
    <w:p>
      <w:pPr>
        <w:pStyle w:val="ListParagraph"/>
        <w:numPr>
          <w:ilvl w:val="0"/>
          <w:numId w:val="2"/>
        </w:numPr>
        <w:spacing w:after="80"/>
      </w:pPr>
      <w:r>
        <w:rPr>
          <w:rFonts w:ascii="Georgia" w:cs="Georgia" w:eastAsia="Georgia" w:hAnsi="Georgia"/>
          <w:b w:val="false"/>
          <w:bCs w:val="false"/>
          <w:color w:val="0F0E0C"/>
          <w:sz w:val="24"/>
          <w:szCs w:val="24"/>
        </w:rPr>
        <w:t xml:space="preserve">Interfere with or disrupt the integrity or performance of the Service or its underlying infrastructure</w:t>
      </w:r>
    </w:p>
    <w:p>
      <w:pPr>
        <w:pStyle w:val="ListParagraph"/>
        <w:numPr>
          <w:ilvl w:val="0"/>
          <w:numId w:val="2"/>
        </w:numPr>
        <w:spacing w:after="80"/>
      </w:pPr>
      <w:r>
        <w:rPr>
          <w:rFonts w:ascii="Georgia" w:cs="Georgia" w:eastAsia="Georgia" w:hAnsi="Georgia"/>
          <w:b w:val="false"/>
          <w:bCs w:val="false"/>
          <w:color w:val="0F0E0C"/>
          <w:sz w:val="24"/>
          <w:szCs w:val="24"/>
        </w:rPr>
        <w:t xml:space="preserve">Attempt to probe, scan, or test the vulnerability of any Folo system or network</w:t>
      </w:r>
    </w:p>
    <w:p>
      <w:pPr>
        <w:pStyle w:val="ListParagraph"/>
        <w:numPr>
          <w:ilvl w:val="0"/>
          <w:numId w:val="2"/>
        </w:numPr>
        <w:spacing w:after="80"/>
      </w:pPr>
      <w:r>
        <w:rPr>
          <w:rFonts w:ascii="Georgia" w:cs="Georgia" w:eastAsia="Georgia" w:hAnsi="Georgia"/>
          <w:b w:val="false"/>
          <w:bCs w:val="false"/>
          <w:color w:val="0F0E0C"/>
          <w:sz w:val="24"/>
          <w:szCs w:val="24"/>
        </w:rPr>
        <w:t xml:space="preserve">Transmit or introduce any malware, viruses, or other harmful code</w:t>
      </w:r>
    </w:p>
    <w:p>
      <w:pPr>
        <w:pStyle w:val="ListParagraph"/>
        <w:numPr>
          <w:ilvl w:val="0"/>
          <w:numId w:val="2"/>
        </w:numPr>
        <w:spacing w:after="80"/>
      </w:pPr>
      <w:r>
        <w:rPr>
          <w:rFonts w:ascii="Georgia" w:cs="Georgia" w:eastAsia="Georgia" w:hAnsi="Georgia"/>
          <w:b w:val="false"/>
          <w:bCs w:val="false"/>
          <w:color w:val="0F0E0C"/>
          <w:sz w:val="24"/>
          <w:szCs w:val="24"/>
        </w:rPr>
        <w:t xml:space="preserve">Attempt to reverse engineer, decompile, disassemble, or derive source code from the App</w:t>
      </w:r>
    </w:p>
    <w:p>
      <w:pPr>
        <w:pStyle w:val="ListParagraph"/>
        <w:numPr>
          <w:ilvl w:val="0"/>
          <w:numId w:val="2"/>
        </w:numPr>
        <w:spacing w:after="80"/>
      </w:pPr>
      <w:r>
        <w:rPr>
          <w:rFonts w:ascii="Georgia" w:cs="Georgia" w:eastAsia="Georgia" w:hAnsi="Georgia"/>
          <w:b w:val="false"/>
          <w:bCs w:val="false"/>
          <w:color w:val="0F0E0C"/>
          <w:sz w:val="24"/>
          <w:szCs w:val="24"/>
        </w:rPr>
        <w:t xml:space="preserve">Remove, alter, or obscure any proprietary notices or labels on the Service</w:t>
      </w:r>
    </w:p>
    <w:p>
      <w:pPr>
        <w:pStyle w:val="Heading3"/>
      </w:pPr>
      <w:r>
        <w:t xml:space="preserve">4.2.3 Misuse of Features</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to store data that is not related to personal or household financial tracking</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Service in any manner that exceeds the reasonable use contemplated by these Terms</w:t>
      </w:r>
    </w:p>
    <w:p>
      <w:pPr>
        <w:pStyle w:val="ListParagraph"/>
        <w:numPr>
          <w:ilvl w:val="0"/>
          <w:numId w:val="2"/>
        </w:numPr>
        <w:spacing w:after="80"/>
      </w:pPr>
      <w:r>
        <w:rPr>
          <w:rFonts w:ascii="Georgia" w:cs="Georgia" w:eastAsia="Georgia" w:hAnsi="Georgia"/>
          <w:b w:val="false"/>
          <w:bCs w:val="false"/>
          <w:color w:val="0F0E0C"/>
          <w:sz w:val="24"/>
          <w:szCs w:val="24"/>
        </w:rPr>
        <w:t xml:space="preserve">Resell, sublicence, or otherwise commercialise access to the Service without our authorisation</w:t>
      </w:r>
    </w:p>
    <w:p>
      <w:pPr>
        <w:spacing w:after="160"/>
        <w:jc w:val="both"/>
      </w:pPr>
      <w:r>
        <w:rPr>
          <w:rFonts w:ascii="Georgia" w:cs="Georgia" w:eastAsia="Georgia" w:hAnsi="Georgia"/>
          <w:color w:val="0F0E0C"/>
          <w:sz w:val="24"/>
          <w:szCs w:val="24"/>
        </w:rPr>
        <w:t xml:space="preserve">We reserve the right to investigate suspected violations of these Terms and to take any action we deem appropriate, including suspending or terminating your account, with or without notice.</w:t>
      </w:r>
    </w:p>
    <w:p>
      <w:pPr>
        <w:spacing w:after="120"/>
      </w:pPr>
    </w:p>
    <w:p>
      <w:pPr>
        <w:pStyle w:val="Heading1"/>
      </w:pPr>
      <w:r>
        <w:t xml:space="preserve">5. Financial Data, Accuracy, and Disclaimer</w:t>
      </w:r>
    </w:p>
    <w:p>
      <w:pPr>
        <w:pStyle w:val="Heading2"/>
      </w:pPr>
      <w:r>
        <w:t xml:space="preserve">5.1 User Responsibility for Financial Data</w:t>
      </w:r>
    </w:p>
    <w:p>
      <w:pPr>
        <w:spacing w:after="160"/>
        <w:jc w:val="both"/>
      </w:pPr>
      <w:r>
        <w:rPr>
          <w:rFonts w:ascii="Georgia" w:cs="Georgia" w:eastAsia="Georgia" w:hAnsi="Georgia"/>
          <w:color w:val="0F0E0C"/>
          <w:sz w:val="24"/>
          <w:szCs w:val="24"/>
        </w:rPr>
        <w:t xml:space="preserve">Folo is a personal finance tracking tool designed to help you manually record and visualise your financial information. You are solely responsible for:</w:t>
      </w:r>
    </w:p>
    <w:p>
      <w:pPr>
        <w:pStyle w:val="ListParagraph"/>
        <w:numPr>
          <w:ilvl w:val="0"/>
          <w:numId w:val="2"/>
        </w:numPr>
        <w:spacing w:after="80"/>
      </w:pPr>
      <w:r>
        <w:rPr>
          <w:rFonts w:ascii="Georgia" w:cs="Georgia" w:eastAsia="Georgia" w:hAnsi="Georgia"/>
          <w:b w:val="false"/>
          <w:bCs w:val="false"/>
          <w:color w:val="0F0E0C"/>
          <w:sz w:val="24"/>
          <w:szCs w:val="24"/>
        </w:rPr>
        <w:t xml:space="preserve">The accuracy, completeness, and legality of all Financial Data you enter into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Ensuring that your use of the Service complies with all applicable tax, financial reporting, and regulatory requirements</w:t>
      </w:r>
    </w:p>
    <w:p>
      <w:pPr>
        <w:pStyle w:val="ListParagraph"/>
        <w:numPr>
          <w:ilvl w:val="0"/>
          <w:numId w:val="2"/>
        </w:numPr>
        <w:spacing w:after="80"/>
      </w:pPr>
      <w:r>
        <w:rPr>
          <w:rFonts w:ascii="Georgia" w:cs="Georgia" w:eastAsia="Georgia" w:hAnsi="Georgia"/>
          <w:b w:val="false"/>
          <w:bCs w:val="false"/>
          <w:color w:val="0F0E0C"/>
          <w:sz w:val="24"/>
          <w:szCs w:val="24"/>
        </w:rPr>
        <w:t xml:space="preserve">Maintaining your own independent financial records</w:t>
      </w:r>
    </w:p>
    <w:p>
      <w:pPr>
        <w:pStyle w:val="ListParagraph"/>
        <w:numPr>
          <w:ilvl w:val="0"/>
          <w:numId w:val="2"/>
        </w:numPr>
        <w:spacing w:after="80"/>
      </w:pPr>
      <w:r>
        <w:rPr>
          <w:rFonts w:ascii="Georgia" w:cs="Georgia" w:eastAsia="Georgia" w:hAnsi="Georgia"/>
          <w:b w:val="false"/>
          <w:bCs w:val="false"/>
          <w:color w:val="0F0E0C"/>
          <w:sz w:val="24"/>
          <w:szCs w:val="24"/>
        </w:rPr>
        <w:t xml:space="preserve">Reconciling the data in Folo with your actual bank statements and financial institution records</w:t>
      </w:r>
    </w:p>
    <w:p>
      <w:pPr>
        <w:pStyle w:val="Heading2"/>
      </w:pPr>
      <w:r>
        <w:t xml:space="preserve">5.2 Not Financial Advice</w:t>
      </w:r>
    </w:p>
    <w:p>
      <w:pPr>
        <w:pBdr>
          <w:left w:val="single" w:color="993C1D" w:sz="12" w:space="8"/>
        </w:pBdr>
        <w:spacing w:after="200" w:before="120"/>
        <w:ind w:left="720"/>
      </w:pPr>
      <w:r>
        <w:rPr>
          <w:rFonts w:ascii="Arial" w:cs="Arial" w:eastAsia="Arial" w:hAnsi="Arial"/>
          <w:b/>
          <w:bCs/>
          <w:color w:val="993C1D"/>
          <w:sz w:val="22"/>
          <w:szCs w:val="22"/>
        </w:rPr>
        <w:t xml:space="preserve">Important: </w:t>
      </w:r>
      <w:r>
        <w:rPr>
          <w:rFonts w:ascii="Georgia" w:cs="Georgia" w:eastAsia="Georgia" w:hAnsi="Georgia"/>
          <w:i/>
          <w:iCs/>
          <w:color w:val="0F0E0C"/>
          <w:sz w:val="22"/>
          <w:szCs w:val="22"/>
        </w:rPr>
        <w:t xml:space="preserve">Folo is a financial tracking and organisation tool only. Nothing in the Service, including any calculations, summaries, reports, charts, savings rate indicators, or budget analyses, constitutes financial advice, investment advice, tax advice, legal advice, or any other professional advice.</w:t>
      </w:r>
    </w:p>
    <w:p>
      <w:pPr>
        <w:spacing w:after="160"/>
        <w:jc w:val="both"/>
      </w:pPr>
      <w:r>
        <w:rPr>
          <w:rFonts w:ascii="Georgia" w:cs="Georgia" w:eastAsia="Georgia" w:hAnsi="Georgia"/>
          <w:color w:val="0F0E0C"/>
          <w:sz w:val="24"/>
          <w:szCs w:val="24"/>
        </w:rPr>
        <w:t xml:space="preserve">The Service is provided for informational and organisational purposes only. Before making any financial, investment, tax, or legal decisions, you should consult a qualified professional such as a licensed financial advisor, accountant, or solicitor who can take into account your individual circumstances.</w:t>
      </w:r>
    </w:p>
    <w:p>
      <w:pPr>
        <w:spacing w:after="160"/>
        <w:jc w:val="both"/>
      </w:pPr>
      <w:r>
        <w:rPr>
          <w:rFonts w:ascii="Georgia" w:cs="Georgia" w:eastAsia="Georgia" w:hAnsi="Georgia"/>
          <w:color w:val="0F0E0C"/>
          <w:sz w:val="24"/>
          <w:szCs w:val="24"/>
        </w:rPr>
        <w:t xml:space="preserve">We do not recommend, endorse, or promote any financial product, investment strategy, or course of action. Any information presented in the Service is based solely on the data you have manually entered and should not be relied upon as an accurate or comprehensive picture of your financial situation.</w:t>
      </w:r>
    </w:p>
    <w:p>
      <w:pPr>
        <w:pStyle w:val="Heading2"/>
      </w:pPr>
      <w:r>
        <w:t xml:space="preserve">5.3 No Warranty of Accuracy</w:t>
      </w:r>
    </w:p>
    <w:p>
      <w:pPr>
        <w:spacing w:after="160"/>
        <w:jc w:val="both"/>
      </w:pPr>
      <w:r>
        <w:rPr>
          <w:rFonts w:ascii="Georgia" w:cs="Georgia" w:eastAsia="Georgia" w:hAnsi="Georgia"/>
          <w:color w:val="0F0E0C"/>
          <w:sz w:val="24"/>
          <w:szCs w:val="24"/>
        </w:rPr>
        <w:t xml:space="preserve">Folo does not verify the accuracy of the data you enter. Calculations and summaries are based entirely on the information you provide. We make no warranty that:</w:t>
      </w:r>
    </w:p>
    <w:p>
      <w:pPr>
        <w:pStyle w:val="ListParagraph"/>
        <w:numPr>
          <w:ilvl w:val="0"/>
          <w:numId w:val="2"/>
        </w:numPr>
        <w:spacing w:after="80"/>
      </w:pPr>
      <w:r>
        <w:rPr>
          <w:rFonts w:ascii="Georgia" w:cs="Georgia" w:eastAsia="Georgia" w:hAnsi="Georgia"/>
          <w:b w:val="false"/>
          <w:bCs w:val="false"/>
          <w:color w:val="0F0E0C"/>
          <w:sz w:val="24"/>
          <w:szCs w:val="24"/>
        </w:rPr>
        <w:t xml:space="preserve">The data you enter is accurate or current</w:t>
      </w:r>
    </w:p>
    <w:p>
      <w:pPr>
        <w:pStyle w:val="ListParagraph"/>
        <w:numPr>
          <w:ilvl w:val="0"/>
          <w:numId w:val="2"/>
        </w:numPr>
        <w:spacing w:after="80"/>
      </w:pPr>
      <w:r>
        <w:rPr>
          <w:rFonts w:ascii="Georgia" w:cs="Georgia" w:eastAsia="Georgia" w:hAnsi="Georgia"/>
          <w:b w:val="false"/>
          <w:bCs w:val="false"/>
          <w:color w:val="0F0E0C"/>
          <w:sz w:val="24"/>
          <w:szCs w:val="24"/>
        </w:rPr>
        <w:t xml:space="preserve">Any calculations, summaries, or reports are error-free</w:t>
      </w:r>
    </w:p>
    <w:p>
      <w:pPr>
        <w:pStyle w:val="ListParagraph"/>
        <w:numPr>
          <w:ilvl w:val="0"/>
          <w:numId w:val="2"/>
        </w:numPr>
        <w:spacing w:after="80"/>
      </w:pPr>
      <w:r>
        <w:rPr>
          <w:rFonts w:ascii="Georgia" w:cs="Georgia" w:eastAsia="Georgia" w:hAnsi="Georgia"/>
          <w:b w:val="false"/>
          <w:bCs w:val="false"/>
          <w:color w:val="0F0E0C"/>
          <w:sz w:val="24"/>
          <w:szCs w:val="24"/>
        </w:rPr>
        <w:t xml:space="preserve">The Service will identify discrepancies, errors, or omissions in your financial records</w:t>
      </w:r>
    </w:p>
    <w:p>
      <w:pPr>
        <w:pStyle w:val="Heading2"/>
      </w:pPr>
      <w:r>
        <w:t xml:space="preserve">5.4 Data Import and Third-Party Integrations</w:t>
      </w:r>
    </w:p>
    <w:p>
      <w:pPr>
        <w:spacing w:after="160"/>
        <w:jc w:val="both"/>
      </w:pPr>
      <w:r>
        <w:rPr>
          <w:rFonts w:ascii="Georgia" w:cs="Georgia" w:eastAsia="Georgia" w:hAnsi="Georgia"/>
          <w:color w:val="0F0E0C"/>
          <w:sz w:val="24"/>
          <w:szCs w:val="24"/>
        </w:rPr>
        <w:t xml:space="preserve">If you use any third-party integrations (such as bank connectivity services) to import data, you acknowledge that such data is provided by the third party and that we make no representation as to its accuracy, completeness, or timeliness. You remain responsible for verifying imported data.</w:t>
      </w:r>
    </w:p>
    <w:p>
      <w:pPr>
        <w:spacing w:after="120"/>
      </w:pPr>
    </w:p>
    <w:p>
      <w:pPr>
        <w:pStyle w:val="Heading1"/>
      </w:pPr>
      <w:r>
        <w:t xml:space="preserve">6. Intellectual Property</w:t>
      </w:r>
    </w:p>
    <w:p>
      <w:pPr>
        <w:pStyle w:val="Heading2"/>
      </w:pPr>
      <w:r>
        <w:t xml:space="preserve">6.1 Folo’s Intellectual Property</w:t>
      </w:r>
    </w:p>
    <w:p>
      <w:pPr>
        <w:spacing w:after="160"/>
        <w:jc w:val="both"/>
      </w:pPr>
      <w:r>
        <w:rPr>
          <w:rFonts w:ascii="Georgia" w:cs="Georgia" w:eastAsia="Georgia" w:hAnsi="Georgia"/>
          <w:color w:val="0F0E0C"/>
          <w:sz w:val="24"/>
          <w:szCs w:val="24"/>
        </w:rPr>
        <w:t xml:space="preserve">The Service, including all software, code, algorithms, interfaces, design, graphics, text, and other content created or provided by Folo, is owned by Folo and is protected by intellectual property laws including copyright, trademark, and patent laws. Nothing in these Terms grants you any right, title, or interest in the Service beyond the limited licence expressly set out herein.</w:t>
      </w:r>
    </w:p>
    <w:p>
      <w:pPr>
        <w:spacing w:after="160"/>
        <w:jc w:val="both"/>
      </w:pPr>
      <w:r>
        <w:rPr>
          <w:rFonts w:ascii="Georgia" w:cs="Georgia" w:eastAsia="Georgia" w:hAnsi="Georgia"/>
          <w:color w:val="0F0E0C"/>
          <w:sz w:val="24"/>
          <w:szCs w:val="24"/>
        </w:rPr>
        <w:t xml:space="preserve">The Folo name, logo, and all related marks are trademarks of Folo. You may not use our trademarks without prior written permission.</w:t>
      </w:r>
    </w:p>
    <w:p>
      <w:pPr>
        <w:pStyle w:val="Heading2"/>
      </w:pPr>
      <w:r>
        <w:t xml:space="preserve">6.2 Your Content</w:t>
      </w:r>
    </w:p>
    <w:p>
      <w:pPr>
        <w:spacing w:after="160"/>
        <w:jc w:val="both"/>
      </w:pPr>
      <w:r>
        <w:rPr>
          <w:rFonts w:ascii="Georgia" w:cs="Georgia" w:eastAsia="Georgia" w:hAnsi="Georgia"/>
          <w:color w:val="0F0E0C"/>
          <w:sz w:val="24"/>
          <w:szCs w:val="24"/>
        </w:rPr>
        <w:t xml:space="preserve">You retain all ownership rights to the Financial Data and other User Content you submit to the Service. By using the Service, you grant Folo a limited, non-exclusive, worldwide, royalty-free licence to access, store, process, and display your User Content solely for the purposes of:</w:t>
      </w:r>
    </w:p>
    <w:p>
      <w:pPr>
        <w:pStyle w:val="ListParagraph"/>
        <w:numPr>
          <w:ilvl w:val="0"/>
          <w:numId w:val="2"/>
        </w:numPr>
        <w:spacing w:after="80"/>
      </w:pPr>
      <w:r>
        <w:rPr>
          <w:rFonts w:ascii="Georgia" w:cs="Georgia" w:eastAsia="Georgia" w:hAnsi="Georgia"/>
          <w:b w:val="false"/>
          <w:bCs w:val="false"/>
          <w:color w:val="0F0E0C"/>
          <w:sz w:val="24"/>
          <w:szCs w:val="24"/>
        </w:rPr>
        <w:t xml:space="preserve">Providing and operating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Performing backups and ensuring data integrity</w:t>
      </w:r>
    </w:p>
    <w:p>
      <w:pPr>
        <w:pStyle w:val="ListParagraph"/>
        <w:numPr>
          <w:ilvl w:val="0"/>
          <w:numId w:val="2"/>
        </w:numPr>
        <w:spacing w:after="80"/>
      </w:pPr>
      <w:r>
        <w:rPr>
          <w:rFonts w:ascii="Georgia" w:cs="Georgia" w:eastAsia="Georgia" w:hAnsi="Georgia"/>
          <w:b w:val="false"/>
          <w:bCs w:val="false"/>
          <w:color w:val="0F0E0C"/>
          <w:sz w:val="24"/>
          <w:szCs w:val="24"/>
        </w:rPr>
        <w:t xml:space="preserve">Complying with legal obligations</w:t>
      </w:r>
    </w:p>
    <w:p>
      <w:pPr>
        <w:spacing w:after="160"/>
        <w:jc w:val="both"/>
      </w:pPr>
      <w:r>
        <w:rPr>
          <w:rFonts w:ascii="Georgia" w:cs="Georgia" w:eastAsia="Georgia" w:hAnsi="Georgia"/>
          <w:color w:val="0F0E0C"/>
          <w:sz w:val="24"/>
          <w:szCs w:val="24"/>
        </w:rPr>
        <w:t xml:space="preserve">We do not claim ownership of your Financial Data. This licence terminates when you delete your account or request deletion of your data.</w:t>
      </w:r>
    </w:p>
    <w:p>
      <w:pPr>
        <w:pStyle w:val="Heading2"/>
      </w:pPr>
      <w:r>
        <w:t xml:space="preserve">6.3 Feedback</w:t>
      </w:r>
    </w:p>
    <w:p>
      <w:pPr>
        <w:spacing w:after="160"/>
        <w:jc w:val="both"/>
      </w:pPr>
      <w:r>
        <w:rPr>
          <w:rFonts w:ascii="Georgia" w:cs="Georgia" w:eastAsia="Georgia" w:hAnsi="Georgia"/>
          <w:color w:val="0F0E0C"/>
          <w:sz w:val="24"/>
          <w:szCs w:val="24"/>
        </w:rPr>
        <w:t xml:space="preserve">If you provide us with suggestions, ideas, or feedback about the Service (“Feedback”), you grant us a perpetual, irrevocable, worldwide, royalty-free licence to use, reproduce, modify, and incorporate such Feedback into the Service without any obligation to you. You represent that you have the right to provide such Feedback.</w:t>
      </w:r>
    </w:p>
    <w:p>
      <w:pPr>
        <w:spacing w:after="120"/>
      </w:pPr>
    </w:p>
    <w:p>
      <w:pPr>
        <w:pStyle w:val="Heading1"/>
      </w:pPr>
      <w:r>
        <w:t xml:space="preserve">7. Subscriptions, Payments, and Refunds</w:t>
      </w:r>
    </w:p>
    <w:p>
      <w:pPr>
        <w:pStyle w:val="Heading2"/>
      </w:pPr>
      <w:r>
        <w:t xml:space="preserve">7.1 Free Plan</w:t>
      </w:r>
    </w:p>
    <w:p>
      <w:pPr>
        <w:spacing w:after="160"/>
        <w:jc w:val="both"/>
      </w:pPr>
      <w:r>
        <w:rPr>
          <w:rFonts w:ascii="Georgia" w:cs="Georgia" w:eastAsia="Georgia" w:hAnsi="Georgia"/>
          <w:color w:val="0F0E0C"/>
          <w:sz w:val="24"/>
          <w:szCs w:val="24"/>
        </w:rPr>
        <w:t xml:space="preserve">Folo offers a Free Plan with features as described on our website. We reserve the right to modify the features included in the Free Plan at any time. We will provide reasonable notice of any material reductions in Free Plan functionality.</w:t>
      </w:r>
    </w:p>
    <w:p>
      <w:pPr>
        <w:pStyle w:val="Heading2"/>
      </w:pPr>
      <w:r>
        <w:t xml:space="preserve">7.2 Premium Plans</w:t>
      </w:r>
    </w:p>
    <w:p>
      <w:pPr>
        <w:spacing w:after="160"/>
        <w:jc w:val="both"/>
      </w:pPr>
      <w:r>
        <w:rPr>
          <w:rFonts w:ascii="Georgia" w:cs="Georgia" w:eastAsia="Georgia" w:hAnsi="Georgia"/>
          <w:color w:val="0F0E0C"/>
          <w:sz w:val="24"/>
          <w:szCs w:val="24"/>
        </w:rPr>
        <w:t xml:space="preserve">We may offer paid Premium Plans with additional features. By subscribing to a Premium Plan, you agree to:</w:t>
      </w:r>
    </w:p>
    <w:p>
      <w:pPr>
        <w:pStyle w:val="ListParagraph"/>
        <w:numPr>
          <w:ilvl w:val="0"/>
          <w:numId w:val="2"/>
        </w:numPr>
        <w:spacing w:after="80"/>
      </w:pPr>
      <w:r>
        <w:rPr>
          <w:rFonts w:ascii="Georgia" w:cs="Georgia" w:eastAsia="Georgia" w:hAnsi="Georgia"/>
          <w:b w:val="false"/>
          <w:bCs w:val="false"/>
          <w:color w:val="0F0E0C"/>
          <w:sz w:val="24"/>
          <w:szCs w:val="24"/>
        </w:rPr>
        <w:t xml:space="preserve">Pay the applicable subscription fees as described at the time of purchase</w:t>
      </w:r>
    </w:p>
    <w:p>
      <w:pPr>
        <w:pStyle w:val="ListParagraph"/>
        <w:numPr>
          <w:ilvl w:val="0"/>
          <w:numId w:val="2"/>
        </w:numPr>
        <w:spacing w:after="80"/>
      </w:pPr>
      <w:r>
        <w:rPr>
          <w:rFonts w:ascii="Georgia" w:cs="Georgia" w:eastAsia="Georgia" w:hAnsi="Georgia"/>
          <w:b w:val="false"/>
          <w:bCs w:val="false"/>
          <w:color w:val="0F0E0C"/>
          <w:sz w:val="24"/>
          <w:szCs w:val="24"/>
        </w:rPr>
        <w:t xml:space="preserve">Provide accurate and complete billing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Authorise us to charge your payment method on a recurring basis (monthly or annually as selected)</w:t>
      </w:r>
    </w:p>
    <w:p>
      <w:pPr>
        <w:pStyle w:val="ListParagraph"/>
        <w:numPr>
          <w:ilvl w:val="0"/>
          <w:numId w:val="2"/>
        </w:numPr>
        <w:spacing w:after="80"/>
      </w:pPr>
      <w:r>
        <w:rPr>
          <w:rFonts w:ascii="Georgia" w:cs="Georgia" w:eastAsia="Georgia" w:hAnsi="Georgia"/>
          <w:b w:val="false"/>
          <w:bCs w:val="false"/>
          <w:color w:val="0F0E0C"/>
          <w:sz w:val="24"/>
          <w:szCs w:val="24"/>
        </w:rPr>
        <w:t xml:space="preserve">Keep your payment method information current and up to date</w:t>
      </w:r>
    </w:p>
    <w:p>
      <w:pPr>
        <w:pStyle w:val="Heading2"/>
      </w:pPr>
      <w:r>
        <w:t xml:space="preserve">7.3 Billing and Renewal</w:t>
      </w:r>
    </w:p>
    <w:p>
      <w:pPr>
        <w:spacing w:after="160"/>
        <w:jc w:val="both"/>
      </w:pPr>
      <w:r>
        <w:rPr>
          <w:rFonts w:ascii="Georgia" w:cs="Georgia" w:eastAsia="Georgia" w:hAnsi="Georgia"/>
          <w:color w:val="0F0E0C"/>
          <w:sz w:val="24"/>
          <w:szCs w:val="24"/>
        </w:rPr>
        <w:t xml:space="preserve">Premium subscriptions automatically renew at the end of each billing period unless cancelled before the renewal date. We will notify you before any significant price changes take effect. Continued use of the Premium Plan after a price change constitutes acceptance of the new price.</w:t>
      </w:r>
    </w:p>
    <w:p>
      <w:pPr>
        <w:pStyle w:val="Heading2"/>
      </w:pPr>
      <w:r>
        <w:t xml:space="preserve">7.4 Cancellation</w:t>
      </w:r>
    </w:p>
    <w:p>
      <w:pPr>
        <w:spacing w:after="160"/>
        <w:jc w:val="both"/>
      </w:pPr>
      <w:r>
        <w:rPr>
          <w:rFonts w:ascii="Georgia" w:cs="Georgia" w:eastAsia="Georgia" w:hAnsi="Georgia"/>
          <w:color w:val="0F0E0C"/>
          <w:sz w:val="24"/>
          <w:szCs w:val="24"/>
        </w:rPr>
        <w:t xml:space="preserve">You may cancel your Premium subscription at any time through your account settings or by contacting us at billing@folo.app. Cancellation takes effect at the end of the current billing period. You will continue to have access to Premium features until the end of the period for which you have paid.</w:t>
      </w:r>
    </w:p>
    <w:p>
      <w:pPr>
        <w:pStyle w:val="Heading2"/>
      </w:pPr>
      <w:r>
        <w:t xml:space="preserve">7.5 Refunds</w:t>
      </w:r>
    </w:p>
    <w:p>
      <w:pPr>
        <w:spacing w:after="160"/>
        <w:jc w:val="both"/>
      </w:pPr>
      <w:r>
        <w:rPr>
          <w:rFonts w:ascii="Georgia" w:cs="Georgia" w:eastAsia="Georgia" w:hAnsi="Georgia"/>
          <w:color w:val="0F0E0C"/>
          <w:sz w:val="24"/>
          <w:szCs w:val="24"/>
        </w:rPr>
        <w:t xml:space="preserve">We offer a 14-day money-back guarantee for new Premium subscribers. If you are not satisfied with the Service within 14 days of your first paid subscription, contact us at billing@folo.app for a full refund. After this period, fees are non-refundable except as required by applicable law or in our sole discretion.</w:t>
      </w:r>
    </w:p>
    <w:p>
      <w:pPr>
        <w:spacing w:after="160"/>
        <w:jc w:val="both"/>
      </w:pPr>
      <w:r>
        <w:rPr>
          <w:rFonts w:ascii="Georgia" w:cs="Georgia" w:eastAsia="Georgia" w:hAnsi="Georgia"/>
          <w:color w:val="0F0E0C"/>
          <w:sz w:val="24"/>
          <w:szCs w:val="24"/>
        </w:rPr>
        <w:t xml:space="preserve">Refunds for annual subscriptions cancelled after the initial 14-day period will be assessed on a pro-rata basis where required by applicable consumer protection law.</w:t>
      </w:r>
    </w:p>
    <w:p>
      <w:pPr>
        <w:pStyle w:val="Heading2"/>
      </w:pPr>
      <w:r>
        <w:t xml:space="preserve">7.6 Taxes</w:t>
      </w:r>
    </w:p>
    <w:p>
      <w:pPr>
        <w:spacing w:after="160"/>
        <w:jc w:val="both"/>
      </w:pPr>
      <w:r>
        <w:rPr>
          <w:rFonts w:ascii="Georgia" w:cs="Georgia" w:eastAsia="Georgia" w:hAnsi="Georgia"/>
          <w:color w:val="0F0E0C"/>
          <w:sz w:val="24"/>
          <w:szCs w:val="24"/>
        </w:rPr>
        <w:t xml:space="preserve">Subscription fees are exclusive of applicable taxes. You are responsible for all taxes, levies, or duties imposed by taxing authorities in connection with your use of the Service.</w:t>
      </w:r>
    </w:p>
    <w:p>
      <w:pPr>
        <w:spacing w:after="120"/>
      </w:pPr>
    </w:p>
    <w:p>
      <w:pPr>
        <w:pStyle w:val="Heading1"/>
      </w:pPr>
      <w:r>
        <w:t xml:space="preserve">8. Privacy</w:t>
      </w:r>
    </w:p>
    <w:p>
      <w:pPr>
        <w:spacing w:after="160"/>
        <w:jc w:val="both"/>
      </w:pPr>
      <w:r>
        <w:rPr>
          <w:rFonts w:ascii="Georgia" w:cs="Georgia" w:eastAsia="Georgia" w:hAnsi="Georgia"/>
          <w:color w:val="0F0E0C"/>
          <w:sz w:val="24"/>
          <w:szCs w:val="24"/>
        </w:rPr>
        <w:t xml:space="preserve">Your use of the Service is also governed by our Privacy Policy, which is incorporated into these Terms by reference. Please review our Privacy Policy carefully, as it describes how we collect, use, and protect your personal information.</w:t>
      </w:r>
    </w:p>
    <w:p>
      <w:pPr>
        <w:spacing w:after="160"/>
        <w:jc w:val="both"/>
      </w:pPr>
      <w:r>
        <w:rPr>
          <w:rFonts w:ascii="Georgia" w:cs="Georgia" w:eastAsia="Georgia" w:hAnsi="Georgia"/>
          <w:color w:val="0F0E0C"/>
          <w:sz w:val="24"/>
          <w:szCs w:val="24"/>
        </w:rPr>
        <w:t xml:space="preserve">You acknowledge that by using the Service, you consent to the collection and use of your information as described in the Privacy Policy. Our Privacy Policy is available at https://folo.app/privacy.</w:t>
      </w:r>
    </w:p>
    <w:p>
      <w:pPr>
        <w:spacing w:after="120"/>
      </w:pPr>
    </w:p>
    <w:p>
      <w:pPr>
        <w:pStyle w:val="Heading1"/>
      </w:pPr>
      <w:r>
        <w:t xml:space="preserve">9. Data, Backups, and Service Availability</w:t>
      </w:r>
    </w:p>
    <w:p>
      <w:pPr>
        <w:pStyle w:val="Heading2"/>
      </w:pPr>
      <w:r>
        <w:t xml:space="preserve">9.1 Data Backup</w:t>
      </w:r>
    </w:p>
    <w:p>
      <w:pPr>
        <w:spacing w:after="160"/>
        <w:jc w:val="both"/>
      </w:pPr>
      <w:r>
        <w:rPr>
          <w:rFonts w:ascii="Georgia" w:cs="Georgia" w:eastAsia="Georgia" w:hAnsi="Georgia"/>
          <w:color w:val="0F0E0C"/>
          <w:sz w:val="24"/>
          <w:szCs w:val="24"/>
        </w:rPr>
        <w:t xml:space="preserve">While we implement reasonable data backup procedures, you acknowledge that technology can fail and that you are responsible for maintaining your own backups of important financial information. We strongly recommend that you regularly export your data using the in-App export functionality.</w:t>
      </w:r>
    </w:p>
    <w:p>
      <w:pPr>
        <w:spacing w:after="160"/>
        <w:jc w:val="both"/>
      </w:pPr>
      <w:r>
        <w:rPr>
          <w:rFonts w:ascii="Georgia" w:cs="Georgia" w:eastAsia="Georgia" w:hAnsi="Georgia"/>
          <w:color w:val="0F0E0C"/>
          <w:sz w:val="24"/>
          <w:szCs w:val="24"/>
        </w:rPr>
        <w:t xml:space="preserve">Folo shall not be liable for any loss of data arising from system failures, data corruption, or events beyond our reasonable control.</w:t>
      </w:r>
    </w:p>
    <w:p>
      <w:pPr>
        <w:pStyle w:val="Heading2"/>
      </w:pPr>
      <w:r>
        <w:t xml:space="preserve">9.2 Service Availability</w:t>
      </w:r>
    </w:p>
    <w:p>
      <w:pPr>
        <w:spacing w:after="160"/>
        <w:jc w:val="both"/>
      </w:pPr>
      <w:r>
        <w:rPr>
          <w:rFonts w:ascii="Georgia" w:cs="Georgia" w:eastAsia="Georgia" w:hAnsi="Georgia"/>
          <w:color w:val="0F0E0C"/>
          <w:sz w:val="24"/>
          <w:szCs w:val="24"/>
        </w:rPr>
        <w:t xml:space="preserve">We strive to maintain high availability of the Service, but we do not guarantee uninterrupted access. The Service may be unavailable from time to time due to:</w:t>
      </w:r>
    </w:p>
    <w:p>
      <w:pPr>
        <w:pStyle w:val="ListParagraph"/>
        <w:numPr>
          <w:ilvl w:val="0"/>
          <w:numId w:val="2"/>
        </w:numPr>
        <w:spacing w:after="80"/>
      </w:pPr>
      <w:r>
        <w:rPr>
          <w:rFonts w:ascii="Georgia" w:cs="Georgia" w:eastAsia="Georgia" w:hAnsi="Georgia"/>
          <w:b w:val="false"/>
          <w:bCs w:val="false"/>
          <w:color w:val="0F0E0C"/>
          <w:sz w:val="24"/>
          <w:szCs w:val="24"/>
        </w:rPr>
        <w:t xml:space="preserve">Scheduled maintenance (we will endeavour to provide advance notice)</w:t>
      </w:r>
    </w:p>
    <w:p>
      <w:pPr>
        <w:pStyle w:val="ListParagraph"/>
        <w:numPr>
          <w:ilvl w:val="0"/>
          <w:numId w:val="2"/>
        </w:numPr>
        <w:spacing w:after="80"/>
      </w:pPr>
      <w:r>
        <w:rPr>
          <w:rFonts w:ascii="Georgia" w:cs="Georgia" w:eastAsia="Georgia" w:hAnsi="Georgia"/>
          <w:b w:val="false"/>
          <w:bCs w:val="false"/>
          <w:color w:val="0F0E0C"/>
          <w:sz w:val="24"/>
          <w:szCs w:val="24"/>
        </w:rPr>
        <w:t xml:space="preserve">Emergency maintenance or security patching</w:t>
      </w:r>
    </w:p>
    <w:p>
      <w:pPr>
        <w:pStyle w:val="ListParagraph"/>
        <w:numPr>
          <w:ilvl w:val="0"/>
          <w:numId w:val="2"/>
        </w:numPr>
        <w:spacing w:after="80"/>
      </w:pPr>
      <w:r>
        <w:rPr>
          <w:rFonts w:ascii="Georgia" w:cs="Georgia" w:eastAsia="Georgia" w:hAnsi="Georgia"/>
          <w:b w:val="false"/>
          <w:bCs w:val="false"/>
          <w:color w:val="0F0E0C"/>
          <w:sz w:val="24"/>
          <w:szCs w:val="24"/>
        </w:rPr>
        <w:t xml:space="preserve">Technical failures or infrastructure issues</w:t>
      </w:r>
    </w:p>
    <w:p>
      <w:pPr>
        <w:pStyle w:val="ListParagraph"/>
        <w:numPr>
          <w:ilvl w:val="0"/>
          <w:numId w:val="2"/>
        </w:numPr>
        <w:spacing w:after="80"/>
      </w:pPr>
      <w:r>
        <w:rPr>
          <w:rFonts w:ascii="Georgia" w:cs="Georgia" w:eastAsia="Georgia" w:hAnsi="Georgia"/>
          <w:b w:val="false"/>
          <w:bCs w:val="false"/>
          <w:color w:val="0F0E0C"/>
          <w:sz w:val="24"/>
          <w:szCs w:val="24"/>
        </w:rPr>
        <w:t xml:space="preserve">Events beyond our reasonable control (see Section 14)</w:t>
      </w:r>
    </w:p>
    <w:p>
      <w:pPr>
        <w:spacing w:after="160"/>
        <w:jc w:val="both"/>
      </w:pPr>
      <w:r>
        <w:rPr>
          <w:rFonts w:ascii="Georgia" w:cs="Georgia" w:eastAsia="Georgia" w:hAnsi="Georgia"/>
          <w:color w:val="0F0E0C"/>
          <w:sz w:val="24"/>
          <w:szCs w:val="24"/>
        </w:rPr>
        <w:t xml:space="preserve">We will use commercially reasonable efforts to minimise downtime and to restore service promptly.</w:t>
      </w:r>
    </w:p>
    <w:p>
      <w:pPr>
        <w:pStyle w:val="Heading2"/>
      </w:pPr>
      <w:r>
        <w:t xml:space="preserve">9.3 Service Modifications</w:t>
      </w:r>
    </w:p>
    <w:p>
      <w:pPr>
        <w:spacing w:after="160"/>
        <w:jc w:val="both"/>
      </w:pPr>
      <w:r>
        <w:rPr>
          <w:rFonts w:ascii="Georgia" w:cs="Georgia" w:eastAsia="Georgia" w:hAnsi="Georgia"/>
          <w:color w:val="0F0E0C"/>
          <w:sz w:val="24"/>
          <w:szCs w:val="24"/>
        </w:rPr>
        <w:t xml:space="preserve">We reserve the right to modify, suspend, or discontinue any part of the Service at any time, with or without notice. We will endeavour to provide at least 30 days’ notice before making material changes to core features of the Service that adversely affect users.</w:t>
      </w:r>
    </w:p>
    <w:p>
      <w:pPr>
        <w:spacing w:after="160"/>
        <w:jc w:val="both"/>
      </w:pPr>
      <w:r>
        <w:rPr>
          <w:rFonts w:ascii="Georgia" w:cs="Georgia" w:eastAsia="Georgia" w:hAnsi="Georgia"/>
          <w:color w:val="0F0E0C"/>
          <w:sz w:val="24"/>
          <w:szCs w:val="24"/>
        </w:rPr>
        <w:t xml:space="preserve">If we discontinue the Service entirely, we will provide at least 60 days’ notice and ensure you have the ability to export your data before shutdown.</w:t>
      </w:r>
    </w:p>
    <w:p>
      <w:pPr>
        <w:spacing w:after="120"/>
      </w:pPr>
    </w:p>
    <w:p>
      <w:pPr>
        <w:pStyle w:val="Heading1"/>
      </w:pPr>
      <w:r>
        <w:t xml:space="preserve">10. Disclaimers and Exclusion of Warranties</w:t>
      </w:r>
    </w:p>
    <w:p>
      <w:pPr>
        <w:pBdr>
          <w:left w:val="single" w:color="993C1D" w:sz="12" w:space="8"/>
        </w:pBdr>
        <w:spacing w:after="200" w:before="120"/>
        <w:ind w:left="720"/>
      </w:pPr>
      <w:r>
        <w:rPr>
          <w:rFonts w:ascii="Arial" w:cs="Arial" w:eastAsia="Arial" w:hAnsi="Arial"/>
          <w:b/>
          <w:bCs/>
          <w:color w:val="993C1D"/>
          <w:sz w:val="22"/>
          <w:szCs w:val="22"/>
        </w:rPr>
        <w:t xml:space="preserve">Important: </w:t>
      </w:r>
      <w:r>
        <w:rPr>
          <w:rFonts w:ascii="Georgia" w:cs="Georgia" w:eastAsia="Georgia" w:hAnsi="Georgia"/>
          <w:i/>
          <w:iCs/>
          <w:color w:val="0F0E0C"/>
          <w:sz w:val="22"/>
          <w:szCs w:val="22"/>
        </w:rPr>
        <w:t xml:space="preserve">The following disclaimers are important legal limitations on our liability. Please read them carefully.</w:t>
      </w:r>
    </w:p>
    <w:p>
      <w:pPr>
        <w:spacing w:after="160"/>
        <w:jc w:val="both"/>
      </w:pPr>
      <w:r>
        <w:rPr>
          <w:rFonts w:ascii="Georgia" w:cs="Georgia" w:eastAsia="Georgia" w:hAnsi="Georgia"/>
          <w:color w:val="0F0E0C"/>
          <w:sz w:val="24"/>
          <w:szCs w:val="24"/>
        </w:rPr>
        <w:t xml:space="preserve">THE SERVICE IS PROVIDED “AS IS” AND “AS AVAILABLE” WITHOUT WARRANTIES OF ANY KIND, EITHER EXPRESS OR IMPLIED. TO THE FULLEST EXTENT PERMITTED BY APPLICABLE LAW, FOLO EXPRESSLY DISCLAIMS ALL WARRANTIES, INCLUDING BUT NOT LIMITED TO:</w:t>
      </w:r>
    </w:p>
    <w:p>
      <w:pPr>
        <w:pStyle w:val="ListParagraph"/>
        <w:numPr>
          <w:ilvl w:val="0"/>
          <w:numId w:val="2"/>
        </w:numPr>
        <w:spacing w:after="80"/>
      </w:pPr>
      <w:r>
        <w:rPr>
          <w:rFonts w:ascii="Georgia" w:cs="Georgia" w:eastAsia="Georgia" w:hAnsi="Georgia"/>
          <w:b w:val="false"/>
          <w:bCs w:val="false"/>
          <w:color w:val="0F0E0C"/>
          <w:sz w:val="24"/>
          <w:szCs w:val="24"/>
        </w:rPr>
        <w:t xml:space="preserve">Implied warranties of merchantability, fitness for a particular purpose, and non-infringement</w:t>
      </w:r>
    </w:p>
    <w:p>
      <w:pPr>
        <w:pStyle w:val="ListParagraph"/>
        <w:numPr>
          <w:ilvl w:val="0"/>
          <w:numId w:val="2"/>
        </w:numPr>
        <w:spacing w:after="80"/>
      </w:pPr>
      <w:r>
        <w:rPr>
          <w:rFonts w:ascii="Georgia" w:cs="Georgia" w:eastAsia="Georgia" w:hAnsi="Georgia"/>
          <w:b w:val="false"/>
          <w:bCs w:val="false"/>
          <w:color w:val="0F0E0C"/>
          <w:sz w:val="24"/>
          <w:szCs w:val="24"/>
        </w:rPr>
        <w:t xml:space="preserve">Warranties that the Service will be uninterrupted, error-free, or secure</w:t>
      </w:r>
    </w:p>
    <w:p>
      <w:pPr>
        <w:pStyle w:val="ListParagraph"/>
        <w:numPr>
          <w:ilvl w:val="0"/>
          <w:numId w:val="2"/>
        </w:numPr>
        <w:spacing w:after="80"/>
      </w:pPr>
      <w:r>
        <w:rPr>
          <w:rFonts w:ascii="Georgia" w:cs="Georgia" w:eastAsia="Georgia" w:hAnsi="Georgia"/>
          <w:b w:val="false"/>
          <w:bCs w:val="false"/>
          <w:color w:val="0F0E0C"/>
          <w:sz w:val="24"/>
          <w:szCs w:val="24"/>
        </w:rPr>
        <w:t xml:space="preserve">Warranties that defects will be corrected</w:t>
      </w:r>
    </w:p>
    <w:p>
      <w:pPr>
        <w:pStyle w:val="ListParagraph"/>
        <w:numPr>
          <w:ilvl w:val="0"/>
          <w:numId w:val="2"/>
        </w:numPr>
        <w:spacing w:after="80"/>
      </w:pPr>
      <w:r>
        <w:rPr>
          <w:rFonts w:ascii="Georgia" w:cs="Georgia" w:eastAsia="Georgia" w:hAnsi="Georgia"/>
          <w:b w:val="false"/>
          <w:bCs w:val="false"/>
          <w:color w:val="0F0E0C"/>
          <w:sz w:val="24"/>
          <w:szCs w:val="24"/>
        </w:rPr>
        <w:t xml:space="preserve">Warranties as to the accuracy, reliability, completeness, or timeliness of any information or data</w:t>
      </w:r>
    </w:p>
    <w:p>
      <w:pPr>
        <w:pStyle w:val="ListParagraph"/>
        <w:numPr>
          <w:ilvl w:val="0"/>
          <w:numId w:val="2"/>
        </w:numPr>
        <w:spacing w:after="80"/>
      </w:pPr>
      <w:r>
        <w:rPr>
          <w:rFonts w:ascii="Georgia" w:cs="Georgia" w:eastAsia="Georgia" w:hAnsi="Georgia"/>
          <w:b w:val="false"/>
          <w:bCs w:val="false"/>
          <w:color w:val="0F0E0C"/>
          <w:sz w:val="24"/>
          <w:szCs w:val="24"/>
        </w:rPr>
        <w:t xml:space="preserve">Warranties that the Service is free of viruses or other harmful components</w:t>
      </w:r>
    </w:p>
    <w:p>
      <w:pPr>
        <w:spacing w:after="160"/>
        <w:jc w:val="both"/>
      </w:pPr>
      <w:r>
        <w:rPr>
          <w:rFonts w:ascii="Georgia" w:cs="Georgia" w:eastAsia="Georgia" w:hAnsi="Georgia"/>
          <w:color w:val="0F0E0C"/>
          <w:sz w:val="24"/>
          <w:szCs w:val="24"/>
        </w:rPr>
        <w:t xml:space="preserve">Some jurisdictions do not allow the exclusion of implied warranties, so the above exclusion may not apply to you. In such cases, our warranties are limited to the minimum required by applicable law.</w:t>
      </w:r>
    </w:p>
    <w:p>
      <w:pPr>
        <w:spacing w:after="160"/>
        <w:jc w:val="both"/>
      </w:pPr>
      <w:r>
        <w:rPr>
          <w:rFonts w:ascii="Georgia" w:cs="Georgia" w:eastAsia="Georgia" w:hAnsi="Georgia"/>
          <w:color w:val="0F0E0C"/>
          <w:sz w:val="24"/>
          <w:szCs w:val="24"/>
        </w:rPr>
        <w:t xml:space="preserve">We do not warrant or make any representation regarding the results that may be obtained from use of the Service, or the accuracy or reliability of any information obtained through the Service.</w:t>
      </w:r>
    </w:p>
    <w:p>
      <w:pPr>
        <w:spacing w:after="120"/>
      </w:pPr>
    </w:p>
    <w:p>
      <w:pPr>
        <w:pStyle w:val="Heading1"/>
      </w:pPr>
      <w:r>
        <w:t xml:space="preserve">11. Limitation of Liability</w:t>
      </w:r>
    </w:p>
    <w:p>
      <w:pPr>
        <w:spacing w:after="160"/>
        <w:jc w:val="both"/>
      </w:pPr>
      <w:r>
        <w:rPr>
          <w:rFonts w:ascii="Georgia" w:cs="Georgia" w:eastAsia="Georgia" w:hAnsi="Georgia"/>
          <w:color w:val="0F0E0C"/>
          <w:sz w:val="24"/>
          <w:szCs w:val="24"/>
        </w:rPr>
        <w:t xml:space="preserve">TO THE FULLEST EXTENT PERMITTED BY APPLICABLE LAW, IN NO EVENT SHALL FOLO, ITS DIRECTORS, EMPLOYEES, AGENTS, PARTNERS, SUPPLIERS, OR LICENSORS BE LIABLE FOR:</w:t>
      </w:r>
    </w:p>
    <w:p>
      <w:pPr>
        <w:pStyle w:val="ListParagraph"/>
        <w:numPr>
          <w:ilvl w:val="0"/>
          <w:numId w:val="2"/>
        </w:numPr>
        <w:spacing w:after="80"/>
      </w:pPr>
      <w:r>
        <w:rPr>
          <w:rFonts w:ascii="Georgia" w:cs="Georgia" w:eastAsia="Georgia" w:hAnsi="Georgia"/>
          <w:b w:val="false"/>
          <w:bCs w:val="false"/>
          <w:color w:val="0F0E0C"/>
          <w:sz w:val="24"/>
          <w:szCs w:val="24"/>
        </w:rPr>
        <w:t xml:space="preserve">Any indirect, incidental, special, consequential, punitive, or exemplary damages</w:t>
      </w:r>
    </w:p>
    <w:p>
      <w:pPr>
        <w:pStyle w:val="ListParagraph"/>
        <w:numPr>
          <w:ilvl w:val="0"/>
          <w:numId w:val="2"/>
        </w:numPr>
        <w:spacing w:after="80"/>
      </w:pPr>
      <w:r>
        <w:rPr>
          <w:rFonts w:ascii="Georgia" w:cs="Georgia" w:eastAsia="Georgia" w:hAnsi="Georgia"/>
          <w:b w:val="false"/>
          <w:bCs w:val="false"/>
          <w:color w:val="0F0E0C"/>
          <w:sz w:val="24"/>
          <w:szCs w:val="24"/>
        </w:rPr>
        <w:t xml:space="preserve">Loss of profits, revenue, data, business, or goodwill</w:t>
      </w:r>
    </w:p>
    <w:p>
      <w:pPr>
        <w:pStyle w:val="ListParagraph"/>
        <w:numPr>
          <w:ilvl w:val="0"/>
          <w:numId w:val="2"/>
        </w:numPr>
        <w:spacing w:after="80"/>
      </w:pPr>
      <w:r>
        <w:rPr>
          <w:rFonts w:ascii="Georgia" w:cs="Georgia" w:eastAsia="Georgia" w:hAnsi="Georgia"/>
          <w:b w:val="false"/>
          <w:bCs w:val="false"/>
          <w:color w:val="0F0E0C"/>
          <w:sz w:val="24"/>
          <w:szCs w:val="24"/>
        </w:rPr>
        <w:t xml:space="preserve">Cost of procurement of substitute services</w:t>
      </w:r>
    </w:p>
    <w:p>
      <w:pPr>
        <w:pStyle w:val="ListParagraph"/>
        <w:numPr>
          <w:ilvl w:val="0"/>
          <w:numId w:val="2"/>
        </w:numPr>
        <w:spacing w:after="80"/>
      </w:pPr>
      <w:r>
        <w:rPr>
          <w:rFonts w:ascii="Georgia" w:cs="Georgia" w:eastAsia="Georgia" w:hAnsi="Georgia"/>
          <w:b w:val="false"/>
          <w:bCs w:val="false"/>
          <w:color w:val="0F0E0C"/>
          <w:sz w:val="24"/>
          <w:szCs w:val="24"/>
        </w:rPr>
        <w:t xml:space="preserve">Damages arising from unauthorised access to or alteration of your data</w:t>
      </w:r>
    </w:p>
    <w:p>
      <w:pPr>
        <w:pStyle w:val="ListParagraph"/>
        <w:numPr>
          <w:ilvl w:val="0"/>
          <w:numId w:val="2"/>
        </w:numPr>
        <w:spacing w:after="80"/>
      </w:pPr>
      <w:r>
        <w:rPr>
          <w:rFonts w:ascii="Georgia" w:cs="Georgia" w:eastAsia="Georgia" w:hAnsi="Georgia"/>
          <w:b w:val="false"/>
          <w:bCs w:val="false"/>
          <w:color w:val="0F0E0C"/>
          <w:sz w:val="24"/>
          <w:szCs w:val="24"/>
        </w:rPr>
        <w:t xml:space="preserve">Damages arising from your reliance on information obtained through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Damages arising from events beyond our reasonable control</w:t>
      </w:r>
    </w:p>
    <w:p>
      <w:pPr>
        <w:spacing w:after="160"/>
        <w:jc w:val="both"/>
      </w:pPr>
      <w:r>
        <w:rPr>
          <w:rFonts w:ascii="Georgia" w:cs="Georgia" w:eastAsia="Georgia" w:hAnsi="Georgia"/>
          <w:color w:val="0F0E0C"/>
          <w:sz w:val="24"/>
          <w:szCs w:val="24"/>
        </w:rPr>
        <w:t xml:space="preserve">WHETHER BASED ON CONTRACT, TORT, NEGLIGENCE, STRICT LIABILITY, OR ANY OTHER LEGAL THEORY, EVEN IF FOLO HAS BEEN ADVISED OF THE POSSIBILITY OF SUCH DAMAGES.</w:t>
      </w:r>
    </w:p>
    <w:p>
      <w:pPr>
        <w:spacing w:after="160"/>
        <w:jc w:val="both"/>
      </w:pPr>
      <w:r>
        <w:rPr>
          <w:rFonts w:ascii="Georgia" w:cs="Georgia" w:eastAsia="Georgia" w:hAnsi="Georgia"/>
          <w:color w:val="0F0E0C"/>
          <w:sz w:val="24"/>
          <w:szCs w:val="24"/>
        </w:rPr>
        <w:t xml:space="preserve">IN JURISDICTIONS WHERE LIMITATION OF LIABILITY FOR CONSEQUENTIAL OR INCIDENTAL DAMAGES IS NOT PERMITTED, OUR LIABILITY SHALL BE LIMITED TO THE MAXIMUM EXTENT PERMITTED BY LAW.</w:t>
      </w:r>
    </w:p>
    <w:p>
      <w:pPr>
        <w:spacing w:after="160"/>
        <w:jc w:val="both"/>
      </w:pPr>
      <w:r>
        <w:rPr>
          <w:rFonts w:ascii="Georgia" w:cs="Georgia" w:eastAsia="Georgia" w:hAnsi="Georgia"/>
          <w:color w:val="0F0E0C"/>
          <w:sz w:val="24"/>
          <w:szCs w:val="24"/>
        </w:rPr>
        <w:t xml:space="preserve">TO THE EXTENT FOLO’S LIABILITY IS NOT OTHERWISE LIMITED, OUR TOTAL CUMULATIVE LIABILITY TO YOU FOR ALL CLAIMS ARISING FROM OR RELATING TO THESE TERMS OR THE SERVICE SHALL NOT EXCEED THE GREATER OF: (A) THE TOTAL AMOUNT YOU PAID TO FOLO IN THE TWELVE (12) MONTHS PRECEDING THE CLAIM; OR (B) ONE HUNDRED UNITED STATES DOLLARS (USD $100).</w:t>
      </w:r>
    </w:p>
    <w:p>
      <w:pPr>
        <w:spacing w:after="160"/>
        <w:jc w:val="both"/>
      </w:pPr>
      <w:r>
        <w:rPr>
          <w:rFonts w:ascii="Georgia" w:cs="Georgia" w:eastAsia="Georgia" w:hAnsi="Georgia"/>
          <w:color w:val="0F0E0C"/>
          <w:sz w:val="24"/>
          <w:szCs w:val="24"/>
        </w:rPr>
        <w:t xml:space="preserve">Some jurisdictions do not allow certain limitations of liability. If you are in such a jurisdiction, some of the above limitations may not apply to you.</w:t>
      </w:r>
    </w:p>
    <w:p>
      <w:pPr>
        <w:spacing w:after="120"/>
      </w:pPr>
    </w:p>
    <w:p>
      <w:pPr>
        <w:pStyle w:val="Heading1"/>
      </w:pPr>
      <w:r>
        <w:t xml:space="preserve">12. Indemnification</w:t>
      </w:r>
    </w:p>
    <w:p>
      <w:pPr>
        <w:spacing w:after="160"/>
        <w:jc w:val="both"/>
      </w:pPr>
      <w:r>
        <w:rPr>
          <w:rFonts w:ascii="Georgia" w:cs="Georgia" w:eastAsia="Georgia" w:hAnsi="Georgia"/>
          <w:color w:val="0F0E0C"/>
          <w:sz w:val="24"/>
          <w:szCs w:val="24"/>
        </w:rPr>
        <w:t xml:space="preserve">You agree to indemnify, defend, and hold harmless Folo and its officers, directors, employees, agents, and successors from and against any and all claims, liabilities, damages, losses, costs, and expenses (including reasonable legal fees) arising out of or in connection with:</w:t>
      </w:r>
    </w:p>
    <w:p>
      <w:pPr>
        <w:pStyle w:val="ListParagraph"/>
        <w:numPr>
          <w:ilvl w:val="0"/>
          <w:numId w:val="2"/>
        </w:numPr>
        <w:spacing w:after="80"/>
      </w:pPr>
      <w:r>
        <w:rPr>
          <w:rFonts w:ascii="Georgia" w:cs="Georgia" w:eastAsia="Georgia" w:hAnsi="Georgia"/>
          <w:b w:val="false"/>
          <w:bCs w:val="false"/>
          <w:color w:val="0F0E0C"/>
          <w:sz w:val="24"/>
          <w:szCs w:val="24"/>
        </w:rPr>
        <w:t xml:space="preserve">Your use of or access to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Your violation of these Terms</w:t>
      </w:r>
    </w:p>
    <w:p>
      <w:pPr>
        <w:pStyle w:val="ListParagraph"/>
        <w:numPr>
          <w:ilvl w:val="0"/>
          <w:numId w:val="2"/>
        </w:numPr>
        <w:spacing w:after="80"/>
      </w:pPr>
      <w:r>
        <w:rPr>
          <w:rFonts w:ascii="Georgia" w:cs="Georgia" w:eastAsia="Georgia" w:hAnsi="Georgia"/>
          <w:b w:val="false"/>
          <w:bCs w:val="false"/>
          <w:color w:val="0F0E0C"/>
          <w:sz w:val="24"/>
          <w:szCs w:val="24"/>
        </w:rPr>
        <w:t xml:space="preserve">Your violation of any applicable law or regulation</w:t>
      </w:r>
    </w:p>
    <w:p>
      <w:pPr>
        <w:pStyle w:val="ListParagraph"/>
        <w:numPr>
          <w:ilvl w:val="0"/>
          <w:numId w:val="2"/>
        </w:numPr>
        <w:spacing w:after="80"/>
      </w:pPr>
      <w:r>
        <w:rPr>
          <w:rFonts w:ascii="Georgia" w:cs="Georgia" w:eastAsia="Georgia" w:hAnsi="Georgia"/>
          <w:b w:val="false"/>
          <w:bCs w:val="false"/>
          <w:color w:val="0F0E0C"/>
          <w:sz w:val="24"/>
          <w:szCs w:val="24"/>
        </w:rPr>
        <w:t xml:space="preserve">Your infringement of any intellectual property or other rights of any third party</w:t>
      </w:r>
    </w:p>
    <w:p>
      <w:pPr>
        <w:pStyle w:val="ListParagraph"/>
        <w:numPr>
          <w:ilvl w:val="0"/>
          <w:numId w:val="2"/>
        </w:numPr>
        <w:spacing w:after="80"/>
      </w:pPr>
      <w:r>
        <w:rPr>
          <w:rFonts w:ascii="Georgia" w:cs="Georgia" w:eastAsia="Georgia" w:hAnsi="Georgia"/>
          <w:b w:val="false"/>
          <w:bCs w:val="false"/>
          <w:color w:val="0F0E0C"/>
          <w:sz w:val="24"/>
          <w:szCs w:val="24"/>
        </w:rPr>
        <w:t xml:space="preserve">Any User Content you submit to the Service</w:t>
      </w:r>
    </w:p>
    <w:p>
      <w:pPr>
        <w:pStyle w:val="ListParagraph"/>
        <w:numPr>
          <w:ilvl w:val="0"/>
          <w:numId w:val="2"/>
        </w:numPr>
        <w:spacing w:after="80"/>
      </w:pPr>
      <w:r>
        <w:rPr>
          <w:rFonts w:ascii="Georgia" w:cs="Georgia" w:eastAsia="Georgia" w:hAnsi="Georgia"/>
          <w:b w:val="false"/>
          <w:bCs w:val="false"/>
          <w:color w:val="0F0E0C"/>
          <w:sz w:val="24"/>
          <w:szCs w:val="24"/>
        </w:rPr>
        <w:t xml:space="preserve">Your negligence, wilful misconduct, or fraud</w:t>
      </w:r>
    </w:p>
    <w:p>
      <w:pPr>
        <w:spacing w:after="160"/>
        <w:jc w:val="both"/>
      </w:pPr>
      <w:r>
        <w:rPr>
          <w:rFonts w:ascii="Georgia" w:cs="Georgia" w:eastAsia="Georgia" w:hAnsi="Georgia"/>
          <w:color w:val="0F0E0C"/>
          <w:sz w:val="24"/>
          <w:szCs w:val="24"/>
        </w:rPr>
        <w:t xml:space="preserve">We reserve the right to assume exclusive control of any matter subject to indemnification by you, in which event you agree to cooperate with us in asserting any available defences. You may not settle any such claim without our prior written consent.</w:t>
      </w:r>
    </w:p>
    <w:p>
      <w:pPr>
        <w:spacing w:after="120"/>
      </w:pPr>
    </w:p>
    <w:p>
      <w:pPr>
        <w:pStyle w:val="Heading1"/>
      </w:pPr>
      <w:r>
        <w:t xml:space="preserve">13. Termination</w:t>
      </w:r>
    </w:p>
    <w:p>
      <w:pPr>
        <w:pStyle w:val="Heading2"/>
      </w:pPr>
      <w:r>
        <w:t xml:space="preserve">13.1 Termination by You</w:t>
      </w:r>
    </w:p>
    <w:p>
      <w:pPr>
        <w:spacing w:after="160"/>
        <w:jc w:val="both"/>
      </w:pPr>
      <w:r>
        <w:rPr>
          <w:rFonts w:ascii="Georgia" w:cs="Georgia" w:eastAsia="Georgia" w:hAnsi="Georgia"/>
          <w:color w:val="0F0E0C"/>
          <w:sz w:val="24"/>
          <w:szCs w:val="24"/>
        </w:rPr>
        <w:t xml:space="preserve">You may terminate your account and these Terms at any time by deleting your account through the App settings (Settings → Account → Delete Account) or by contacting us at hello@folo.app. Upon termination, your right to use the Service will immediately cease.</w:t>
      </w:r>
    </w:p>
    <w:p>
      <w:pPr>
        <w:spacing w:after="160"/>
        <w:jc w:val="both"/>
      </w:pPr>
      <w:r>
        <w:rPr>
          <w:rFonts w:ascii="Georgia" w:cs="Georgia" w:eastAsia="Georgia" w:hAnsi="Georgia"/>
          <w:color w:val="0F0E0C"/>
          <w:sz w:val="24"/>
          <w:szCs w:val="24"/>
        </w:rPr>
        <w:t xml:space="preserve">If you have a paid subscription, cancelling your account does not entitle you to a refund of any prepaid fees except as set out in Section 7.5 (Refunds).</w:t>
      </w:r>
    </w:p>
    <w:p>
      <w:pPr>
        <w:pStyle w:val="Heading2"/>
      </w:pPr>
      <w:r>
        <w:t xml:space="preserve">13.2 Termination by Folo</w:t>
      </w:r>
    </w:p>
    <w:p>
      <w:pPr>
        <w:spacing w:after="160"/>
        <w:jc w:val="both"/>
      </w:pPr>
      <w:r>
        <w:rPr>
          <w:rFonts w:ascii="Georgia" w:cs="Georgia" w:eastAsia="Georgia" w:hAnsi="Georgia"/>
          <w:color w:val="0F0E0C"/>
          <w:sz w:val="24"/>
          <w:szCs w:val="24"/>
        </w:rPr>
        <w:t xml:space="preserve">We may suspend or terminate your account at any time if:</w:t>
      </w:r>
    </w:p>
    <w:p>
      <w:pPr>
        <w:pStyle w:val="ListParagraph"/>
        <w:numPr>
          <w:ilvl w:val="0"/>
          <w:numId w:val="2"/>
        </w:numPr>
        <w:spacing w:after="80"/>
      </w:pPr>
      <w:r>
        <w:rPr>
          <w:rFonts w:ascii="Georgia" w:cs="Georgia" w:eastAsia="Georgia" w:hAnsi="Georgia"/>
          <w:b w:val="false"/>
          <w:bCs w:val="false"/>
          <w:color w:val="0F0E0C"/>
          <w:sz w:val="24"/>
          <w:szCs w:val="24"/>
        </w:rPr>
        <w:t xml:space="preserve">You violate these Terms or any other agreement with us</w:t>
      </w:r>
    </w:p>
    <w:p>
      <w:pPr>
        <w:pStyle w:val="ListParagraph"/>
        <w:numPr>
          <w:ilvl w:val="0"/>
          <w:numId w:val="2"/>
        </w:numPr>
        <w:spacing w:after="80"/>
      </w:pPr>
      <w:r>
        <w:rPr>
          <w:rFonts w:ascii="Georgia" w:cs="Georgia" w:eastAsia="Georgia" w:hAnsi="Georgia"/>
          <w:b w:val="false"/>
          <w:bCs w:val="false"/>
          <w:color w:val="0F0E0C"/>
          <w:sz w:val="24"/>
          <w:szCs w:val="24"/>
        </w:rPr>
        <w:t xml:space="preserve">We reasonably believe you have engaged in fraudulent or illegal activity</w:t>
      </w:r>
    </w:p>
    <w:p>
      <w:pPr>
        <w:pStyle w:val="ListParagraph"/>
        <w:numPr>
          <w:ilvl w:val="0"/>
          <w:numId w:val="2"/>
        </w:numPr>
        <w:spacing w:after="80"/>
      </w:pPr>
      <w:r>
        <w:rPr>
          <w:rFonts w:ascii="Georgia" w:cs="Georgia" w:eastAsia="Georgia" w:hAnsi="Georgia"/>
          <w:b w:val="false"/>
          <w:bCs w:val="false"/>
          <w:color w:val="0F0E0C"/>
          <w:sz w:val="24"/>
          <w:szCs w:val="24"/>
        </w:rPr>
        <w:t xml:space="preserve">We receive a valid legal order requiring us to do so</w:t>
      </w:r>
    </w:p>
    <w:p>
      <w:pPr>
        <w:pStyle w:val="ListParagraph"/>
        <w:numPr>
          <w:ilvl w:val="0"/>
          <w:numId w:val="2"/>
        </w:numPr>
        <w:spacing w:after="80"/>
      </w:pPr>
      <w:r>
        <w:rPr>
          <w:rFonts w:ascii="Georgia" w:cs="Georgia" w:eastAsia="Georgia" w:hAnsi="Georgia"/>
          <w:b w:val="false"/>
          <w:bCs w:val="false"/>
          <w:color w:val="0F0E0C"/>
          <w:sz w:val="24"/>
          <w:szCs w:val="24"/>
        </w:rPr>
        <w:t xml:space="preserve">Continued provision of the Service to you creates risk or liability for Folo or other users</w:t>
      </w:r>
    </w:p>
    <w:p>
      <w:pPr>
        <w:pStyle w:val="ListParagraph"/>
        <w:numPr>
          <w:ilvl w:val="0"/>
          <w:numId w:val="2"/>
        </w:numPr>
        <w:spacing w:after="80"/>
      </w:pPr>
      <w:r>
        <w:rPr>
          <w:rFonts w:ascii="Georgia" w:cs="Georgia" w:eastAsia="Georgia" w:hAnsi="Georgia"/>
          <w:b w:val="false"/>
          <w:bCs w:val="false"/>
          <w:color w:val="0F0E0C"/>
          <w:sz w:val="24"/>
          <w:szCs w:val="24"/>
        </w:rPr>
        <w:t xml:space="preserve">Your account has been inactive for a period exceeding 24 consecutive months (we will provide at least 30 days’ notice before terminating inactive accounts)</w:t>
      </w:r>
    </w:p>
    <w:p>
      <w:pPr>
        <w:spacing w:after="160"/>
        <w:jc w:val="both"/>
      </w:pPr>
      <w:r>
        <w:rPr>
          <w:rFonts w:ascii="Georgia" w:cs="Georgia" w:eastAsia="Georgia" w:hAnsi="Georgia"/>
          <w:color w:val="0F0E0C"/>
          <w:sz w:val="24"/>
          <w:szCs w:val="24"/>
        </w:rPr>
        <w:t xml:space="preserve">Where reasonably practicable, we will give you advance notice before terminating your account and an opportunity to export your data, unless the circumstances require immediate action (for example, in cases of serious security risk or fraudulent activity).</w:t>
      </w:r>
    </w:p>
    <w:p>
      <w:pPr>
        <w:pStyle w:val="Heading2"/>
      </w:pPr>
      <w:r>
        <w:t xml:space="preserve">13.3 Effect of Termination</w:t>
      </w:r>
    </w:p>
    <w:p>
      <w:pPr>
        <w:spacing w:after="160"/>
        <w:jc w:val="both"/>
      </w:pPr>
      <w:r>
        <w:rPr>
          <w:rFonts w:ascii="Georgia" w:cs="Georgia" w:eastAsia="Georgia" w:hAnsi="Georgia"/>
          <w:color w:val="0F0E0C"/>
          <w:sz w:val="24"/>
          <w:szCs w:val="24"/>
        </w:rPr>
        <w:t xml:space="preserve">Upon termination of your account:</w:t>
      </w:r>
    </w:p>
    <w:p>
      <w:pPr>
        <w:pStyle w:val="ListParagraph"/>
        <w:numPr>
          <w:ilvl w:val="0"/>
          <w:numId w:val="2"/>
        </w:numPr>
        <w:spacing w:after="80"/>
      </w:pPr>
      <w:r>
        <w:rPr>
          <w:rFonts w:ascii="Georgia" w:cs="Georgia" w:eastAsia="Georgia" w:hAnsi="Georgia"/>
          <w:b w:val="false"/>
          <w:bCs w:val="false"/>
          <w:color w:val="0F0E0C"/>
          <w:sz w:val="24"/>
          <w:szCs w:val="24"/>
        </w:rPr>
        <w:t xml:space="preserve">Your licence to use the Service is immediately revoked</w:t>
      </w:r>
    </w:p>
    <w:p>
      <w:pPr>
        <w:pStyle w:val="ListParagraph"/>
        <w:numPr>
          <w:ilvl w:val="0"/>
          <w:numId w:val="2"/>
        </w:numPr>
        <w:spacing w:after="80"/>
      </w:pPr>
      <w:r>
        <w:rPr>
          <w:rFonts w:ascii="Georgia" w:cs="Georgia" w:eastAsia="Georgia" w:hAnsi="Georgia"/>
          <w:b w:val="false"/>
          <w:bCs w:val="false"/>
          <w:color w:val="0F0E0C"/>
          <w:sz w:val="24"/>
          <w:szCs w:val="24"/>
        </w:rPr>
        <w:t xml:space="preserve">Your access to your data within the Service will cease</w:t>
      </w:r>
    </w:p>
    <w:p>
      <w:pPr>
        <w:pStyle w:val="ListParagraph"/>
        <w:numPr>
          <w:ilvl w:val="0"/>
          <w:numId w:val="2"/>
        </w:numPr>
        <w:spacing w:after="80"/>
      </w:pPr>
      <w:r>
        <w:rPr>
          <w:rFonts w:ascii="Georgia" w:cs="Georgia" w:eastAsia="Georgia" w:hAnsi="Georgia"/>
          <w:b w:val="false"/>
          <w:bCs w:val="false"/>
          <w:color w:val="0F0E0C"/>
          <w:sz w:val="24"/>
          <w:szCs w:val="24"/>
        </w:rPr>
        <w:t xml:space="preserve">We will delete your data in accordance with our Privacy Policy and data retention schedule</w:t>
      </w:r>
    </w:p>
    <w:p>
      <w:pPr>
        <w:pStyle w:val="ListParagraph"/>
        <w:numPr>
          <w:ilvl w:val="0"/>
          <w:numId w:val="2"/>
        </w:numPr>
        <w:spacing w:after="80"/>
      </w:pPr>
      <w:r>
        <w:rPr>
          <w:rFonts w:ascii="Georgia" w:cs="Georgia" w:eastAsia="Georgia" w:hAnsi="Georgia"/>
          <w:b w:val="false"/>
          <w:bCs w:val="false"/>
          <w:color w:val="0F0E0C"/>
          <w:sz w:val="24"/>
          <w:szCs w:val="24"/>
        </w:rPr>
        <w:t xml:space="preserve">Any provisions of these Terms that by their nature should survive termination will survive, including Sections 5, 6, 10, 11, 12, 15, and 16</w:t>
      </w:r>
    </w:p>
    <w:p>
      <w:pPr>
        <w:spacing w:after="120"/>
      </w:pPr>
    </w:p>
    <w:p>
      <w:pPr>
        <w:pStyle w:val="Heading1"/>
      </w:pPr>
      <w:r>
        <w:t xml:space="preserve">14. Force Majeure</w:t>
      </w:r>
    </w:p>
    <w:p>
      <w:pPr>
        <w:spacing w:after="160"/>
        <w:jc w:val="both"/>
      </w:pPr>
      <w:r>
        <w:rPr>
          <w:rFonts w:ascii="Georgia" w:cs="Georgia" w:eastAsia="Georgia" w:hAnsi="Georgia"/>
          <w:color w:val="0F0E0C"/>
          <w:sz w:val="24"/>
          <w:szCs w:val="24"/>
        </w:rPr>
        <w:t xml:space="preserve">Folo shall not be liable for any delay or failure to perform its obligations under these Terms where such delay or failure results from causes beyond our reasonable control, including but not limited to:</w:t>
      </w:r>
    </w:p>
    <w:p>
      <w:pPr>
        <w:pStyle w:val="ListParagraph"/>
        <w:numPr>
          <w:ilvl w:val="0"/>
          <w:numId w:val="2"/>
        </w:numPr>
        <w:spacing w:after="80"/>
      </w:pPr>
      <w:r>
        <w:rPr>
          <w:rFonts w:ascii="Georgia" w:cs="Georgia" w:eastAsia="Georgia" w:hAnsi="Georgia"/>
          <w:b w:val="false"/>
          <w:bCs w:val="false"/>
          <w:color w:val="0F0E0C"/>
          <w:sz w:val="24"/>
          <w:szCs w:val="24"/>
        </w:rPr>
        <w:t xml:space="preserve">Acts of God, natural disasters, or extreme weather events</w:t>
      </w:r>
    </w:p>
    <w:p>
      <w:pPr>
        <w:pStyle w:val="ListParagraph"/>
        <w:numPr>
          <w:ilvl w:val="0"/>
          <w:numId w:val="2"/>
        </w:numPr>
        <w:spacing w:after="80"/>
      </w:pPr>
      <w:r>
        <w:rPr>
          <w:rFonts w:ascii="Georgia" w:cs="Georgia" w:eastAsia="Georgia" w:hAnsi="Georgia"/>
          <w:b w:val="false"/>
          <w:bCs w:val="false"/>
          <w:color w:val="0F0E0C"/>
          <w:sz w:val="24"/>
          <w:szCs w:val="24"/>
        </w:rPr>
        <w:t xml:space="preserve">War, terrorism, civil unrest, or government actions</w:t>
      </w:r>
    </w:p>
    <w:p>
      <w:pPr>
        <w:pStyle w:val="ListParagraph"/>
        <w:numPr>
          <w:ilvl w:val="0"/>
          <w:numId w:val="2"/>
        </w:numPr>
        <w:spacing w:after="80"/>
      </w:pPr>
      <w:r>
        <w:rPr>
          <w:rFonts w:ascii="Georgia" w:cs="Georgia" w:eastAsia="Georgia" w:hAnsi="Georgia"/>
          <w:b w:val="false"/>
          <w:bCs w:val="false"/>
          <w:color w:val="0F0E0C"/>
          <w:sz w:val="24"/>
          <w:szCs w:val="24"/>
        </w:rPr>
        <w:t xml:space="preserve">Pandemic, epidemic, or public health emergency</w:t>
      </w:r>
    </w:p>
    <w:p>
      <w:pPr>
        <w:pStyle w:val="ListParagraph"/>
        <w:numPr>
          <w:ilvl w:val="0"/>
          <w:numId w:val="2"/>
        </w:numPr>
        <w:spacing w:after="80"/>
      </w:pPr>
      <w:r>
        <w:rPr>
          <w:rFonts w:ascii="Georgia" w:cs="Georgia" w:eastAsia="Georgia" w:hAnsi="Georgia"/>
          <w:b w:val="false"/>
          <w:bCs w:val="false"/>
          <w:color w:val="0F0E0C"/>
          <w:sz w:val="24"/>
          <w:szCs w:val="24"/>
        </w:rPr>
        <w:t xml:space="preserve">Strikes, labour disputes, or industrial action</w:t>
      </w:r>
    </w:p>
    <w:p>
      <w:pPr>
        <w:pStyle w:val="ListParagraph"/>
        <w:numPr>
          <w:ilvl w:val="0"/>
          <w:numId w:val="2"/>
        </w:numPr>
        <w:spacing w:after="80"/>
      </w:pPr>
      <w:r>
        <w:rPr>
          <w:rFonts w:ascii="Georgia" w:cs="Georgia" w:eastAsia="Georgia" w:hAnsi="Georgia"/>
          <w:b w:val="false"/>
          <w:bCs w:val="false"/>
          <w:color w:val="0F0E0C"/>
          <w:sz w:val="24"/>
          <w:szCs w:val="24"/>
        </w:rPr>
        <w:t xml:space="preserve">Failure of third-party infrastructure, telecommunications, or internet services</w:t>
      </w:r>
    </w:p>
    <w:p>
      <w:pPr>
        <w:pStyle w:val="ListParagraph"/>
        <w:numPr>
          <w:ilvl w:val="0"/>
          <w:numId w:val="2"/>
        </w:numPr>
        <w:spacing w:after="80"/>
      </w:pPr>
      <w:r>
        <w:rPr>
          <w:rFonts w:ascii="Georgia" w:cs="Georgia" w:eastAsia="Georgia" w:hAnsi="Georgia"/>
          <w:b w:val="false"/>
          <w:bCs w:val="false"/>
          <w:color w:val="0F0E0C"/>
          <w:sz w:val="24"/>
          <w:szCs w:val="24"/>
        </w:rPr>
        <w:t xml:space="preserve">Cyberattacks, distributed denial-of-service attacks, or other malicious acts by third parties</w:t>
      </w:r>
    </w:p>
    <w:p>
      <w:pPr>
        <w:pStyle w:val="ListParagraph"/>
        <w:numPr>
          <w:ilvl w:val="0"/>
          <w:numId w:val="2"/>
        </w:numPr>
        <w:spacing w:after="80"/>
      </w:pPr>
      <w:r>
        <w:rPr>
          <w:rFonts w:ascii="Georgia" w:cs="Georgia" w:eastAsia="Georgia" w:hAnsi="Georgia"/>
          <w:b w:val="false"/>
          <w:bCs w:val="false"/>
          <w:color w:val="0F0E0C"/>
          <w:sz w:val="24"/>
          <w:szCs w:val="24"/>
        </w:rPr>
        <w:t xml:space="preserve">Power outages or failures of critical infrastructure</w:t>
      </w:r>
    </w:p>
    <w:p>
      <w:pPr>
        <w:spacing w:after="160"/>
        <w:jc w:val="both"/>
      </w:pPr>
      <w:r>
        <w:rPr>
          <w:rFonts w:ascii="Georgia" w:cs="Georgia" w:eastAsia="Georgia" w:hAnsi="Georgia"/>
          <w:color w:val="0F0E0C"/>
          <w:sz w:val="24"/>
          <w:szCs w:val="24"/>
        </w:rPr>
        <w:t xml:space="preserve">In such circumstances, our obligations will be suspended for the duration of the force majeure event. We will notify you promptly of the force majeure event and take reasonable steps to mitigate its effects.</w:t>
      </w:r>
    </w:p>
    <w:p>
      <w:pPr>
        <w:spacing w:after="120"/>
      </w:pPr>
    </w:p>
    <w:p>
      <w:pPr>
        <w:pStyle w:val="Heading1"/>
      </w:pPr>
      <w:r>
        <w:t xml:space="preserve">15. Governing Law and Dispute Resolution</w:t>
      </w:r>
    </w:p>
    <w:p>
      <w:pPr>
        <w:pStyle w:val="Heading2"/>
      </w:pPr>
      <w:r>
        <w:t xml:space="preserve">15.1 Governing Law</w:t>
      </w:r>
    </w:p>
    <w:p>
      <w:pPr>
        <w:spacing w:after="160"/>
        <w:jc w:val="both"/>
      </w:pPr>
      <w:r>
        <w:rPr>
          <w:rFonts w:ascii="Georgia" w:cs="Georgia" w:eastAsia="Georgia" w:hAnsi="Georgia"/>
          <w:color w:val="0F0E0C"/>
          <w:sz w:val="24"/>
          <w:szCs w:val="24"/>
        </w:rPr>
        <w:t xml:space="preserve">These Terms shall be governed by and construed in accordance with applicable law. Where mandatory consumer protection laws apply in your jurisdiction, those laws will take precedence over any conflicting provisions in these Terms.</w:t>
      </w:r>
    </w:p>
    <w:p>
      <w:pPr>
        <w:pStyle w:val="Heading2"/>
      </w:pPr>
      <w:r>
        <w:t xml:space="preserve">15.2 Informal Dispute Resolution</w:t>
      </w:r>
    </w:p>
    <w:p>
      <w:pPr>
        <w:spacing w:after="160"/>
        <w:jc w:val="both"/>
      </w:pPr>
      <w:r>
        <w:rPr>
          <w:rFonts w:ascii="Georgia" w:cs="Georgia" w:eastAsia="Georgia" w:hAnsi="Georgia"/>
          <w:color w:val="0F0E0C"/>
          <w:sz w:val="24"/>
          <w:szCs w:val="24"/>
        </w:rPr>
        <w:t xml:space="preserve">Before initiating any formal legal proceeding, you agree to contact us at legal@folo.app to attempt to resolve any dispute informally. We will make a good-faith effort to resolve your concern within 30 days. This informal resolution requirement does not prevent either party from seeking emergency injunctive relief in appropriate circumstances.</w:t>
      </w:r>
    </w:p>
    <w:p>
      <w:pPr>
        <w:pStyle w:val="Heading2"/>
      </w:pPr>
      <w:r>
        <w:t xml:space="preserve">15.3 Arbitration (where applicable)</w:t>
      </w:r>
    </w:p>
    <w:p>
      <w:pPr>
        <w:spacing w:after="160"/>
        <w:jc w:val="both"/>
      </w:pPr>
      <w:r>
        <w:rPr>
          <w:rFonts w:ascii="Georgia" w:cs="Georgia" w:eastAsia="Georgia" w:hAnsi="Georgia"/>
          <w:color w:val="0F0E0C"/>
          <w:sz w:val="24"/>
          <w:szCs w:val="24"/>
        </w:rPr>
        <w:t xml:space="preserve">For users located in jurisdictions where arbitration agreements are enforceable, any dispute arising out of or relating to these Terms or the Service that cannot be resolved informally may be submitted to binding arbitration. The arbitration shall be conducted by a recognised arbitration body in the applicable jurisdiction, and each party shall bear its own costs unless the arbitrator determines otherwise.</w:t>
      </w:r>
    </w:p>
    <w:p>
      <w:pPr>
        <w:spacing w:after="160"/>
        <w:jc w:val="both"/>
      </w:pPr>
      <w:r>
        <w:rPr>
          <w:rFonts w:ascii="Georgia" w:cs="Georgia" w:eastAsia="Georgia" w:hAnsi="Georgia"/>
          <w:color w:val="0F0E0C"/>
          <w:sz w:val="24"/>
          <w:szCs w:val="24"/>
        </w:rPr>
        <w:t xml:space="preserve">Nothing in this Section prevents you from filing a complaint with the relevant consumer protection agency or data protection authority in your jurisdiction.</w:t>
      </w:r>
    </w:p>
    <w:p>
      <w:pPr>
        <w:pStyle w:val="Heading2"/>
      </w:pPr>
      <w:r>
        <w:t xml:space="preserve">15.4 Class Action Waiver</w:t>
      </w:r>
    </w:p>
    <w:p>
      <w:pPr>
        <w:spacing w:after="160"/>
        <w:jc w:val="both"/>
      </w:pPr>
      <w:r>
        <w:rPr>
          <w:rFonts w:ascii="Georgia" w:cs="Georgia" w:eastAsia="Georgia" w:hAnsi="Georgia"/>
          <w:color w:val="0F0E0C"/>
          <w:sz w:val="24"/>
          <w:szCs w:val="24"/>
        </w:rPr>
        <w:t xml:space="preserve">To the extent permitted by applicable law, you agree that any dispute resolution proceedings will be conducted on an individual basis and not in a class or representative action. If this waiver is found unenforceable, then the arbitration provision shall not apply.</w:t>
      </w:r>
    </w:p>
    <w:p>
      <w:pPr>
        <w:pStyle w:val="Heading2"/>
      </w:pPr>
      <w:r>
        <w:t xml:space="preserve">15.5 Jurisdiction for Court Proceedings</w:t>
      </w:r>
    </w:p>
    <w:p>
      <w:pPr>
        <w:spacing w:after="160"/>
        <w:jc w:val="both"/>
      </w:pPr>
      <w:r>
        <w:rPr>
          <w:rFonts w:ascii="Georgia" w:cs="Georgia" w:eastAsia="Georgia" w:hAnsi="Georgia"/>
          <w:color w:val="0F0E0C"/>
          <w:sz w:val="24"/>
          <w:szCs w:val="24"/>
        </w:rPr>
        <w:t xml:space="preserve">For any legal proceedings not subject to arbitration, you consent to the exclusive jurisdiction of the courts competent to hear such matters under applicable law. Notwithstanding this, Folo reserves the right to seek injunctive relief in any court of competent jurisdiction.</w:t>
      </w:r>
    </w:p>
    <w:p>
      <w:pPr>
        <w:spacing w:after="120"/>
      </w:pPr>
    </w:p>
    <w:p>
      <w:pPr>
        <w:pStyle w:val="Heading1"/>
      </w:pPr>
      <w:r>
        <w:t xml:space="preserve">16. General Provisions</w:t>
      </w:r>
    </w:p>
    <w:p>
      <w:pPr>
        <w:pStyle w:val="Heading2"/>
      </w:pPr>
      <w:r>
        <w:t xml:space="preserve">16.1 Entire Agreement</w:t>
      </w:r>
    </w:p>
    <w:p>
      <w:pPr>
        <w:spacing w:after="160"/>
        <w:jc w:val="both"/>
      </w:pPr>
      <w:r>
        <w:rPr>
          <w:rFonts w:ascii="Georgia" w:cs="Georgia" w:eastAsia="Georgia" w:hAnsi="Georgia"/>
          <w:color w:val="0F0E0C"/>
          <w:sz w:val="24"/>
          <w:szCs w:val="24"/>
        </w:rPr>
        <w:t xml:space="preserve">These Terms, together with our Privacy Policy and any supplemental terms, policies, or guidelines incorporated by reference, constitute the entire agreement between you and Folo regarding the Service and supersede all prior and contemporaneous agreements, proposals, or representations, whether written or oral.</w:t>
      </w:r>
    </w:p>
    <w:p>
      <w:pPr>
        <w:pStyle w:val="Heading2"/>
      </w:pPr>
      <w:r>
        <w:t xml:space="preserve">16.2 Amendments</w:t>
      </w:r>
    </w:p>
    <w:p>
      <w:pPr>
        <w:spacing w:after="160"/>
        <w:jc w:val="both"/>
      </w:pPr>
      <w:r>
        <w:rPr>
          <w:rFonts w:ascii="Georgia" w:cs="Georgia" w:eastAsia="Georgia" w:hAnsi="Georgia"/>
          <w:color w:val="0F0E0C"/>
          <w:sz w:val="24"/>
          <w:szCs w:val="24"/>
        </w:rPr>
        <w:t xml:space="preserve">We reserve the right to modify these Terms at any time. When we make material changes, we will notify you by posting a notice within the App and sending an email to your registered address. The updated Terms will take effect 30 days after notification for existing users. Your continued use of the Service after the effective date of the updated Terms constitutes acceptance. If you do not agree to the revised Terms, you must stop using the Service and may delete your account.</w:t>
      </w:r>
    </w:p>
    <w:p>
      <w:pPr>
        <w:pStyle w:val="Heading2"/>
      </w:pPr>
      <w:r>
        <w:t xml:space="preserve">16.3 Severability</w:t>
      </w:r>
    </w:p>
    <w:p>
      <w:pPr>
        <w:spacing w:after="160"/>
        <w:jc w:val="both"/>
      </w:pPr>
      <w:r>
        <w:rPr>
          <w:rFonts w:ascii="Georgia" w:cs="Georgia" w:eastAsia="Georgia" w:hAnsi="Georgia"/>
          <w:color w:val="0F0E0C"/>
          <w:sz w:val="24"/>
          <w:szCs w:val="24"/>
        </w:rPr>
        <w:t xml:space="preserve">If any provision of these Terms is found to be unlawful, void, or unenforceable, that provision shall be limited or eliminated to the minimum extent necessary, and the remaining provisions shall continue in full force and effect.</w:t>
      </w:r>
    </w:p>
    <w:p>
      <w:pPr>
        <w:pStyle w:val="Heading2"/>
      </w:pPr>
      <w:r>
        <w:t xml:space="preserve">16.4 Waiver</w:t>
      </w:r>
    </w:p>
    <w:p>
      <w:pPr>
        <w:spacing w:after="160"/>
        <w:jc w:val="both"/>
      </w:pPr>
      <w:r>
        <w:rPr>
          <w:rFonts w:ascii="Georgia" w:cs="Georgia" w:eastAsia="Georgia" w:hAnsi="Georgia"/>
          <w:color w:val="0F0E0C"/>
          <w:sz w:val="24"/>
          <w:szCs w:val="24"/>
        </w:rPr>
        <w:t xml:space="preserve">Our failure to enforce any right or provision of these Terms shall not constitute a waiver of that right or provision unless acknowledged and agreed by us in writing. Any waiver by Folo of a breach of any provision of these Terms shall not be construed as a waiver of any subsequent breach.</w:t>
      </w:r>
    </w:p>
    <w:p>
      <w:pPr>
        <w:pStyle w:val="Heading2"/>
      </w:pPr>
      <w:r>
        <w:t xml:space="preserve">16.5 Assignment</w:t>
      </w:r>
    </w:p>
    <w:p>
      <w:pPr>
        <w:spacing w:after="160"/>
        <w:jc w:val="both"/>
      </w:pPr>
      <w:r>
        <w:rPr>
          <w:rFonts w:ascii="Georgia" w:cs="Georgia" w:eastAsia="Georgia" w:hAnsi="Georgia"/>
          <w:color w:val="0F0E0C"/>
          <w:sz w:val="24"/>
          <w:szCs w:val="24"/>
        </w:rPr>
        <w:t xml:space="preserve">You may not assign or transfer these Terms, or any rights or obligations hereunder, without our prior written consent. Any attempted assignment in violation of this provision is null and void. We may assign these Terms in connection with a merger, acquisition, or sale of assets without your consent, provided that we notify you of such assignment.</w:t>
      </w:r>
    </w:p>
    <w:p>
      <w:pPr>
        <w:pStyle w:val="Heading2"/>
      </w:pPr>
      <w:r>
        <w:t xml:space="preserve">16.6 No Third-Party Beneficiaries</w:t>
      </w:r>
    </w:p>
    <w:p>
      <w:pPr>
        <w:spacing w:after="160"/>
        <w:jc w:val="both"/>
      </w:pPr>
      <w:r>
        <w:rPr>
          <w:rFonts w:ascii="Georgia" w:cs="Georgia" w:eastAsia="Georgia" w:hAnsi="Georgia"/>
          <w:color w:val="0F0E0C"/>
          <w:sz w:val="24"/>
          <w:szCs w:val="24"/>
        </w:rPr>
        <w:t xml:space="preserve">These Terms are for the benefit of you and Folo only. Nothing in these Terms creates any right, benefit, or remedy in any third party.</w:t>
      </w:r>
    </w:p>
    <w:p>
      <w:pPr>
        <w:pStyle w:val="Heading2"/>
      </w:pPr>
      <w:r>
        <w:t xml:space="preserve">16.7 Relationship of the Parties</w:t>
      </w:r>
    </w:p>
    <w:p>
      <w:pPr>
        <w:spacing w:after="160"/>
        <w:jc w:val="both"/>
      </w:pPr>
      <w:r>
        <w:rPr>
          <w:rFonts w:ascii="Georgia" w:cs="Georgia" w:eastAsia="Georgia" w:hAnsi="Georgia"/>
          <w:color w:val="0F0E0C"/>
          <w:sz w:val="24"/>
          <w:szCs w:val="24"/>
        </w:rPr>
        <w:t xml:space="preserve">Nothing in these Terms shall be construed to create a partnership, joint venture, agency, employment, or fiduciary relationship between you and Folo. We are independent parties.</w:t>
      </w:r>
    </w:p>
    <w:p>
      <w:pPr>
        <w:pStyle w:val="Heading2"/>
      </w:pPr>
      <w:r>
        <w:t xml:space="preserve">16.8 Notices</w:t>
      </w:r>
    </w:p>
    <w:p>
      <w:pPr>
        <w:spacing w:after="160"/>
        <w:jc w:val="both"/>
      </w:pPr>
      <w:r>
        <w:rPr>
          <w:rFonts w:ascii="Georgia" w:cs="Georgia" w:eastAsia="Georgia" w:hAnsi="Georgia"/>
          <w:color w:val="0F0E0C"/>
          <w:sz w:val="24"/>
          <w:szCs w:val="24"/>
        </w:rPr>
        <w:t xml:space="preserve">Notices to you will be provided via email to your registered address or via in-App notification. Notices to us must be sent in writing to legal@folo.app or via our website contact form at https://folo.app/contact.</w:t>
      </w:r>
    </w:p>
    <w:p>
      <w:pPr>
        <w:pStyle w:val="Heading2"/>
      </w:pPr>
      <w:r>
        <w:t xml:space="preserve">16.9 Language</w:t>
      </w:r>
    </w:p>
    <w:p>
      <w:pPr>
        <w:spacing w:after="160"/>
        <w:jc w:val="both"/>
      </w:pPr>
      <w:r>
        <w:rPr>
          <w:rFonts w:ascii="Georgia" w:cs="Georgia" w:eastAsia="Georgia" w:hAnsi="Georgia"/>
          <w:color w:val="0F0E0C"/>
          <w:sz w:val="24"/>
          <w:szCs w:val="24"/>
        </w:rPr>
        <w:t xml:space="preserve">These Terms were drafted in English. If these Terms are translated into other languages, the English version shall prevail in the event of any conflict or inconsistency.</w:t>
      </w:r>
    </w:p>
    <w:p>
      <w:pPr>
        <w:spacing w:after="120"/>
      </w:pPr>
    </w:p>
    <w:p>
      <w:pPr>
        <w:pStyle w:val="Heading1"/>
      </w:pPr>
      <w:r>
        <w:t xml:space="preserve">17. Contact Information</w:t>
      </w:r>
    </w:p>
    <w:p>
      <w:pPr>
        <w:spacing w:after="160"/>
        <w:jc w:val="both"/>
      </w:pPr>
      <w:r>
        <w:rPr>
          <w:rFonts w:ascii="Georgia" w:cs="Georgia" w:eastAsia="Georgia" w:hAnsi="Georgia"/>
          <w:color w:val="0F0E0C"/>
          <w:sz w:val="24"/>
          <w:szCs w:val="24"/>
        </w:rPr>
        <w:t xml:space="preserve">If you have any questions about these Terms, please contact us:</w:t>
      </w:r>
    </w:p>
    <w:p>
      <w:pPr>
        <w:pStyle w:val="ListParagraph"/>
        <w:numPr>
          <w:ilvl w:val="0"/>
          <w:numId w:val="2"/>
        </w:numPr>
        <w:spacing w:after="80"/>
      </w:pPr>
      <w:r>
        <w:rPr>
          <w:rFonts w:ascii="Georgia" w:cs="Georgia" w:eastAsia="Georgia" w:hAnsi="Georgia"/>
          <w:b w:val="false"/>
          <w:bCs w:val="false"/>
          <w:color w:val="0F0E0C"/>
          <w:sz w:val="24"/>
          <w:szCs w:val="24"/>
        </w:rPr>
        <w:t xml:space="preserve">Legal and Terms enquiries: legal@folo.app</w:t>
      </w:r>
    </w:p>
    <w:p>
      <w:pPr>
        <w:pStyle w:val="ListParagraph"/>
        <w:numPr>
          <w:ilvl w:val="0"/>
          <w:numId w:val="2"/>
        </w:numPr>
        <w:spacing w:after="80"/>
      </w:pPr>
      <w:r>
        <w:rPr>
          <w:rFonts w:ascii="Georgia" w:cs="Georgia" w:eastAsia="Georgia" w:hAnsi="Georgia"/>
          <w:b w:val="false"/>
          <w:bCs w:val="false"/>
          <w:color w:val="0F0E0C"/>
          <w:sz w:val="24"/>
          <w:szCs w:val="24"/>
        </w:rPr>
        <w:t xml:space="preserve">Privacy enquiries: privacy@folo.app</w:t>
      </w:r>
    </w:p>
    <w:p>
      <w:pPr>
        <w:pStyle w:val="ListParagraph"/>
        <w:numPr>
          <w:ilvl w:val="0"/>
          <w:numId w:val="2"/>
        </w:numPr>
        <w:spacing w:after="80"/>
      </w:pPr>
      <w:r>
        <w:rPr>
          <w:rFonts w:ascii="Georgia" w:cs="Georgia" w:eastAsia="Georgia" w:hAnsi="Georgia"/>
          <w:b w:val="false"/>
          <w:bCs w:val="false"/>
          <w:color w:val="0F0E0C"/>
          <w:sz w:val="24"/>
          <w:szCs w:val="24"/>
        </w:rPr>
        <w:t xml:space="preserve">Billing enquiries: billing@folo.app</w:t>
      </w:r>
    </w:p>
    <w:p>
      <w:pPr>
        <w:pStyle w:val="ListParagraph"/>
        <w:numPr>
          <w:ilvl w:val="0"/>
          <w:numId w:val="2"/>
        </w:numPr>
        <w:spacing w:after="80"/>
      </w:pPr>
      <w:r>
        <w:rPr>
          <w:rFonts w:ascii="Georgia" w:cs="Georgia" w:eastAsia="Georgia" w:hAnsi="Georgia"/>
          <w:b w:val="false"/>
          <w:bCs w:val="false"/>
          <w:color w:val="0F0E0C"/>
          <w:sz w:val="24"/>
          <w:szCs w:val="24"/>
        </w:rPr>
        <w:t xml:space="preserve">General support: hello@folo.app</w:t>
      </w:r>
    </w:p>
    <w:p>
      <w:pPr>
        <w:pStyle w:val="ListParagraph"/>
        <w:numPr>
          <w:ilvl w:val="0"/>
          <w:numId w:val="2"/>
        </w:numPr>
        <w:spacing w:after="80"/>
      </w:pPr>
      <w:r>
        <w:rPr>
          <w:rFonts w:ascii="Georgia" w:cs="Georgia" w:eastAsia="Georgia" w:hAnsi="Georgia"/>
          <w:b w:val="false"/>
          <w:bCs w:val="false"/>
          <w:color w:val="0F0E0C"/>
          <w:sz w:val="24"/>
          <w:szCs w:val="24"/>
        </w:rPr>
        <w:t xml:space="preserve">Website: https://folo.app/contact</w:t>
      </w:r>
    </w:p>
    <w:p>
      <w:pPr>
        <w:spacing w:after="120"/>
      </w:pPr>
    </w:p>
    <w:p>
      <w:pPr>
        <w:spacing w:after="160"/>
        <w:jc w:val="both"/>
      </w:pPr>
      <w:r>
        <w:rPr>
          <w:rFonts w:ascii="Georgia" w:cs="Georgia" w:eastAsia="Georgia" w:hAnsi="Georgia"/>
          <w:color w:val="0F0E0C"/>
          <w:sz w:val="24"/>
          <w:szCs w:val="24"/>
        </w:rPr>
        <w:t xml:space="preserve">We aim to respond to all legal enquiries within five (5) business days.</w:t>
      </w:r>
    </w:p>
    <w:p>
      <w:pPr>
        <w:spacing w:after="120"/>
      </w:pPr>
    </w:p>
    <w:p>
      <w:pPr>
        <w:pBdr>
          <w:bottom w:val="single" w:color="CCCCCC" w:sz="1" w:space="1"/>
        </w:pBdr>
        <w:spacing w:after="200" w:before="200"/>
      </w:pPr>
    </w:p>
    <w:p>
      <w:pPr>
        <w:spacing w:after="80" w:before="240"/>
      </w:pPr>
      <w:r>
        <w:rPr>
          <w:rFonts w:ascii="Georgia" w:cs="Georgia" w:eastAsia="Georgia" w:hAnsi="Georgia"/>
          <w:i/>
          <w:iCs/>
          <w:color w:val="6B6B6B"/>
          <w:sz w:val="22"/>
          <w:szCs w:val="22"/>
        </w:rPr>
        <w:t xml:space="preserve">By using Folo, you acknowledge that you have read, understood, and agree to these Terms and Conditions.</w:t>
      </w:r>
    </w:p>
    <w:p>
      <w:pPr>
        <w:spacing w:after="60"/>
      </w:pPr>
      <w:r>
        <w:rPr>
          <w:rFonts w:ascii="Arial" w:cs="Arial" w:eastAsia="Arial" w:hAnsi="Arial"/>
          <w:color w:val="6B6B6B"/>
          <w:sz w:val="20"/>
          <w:szCs w:val="20"/>
        </w:rPr>
        <w:t xml:space="preserve">Folo Finance Tracker • legal@folo.app • https://folo.app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6B6B"/>
        <w:sz w:val="18"/>
        <w:szCs w:val="18"/>
      </w:rPr>
      <w:t xml:space="preserve">Folo — Terms and Conditions | Confidential</w:t>
    </w:r>
    <w:r>
      <w:rPr>
        <w:rFonts w:ascii="Arial" w:cs="Arial" w:eastAsia="Arial" w:hAnsi="Arial"/>
        <w:color w:val="6B6B6B"/>
        <w:sz w:val="18"/>
        <w:szCs w:val="18"/>
      </w:rPr>
      <w:t xml:space="preserve">	Folo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pPr>
    <w:r>
      <w:rPr>
        <w:rFonts w:ascii="Arial" w:cs="Arial" w:eastAsia="Arial" w:hAnsi="Arial"/>
        <w:b/>
        <w:bCs/>
        <w:color w:val="2D6A4F"/>
        <w:sz w:val="18"/>
        <w:szCs w:val="18"/>
      </w:rPr>
      <w:t xml:space="preserve">FOLO FINANCE TRACKER</w:t>
    </w:r>
    <w:r>
      <w:rPr>
        <w:rFonts w:ascii="Arial" w:cs="Arial" w:eastAsia="Arial" w:hAnsi="Arial"/>
        <w:color w:val="6B6B6B"/>
        <w:sz w:val="18"/>
        <w:szCs w:val="18"/>
      </w:rPr>
      <w:t xml:space="preserve">   •   Terms and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0E0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0E0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0E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2026-04-22T01:40:32.308Z</dcterms:created>
  <dcterms:modified xsi:type="dcterms:W3CDTF">2026-04-22T01:40:32.309Z</dcterms:modified>
</cp:coreProperties>
</file>

<file path=docProps/custom.xml><?xml version="1.0" encoding="utf-8"?>
<Properties xmlns="http://schemas.openxmlformats.org/officeDocument/2006/custom-properties" xmlns:vt="http://schemas.openxmlformats.org/officeDocument/2006/docPropsVTypes"/>
</file>