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A76FFD"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proofErr w:type="spellStart"/>
          <w:r w:rsidR="003D5924">
            <w:rPr>
              <w:rFonts w:ascii="Arial" w:hAnsi="Arial" w:cs="Arial"/>
              <w:sz w:val="32"/>
              <w:szCs w:val="32"/>
            </w:rPr>
            <w:t>Jimarez</w:t>
          </w:r>
          <w:proofErr w:type="spellEnd"/>
          <w:r w:rsidR="003D5924">
            <w:rPr>
              <w:rFonts w:ascii="Arial" w:hAnsi="Arial" w:cs="Arial"/>
              <w:sz w:val="32"/>
              <w:szCs w:val="32"/>
            </w:rPr>
            <w:t xml:space="preserve">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A76FFD"/>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D267B6" w:rsidRDefault="00565C9F" w:rsidP="00565C9F">
          <w:pPr>
            <w:ind w:left="360"/>
            <w:contextualSpacing/>
            <w:jc w:val="both"/>
            <w:rPr>
              <w:rFonts w:ascii="Arial" w:eastAsia="Times New Roman" w:hAnsi="Arial" w:cs="Arial"/>
              <w:sz w:val="24"/>
              <w:szCs w:val="24"/>
              <w:lang w:val="es-ES" w:eastAsia="es-ES"/>
            </w:rPr>
          </w:pPr>
          <w:r w:rsidRPr="00D267B6">
            <w:rPr>
              <w:rFonts w:ascii="Arial" w:eastAsia="Times New Roman" w:hAnsi="Arial" w:cs="Arial"/>
              <w:sz w:val="24"/>
              <w:szCs w:val="24"/>
              <w:lang w:val="es-ES" w:eastAsia="es-ES"/>
            </w:rPr>
            <w:t xml:space="preserve">3.3 Casos de prueba </w:t>
          </w:r>
          <w:r w:rsidR="003D5924" w:rsidRPr="00D267B6">
            <w:rPr>
              <w:rFonts w:ascii="Arial" w:eastAsia="Times New Roman" w:hAnsi="Arial" w:cs="Arial"/>
              <w:sz w:val="24"/>
              <w:szCs w:val="24"/>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D267B6" w:rsidP="00565C9F">
          <w:pPr>
            <w:ind w:left="360"/>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4.1 Puntos por Caso de uso</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Default="00565C9F" w:rsidP="00565C9F">
          <w:pPr>
            <w:jc w:val="both"/>
            <w:rPr>
              <w:rFonts w:ascii="Arial" w:eastAsia="Calibri" w:hAnsi="Arial" w:cs="Arial"/>
              <w:sz w:val="24"/>
              <w:szCs w:val="24"/>
            </w:rPr>
          </w:pPr>
          <w:bookmarkStart w:id="0" w:name="_GoBack"/>
          <w:bookmarkEnd w:id="0"/>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A76FFD"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 xml:space="preserve">cuenta con alrededor de 4000 </w:t>
      </w:r>
      <w:r w:rsidR="004A7A53" w:rsidRPr="003D5924">
        <w:rPr>
          <w:rFonts w:ascii="Arial" w:hAnsi="Arial" w:cs="Arial"/>
          <w:sz w:val="24"/>
          <w:szCs w:val="24"/>
        </w:rPr>
        <w:lastRenderedPageBreak/>
        <w:t>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lastRenderedPageBreak/>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lastRenderedPageBreak/>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lastRenderedPageBreak/>
        <w:drawing>
          <wp:anchor distT="0" distB="0" distL="114300" distR="114300" simplePos="0" relativeHeight="251675648" behindDoc="0" locked="0" layoutInCell="1" allowOverlap="1" wp14:anchorId="7FA486CA" wp14:editId="65D3E246">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lastRenderedPageBreak/>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0B112B" w:rsidP="000B112B">
      <w:pPr>
        <w:pStyle w:val="Default"/>
        <w:numPr>
          <w:ilvl w:val="0"/>
          <w:numId w:val="10"/>
        </w:numPr>
        <w:jc w:val="both"/>
        <w:rPr>
          <w:rFonts w:ascii="Arial" w:hAnsi="Arial" w:cs="Arial"/>
          <w:b/>
        </w:rPr>
      </w:pPr>
      <w:r>
        <w:rPr>
          <w:rFonts w:ascii="Arial" w:hAnsi="Arial" w:cs="Arial"/>
          <w:b/>
        </w:rPr>
        <w:t>Casos de prueba del Sistema.</w:t>
      </w:r>
    </w:p>
    <w:p w:rsidR="000B112B" w:rsidRDefault="000B112B" w:rsidP="000B112B">
      <w:pPr>
        <w:pStyle w:val="Default"/>
        <w:numPr>
          <w:ilvl w:val="1"/>
          <w:numId w:val="10"/>
        </w:numPr>
        <w:jc w:val="both"/>
        <w:rPr>
          <w:rFonts w:ascii="Arial" w:hAnsi="Arial" w:cs="Arial"/>
          <w:b/>
        </w:rPr>
      </w:pPr>
      <w:r>
        <w:rPr>
          <w:rFonts w:ascii="Arial" w:hAnsi="Arial" w:cs="Arial"/>
          <w:b/>
        </w:rPr>
        <w:t>Dominios de cada Variable.</w:t>
      </w:r>
    </w:p>
    <w:p w:rsidR="000B112B" w:rsidRDefault="000B112B"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lastRenderedPageBreak/>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proofErr w:type="spellStart"/>
            <w:r>
              <w:rPr>
                <w:sz w:val="28"/>
                <w:szCs w:val="28"/>
              </w:rPr>
              <w:t>Password</w:t>
            </w:r>
            <w:proofErr w:type="spellEnd"/>
            <w:r>
              <w:rPr>
                <w:sz w:val="28"/>
                <w:szCs w:val="28"/>
              </w:rPr>
              <w:t xml:space="preserve">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lastRenderedPageBreak/>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proofErr w:type="spellStart"/>
            <w:r>
              <w:rPr>
                <w:sz w:val="28"/>
                <w:szCs w:val="28"/>
              </w:rPr>
              <w:t>Password</w:t>
            </w:r>
            <w:proofErr w:type="spellEnd"/>
            <w:r>
              <w:rPr>
                <w:sz w:val="28"/>
                <w:szCs w:val="28"/>
              </w:rPr>
              <w:t xml:space="preserve">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lastRenderedPageBreak/>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FBFBF"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CC302B" w:rsidP="00B57EB9">
      <w:pPr>
        <w:pStyle w:val="Default"/>
        <w:numPr>
          <w:ilvl w:val="1"/>
          <w:numId w:val="10"/>
        </w:numPr>
        <w:jc w:val="both"/>
        <w:rPr>
          <w:rFonts w:ascii="Arial" w:hAnsi="Arial" w:cs="Arial"/>
          <w:b/>
        </w:rPr>
      </w:pPr>
      <w:r>
        <w:rPr>
          <w:rFonts w:ascii="Arial" w:hAnsi="Arial" w:cs="Arial"/>
          <w:b/>
        </w:rPr>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lastRenderedPageBreak/>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lastRenderedPageBreak/>
              <w:t>“pedro@”</w:t>
            </w:r>
          </w:p>
          <w:p w:rsidR="00B57EB9" w:rsidRDefault="00B57EB9" w:rsidP="00946B2D">
            <w:pPr>
              <w:tabs>
                <w:tab w:val="right" w:pos="8838"/>
              </w:tabs>
              <w:rPr>
                <w:rFonts w:ascii="Arial" w:hAnsi="Arial" w:cs="Arial"/>
                <w:b/>
                <w:sz w:val="24"/>
                <w:szCs w:val="24"/>
              </w:rPr>
            </w:pPr>
            <w:r>
              <w:rPr>
                <w:rFonts w:ascii="Arial" w:hAnsi="Arial" w:cs="Arial"/>
                <w:b/>
                <w:sz w:val="24"/>
                <w:szCs w:val="24"/>
              </w:rPr>
              <w:lastRenderedPageBreak/>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lastRenderedPageBreak/>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lastRenderedPageBreak/>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lastRenderedPageBreak/>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abcd</w:t>
            </w:r>
            <w:proofErr w:type="spellEnd"/>
            <w:r>
              <w:rPr>
                <w:rFonts w:ascii="Arial" w:hAnsi="Arial" w:cs="Arial"/>
                <w:b/>
                <w:sz w:val="24"/>
                <w:szCs w:val="24"/>
              </w:rPr>
              <w:t>”</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FBFBF"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abc</w:t>
            </w:r>
            <w:proofErr w:type="spellEnd"/>
            <w:r>
              <w:rPr>
                <w:rFonts w:ascii="Arial" w:hAnsi="Arial" w:cs="Arial"/>
                <w:b/>
                <w:sz w:val="24"/>
                <w:szCs w:val="24"/>
              </w:rPr>
              <w:t xml:space="preserve">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 xml:space="preserve">Cantidad inválida debe ser </w:t>
            </w:r>
            <w:proofErr w:type="gramStart"/>
            <w:r w:rsidRPr="009601AE">
              <w:rPr>
                <w:rFonts w:ascii="Arial" w:hAnsi="Arial" w:cs="Arial"/>
                <w:b/>
                <w:sz w:val="20"/>
                <w:szCs w:val="20"/>
              </w:rPr>
              <w:t>entero</w:t>
            </w:r>
            <w:proofErr w:type="gramEnd"/>
            <w:r w:rsidRPr="009601AE">
              <w:rPr>
                <w:rFonts w:ascii="Arial" w:hAnsi="Arial" w:cs="Arial"/>
                <w:b/>
                <w:sz w:val="20"/>
                <w:szCs w:val="20"/>
              </w:rPr>
              <w: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Default="00B57EB9"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B57EB9">
      <w:pPr>
        <w:pStyle w:val="Default"/>
        <w:ind w:left="360"/>
        <w:jc w:val="both"/>
        <w:rPr>
          <w:rFonts w:ascii="Arial" w:hAnsi="Arial" w:cs="Arial"/>
          <w:b/>
        </w:rPr>
      </w:pPr>
    </w:p>
    <w:p w:rsidR="00D267B6" w:rsidRDefault="00D267B6" w:rsidP="00D267B6">
      <w:pPr>
        <w:pStyle w:val="Default"/>
        <w:numPr>
          <w:ilvl w:val="0"/>
          <w:numId w:val="10"/>
        </w:numPr>
        <w:jc w:val="both"/>
        <w:rPr>
          <w:rFonts w:ascii="Arial" w:hAnsi="Arial" w:cs="Arial"/>
          <w:b/>
        </w:rPr>
      </w:pPr>
      <w:r>
        <w:rPr>
          <w:rFonts w:ascii="Arial" w:hAnsi="Arial" w:cs="Arial"/>
          <w:b/>
        </w:rPr>
        <w:t>MÉTRICAS DE ESTIMACIÓN</w:t>
      </w:r>
    </w:p>
    <w:p w:rsidR="00D267B6" w:rsidRDefault="00D267B6" w:rsidP="00D267B6">
      <w:pPr>
        <w:pStyle w:val="Default"/>
        <w:numPr>
          <w:ilvl w:val="1"/>
          <w:numId w:val="10"/>
        </w:numPr>
        <w:jc w:val="both"/>
        <w:rPr>
          <w:rFonts w:ascii="Arial" w:hAnsi="Arial" w:cs="Arial"/>
          <w:b/>
        </w:rPr>
      </w:pPr>
      <w:r>
        <w:rPr>
          <w:rFonts w:ascii="Arial" w:hAnsi="Arial" w:cs="Arial"/>
          <w:b/>
        </w:rPr>
        <w:t>PUNTOS DE CASOS DE USO.</w:t>
      </w:r>
    </w:p>
    <w:p w:rsidR="00D267B6" w:rsidRDefault="00D267B6" w:rsidP="00D267B6">
      <w:pPr>
        <w:jc w:val="center"/>
        <w:rPr>
          <w:rFonts w:ascii="Arial" w:hAnsi="Arial" w:cs="Arial"/>
          <w:b/>
          <w:sz w:val="28"/>
          <w:szCs w:val="28"/>
        </w:rPr>
      </w:pPr>
      <w:r w:rsidRPr="000839FB">
        <w:rPr>
          <w:rFonts w:ascii="Arial" w:hAnsi="Arial" w:cs="Arial"/>
          <w:b/>
          <w:sz w:val="28"/>
          <w:szCs w:val="28"/>
        </w:rPr>
        <w:t>CP=UUCP*TCF*ECF*PF</w:t>
      </w:r>
    </w:p>
    <w:p w:rsidR="00D267B6" w:rsidRPr="000839FB" w:rsidRDefault="00D267B6" w:rsidP="00D267B6">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D267B6" w:rsidRPr="00711B4D" w:rsidTr="00A9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D267B6" w:rsidRPr="00711B4D" w:rsidRDefault="00D267B6" w:rsidP="00A9750E">
            <w:pPr>
              <w:jc w:val="center"/>
              <w:rPr>
                <w:rFonts w:ascii="Arial" w:hAnsi="Arial" w:cs="Arial"/>
                <w:b w:val="0"/>
                <w:lang w:val="es-PE"/>
              </w:rPr>
            </w:pPr>
            <w:r>
              <w:rPr>
                <w:rFonts w:ascii="Arial" w:hAnsi="Arial" w:cs="Arial"/>
                <w:b w:val="0"/>
                <w:lang w:val="es-PE"/>
              </w:rPr>
              <w:lastRenderedPageBreak/>
              <w:t>Casos de uso</w:t>
            </w:r>
          </w:p>
        </w:tc>
        <w:tc>
          <w:tcPr>
            <w:tcW w:w="2066" w:type="dxa"/>
          </w:tcPr>
          <w:p w:rsidR="00D267B6" w:rsidRPr="00711B4D" w:rsidRDefault="00D267B6" w:rsidP="00A9750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Cu1</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Cu4</w:t>
            </w:r>
          </w:p>
        </w:tc>
        <w:tc>
          <w:tcPr>
            <w:tcW w:w="5540" w:type="dxa"/>
          </w:tcPr>
          <w:p w:rsidR="00D267B6" w:rsidRPr="00010AFD"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D267B6" w:rsidRPr="00A00204"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Cu5</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D267B6" w:rsidRPr="00A00204"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CU6</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D267B6" w:rsidRPr="00E54EB7"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CU7</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D267B6" w:rsidRPr="00A00204"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CU8</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D267B6" w:rsidRPr="00A00204"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D267B6" w:rsidRPr="00E54EB7"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b w:val="0"/>
                <w:lang w:val="es-PE"/>
              </w:rPr>
            </w:pPr>
            <w:r w:rsidRPr="00E54EB7">
              <w:rPr>
                <w:rFonts w:ascii="Arial" w:hAnsi="Arial" w:cs="Arial"/>
                <w:b w:val="0"/>
                <w:lang w:val="es-PE"/>
              </w:rPr>
              <w:t>Cu9</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D267B6" w:rsidRPr="00E54EB7"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D267B6" w:rsidRPr="00E54EB7"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Cu10</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Cu11</w:t>
            </w:r>
          </w:p>
        </w:tc>
        <w:tc>
          <w:tcPr>
            <w:tcW w:w="5540" w:type="dxa"/>
          </w:tcPr>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D267B6"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Cu12</w:t>
            </w:r>
          </w:p>
        </w:tc>
        <w:tc>
          <w:tcPr>
            <w:tcW w:w="5540" w:type="dxa"/>
          </w:tcPr>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D267B6" w:rsidRDefault="00D267B6" w:rsidP="00A9750E">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D267B6" w:rsidRDefault="00D267B6" w:rsidP="00A9750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D267B6" w:rsidRPr="00711B4D" w:rsidTr="00A9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D267B6" w:rsidRPr="00E54EB7" w:rsidRDefault="00D267B6" w:rsidP="00A9750E">
            <w:pPr>
              <w:jc w:val="center"/>
              <w:rPr>
                <w:rFonts w:ascii="Arial" w:hAnsi="Arial" w:cs="Arial"/>
                <w:lang w:val="es-PE"/>
              </w:rPr>
            </w:pPr>
            <w:r>
              <w:rPr>
                <w:rFonts w:ascii="Arial" w:hAnsi="Arial" w:cs="Arial"/>
                <w:b w:val="0"/>
                <w:lang w:val="es-PE"/>
              </w:rPr>
              <w:t>Cu13</w:t>
            </w:r>
          </w:p>
        </w:tc>
        <w:tc>
          <w:tcPr>
            <w:tcW w:w="5540" w:type="dxa"/>
          </w:tcPr>
          <w:p w:rsidR="00D267B6" w:rsidRPr="00010AFD" w:rsidRDefault="00D267B6" w:rsidP="00A975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D267B6" w:rsidRDefault="00D267B6" w:rsidP="00A9750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D267B6" w:rsidRDefault="00D267B6" w:rsidP="00D267B6">
      <w:pPr>
        <w:rPr>
          <w:rFonts w:ascii="Arial" w:hAnsi="Arial" w:cs="Arial"/>
          <w:sz w:val="24"/>
          <w:szCs w:val="24"/>
        </w:rPr>
      </w:pPr>
    </w:p>
    <w:p w:rsidR="00D267B6" w:rsidRPr="00E54EB7" w:rsidRDefault="00D267B6" w:rsidP="00D267B6">
      <w:pPr>
        <w:rPr>
          <w:rFonts w:ascii="Arial" w:hAnsi="Arial" w:cs="Arial"/>
          <w:b/>
          <w:sz w:val="28"/>
          <w:szCs w:val="24"/>
          <w:lang w:val="es-PE"/>
        </w:rPr>
      </w:pPr>
      <w:r w:rsidRPr="00E54EB7">
        <w:rPr>
          <w:rFonts w:ascii="Arial" w:hAnsi="Arial" w:cs="Arial"/>
          <w:b/>
          <w:sz w:val="28"/>
          <w:szCs w:val="24"/>
          <w:lang w:val="es-PE"/>
        </w:rPr>
        <w:t>UUCW:</w:t>
      </w:r>
    </w:p>
    <w:p w:rsidR="00D267B6" w:rsidRDefault="00D267B6" w:rsidP="00D267B6">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D267B6" w:rsidRPr="00A20B10" w:rsidTr="00A9750E">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Tipo de 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Peso (factor)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Número de 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bCs/>
                <w:szCs w:val="24"/>
              </w:rPr>
              <w:t>Resultado</w:t>
            </w:r>
          </w:p>
        </w:tc>
      </w:tr>
      <w:tr w:rsidR="00D267B6" w:rsidRPr="00A20B10" w:rsidTr="00A9750E">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D267B6" w:rsidRPr="00E54EB7" w:rsidRDefault="00D267B6" w:rsidP="00A9750E">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Pr>
                <w:rFonts w:ascii="Arial" w:hAnsi="Arial" w:cs="Arial"/>
                <w:szCs w:val="24"/>
              </w:rPr>
              <w:t>65</w:t>
            </w:r>
          </w:p>
        </w:tc>
      </w:tr>
      <w:tr w:rsidR="00D267B6" w:rsidRPr="00A20B10" w:rsidTr="00A9750E">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Transacciones= 4 a 7</w:t>
            </w:r>
          </w:p>
          <w:p w:rsidR="00D267B6" w:rsidRPr="00E54EB7" w:rsidRDefault="00D267B6" w:rsidP="00A9750E">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lastRenderedPageBreak/>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 xml:space="preserve">Transacciones= Más de 7 transacciones </w:t>
            </w:r>
          </w:p>
          <w:p w:rsidR="00D267B6" w:rsidRPr="00E54EB7" w:rsidRDefault="00D267B6" w:rsidP="00A9750E">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E54EB7" w:rsidRDefault="00D267B6" w:rsidP="00A9750E">
            <w:pPr>
              <w:rPr>
                <w:rFonts w:ascii="Arial" w:hAnsi="Arial" w:cs="Arial"/>
                <w:szCs w:val="24"/>
              </w:rPr>
            </w:pPr>
            <w:r w:rsidRPr="00E54EB7">
              <w:rPr>
                <w:rFonts w:ascii="Arial" w:hAnsi="Arial" w:cs="Arial"/>
                <w:szCs w:val="24"/>
              </w:rPr>
              <w:t>0</w:t>
            </w:r>
          </w:p>
        </w:tc>
      </w:tr>
      <w:tr w:rsidR="00D267B6" w:rsidRPr="00A20B10" w:rsidTr="00A9750E">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E54EB7" w:rsidRDefault="00D267B6" w:rsidP="00A9750E">
            <w:pPr>
              <w:rPr>
                <w:rFonts w:ascii="Arial" w:hAnsi="Arial" w:cs="Arial"/>
                <w:szCs w:val="24"/>
              </w:rPr>
            </w:pPr>
            <w:r>
              <w:rPr>
                <w:rFonts w:ascii="Arial" w:hAnsi="Arial" w:cs="Arial"/>
                <w:szCs w:val="24"/>
              </w:rPr>
              <w:t>65</w:t>
            </w:r>
          </w:p>
        </w:tc>
      </w:tr>
    </w:tbl>
    <w:p w:rsidR="00D267B6" w:rsidRDefault="00D267B6" w:rsidP="00D267B6"/>
    <w:p w:rsidR="00D267B6" w:rsidRPr="008309AE" w:rsidRDefault="00D267B6" w:rsidP="00D267B6">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D267B6" w:rsidRPr="00A20B10" w:rsidTr="00A9750E">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Resultado</w:t>
            </w:r>
          </w:p>
        </w:tc>
      </w:tr>
      <w:tr w:rsidR="00D267B6" w:rsidRPr="00A20B10" w:rsidTr="00A9750E">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9</w:t>
            </w:r>
          </w:p>
        </w:tc>
      </w:tr>
      <w:tr w:rsidR="00D267B6" w:rsidRPr="00A20B10" w:rsidTr="00A9750E">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9</w:t>
            </w:r>
          </w:p>
        </w:tc>
      </w:tr>
    </w:tbl>
    <w:p w:rsidR="00D267B6" w:rsidRDefault="00D267B6" w:rsidP="00D267B6"/>
    <w:p w:rsidR="00D267B6" w:rsidRDefault="00D267B6" w:rsidP="00D267B6">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D267B6" w:rsidRDefault="00D267B6" w:rsidP="00D267B6">
      <w:pPr>
        <w:rPr>
          <w:rFonts w:ascii="Arial" w:hAnsi="Arial" w:cs="Arial"/>
          <w:sz w:val="32"/>
          <w:szCs w:val="24"/>
          <w:lang w:val="es-PE"/>
        </w:rPr>
      </w:pPr>
    </w:p>
    <w:p w:rsidR="00D267B6" w:rsidRDefault="00D267B6" w:rsidP="00D267B6">
      <w:pPr>
        <w:rPr>
          <w:rFonts w:ascii="Arial" w:hAnsi="Arial" w:cs="Arial"/>
          <w:sz w:val="32"/>
          <w:szCs w:val="24"/>
          <w:lang w:val="es-PE"/>
        </w:rPr>
      </w:pPr>
    </w:p>
    <w:p w:rsidR="00D267B6" w:rsidRDefault="00D267B6" w:rsidP="00D267B6">
      <w:pPr>
        <w:rPr>
          <w:rFonts w:ascii="Arial" w:hAnsi="Arial" w:cs="Arial"/>
          <w:b/>
          <w:sz w:val="28"/>
          <w:szCs w:val="24"/>
          <w:lang w:val="es-PE"/>
        </w:rPr>
      </w:pPr>
      <w:r w:rsidRPr="0014064B">
        <w:rPr>
          <w:rFonts w:ascii="Arial" w:hAnsi="Arial" w:cs="Arial"/>
          <w:b/>
          <w:sz w:val="28"/>
          <w:szCs w:val="24"/>
          <w:lang w:val="es-PE"/>
        </w:rPr>
        <w:t>TCF:</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 xml:space="preserve">0-2 irrelevante    </w:t>
      </w:r>
    </w:p>
    <w:p w:rsidR="00D267B6" w:rsidRPr="0090536F" w:rsidRDefault="00D267B6" w:rsidP="00D267B6">
      <w:pPr>
        <w:spacing w:line="240" w:lineRule="auto"/>
        <w:rPr>
          <w:rFonts w:ascii="Arial" w:hAnsi="Arial" w:cs="Arial"/>
          <w:sz w:val="24"/>
          <w:szCs w:val="24"/>
        </w:rPr>
      </w:pPr>
      <w:r w:rsidRPr="0090536F">
        <w:rPr>
          <w:rFonts w:ascii="Arial" w:hAnsi="Arial" w:cs="Arial"/>
          <w:sz w:val="24"/>
          <w:szCs w:val="24"/>
        </w:rPr>
        <w:t>3-4 medio</w:t>
      </w:r>
    </w:p>
    <w:p w:rsidR="00D267B6" w:rsidRPr="0014064B" w:rsidRDefault="00D267B6" w:rsidP="00D267B6">
      <w:pPr>
        <w:spacing w:line="240" w:lineRule="auto"/>
        <w:rPr>
          <w:rFonts w:ascii="Arial" w:hAnsi="Arial" w:cs="Arial"/>
          <w:b/>
          <w:sz w:val="28"/>
          <w:szCs w:val="24"/>
          <w:lang w:val="es-PE"/>
        </w:rPr>
      </w:pPr>
      <w:r w:rsidRPr="0090536F">
        <w:rPr>
          <w:rFonts w:ascii="Arial" w:hAnsi="Arial" w:cs="Arial"/>
          <w:sz w:val="24"/>
          <w:szCs w:val="24"/>
        </w:rPr>
        <w:lastRenderedPageBreak/>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D267B6" w:rsidRPr="00A20B10" w:rsidTr="00A9750E">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4</w:t>
            </w:r>
          </w:p>
        </w:tc>
      </w:tr>
      <w:tr w:rsidR="00D267B6" w:rsidRPr="00A20B10" w:rsidTr="00A9750E">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3</w:t>
            </w:r>
          </w:p>
        </w:tc>
      </w:tr>
      <w:tr w:rsidR="00D267B6" w:rsidRPr="00A20B10" w:rsidTr="00A9750E">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2.5</w:t>
            </w:r>
          </w:p>
        </w:tc>
      </w:tr>
      <w:tr w:rsidR="00D267B6" w:rsidRPr="00A20B10" w:rsidTr="00A9750E">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2</w:t>
            </w:r>
          </w:p>
        </w:tc>
      </w:tr>
      <w:tr w:rsidR="00D267B6" w:rsidRPr="00A20B10" w:rsidTr="00A9750E">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D267B6" w:rsidRDefault="00D267B6" w:rsidP="00A9750E">
            <w:pPr>
              <w:jc w:val="center"/>
              <w:rPr>
                <w:rFonts w:ascii="Calibri" w:hAnsi="Calibri"/>
                <w:color w:val="000000"/>
                <w:sz w:val="20"/>
                <w:szCs w:val="20"/>
              </w:rPr>
            </w:pPr>
            <w:r>
              <w:rPr>
                <w:rFonts w:ascii="Calibri" w:hAnsi="Calibri"/>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5</w:t>
            </w:r>
          </w:p>
        </w:tc>
      </w:tr>
      <w:tr w:rsidR="00D267B6" w:rsidRPr="00A20B10" w:rsidTr="00A9750E">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Pr="00A20B10" w:rsidRDefault="00D267B6" w:rsidP="00A9750E">
            <w:pPr>
              <w:rPr>
                <w:rFonts w:ascii="Arial" w:hAnsi="Arial" w:cs="Arial"/>
                <w:sz w:val="24"/>
                <w:szCs w:val="24"/>
              </w:rPr>
            </w:pPr>
            <w:r>
              <w:rPr>
                <w:rFonts w:ascii="Arial" w:hAnsi="Arial" w:cs="Arial"/>
                <w:sz w:val="24"/>
                <w:szCs w:val="24"/>
              </w:rPr>
              <w:t>0</w:t>
            </w:r>
          </w:p>
        </w:tc>
      </w:tr>
      <w:tr w:rsidR="00D267B6" w:rsidRPr="00A20B10" w:rsidTr="00A9750E">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26.5</w:t>
            </w:r>
          </w:p>
        </w:tc>
      </w:tr>
    </w:tbl>
    <w:p w:rsidR="00D267B6" w:rsidRDefault="00D267B6" w:rsidP="00D267B6">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14064B" w:rsidRDefault="00D267B6" w:rsidP="00D267B6">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D267B6" w:rsidRPr="00A20B10" w:rsidTr="00A9750E">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bCs/>
                <w:sz w:val="24"/>
                <w:szCs w:val="24"/>
              </w:rPr>
              <w:t>Factor calculado</w:t>
            </w:r>
          </w:p>
        </w:tc>
      </w:tr>
      <w:tr w:rsidR="00D267B6" w:rsidRPr="00A20B10" w:rsidTr="00A9750E">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Familiaridad con el modelo de proyecto utilizado</w:t>
            </w:r>
          </w:p>
          <w:p w:rsidR="00D267B6" w:rsidRPr="00A20B10" w:rsidRDefault="00D267B6" w:rsidP="00A9750E">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7.5</w:t>
            </w:r>
          </w:p>
        </w:tc>
      </w:tr>
      <w:tr w:rsidR="00D267B6" w:rsidRPr="00A20B10" w:rsidTr="00A9750E">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2.5</w:t>
            </w:r>
          </w:p>
        </w:tc>
      </w:tr>
      <w:tr w:rsidR="00D267B6" w:rsidRPr="00A20B10" w:rsidTr="00A9750E">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r>
      <w:tr w:rsidR="00D267B6" w:rsidRPr="00A20B10" w:rsidTr="00A9750E">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D267B6" w:rsidRDefault="00D267B6" w:rsidP="00A9750E">
            <w:pPr>
              <w:jc w:val="center"/>
              <w:rPr>
                <w:rFonts w:ascii="Arial" w:hAnsi="Arial" w:cs="Arial"/>
                <w:color w:val="000000"/>
                <w:sz w:val="20"/>
                <w:szCs w:val="20"/>
              </w:rPr>
            </w:pPr>
            <w:r>
              <w:rPr>
                <w:rFonts w:ascii="Arial" w:hAnsi="Arial" w:cs="Arial"/>
                <w:color w:val="000000"/>
                <w:sz w:val="20"/>
                <w:szCs w:val="20"/>
              </w:rPr>
              <w:t>10</w:t>
            </w:r>
          </w:p>
        </w:tc>
      </w:tr>
      <w:tr w:rsidR="00D267B6" w:rsidRPr="00A20B10" w:rsidTr="00A9750E">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267B6" w:rsidRPr="00A20B10" w:rsidRDefault="00D267B6" w:rsidP="00A9750E">
            <w:pPr>
              <w:rPr>
                <w:rFonts w:ascii="Arial" w:hAnsi="Arial" w:cs="Arial"/>
                <w:sz w:val="24"/>
                <w:szCs w:val="24"/>
              </w:rPr>
            </w:pPr>
            <w:r>
              <w:rPr>
                <w:rFonts w:ascii="Arial" w:hAnsi="Arial" w:cs="Arial"/>
                <w:sz w:val="24"/>
                <w:szCs w:val="24"/>
              </w:rPr>
              <w:t>24.5</w:t>
            </w:r>
          </w:p>
        </w:tc>
      </w:tr>
    </w:tbl>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Default="00D267B6" w:rsidP="00D267B6">
      <w:pPr>
        <w:rPr>
          <w:rFonts w:ascii="Arial" w:hAnsi="Arial" w:cs="Arial"/>
          <w:sz w:val="24"/>
          <w:szCs w:val="24"/>
        </w:rPr>
      </w:pPr>
    </w:p>
    <w:p w:rsidR="00D267B6" w:rsidRPr="00A20B10" w:rsidRDefault="00D267B6" w:rsidP="00D267B6">
      <w:pPr>
        <w:rPr>
          <w:rFonts w:ascii="Arial" w:hAnsi="Arial" w:cs="Arial"/>
          <w:sz w:val="24"/>
          <w:szCs w:val="24"/>
        </w:rPr>
      </w:pPr>
      <w:r w:rsidRPr="00A20B10">
        <w:rPr>
          <w:rFonts w:ascii="Arial" w:hAnsi="Arial" w:cs="Arial"/>
          <w:sz w:val="24"/>
          <w:szCs w:val="24"/>
        </w:rPr>
        <w:t>ECF = 1.4 + (-0.03 * Factor  Ambiental Total)</w:t>
      </w:r>
      <w:r>
        <w:rPr>
          <w:rFonts w:ascii="Arial" w:hAnsi="Arial" w:cs="Arial"/>
          <w:sz w:val="24"/>
          <w:szCs w:val="24"/>
        </w:rPr>
        <w:t>=  0.665</w:t>
      </w:r>
    </w:p>
    <w:p w:rsidR="00D267B6" w:rsidRDefault="00D267B6" w:rsidP="00D267B6">
      <w:pPr>
        <w:rPr>
          <w:rFonts w:ascii="Arial" w:hAnsi="Arial" w:cs="Arial"/>
          <w:b/>
          <w:sz w:val="24"/>
          <w:szCs w:val="24"/>
          <w:lang w:val="es-PE"/>
        </w:rPr>
      </w:pPr>
      <w:r>
        <w:rPr>
          <w:rFonts w:ascii="Arial" w:hAnsi="Arial" w:cs="Arial"/>
          <w:b/>
          <w:sz w:val="24"/>
          <w:szCs w:val="24"/>
          <w:lang w:val="es-PE"/>
        </w:rPr>
        <w:t xml:space="preserve">UCP: UUCP * TCF* ECF </w:t>
      </w:r>
    </w:p>
    <w:p w:rsidR="00D267B6" w:rsidRDefault="00D267B6" w:rsidP="00D267B6">
      <w:pPr>
        <w:rPr>
          <w:rFonts w:ascii="Arial" w:hAnsi="Arial" w:cs="Arial"/>
          <w:b/>
          <w:sz w:val="24"/>
          <w:szCs w:val="24"/>
          <w:lang w:val="es-PE"/>
        </w:rPr>
      </w:pPr>
      <w:r>
        <w:rPr>
          <w:rFonts w:ascii="Arial" w:hAnsi="Arial" w:cs="Arial"/>
          <w:b/>
          <w:sz w:val="24"/>
          <w:szCs w:val="24"/>
          <w:lang w:val="es-PE"/>
        </w:rPr>
        <w:t>UCP: 74*0.865*0.665= 42.56665</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D267B6" w:rsidRPr="00C37AEC" w:rsidRDefault="00D267B6" w:rsidP="00D267B6">
      <w:pPr>
        <w:numPr>
          <w:ilvl w:val="1"/>
          <w:numId w:val="11"/>
        </w:numPr>
        <w:rPr>
          <w:rFonts w:ascii="Arial" w:hAnsi="Arial" w:cs="Arial"/>
          <w:b/>
          <w:sz w:val="24"/>
          <w:szCs w:val="24"/>
        </w:rPr>
      </w:pPr>
      <w:r w:rsidRPr="00C37AEC">
        <w:rPr>
          <w:rFonts w:ascii="Arial" w:hAnsi="Arial" w:cs="Arial"/>
          <w:b/>
          <w:sz w:val="24"/>
          <w:szCs w:val="24"/>
        </w:rPr>
        <w:lastRenderedPageBreak/>
        <w:t>Dado que es un equipo nuevo usaremos PF = 20</w:t>
      </w:r>
    </w:p>
    <w:p w:rsidR="00D267B6" w:rsidRPr="00C37AEC" w:rsidRDefault="00D267B6" w:rsidP="00D267B6">
      <w:pPr>
        <w:numPr>
          <w:ilvl w:val="1"/>
          <w:numId w:val="11"/>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851.33</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21.28</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(40% del esfuerzo total)</w:t>
            </w:r>
          </w:p>
        </w:tc>
      </w:tr>
      <w:tr w:rsidR="00D267B6" w:rsidRPr="00704FF4" w:rsidTr="00A9750E">
        <w:trPr>
          <w:trHeight w:val="300"/>
        </w:trPr>
        <w:tc>
          <w:tcPr>
            <w:tcW w:w="486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jc w:val="right"/>
              <w:rPr>
                <w:rFonts w:ascii="Arial" w:eastAsia="Times New Roman" w:hAnsi="Arial" w:cs="Arial"/>
                <w:color w:val="000000"/>
                <w:sz w:val="20"/>
                <w:szCs w:val="20"/>
                <w:lang w:eastAsia="es-MX"/>
              </w:rPr>
            </w:pPr>
            <w:r w:rsidRPr="00704FF4">
              <w:rPr>
                <w:rFonts w:ascii="Arial" w:eastAsia="Times New Roman" w:hAnsi="Arial" w:cs="Arial"/>
                <w:color w:val="000000"/>
                <w:sz w:val="20"/>
                <w:szCs w:val="20"/>
                <w:lang w:eastAsia="es-MX"/>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D267B6" w:rsidRPr="00704FF4" w:rsidRDefault="00D267B6" w:rsidP="00A9750E">
            <w:pPr>
              <w:spacing w:after="0" w:line="240" w:lineRule="auto"/>
              <w:jc w:val="center"/>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12.5</w:t>
            </w:r>
          </w:p>
        </w:tc>
        <w:tc>
          <w:tcPr>
            <w:tcW w:w="2400" w:type="dxa"/>
            <w:tcBorders>
              <w:top w:val="nil"/>
              <w:left w:val="nil"/>
              <w:bottom w:val="nil"/>
              <w:right w:val="nil"/>
            </w:tcBorders>
            <w:shd w:val="clear" w:color="auto" w:fill="auto"/>
            <w:noWrap/>
            <w:vAlign w:val="bottom"/>
            <w:hideMark/>
          </w:tcPr>
          <w:p w:rsidR="00D267B6" w:rsidRPr="00704FF4" w:rsidRDefault="00D267B6" w:rsidP="00A9750E">
            <w:pPr>
              <w:spacing w:after="0" w:line="240" w:lineRule="auto"/>
              <w:rPr>
                <w:rFonts w:ascii="Calibri" w:eastAsia="Times New Roman" w:hAnsi="Calibri" w:cs="Times New Roman"/>
                <w:color w:val="000000"/>
                <w:lang w:eastAsia="es-MX"/>
              </w:rPr>
            </w:pPr>
            <w:r w:rsidRPr="00704FF4">
              <w:rPr>
                <w:rFonts w:ascii="Calibri" w:eastAsia="Times New Roman" w:hAnsi="Calibri" w:cs="Times New Roman"/>
                <w:color w:val="000000"/>
                <w:lang w:eastAsia="es-MX"/>
              </w:rPr>
              <w:t>(100% del esfuerzo total)</w:t>
            </w:r>
          </w:p>
        </w:tc>
      </w:tr>
    </w:tbl>
    <w:p w:rsidR="00D267B6" w:rsidRPr="0014064B" w:rsidRDefault="00D267B6" w:rsidP="00D267B6">
      <w:pPr>
        <w:rPr>
          <w:rFonts w:ascii="Arial" w:hAnsi="Arial" w:cs="Arial"/>
          <w:b/>
          <w:sz w:val="24"/>
          <w:szCs w:val="24"/>
          <w:lang w:val="es-PE"/>
        </w:rPr>
      </w:pPr>
    </w:p>
    <w:p w:rsidR="00D267B6" w:rsidRPr="00C37AEC" w:rsidRDefault="00D267B6" w:rsidP="00D267B6">
      <w:pPr>
        <w:rPr>
          <w:rFonts w:ascii="Arial" w:hAnsi="Arial" w:cs="Arial"/>
          <w:sz w:val="24"/>
          <w:szCs w:val="24"/>
          <w:lang w:val="es-PE"/>
        </w:rPr>
      </w:pPr>
    </w:p>
    <w:p w:rsidR="00D267B6" w:rsidRPr="008309AE" w:rsidRDefault="00D267B6" w:rsidP="00D267B6">
      <w:pPr>
        <w:rPr>
          <w:rFonts w:ascii="Arial" w:hAnsi="Arial" w:cs="Arial"/>
          <w:sz w:val="28"/>
          <w:szCs w:val="24"/>
          <w:lang w:val="es-PE"/>
        </w:rPr>
      </w:pPr>
    </w:p>
    <w:p w:rsidR="00D267B6" w:rsidRDefault="00D267B6" w:rsidP="00D267B6"/>
    <w:p w:rsidR="00D267B6" w:rsidRPr="0026677D" w:rsidRDefault="00D267B6" w:rsidP="00D267B6">
      <w:pPr>
        <w:pStyle w:val="Default"/>
        <w:ind w:left="765"/>
        <w:jc w:val="both"/>
        <w:rPr>
          <w:rFonts w:ascii="Arial" w:hAnsi="Arial" w:cs="Arial"/>
          <w:b/>
        </w:rPr>
      </w:pPr>
    </w:p>
    <w:p w:rsidR="00D267B6" w:rsidRDefault="00D267B6"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Default="00CC302B" w:rsidP="00B57EB9">
      <w:pPr>
        <w:pStyle w:val="Default"/>
        <w:ind w:left="360"/>
        <w:jc w:val="both"/>
        <w:rPr>
          <w:rFonts w:ascii="Arial" w:hAnsi="Arial" w:cs="Arial"/>
          <w:b/>
        </w:rPr>
      </w:pPr>
    </w:p>
    <w:p w:rsidR="00CC302B" w:rsidRPr="00CA2C1C" w:rsidRDefault="00CC302B" w:rsidP="00CC302B">
      <w:pPr>
        <w:pStyle w:val="Prrafodelista"/>
        <w:numPr>
          <w:ilvl w:val="1"/>
          <w:numId w:val="10"/>
        </w:numPr>
        <w:jc w:val="both"/>
        <w:rPr>
          <w:rFonts w:ascii="Arial" w:eastAsia="Times New Roman" w:hAnsi="Arial" w:cs="Arial"/>
          <w:b/>
          <w:sz w:val="24"/>
          <w:szCs w:val="24"/>
          <w:lang w:val="es-ES" w:eastAsia="es-ES"/>
        </w:rPr>
      </w:pPr>
      <w:r w:rsidRPr="00CC302B">
        <w:rPr>
          <w:rFonts w:ascii="Arial" w:eastAsia="Times New Roman" w:hAnsi="Arial" w:cs="Arial"/>
          <w:b/>
          <w:sz w:val="24"/>
          <w:szCs w:val="24"/>
          <w:lang w:val="es-ES" w:eastAsia="es-ES"/>
        </w:rPr>
        <w:t>Métrica BANG</w:t>
      </w: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Default="00CC302B" w:rsidP="00CC302B">
      <w:pPr>
        <w:jc w:val="both"/>
        <w:rPr>
          <w:rFonts w:ascii="Arial" w:eastAsia="Times New Roman" w:hAnsi="Arial" w:cs="Arial"/>
          <w:b/>
          <w:sz w:val="24"/>
          <w:szCs w:val="24"/>
          <w:lang w:val="es-ES" w:eastAsia="es-ES"/>
        </w:rPr>
      </w:pPr>
    </w:p>
    <w:p w:rsidR="00CC302B" w:rsidRPr="00CC302B" w:rsidRDefault="00CC302B" w:rsidP="00CC302B">
      <w:pPr>
        <w:jc w:val="both"/>
        <w:rPr>
          <w:rFonts w:ascii="Arial" w:eastAsia="Times New Roman" w:hAnsi="Arial" w:cs="Arial"/>
          <w:b/>
          <w:sz w:val="24"/>
          <w:szCs w:val="24"/>
          <w:lang w:val="es-ES" w:eastAsia="es-ES"/>
        </w:rPr>
      </w:pPr>
    </w:p>
    <w:p w:rsidR="00CC302B" w:rsidRPr="00565C9F" w:rsidRDefault="00CC302B" w:rsidP="00CC302B">
      <w:pPr>
        <w:ind w:left="360"/>
        <w:contextualSpacing/>
        <w:jc w:val="both"/>
        <w:rPr>
          <w:rFonts w:ascii="Arial" w:eastAsia="Times New Roman" w:hAnsi="Arial" w:cs="Arial"/>
          <w:sz w:val="24"/>
          <w:szCs w:val="24"/>
          <w:lang w:val="es-ES" w:eastAsia="es-ES"/>
        </w:rPr>
      </w:pPr>
    </w:p>
    <w:p w:rsidR="00CC302B" w:rsidRDefault="00CC302B" w:rsidP="00CC302B">
      <w:pPr>
        <w:jc w:val="both"/>
        <w:rPr>
          <w:rFonts w:ascii="Calibri" w:eastAsia="Calibri" w:hAnsi="Calibri" w:cs="Times New Roman"/>
          <w:sz w:val="28"/>
          <w:szCs w:val="28"/>
        </w:rPr>
      </w:pPr>
    </w:p>
    <w:p w:rsidR="00CA2C1C" w:rsidRDefault="00CA2C1C" w:rsidP="00CC302B">
      <w:pPr>
        <w:jc w:val="both"/>
        <w:rPr>
          <w:rFonts w:ascii="Calibri" w:eastAsia="Calibri" w:hAnsi="Calibri" w:cs="Times New Roman"/>
          <w:sz w:val="28"/>
          <w:szCs w:val="28"/>
        </w:rPr>
      </w:pPr>
    </w:p>
    <w:p w:rsidR="00CA2C1C" w:rsidRPr="00565C9F" w:rsidRDefault="00CA2C1C" w:rsidP="00CC302B">
      <w:pPr>
        <w:jc w:val="both"/>
        <w:rPr>
          <w:rFonts w:ascii="Calibri" w:eastAsia="Calibri" w:hAnsi="Calibri" w:cs="Times New Roman"/>
          <w:sz w:val="28"/>
          <w:szCs w:val="28"/>
        </w:rPr>
      </w:pPr>
    </w:p>
    <w:p w:rsidR="00CC302B" w:rsidRP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APÉNDICES</w:t>
      </w: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Diccionario de Datos</w:t>
      </w: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p>
    <w:p w:rsidR="00CC302B" w:rsidRPr="00CC302B" w:rsidRDefault="00CC302B" w:rsidP="00CC302B">
      <w:pPr>
        <w:jc w:val="both"/>
        <w:rPr>
          <w:rFonts w:ascii="Arial" w:eastAsia="Calibri" w:hAnsi="Arial" w:cs="Arial"/>
          <w:b/>
          <w:sz w:val="24"/>
          <w:szCs w:val="24"/>
        </w:rPr>
      </w:pPr>
    </w:p>
    <w:p w:rsidR="00CC302B" w:rsidRDefault="00CC302B" w:rsidP="00CC302B">
      <w:pPr>
        <w:jc w:val="both"/>
        <w:rPr>
          <w:rFonts w:ascii="Arial" w:eastAsia="Calibri" w:hAnsi="Arial" w:cs="Arial"/>
          <w:b/>
          <w:sz w:val="24"/>
          <w:szCs w:val="24"/>
        </w:rPr>
      </w:pPr>
      <w:r w:rsidRPr="00CC302B">
        <w:rPr>
          <w:rFonts w:ascii="Arial" w:eastAsia="Calibri" w:hAnsi="Arial" w:cs="Arial"/>
          <w:b/>
          <w:sz w:val="24"/>
          <w:szCs w:val="24"/>
        </w:rPr>
        <w:t>Manual Preliminar (Modelo de implantación de usuario</w:t>
      </w:r>
      <w:r>
        <w:rPr>
          <w:rFonts w:ascii="Arial" w:eastAsia="Calibri" w:hAnsi="Arial" w:cs="Arial"/>
          <w:b/>
          <w:sz w:val="24"/>
          <w:szCs w:val="24"/>
        </w:rPr>
        <w:t>)</w:t>
      </w:r>
    </w:p>
    <w:p w:rsidR="00CC302B" w:rsidRPr="0013521A" w:rsidRDefault="00CC302B" w:rsidP="00CC302B">
      <w:pPr>
        <w:rPr>
          <w:rFonts w:ascii="Arial" w:hAnsi="Arial" w:cs="Arial"/>
          <w:sz w:val="24"/>
          <w:szCs w:val="24"/>
        </w:rPr>
      </w:pPr>
      <w:r w:rsidRPr="0013521A">
        <w:rPr>
          <w:rFonts w:ascii="Arial" w:hAnsi="Arial" w:cs="Arial"/>
          <w:sz w:val="24"/>
          <w:szCs w:val="24"/>
        </w:rPr>
        <w:t xml:space="preserve">Esta es la ventana principal del </w:t>
      </w:r>
      <w:r w:rsidRPr="0013521A">
        <w:rPr>
          <w:rFonts w:ascii="Arial" w:hAnsi="Arial" w:cs="Arial"/>
          <w:b/>
          <w:sz w:val="24"/>
          <w:szCs w:val="24"/>
        </w:rPr>
        <w:t>Gerente General,</w:t>
      </w:r>
      <w:r w:rsidRPr="0013521A">
        <w:rPr>
          <w:rFonts w:ascii="Arial" w:hAnsi="Arial" w:cs="Arial"/>
          <w:sz w:val="24"/>
          <w:szCs w:val="24"/>
        </w:rPr>
        <w:t xml:space="preserve"> en ella podrá hacer uso de las opciones que aparecen en la parte superior de la ventana; (Registrar Clientes, Registrar Empleados, </w:t>
      </w:r>
      <w:r w:rsidRPr="0013521A">
        <w:rPr>
          <w:rFonts w:ascii="Arial" w:hAnsi="Arial" w:cs="Arial"/>
          <w:sz w:val="24"/>
          <w:szCs w:val="24"/>
        </w:rPr>
        <w:lastRenderedPageBreak/>
        <w:t>Registrar materia prima, Registrar pagos por pedido y registrar Gastos), pero antes de hacer todas esas acciones el gerente general debe acceder al sistema mediante su usuario y contraseña.</w:t>
      </w:r>
    </w:p>
    <w:p w:rsidR="00CC302B" w:rsidRDefault="00CC302B" w:rsidP="00CC302B">
      <w:pPr>
        <w:rPr>
          <w:noProof/>
          <w:lang w:eastAsia="es-MX"/>
        </w:rPr>
      </w:pPr>
    </w:p>
    <w:p w:rsidR="00CC302B" w:rsidRDefault="00CC302B" w:rsidP="00CC302B">
      <w:pPr>
        <w:rPr>
          <w:noProof/>
          <w:lang w:eastAsia="es-MX"/>
        </w:rPr>
      </w:pPr>
      <w:r>
        <w:rPr>
          <w:noProof/>
          <w:lang w:eastAsia="es-MX"/>
        </w:rPr>
        <w:drawing>
          <wp:inline distT="0" distB="0" distL="0" distR="0" wp14:anchorId="1086C9AE" wp14:editId="1DF3C7CB">
            <wp:extent cx="6676501" cy="372427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1.png"/>
                    <pic:cNvPicPr/>
                  </pic:nvPicPr>
                  <pic:blipFill>
                    <a:blip r:embed="rId13">
                      <a:extLst>
                        <a:ext uri="{28A0092B-C50C-407E-A947-70E740481C1C}">
                          <a14:useLocalDpi xmlns:a14="http://schemas.microsoft.com/office/drawing/2010/main" val="0"/>
                        </a:ext>
                      </a:extLst>
                    </a:blip>
                    <a:stretch>
                      <a:fillRect/>
                    </a:stretch>
                  </pic:blipFill>
                  <pic:spPr>
                    <a:xfrm>
                      <a:off x="0" y="0"/>
                      <a:ext cx="6676501" cy="3724275"/>
                    </a:xfrm>
                    <a:prstGeom prst="rect">
                      <a:avLst/>
                    </a:prstGeom>
                  </pic:spPr>
                </pic:pic>
              </a:graphicData>
            </a:graphic>
          </wp:inline>
        </w:drawing>
      </w: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Default="00CC302B" w:rsidP="00CC302B">
      <w:pPr>
        <w:rPr>
          <w:noProof/>
          <w:lang w:eastAsia="es-MX"/>
        </w:rPr>
      </w:pP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lastRenderedPageBreak/>
        <w:t xml:space="preserve">Esta es la ventana principal para el </w:t>
      </w:r>
      <w:r w:rsidRPr="0013521A">
        <w:rPr>
          <w:rFonts w:ascii="Arial" w:hAnsi="Arial" w:cs="Arial"/>
          <w:b/>
          <w:noProof/>
          <w:sz w:val="24"/>
          <w:szCs w:val="24"/>
          <w:lang w:eastAsia="es-MX"/>
        </w:rPr>
        <w:t>Vendedor-Mostrador,</w:t>
      </w:r>
      <w:r w:rsidRPr="0013521A">
        <w:rPr>
          <w:rFonts w:ascii="Arial" w:hAnsi="Arial" w:cs="Arial"/>
          <w:noProof/>
          <w:sz w:val="24"/>
          <w:szCs w:val="24"/>
          <w:lang w:eastAsia="es-MX"/>
        </w:rPr>
        <w:t xml:space="preserve"> en la cual podrá realizar la siguientes funciones;  (Registrar pedido del cliente, Modificar pedido del cliente y Cancelar el pedido del cliente en caso de que se diera un error o el cliente ya no lo quisiera).</w:t>
      </w:r>
    </w:p>
    <w:p w:rsidR="00CC302B" w:rsidRPr="0013521A" w:rsidRDefault="00CC302B" w:rsidP="00CC302B">
      <w:pPr>
        <w:rPr>
          <w:rFonts w:ascii="Arial" w:hAnsi="Arial" w:cs="Arial"/>
          <w:noProof/>
          <w:sz w:val="24"/>
          <w:szCs w:val="24"/>
          <w:lang w:eastAsia="es-MX"/>
        </w:rPr>
      </w:pPr>
      <w:r w:rsidRPr="0013521A">
        <w:rPr>
          <w:rFonts w:ascii="Arial" w:hAnsi="Arial" w:cs="Arial"/>
          <w:noProof/>
          <w:sz w:val="24"/>
          <w:szCs w:val="24"/>
          <w:lang w:eastAsia="es-MX"/>
        </w:rPr>
        <w:t>Antes de realizar todos esos procesos el Vendedor-Mostrador debe de acceder al sistema con un usuario y contraseña correspondiente y dar clic en el botón “Aceptar”.</w:t>
      </w:r>
    </w:p>
    <w:p w:rsidR="00CC302B" w:rsidRDefault="00CC302B" w:rsidP="00CC302B">
      <w:r>
        <w:rPr>
          <w:noProof/>
          <w:lang w:eastAsia="es-MX"/>
        </w:rPr>
        <w:drawing>
          <wp:anchor distT="0" distB="0" distL="114300" distR="114300" simplePos="0" relativeHeight="251729920" behindDoc="0" locked="0" layoutInCell="1" allowOverlap="1" wp14:anchorId="2C447756" wp14:editId="59A2E7BF">
            <wp:simplePos x="0" y="0"/>
            <wp:positionH relativeFrom="column">
              <wp:posOffset>-666750</wp:posOffset>
            </wp:positionH>
            <wp:positionV relativeFrom="paragraph">
              <wp:posOffset>262255</wp:posOffset>
            </wp:positionV>
            <wp:extent cx="7359015" cy="410527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2.png"/>
                    <pic:cNvPicPr/>
                  </pic:nvPicPr>
                  <pic:blipFill>
                    <a:blip r:embed="rId14">
                      <a:extLst>
                        <a:ext uri="{28A0092B-C50C-407E-A947-70E740481C1C}">
                          <a14:useLocalDpi xmlns:a14="http://schemas.microsoft.com/office/drawing/2010/main" val="0"/>
                        </a:ext>
                      </a:extLst>
                    </a:blip>
                    <a:stretch>
                      <a:fillRect/>
                    </a:stretch>
                  </pic:blipFill>
                  <pic:spPr>
                    <a:xfrm>
                      <a:off x="0" y="0"/>
                      <a:ext cx="7359015" cy="4105275"/>
                    </a:xfrm>
                    <a:prstGeom prst="rect">
                      <a:avLst/>
                    </a:prstGeom>
                  </pic:spPr>
                </pic:pic>
              </a:graphicData>
            </a:graphic>
            <wp14:sizeRelH relativeFrom="page">
              <wp14:pctWidth>0</wp14:pctWidth>
            </wp14:sizeRelH>
            <wp14:sizeRelV relativeFrom="page">
              <wp14:pctHeight>0</wp14:pctHeight>
            </wp14:sizeRelV>
          </wp:anchor>
        </w:drawing>
      </w:r>
    </w:p>
    <w:p w:rsidR="00CC302B" w:rsidRDefault="00CC302B" w:rsidP="00CC302B">
      <w:pPr>
        <w:tabs>
          <w:tab w:val="left" w:pos="1290"/>
        </w:tabs>
      </w:pPr>
      <w:r>
        <w:tab/>
      </w: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Default="00CC302B" w:rsidP="00CC302B">
      <w:pPr>
        <w:tabs>
          <w:tab w:val="left" w:pos="1290"/>
        </w:tabs>
      </w:pPr>
    </w:p>
    <w:p w:rsidR="00CC302B" w:rsidRPr="00CC302B" w:rsidRDefault="00CC302B" w:rsidP="00CC302B">
      <w:pPr>
        <w:jc w:val="both"/>
        <w:rPr>
          <w:rFonts w:ascii="Calibri" w:eastAsia="Calibri" w:hAnsi="Calibri" w:cs="Times New Roman"/>
          <w:b/>
        </w:rPr>
      </w:pPr>
    </w:p>
    <w:p w:rsidR="00CC302B" w:rsidRPr="0013521A" w:rsidRDefault="00CC302B" w:rsidP="00CC302B">
      <w:pPr>
        <w:tabs>
          <w:tab w:val="left" w:pos="1290"/>
        </w:tabs>
        <w:rPr>
          <w:rFonts w:ascii="Arial" w:hAnsi="Arial" w:cs="Arial"/>
        </w:rPr>
      </w:pPr>
      <w:r w:rsidRPr="0013521A">
        <w:rPr>
          <w:rFonts w:ascii="Arial" w:hAnsi="Arial" w:cs="Arial"/>
        </w:rPr>
        <w:t xml:space="preserve">Esta es la página principal que se mostrará al </w:t>
      </w:r>
      <w:r w:rsidRPr="0013521A">
        <w:rPr>
          <w:rFonts w:ascii="Arial" w:hAnsi="Arial" w:cs="Arial"/>
          <w:b/>
          <w:sz w:val="24"/>
          <w:szCs w:val="24"/>
        </w:rPr>
        <w:t>cliente.</w:t>
      </w:r>
    </w:p>
    <w:p w:rsidR="00CC302B" w:rsidRPr="0013521A" w:rsidRDefault="00CC302B" w:rsidP="00CC302B">
      <w:pPr>
        <w:tabs>
          <w:tab w:val="left" w:pos="1290"/>
        </w:tabs>
        <w:rPr>
          <w:rFonts w:ascii="Arial" w:hAnsi="Arial" w:cs="Arial"/>
        </w:rPr>
      </w:pPr>
      <w:r w:rsidRPr="0013521A">
        <w:rPr>
          <w:rFonts w:ascii="Arial" w:hAnsi="Arial" w:cs="Arial"/>
        </w:rPr>
        <w:lastRenderedPageBreak/>
        <w:t>En esta página el cliente podrá visualizar las playeras y sudadera y si desea puede realizar  su pedido, cuando el cliente desee saber cuento ha comprado puede dar clic en la opción de “Carrito de compras” y ahí se le mostrarán toda la información de su pedido hasta el momento.</w:t>
      </w:r>
    </w:p>
    <w:p w:rsidR="00CC302B" w:rsidRPr="0013521A" w:rsidRDefault="00CC302B" w:rsidP="00CC302B">
      <w:pPr>
        <w:tabs>
          <w:tab w:val="left" w:pos="1290"/>
        </w:tabs>
        <w:rPr>
          <w:rFonts w:ascii="Arial" w:hAnsi="Arial" w:cs="Arial"/>
        </w:rPr>
      </w:pPr>
      <w:r w:rsidRPr="0013521A">
        <w:rPr>
          <w:rFonts w:ascii="Arial" w:hAnsi="Arial" w:cs="Arial"/>
        </w:rPr>
        <w:t>El cliente también puede realizar su pago del pedido que ha hecho desde la opción “Pago” si así lo desea.</w:t>
      </w:r>
    </w:p>
    <w:p w:rsidR="00CC302B" w:rsidRPr="0013521A" w:rsidRDefault="00CC302B" w:rsidP="00CC302B">
      <w:pPr>
        <w:tabs>
          <w:tab w:val="left" w:pos="1290"/>
        </w:tabs>
        <w:rPr>
          <w:rFonts w:ascii="Arial" w:hAnsi="Arial" w:cs="Arial"/>
        </w:rPr>
      </w:pPr>
    </w:p>
    <w:p w:rsidR="00CC302B" w:rsidRPr="0026677D" w:rsidRDefault="00CC302B" w:rsidP="00B57EB9">
      <w:pPr>
        <w:pStyle w:val="Default"/>
        <w:ind w:left="360"/>
        <w:jc w:val="both"/>
        <w:rPr>
          <w:rFonts w:ascii="Arial" w:hAnsi="Arial" w:cs="Arial"/>
          <w:b/>
        </w:rPr>
      </w:pPr>
      <w:r>
        <w:rPr>
          <w:noProof/>
          <w:lang w:eastAsia="es-MX"/>
        </w:rPr>
        <w:drawing>
          <wp:inline distT="0" distB="0" distL="0" distR="0" wp14:anchorId="3FB80EFB" wp14:editId="1323981D">
            <wp:extent cx="5857875" cy="3267631"/>
            <wp:effectExtent l="0" t="0" r="0" b="952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3.png"/>
                    <pic:cNvPicPr/>
                  </pic:nvPicPr>
                  <pic:blipFill>
                    <a:blip r:embed="rId15">
                      <a:extLst>
                        <a:ext uri="{28A0092B-C50C-407E-A947-70E740481C1C}">
                          <a14:useLocalDpi xmlns:a14="http://schemas.microsoft.com/office/drawing/2010/main" val="0"/>
                        </a:ext>
                      </a:extLst>
                    </a:blip>
                    <a:stretch>
                      <a:fillRect/>
                    </a:stretch>
                  </pic:blipFill>
                  <pic:spPr>
                    <a:xfrm>
                      <a:off x="0" y="0"/>
                      <a:ext cx="5859864" cy="3268741"/>
                    </a:xfrm>
                    <a:prstGeom prst="rect">
                      <a:avLst/>
                    </a:prstGeom>
                  </pic:spPr>
                </pic:pic>
              </a:graphicData>
            </a:graphic>
          </wp:inline>
        </w:drawing>
      </w:r>
    </w:p>
    <w:sectPr w:rsidR="00CC302B" w:rsidRPr="0026677D" w:rsidSect="00EA6018">
      <w:headerReference w:type="default" r:id="rId16"/>
      <w:footerReference w:type="default" r:id="rId17"/>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FFD" w:rsidRDefault="00A76FFD" w:rsidP="003D5924">
      <w:pPr>
        <w:spacing w:after="0" w:line="240" w:lineRule="auto"/>
      </w:pPr>
      <w:r>
        <w:separator/>
      </w:r>
    </w:p>
  </w:endnote>
  <w:endnote w:type="continuationSeparator" w:id="0">
    <w:p w:rsidR="00A76FFD" w:rsidRDefault="00A76FFD"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CA2C1C" w:rsidRPr="00CA2C1C">
          <w:rPr>
            <w:noProof/>
            <w:lang w:val="es-ES"/>
          </w:rPr>
          <w:t>1</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FFD" w:rsidRDefault="00A76FFD" w:rsidP="003D5924">
      <w:pPr>
        <w:spacing w:after="0" w:line="240" w:lineRule="auto"/>
      </w:pPr>
      <w:r>
        <w:separator/>
      </w:r>
    </w:p>
  </w:footnote>
  <w:footnote w:type="continuationSeparator" w:id="0">
    <w:p w:rsidR="00A76FFD" w:rsidRDefault="00A76FFD"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8">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8"/>
  </w:num>
  <w:num w:numId="5">
    <w:abstractNumId w:val="3"/>
  </w:num>
  <w:num w:numId="6">
    <w:abstractNumId w:val="10"/>
  </w:num>
  <w:num w:numId="7">
    <w:abstractNumId w:val="4"/>
  </w:num>
  <w:num w:numId="8">
    <w:abstractNumId w:val="9"/>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15497"/>
    <w:rsid w:val="00565C9F"/>
    <w:rsid w:val="005A1CD9"/>
    <w:rsid w:val="00670284"/>
    <w:rsid w:val="006B78F3"/>
    <w:rsid w:val="00703BB4"/>
    <w:rsid w:val="00755723"/>
    <w:rsid w:val="00987CEA"/>
    <w:rsid w:val="009E5C2A"/>
    <w:rsid w:val="00A520DA"/>
    <w:rsid w:val="00A521A6"/>
    <w:rsid w:val="00A76FFD"/>
    <w:rsid w:val="00A9497A"/>
    <w:rsid w:val="00B2487C"/>
    <w:rsid w:val="00B322DE"/>
    <w:rsid w:val="00B57EB9"/>
    <w:rsid w:val="00C01056"/>
    <w:rsid w:val="00C06DE0"/>
    <w:rsid w:val="00C37114"/>
    <w:rsid w:val="00C87FDD"/>
    <w:rsid w:val="00C91146"/>
    <w:rsid w:val="00CA2C1C"/>
    <w:rsid w:val="00CA4080"/>
    <w:rsid w:val="00CC302B"/>
    <w:rsid w:val="00CC7299"/>
    <w:rsid w:val="00D22719"/>
    <w:rsid w:val="00D267B6"/>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D26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23</Pages>
  <Words>1995</Words>
  <Characters>10978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22</cp:revision>
  <dcterms:created xsi:type="dcterms:W3CDTF">2015-03-04T02:35:00Z</dcterms:created>
  <dcterms:modified xsi:type="dcterms:W3CDTF">2015-03-30T22:13:00Z</dcterms:modified>
</cp:coreProperties>
</file>