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46e0pq516uh" w:id="0"/>
      <w:bookmarkEnd w:id="0"/>
      <w:r w:rsidDel="00000000" w:rsidR="00000000" w:rsidRPr="00000000">
        <w:rPr>
          <w:rtl w:val="0"/>
        </w:rPr>
        <w:t xml:space="preserve">CRUD SpringBoot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Anotações baseadas no desafio 3 CRUD de Cliente.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03 DESAFIO CRUD de clientes.pdf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g0p93edbac7" w:id="1"/>
      <w:bookmarkEnd w:id="1"/>
      <w:r w:rsidDel="00000000" w:rsidR="00000000" w:rsidRPr="00000000">
        <w:rPr>
          <w:rtl w:val="0"/>
        </w:rPr>
        <w:t xml:space="preserve">Criar Entidade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Criar classe dentro do pacote </w:t>
      </w:r>
      <w:r w:rsidDel="00000000" w:rsidR="00000000" w:rsidRPr="00000000">
        <w:rPr>
          <w:rtl w:val="0"/>
        </w:rPr>
        <w:t xml:space="preserve">entities</w:t>
      </w:r>
      <w:r w:rsidDel="00000000" w:rsidR="00000000" w:rsidRPr="00000000">
        <w:rPr>
          <w:rtl w:val="0"/>
        </w:rPr>
        <w:t xml:space="preserve"> com os atributos solicitados.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Mapeamento do JPA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bbb529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@Entity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@Table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"tb_client"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Nome da tabela no banco de dados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 {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bbb529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@Id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@GeneratedValue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(strategy = GenerationType.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Id auto incrementável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(unique =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Não recebe CPF duplicados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income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LocalDate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Integer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// Criar os construtores, get e set, equals e hashCode (se necessário)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…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4vezvxeqnw89" w:id="2"/>
      <w:bookmarkEnd w:id="2"/>
      <w:r w:rsidDel="00000000" w:rsidR="00000000" w:rsidRPr="00000000">
        <w:rPr>
          <w:rtl w:val="0"/>
        </w:rPr>
        <w:t xml:space="preserve">Criar o import do SQL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Criar imports com dados significativos que atendam as especificações da entidade.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Exemplo do desafio 3: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tb_client (name, cpf, income, birth_date, children)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'Thiago Freitas'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'67346463005'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3000.0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'1995-07-16'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tb_client (name, cpf, income, birth_date, children)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'Matheus Rodrigues'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'37514747060'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1300.0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'2000-06-02'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tb_client (name, cpf, income, birth_date, children)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'Rosangela Soares'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'16428645017'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1400.0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'1992-11-08'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tb_client (name, cpf, income, birth_date, children)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'Raquel Freitas'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'62322445088'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600.0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'2021-06-04'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tb_client (name, cpf, income, birth_date, children)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'Victoria Soares'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'11691071099'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900.0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'2017-07-04'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tb_client (name, cpf, income, birth_date, children)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'André Soares'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'92831966000'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5000.0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'1990-03-22'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tb_client (name, cpf, income, birth_date, children)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'Andreza Rodrigues'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'76342125040'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2000.0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'1993-05-03'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tb_client (name, cpf, income, birth_date, children)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'Maria Aparecida'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'76293289072'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1700.0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'1975-08-12'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tb_client (name, cpf, income, birth_date, children)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'Bruce Wayne'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'06997935052'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7000.0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'1985-12-11'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2b2b2b" w:val="clear"/>
        <w:rPr/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tb_client (name, cpf, income, birth_date, children)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'Tony Stark'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'86270299039'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15000.0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'1975-02-27'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pi4ow73hygnq" w:id="3"/>
      <w:bookmarkEnd w:id="3"/>
      <w:r w:rsidDel="00000000" w:rsidR="00000000" w:rsidRPr="00000000">
        <w:rPr>
          <w:rtl w:val="0"/>
        </w:rPr>
        <w:t xml:space="preserve">Check no H2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Configurar o arquivo </w:t>
      </w:r>
      <w:r w:rsidDel="00000000" w:rsidR="00000000" w:rsidRPr="00000000">
        <w:rPr>
          <w:b w:val="1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 com: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spring.profiles.active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test</w:t>
      </w:r>
    </w:p>
    <w:p w:rsidR="00000000" w:rsidDel="00000000" w:rsidP="00000000" w:rsidRDefault="00000000" w:rsidRPr="00000000" w14:paraId="00000028">
      <w:pPr>
        <w:shd w:fill="2b2b2b" w:val="clear"/>
        <w:rPr/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spring.jpa.open-in-view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Configurar o arquivo </w:t>
      </w:r>
      <w:r w:rsidDel="00000000" w:rsidR="00000000" w:rsidRPr="00000000">
        <w:rPr>
          <w:b w:val="1"/>
          <w:rtl w:val="0"/>
        </w:rPr>
        <w:t xml:space="preserve">application-test.properties</w:t>
      </w:r>
      <w:r w:rsidDel="00000000" w:rsidR="00000000" w:rsidRPr="00000000">
        <w:rPr>
          <w:rtl w:val="0"/>
        </w:rPr>
        <w:t xml:space="preserve"> com: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Dados de conexão com o banco H2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spring.datasource.url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jdbc:h2:mem:testdes3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spring.datasource.username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sa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spring.datasource.password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Configuração do cliente web do banco H2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spring.h2.console.enabled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true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spring.h2.console.path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/h2-console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Configuração para mostrar o SQL no console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spring.jpa.show-sql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true</w:t>
      </w:r>
    </w:p>
    <w:p w:rsidR="00000000" w:rsidDel="00000000" w:rsidP="00000000" w:rsidRDefault="00000000" w:rsidRPr="00000000" w14:paraId="00000036">
      <w:pPr>
        <w:shd w:fill="2b2b2b" w:val="clear"/>
        <w:rPr/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spring.jpa.properties.hibernate.format_sql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Após rodar o programa e obter acesso, verificar se os imports tiveram sucesso no H2.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No navegador, abrir com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http://localhost:8080/h2-console</w:t>
        </w:r>
      </w:hyperlink>
      <w:r w:rsidDel="00000000" w:rsidR="00000000" w:rsidRPr="00000000">
        <w:rPr>
          <w:rtl w:val="0"/>
        </w:rPr>
        <w:t xml:space="preserve"> e logar com os dados do </w:t>
      </w:r>
      <w:r w:rsidDel="00000000" w:rsidR="00000000" w:rsidRPr="00000000">
        <w:rPr>
          <w:b w:val="1"/>
          <w:rtl w:val="0"/>
        </w:rPr>
        <w:t xml:space="preserve">application-test.properties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84229" cy="24241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229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regwd2r1njj" w:id="4"/>
      <w:bookmarkEnd w:id="4"/>
      <w:r w:rsidDel="00000000" w:rsidR="00000000" w:rsidRPr="00000000">
        <w:rPr>
          <w:rtl w:val="0"/>
        </w:rPr>
        <w:t xml:space="preserve">Padrão Camadas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05425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 Controlador conversa com o Serviço por DTO que conversa com o Repository por Entidade.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DTO = Projeção de dados necessários, possuindo assim várias representações.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myy209b45bl" w:id="5"/>
      <w:bookmarkEnd w:id="5"/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Criar uma interface para a </w:t>
      </w:r>
      <w:r w:rsidDel="00000000" w:rsidR="00000000" w:rsidRPr="00000000">
        <w:rPr>
          <w:b w:val="1"/>
          <w:rtl w:val="0"/>
        </w:rPr>
        <w:t xml:space="preserve">entidade específica</w:t>
      </w:r>
      <w:r w:rsidDel="00000000" w:rsidR="00000000" w:rsidRPr="00000000">
        <w:rPr>
          <w:rtl w:val="0"/>
        </w:rPr>
        <w:t xml:space="preserve"> para realizar operações com o banco de dados.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Exemplo do desafio 3: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ClientRepository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JpaRepository&lt;Client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Long&gt; {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lzpkt42psy7s" w:id="6"/>
      <w:bookmarkEnd w:id="6"/>
      <w:r w:rsidDel="00000000" w:rsidR="00000000" w:rsidRPr="00000000">
        <w:rPr>
          <w:rtl w:val="0"/>
        </w:rPr>
        <w:t xml:space="preserve">DTO específico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Criar classe com o nome da entidade a ser usada + o nome DTO dentro do pacote </w:t>
      </w:r>
      <w:r w:rsidDel="00000000" w:rsidR="00000000" w:rsidRPr="00000000">
        <w:rPr>
          <w:rtl w:val="0"/>
        </w:rPr>
        <w:t xml:space="preserve">dto</w:t>
      </w:r>
      <w:r w:rsidDel="00000000" w:rsidR="00000000" w:rsidRPr="00000000">
        <w:rPr>
          <w:rtl w:val="0"/>
        </w:rPr>
        <w:t xml:space="preserve">. Adicionar os atributos necessários a serem exibidos. Criar construtor comum e construtor com entidade. Para DTO adicionar apenas os getters.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Exemplo do desafio 3: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ClientDTO {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@NotBlank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(message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"Nome NÃO pode ser vazio!"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@Size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(min 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message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"O nome precisa ter pelo menos 3 caracteres!"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income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@PastOrPresent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(message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"Datas FUTURAS não são aceitas!"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LocalDate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Integer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ClientDTO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ClientDTO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(Long 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cpf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Double income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LocalDate birthDate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Integer children) {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name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cpf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cpf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income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income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birthDate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birthDate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children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children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ClientDTO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(Client entity) {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entity.getId()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entity.getName()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cpf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entity.getCpf()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income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entity.getIncome()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birthDate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entity.getBirthDate()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children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entity.getChildren()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…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usgvroaij6ma" w:id="7"/>
      <w:bookmarkEnd w:id="7"/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Criar o Service dentro do pacote services. Neste, serão feitas as solicitações ao banco de dados.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Exemplo do desafio 3: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Arquitetura por padrão de camadas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Aqui é o serviço que chama o repository para realizar a busca no banco de dados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bbb529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@Service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ClientService {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@Autowired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Dependencia | Chamando o repository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ClientRepository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…</w:t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89mar3ef006m" w:id="8"/>
      <w:bookmarkEnd w:id="8"/>
      <w:r w:rsidDel="00000000" w:rsidR="00000000" w:rsidRPr="00000000">
        <w:rPr>
          <w:rtl w:val="0"/>
        </w:rPr>
        <w:t xml:space="preserve">Controllers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Criar controlador de resposta a requisições, com o </w:t>
      </w:r>
      <w:r w:rsidDel="00000000" w:rsidR="00000000" w:rsidRPr="00000000">
        <w:rPr>
          <w:b w:val="1"/>
          <w:rtl w:val="0"/>
        </w:rPr>
        <w:t xml:space="preserve">service específico</w:t>
      </w:r>
      <w:r w:rsidDel="00000000" w:rsidR="00000000" w:rsidRPr="00000000">
        <w:rPr>
          <w:rtl w:val="0"/>
        </w:rPr>
        <w:t xml:space="preserve"> injetado.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Exemplo do desafio 3: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@RestController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Responder pela web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@RequestMapping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(value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"/clients"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Rota de mapeamento da Web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ClientController {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@Autowired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Dependencia | Chamando o serviço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ClientService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color w:val="bbb529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…</w:t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color w:val="bbb52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9xuk80z6hh5x" w:id="9"/>
      <w:bookmarkEnd w:id="9"/>
      <w:r w:rsidDel="00000000" w:rsidR="00000000" w:rsidRPr="00000000">
        <w:rPr>
          <w:rtl w:val="0"/>
        </w:rPr>
        <w:t xml:space="preserve">Resposta Customizada (Postman)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Criar um objeto com o formato do erro desejado, apenas com métodos GET, na pasta dto.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Exemplo do desafio 3: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CustomError {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Instant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Integer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CustomError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(Instant timestamp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Integer status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error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path) {</w:t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timestamp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timestamp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status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error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path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dk5la1ry54oe" w:id="10"/>
      <w:bookmarkEnd w:id="10"/>
      <w:r w:rsidDel="00000000" w:rsidR="00000000" w:rsidRPr="00000000">
        <w:rPr>
          <w:rtl w:val="0"/>
        </w:rPr>
        <w:t xml:space="preserve">Classe para Controller Advice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Pacote handlers dentro de controllers. Classe para definir tratamentos globais para exceções específicas, sem precisar ficar colocando try-catch em várias partes do código.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Exemplo do desafio 3: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color w:val="bbb529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@ControllerAdvice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ControllerExceptionHandler {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@ExceptionHandler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(ResourceNotFoundException.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Interceptar a Exceção</w:t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ResponseEntity&lt;CustomError&gt;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resourceNotFoundException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(ResourceNotFoundException 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HttpServletRequest request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/* Obter a Url que deu exceção*/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HttpStatus status = HttpStatus.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NOT_FOUND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Erro 404</w:t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CustomError err =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CustomError(Instant.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status.value()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e.getMessage()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request.getRequestURI())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Retornar o objeto</w:t>
      </w:r>
    </w:p>
    <w:p w:rsidR="00000000" w:rsidDel="00000000" w:rsidP="00000000" w:rsidRDefault="00000000" w:rsidRPr="00000000" w14:paraId="0000009E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(status).body(err)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@ExceptionHandler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(DataBaseException.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ResponseEntity&lt;CustomError&gt;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(DataBaseException 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HttpServletRequest request) {</w:t>
      </w:r>
    </w:p>
    <w:p w:rsidR="00000000" w:rsidDel="00000000" w:rsidP="00000000" w:rsidRDefault="00000000" w:rsidRPr="00000000" w14:paraId="000000A3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HttpStatus status = HttpStatus.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BAD_REQUEST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Erro 400</w:t>
      </w:r>
    </w:p>
    <w:p w:rsidR="00000000" w:rsidDel="00000000" w:rsidP="00000000" w:rsidRDefault="00000000" w:rsidRPr="00000000" w14:paraId="000000A4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CustomError err =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CustomError(Instant.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status.value()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e.getMessage()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request.getRequestURI())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(status).body(err)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cw4d70fwabv2" w:id="11"/>
      <w:bookmarkEnd w:id="11"/>
      <w:r w:rsidDel="00000000" w:rsidR="00000000" w:rsidRPr="00000000">
        <w:rPr>
          <w:rtl w:val="0"/>
        </w:rPr>
        <w:t xml:space="preserve">Resposta Customizada de Validações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Na pasta dto, criar a classe FieldMessage.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Exemplo do desafio 3:</w:t>
      </w:r>
    </w:p>
    <w:p w:rsidR="00000000" w:rsidDel="00000000" w:rsidP="00000000" w:rsidRDefault="00000000" w:rsidRPr="00000000" w14:paraId="000000A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FieldMessage {</w:t>
      </w:r>
    </w:p>
    <w:p w:rsidR="00000000" w:rsidDel="00000000" w:rsidP="00000000" w:rsidRDefault="00000000" w:rsidRPr="00000000" w14:paraId="000000AE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fieldName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FieldMessage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(String fieldName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message) {</w:t>
      </w:r>
    </w:p>
    <w:p w:rsidR="00000000" w:rsidDel="00000000" w:rsidP="00000000" w:rsidRDefault="00000000" w:rsidRPr="00000000" w14:paraId="000000B2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fieldName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fieldName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message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getFieldName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B7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fieldName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BB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Na pasta dto, criar a classe ValidationError.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Exemplo do desafio 3:</w:t>
      </w:r>
    </w:p>
    <w:p w:rsidR="00000000" w:rsidDel="00000000" w:rsidP="00000000" w:rsidRDefault="00000000" w:rsidRPr="00000000" w14:paraId="000000C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ValidationError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CustomError{</w:t>
      </w:r>
    </w:p>
    <w:p w:rsidR="00000000" w:rsidDel="00000000" w:rsidP="00000000" w:rsidRDefault="00000000" w:rsidRPr="00000000" w14:paraId="000000C3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Lista de atributos e erros</w:t>
      </w:r>
    </w:p>
    <w:p w:rsidR="00000000" w:rsidDel="00000000" w:rsidP="00000000" w:rsidRDefault="00000000" w:rsidRPr="00000000" w14:paraId="000000C4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List&lt;FieldMessage&gt;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errors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ValidationError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(Instant timestamp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Integer status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error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path) {</w:t>
      </w:r>
    </w:p>
    <w:p w:rsidR="00000000" w:rsidDel="00000000" w:rsidP="00000000" w:rsidRDefault="00000000" w:rsidRPr="00000000" w14:paraId="000000C7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(timestamp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path)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List&lt;FieldMessage&gt;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getErrors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CB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addError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(String fieldName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message) {</w:t>
      </w:r>
    </w:p>
    <w:p w:rsidR="00000000" w:rsidDel="00000000" w:rsidP="00000000" w:rsidRDefault="00000000" w:rsidRPr="00000000" w14:paraId="000000CF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FieldMessage(fieldName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message))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Adicionar no ControllerExceptionHandler.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Exemplo do desafio 3:</w:t>
      </w:r>
    </w:p>
    <w:p w:rsidR="00000000" w:rsidDel="00000000" w:rsidP="00000000" w:rsidRDefault="00000000" w:rsidRPr="00000000" w14:paraId="000000D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@ExceptionHandler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(MethodArgumentNotValidException.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ResponseEntity&lt;CustomError&gt;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methodArgumentNotValid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(MethodArgumentNotValidException 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HttpServletRequest request) {</w:t>
      </w:r>
    </w:p>
    <w:p w:rsidR="00000000" w:rsidDel="00000000" w:rsidP="00000000" w:rsidRDefault="00000000" w:rsidRPr="00000000" w14:paraId="000000D8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HttpStatus status = HttpStatus.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UNPROCESSABLE_ENTITY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Erro 422</w:t>
      </w:r>
    </w:p>
    <w:p w:rsidR="00000000" w:rsidDel="00000000" w:rsidP="00000000" w:rsidRDefault="00000000" w:rsidRPr="00000000" w14:paraId="000000D9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ValidationError err =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ValidationError(Instant.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status.value()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"Dados Inválidos"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request.getRequestURI())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Verificar se há erros e adicionar na lista de erros</w:t>
      </w:r>
    </w:p>
    <w:p w:rsidR="00000000" w:rsidDel="00000000" w:rsidP="00000000" w:rsidRDefault="00000000" w:rsidRPr="00000000" w14:paraId="000000D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(FieldError f : e.getBindingResult().getFieldErrors()) {</w:t>
      </w:r>
    </w:p>
    <w:p w:rsidR="00000000" w:rsidDel="00000000" w:rsidP="00000000" w:rsidRDefault="00000000" w:rsidRPr="00000000" w14:paraId="000000DD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err.addError(f.getField()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f.getDefaultMessage())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Retornar o objeto</w:t>
      </w:r>
    </w:p>
    <w:p w:rsidR="00000000" w:rsidDel="00000000" w:rsidP="00000000" w:rsidRDefault="00000000" w:rsidRPr="00000000" w14:paraId="000000E0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(status).body(err)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/>
      </w:pPr>
      <w:bookmarkStart w:colFirst="0" w:colLast="0" w:name="_1mt093i73oeg" w:id="12"/>
      <w:bookmarkEnd w:id="12"/>
      <w:r w:rsidDel="00000000" w:rsidR="00000000" w:rsidRPr="00000000">
        <w:rPr>
          <w:rtl w:val="0"/>
        </w:rPr>
        <w:t xml:space="preserve">Exceções personalizadas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Com as exceções personalizadas podemos retornar mensagens significativas aos possíveis erros.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Exemplo do desafio 3:</w:t>
      </w:r>
    </w:p>
    <w:p w:rsidR="00000000" w:rsidDel="00000000" w:rsidP="00000000" w:rsidRDefault="00000000" w:rsidRPr="00000000" w14:paraId="000000E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ResourceNotFoundException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RuntimeException{</w:t>
      </w:r>
    </w:p>
    <w:p w:rsidR="00000000" w:rsidDel="00000000" w:rsidP="00000000" w:rsidRDefault="00000000" w:rsidRPr="00000000" w14:paraId="000000E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ResourceNotFoundException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(String msg) {</w:t>
      </w:r>
    </w:p>
    <w:p w:rsidR="00000000" w:rsidDel="00000000" w:rsidP="00000000" w:rsidRDefault="00000000" w:rsidRPr="00000000" w14:paraId="000000E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(msg)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DataBaseException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RuntimeException{</w:t>
      </w:r>
    </w:p>
    <w:p w:rsidR="00000000" w:rsidDel="00000000" w:rsidP="00000000" w:rsidRDefault="00000000" w:rsidRPr="00000000" w14:paraId="000000E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DataBaseException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(String msg) {</w:t>
      </w:r>
    </w:p>
    <w:p w:rsidR="00000000" w:rsidDel="00000000" w:rsidP="00000000" w:rsidRDefault="00000000" w:rsidRPr="00000000" w14:paraId="000000E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(msg)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2b2b2b" w:val="clear"/>
        <w:rPr/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/>
      </w:pPr>
      <w:bookmarkStart w:colFirst="0" w:colLast="0" w:name="_crnhwz6nq9ea" w:id="13"/>
      <w:bookmarkEnd w:id="13"/>
      <w:r w:rsidDel="00000000" w:rsidR="00000000" w:rsidRPr="00000000">
        <w:rPr>
          <w:rtl w:val="0"/>
        </w:rPr>
        <w:t xml:space="preserve">READ - </w:t>
      </w:r>
      <w:r w:rsidDel="00000000" w:rsidR="00000000" w:rsidRPr="00000000">
        <w:rPr>
          <w:rtl w:val="0"/>
        </w:rPr>
        <w:t xml:space="preserve">Busca por Id específico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O controller chama o serviço com o nome do método desejado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Exemplo do desafio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ResponseEntity = Padronização de retorno de resposta</w:t>
      </w:r>
    </w:p>
    <w:p w:rsidR="00000000" w:rsidDel="00000000" w:rsidP="00000000" w:rsidRDefault="00000000" w:rsidRPr="00000000" w14:paraId="000000F7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Buscar produto por Id</w:t>
      </w:r>
    </w:p>
    <w:p w:rsidR="00000000" w:rsidDel="00000000" w:rsidP="00000000" w:rsidRDefault="00000000" w:rsidRPr="00000000" w14:paraId="000000F9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(value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"/{id}"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Retorno da consulta</w:t>
      </w:r>
    </w:p>
    <w:p w:rsidR="00000000" w:rsidDel="00000000" w:rsidP="00000000" w:rsidRDefault="00000000" w:rsidRPr="00000000" w14:paraId="000000F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ResponseEntity&lt;ClientDTO&gt;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Long id) {</w:t>
      </w:r>
    </w:p>
    <w:p w:rsidR="00000000" w:rsidDel="00000000" w:rsidP="00000000" w:rsidRDefault="00000000" w:rsidRPr="00000000" w14:paraId="000000FB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ClientDTO dto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.findById(id)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(dto)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Retornar Status 200</w:t>
      </w:r>
    </w:p>
    <w:p w:rsidR="00000000" w:rsidDel="00000000" w:rsidP="00000000" w:rsidRDefault="00000000" w:rsidRPr="00000000" w14:paraId="000000F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O serviço chama o repositório com o método desejado.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Exemplo do desafio 3:</w:t>
      </w:r>
    </w:p>
    <w:p w:rsidR="00000000" w:rsidDel="00000000" w:rsidP="00000000" w:rsidRDefault="00000000" w:rsidRPr="00000000" w14:paraId="00000101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@Transactional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(readOnly =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Lock de leitura - Implementar busca no banco de dados</w:t>
      </w:r>
    </w:p>
    <w:p w:rsidR="00000000" w:rsidDel="00000000" w:rsidP="00000000" w:rsidRDefault="00000000" w:rsidRPr="00000000" w14:paraId="0000010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ClientDTO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(Long id) {</w:t>
      </w:r>
    </w:p>
    <w:p w:rsidR="00000000" w:rsidDel="00000000" w:rsidP="00000000" w:rsidRDefault="00000000" w:rsidRPr="00000000" w14:paraId="00000103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Buscar no banco de dados o Id e atribuir na variável</w:t>
      </w:r>
    </w:p>
    <w:p w:rsidR="00000000" w:rsidDel="00000000" w:rsidP="00000000" w:rsidRDefault="00000000" w:rsidRPr="00000000" w14:paraId="0000010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 client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.findById(id).</w:t>
      </w:r>
    </w:p>
    <w:p w:rsidR="00000000" w:rsidDel="00000000" w:rsidP="00000000" w:rsidRDefault="00000000" w:rsidRPr="00000000" w14:paraId="00000105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Se não encontrar o Id, lança exceção</w:t>
      </w:r>
    </w:p>
    <w:p w:rsidR="00000000" w:rsidDel="00000000" w:rsidP="00000000" w:rsidRDefault="00000000" w:rsidRPr="00000000" w14:paraId="00000106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orElseThrow(()-&gt;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ResourceNotFoundException(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"Recurso não encontrado!"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Converter o Product para ProductDTO e retornar para o controlador</w:t>
      </w:r>
    </w:p>
    <w:p w:rsidR="00000000" w:rsidDel="00000000" w:rsidP="00000000" w:rsidRDefault="00000000" w:rsidRPr="00000000" w14:paraId="00000109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ClientDTO(client)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rPr/>
      </w:pPr>
      <w:bookmarkStart w:colFirst="0" w:colLast="0" w:name="_hretbnrhl9tn" w:id="14"/>
      <w:bookmarkEnd w:id="14"/>
      <w:r w:rsidDel="00000000" w:rsidR="00000000" w:rsidRPr="00000000">
        <w:rPr>
          <w:rtl w:val="0"/>
        </w:rPr>
        <w:t xml:space="preserve">READ - </w:t>
      </w:r>
      <w:r w:rsidDel="00000000" w:rsidR="00000000" w:rsidRPr="00000000">
        <w:rPr>
          <w:rtl w:val="0"/>
        </w:rPr>
        <w:t xml:space="preserve">FindAll </w:t>
      </w:r>
      <w:r w:rsidDel="00000000" w:rsidR="00000000" w:rsidRPr="00000000">
        <w:rPr>
          <w:rtl w:val="0"/>
        </w:rPr>
        <w:t xml:space="preserve">Páginado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Buscar todos os elementos de forma paginada.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O controller chama o serviço com o nome do método desejado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Exemplo do desafio 3:</w:t>
      </w:r>
    </w:p>
    <w:p w:rsidR="00000000" w:rsidDel="00000000" w:rsidP="00000000" w:rsidRDefault="00000000" w:rsidRPr="00000000" w14:paraId="00000110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------- Buscar todos os clientes de forma paginada---------------</w:t>
      </w:r>
    </w:p>
    <w:p w:rsidR="00000000" w:rsidDel="00000000" w:rsidP="00000000" w:rsidRDefault="00000000" w:rsidRPr="00000000" w14:paraId="00000111">
      <w:pPr>
        <w:shd w:fill="2b2b2b" w:val="clear"/>
        <w:rPr>
          <w:rFonts w:ascii="Courier New" w:cs="Courier New" w:eastAsia="Courier New" w:hAnsi="Courier New"/>
          <w:color w:val="bbb529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@GetMapping</w:t>
      </w:r>
    </w:p>
    <w:p w:rsidR="00000000" w:rsidDel="00000000" w:rsidP="00000000" w:rsidRDefault="00000000" w:rsidRPr="00000000" w14:paraId="0000011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ResponseEntity&lt;Page&lt;ClientDTO&gt;&gt;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(Pageable pageable) {</w:t>
      </w:r>
    </w:p>
    <w:p w:rsidR="00000000" w:rsidDel="00000000" w:rsidP="00000000" w:rsidRDefault="00000000" w:rsidRPr="00000000" w14:paraId="00000113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Pageable = Listagem paginada</w:t>
      </w:r>
    </w:p>
    <w:p w:rsidR="00000000" w:rsidDel="00000000" w:rsidP="00000000" w:rsidRDefault="00000000" w:rsidRPr="00000000" w14:paraId="00000114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Page&lt;ClientDTO&gt; dto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.findAll(pageable)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(dto)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Retornar Status 200</w:t>
      </w:r>
    </w:p>
    <w:p w:rsidR="00000000" w:rsidDel="00000000" w:rsidP="00000000" w:rsidRDefault="00000000" w:rsidRPr="00000000" w14:paraId="00000116">
      <w:pPr>
        <w:shd w:fill="2b2b2b" w:val="clear"/>
        <w:rPr/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O serviço chama o repositório com o método desejado.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Exemplo do desafio 3:</w:t>
      </w:r>
    </w:p>
    <w:p w:rsidR="00000000" w:rsidDel="00000000" w:rsidP="00000000" w:rsidRDefault="00000000" w:rsidRPr="00000000" w14:paraId="0000011A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------- Buscar todos os Clientes de forma Paginada -------------</w:t>
      </w:r>
    </w:p>
    <w:p w:rsidR="00000000" w:rsidDel="00000000" w:rsidP="00000000" w:rsidRDefault="00000000" w:rsidRPr="00000000" w14:paraId="0000011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@Transactional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(readOnly =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Page&lt;ClientDTO&gt;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(Pageable pageable) {</w:t>
      </w:r>
    </w:p>
    <w:p w:rsidR="00000000" w:rsidDel="00000000" w:rsidP="00000000" w:rsidRDefault="00000000" w:rsidRPr="00000000" w14:paraId="0000011D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Buscar no banco de dados a lista de Produtos | Pageable = Listagem paginada</w:t>
      </w:r>
    </w:p>
    <w:p w:rsidR="00000000" w:rsidDel="00000000" w:rsidP="00000000" w:rsidRDefault="00000000" w:rsidRPr="00000000" w14:paraId="0000011E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Page&lt;Client&gt; result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.findAll(pageable)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Converter a lista de Product para ProductDTO e retornar para o controlador</w:t>
      </w:r>
    </w:p>
    <w:p w:rsidR="00000000" w:rsidDel="00000000" w:rsidP="00000000" w:rsidRDefault="00000000" w:rsidRPr="00000000" w14:paraId="00000120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result.map(x -&gt;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ClientDTO(x))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3h504tr3ycup" w:id="15"/>
      <w:bookmarkEnd w:id="15"/>
      <w:r w:rsidDel="00000000" w:rsidR="00000000" w:rsidRPr="00000000">
        <w:rPr>
          <w:rtl w:val="0"/>
        </w:rPr>
        <w:t xml:space="preserve">POST - Adicionar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O controller chama o serviço com o nome do método desejado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Exemplo do desafio 3:</w:t>
      </w:r>
    </w:p>
    <w:p w:rsidR="00000000" w:rsidDel="00000000" w:rsidP="00000000" w:rsidRDefault="00000000" w:rsidRPr="00000000" w14:paraId="00000126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------- Adicionar um novo Cliente no Banco -----------------------</w:t>
      </w:r>
    </w:p>
    <w:p w:rsidR="00000000" w:rsidDel="00000000" w:rsidP="00000000" w:rsidRDefault="00000000" w:rsidRPr="00000000" w14:paraId="00000127">
      <w:pPr>
        <w:shd w:fill="2b2b2b" w:val="clear"/>
        <w:rPr>
          <w:rFonts w:ascii="Courier New" w:cs="Courier New" w:eastAsia="Courier New" w:hAnsi="Courier New"/>
          <w:color w:val="bbb529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@PostMapping</w:t>
      </w:r>
    </w:p>
    <w:p w:rsidR="00000000" w:rsidDel="00000000" w:rsidP="00000000" w:rsidRDefault="00000000" w:rsidRPr="00000000" w14:paraId="00000128">
      <w:pPr>
        <w:shd w:fill="2b2b2b" w:val="clear"/>
        <w:rPr>
          <w:rFonts w:ascii="Courier New" w:cs="Courier New" w:eastAsia="Courier New" w:hAnsi="Courier New"/>
          <w:color w:val="ffc66d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ResponseEntity&lt;ClientDTO&gt;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insert</w:t>
      </w:r>
    </w:p>
    <w:p w:rsidR="00000000" w:rsidDel="00000000" w:rsidP="00000000" w:rsidRDefault="00000000" w:rsidRPr="00000000" w14:paraId="00000129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@Valid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/* Para checar as validações inseridas no DTO*/</w:t>
      </w:r>
    </w:p>
    <w:p w:rsidR="00000000" w:rsidDel="00000000" w:rsidP="00000000" w:rsidRDefault="00000000" w:rsidRPr="00000000" w14:paraId="0000012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@RequestBody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ClientDTO dto) {</w:t>
      </w:r>
    </w:p>
    <w:p w:rsidR="00000000" w:rsidDel="00000000" w:rsidP="00000000" w:rsidRDefault="00000000" w:rsidRPr="00000000" w14:paraId="0000012B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@RequestBody = Corpo da requisição</w:t>
      </w:r>
    </w:p>
    <w:p w:rsidR="00000000" w:rsidDel="00000000" w:rsidP="00000000" w:rsidRDefault="00000000" w:rsidRPr="00000000" w14:paraId="0000012C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dto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.insert(dto)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Chamar o serviço de inserção e passar os dados</w:t>
      </w:r>
    </w:p>
    <w:p w:rsidR="00000000" w:rsidDel="00000000" w:rsidP="00000000" w:rsidRDefault="00000000" w:rsidRPr="00000000" w14:paraId="0000012D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URI = link do recurso criado | Boa prática</w:t>
      </w:r>
    </w:p>
    <w:p w:rsidR="00000000" w:rsidDel="00000000" w:rsidP="00000000" w:rsidRDefault="00000000" w:rsidRPr="00000000" w14:paraId="0000012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URI uri = ServletUriComponentsBuilder.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fromCurrentRequest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().path(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"/{id}"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.buildAndExpand(dto.getId()).toUri()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(uri).body(dto)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Retorno Customizado Status 201 Created</w:t>
      </w:r>
    </w:p>
    <w:p w:rsidR="00000000" w:rsidDel="00000000" w:rsidP="00000000" w:rsidRDefault="00000000" w:rsidRPr="00000000" w14:paraId="0000013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O serviço chama o repositório com o método desejado.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Exemplo do desafio 3:</w:t>
      </w:r>
    </w:p>
    <w:p w:rsidR="00000000" w:rsidDel="00000000" w:rsidP="00000000" w:rsidRDefault="00000000" w:rsidRPr="00000000" w14:paraId="00000135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------- Adicionar um novo Cliente no Banco -------------</w:t>
      </w:r>
    </w:p>
    <w:p w:rsidR="00000000" w:rsidDel="00000000" w:rsidP="00000000" w:rsidRDefault="00000000" w:rsidRPr="00000000" w14:paraId="00000136">
      <w:pPr>
        <w:shd w:fill="2b2b2b" w:val="clear"/>
        <w:rPr>
          <w:rFonts w:ascii="Courier New" w:cs="Courier New" w:eastAsia="Courier New" w:hAnsi="Courier New"/>
          <w:color w:val="bbb529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@Transactional</w:t>
      </w:r>
    </w:p>
    <w:p w:rsidR="00000000" w:rsidDel="00000000" w:rsidP="00000000" w:rsidRDefault="00000000" w:rsidRPr="00000000" w14:paraId="0000013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ClientDTO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(ClientDTO dto) {</w:t>
      </w:r>
    </w:p>
    <w:p w:rsidR="00000000" w:rsidDel="00000000" w:rsidP="00000000" w:rsidRDefault="00000000" w:rsidRPr="00000000" w14:paraId="00000138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Criar um Cliente</w:t>
      </w:r>
    </w:p>
    <w:p w:rsidR="00000000" w:rsidDel="00000000" w:rsidP="00000000" w:rsidRDefault="00000000" w:rsidRPr="00000000" w14:paraId="00000139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 entity =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Copiar os dados do dto para a entidade</w:t>
      </w:r>
    </w:p>
    <w:p w:rsidR="00000000" w:rsidDel="00000000" w:rsidP="00000000" w:rsidRDefault="00000000" w:rsidRPr="00000000" w14:paraId="0000013B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copyDtoToEntity(dto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entity)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Salvar o Cliente no Repository (banco de dados)</w:t>
      </w:r>
    </w:p>
    <w:p w:rsidR="00000000" w:rsidDel="00000000" w:rsidP="00000000" w:rsidRDefault="00000000" w:rsidRPr="00000000" w14:paraId="0000013D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entity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.save(entity)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Converter e retornar em DTO</w:t>
      </w:r>
    </w:p>
    <w:p w:rsidR="00000000" w:rsidDel="00000000" w:rsidP="00000000" w:rsidRDefault="00000000" w:rsidRPr="00000000" w14:paraId="0000013F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ClientDTO(entity)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rPr/>
      </w:pPr>
      <w:bookmarkStart w:colFirst="0" w:colLast="0" w:name="_5ro9wqmwiqut" w:id="16"/>
      <w:bookmarkEnd w:id="16"/>
      <w:r w:rsidDel="00000000" w:rsidR="00000000" w:rsidRPr="00000000">
        <w:rPr>
          <w:rtl w:val="0"/>
        </w:rPr>
        <w:t xml:space="preserve">PUT - Atualizar de forma idempotente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O controller chama o serviço com o nome do método desejado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Exemplo do desafio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------- Atualizar um novo Cliente no Banco -----------------------</w:t>
      </w:r>
    </w:p>
    <w:p w:rsidR="00000000" w:rsidDel="00000000" w:rsidP="00000000" w:rsidRDefault="00000000" w:rsidRPr="00000000" w14:paraId="0000014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@PutMapping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(value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"/{id}"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ResponseEntity&lt;ClientDTO&gt;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Long 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@Valid @RequestBody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ClientDTO dto) {</w:t>
      </w:r>
    </w:p>
    <w:p w:rsidR="00000000" w:rsidDel="00000000" w:rsidP="00000000" w:rsidRDefault="00000000" w:rsidRPr="00000000" w14:paraId="00000148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dto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.update(id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dto)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Chamar o serviço de atualização com o Id passado e as infos de atualização</w:t>
      </w:r>
    </w:p>
    <w:p w:rsidR="00000000" w:rsidDel="00000000" w:rsidP="00000000" w:rsidRDefault="00000000" w:rsidRPr="00000000" w14:paraId="00000149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(dto)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Retorno Customizado Status 200</w:t>
      </w:r>
    </w:p>
    <w:p w:rsidR="00000000" w:rsidDel="00000000" w:rsidP="00000000" w:rsidRDefault="00000000" w:rsidRPr="00000000" w14:paraId="0000014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O serviço chama o repositório com o método desejado.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Exemplo do desafio 3:</w:t>
      </w:r>
    </w:p>
    <w:p w:rsidR="00000000" w:rsidDel="00000000" w:rsidP="00000000" w:rsidRDefault="00000000" w:rsidRPr="00000000" w14:paraId="0000014E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------- Atualizar um Cliente no Banco -------------</w:t>
      </w:r>
    </w:p>
    <w:p w:rsidR="00000000" w:rsidDel="00000000" w:rsidP="00000000" w:rsidRDefault="00000000" w:rsidRPr="00000000" w14:paraId="0000014F">
      <w:pPr>
        <w:shd w:fill="2b2b2b" w:val="clear"/>
        <w:rPr>
          <w:rFonts w:ascii="Courier New" w:cs="Courier New" w:eastAsia="Courier New" w:hAnsi="Courier New"/>
          <w:color w:val="bbb529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@Transactional</w:t>
      </w:r>
    </w:p>
    <w:p w:rsidR="00000000" w:rsidDel="00000000" w:rsidP="00000000" w:rsidRDefault="00000000" w:rsidRPr="00000000" w14:paraId="0000015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ClientDTO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(Long id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ClientDTO dto) {</w:t>
      </w:r>
    </w:p>
    <w:p w:rsidR="00000000" w:rsidDel="00000000" w:rsidP="00000000" w:rsidRDefault="00000000" w:rsidRPr="00000000" w14:paraId="0000015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Instanciar um Cliente com a referência do Id</w:t>
      </w:r>
    </w:p>
    <w:p w:rsidR="00000000" w:rsidDel="00000000" w:rsidP="00000000" w:rsidRDefault="00000000" w:rsidRPr="00000000" w14:paraId="00000153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 entity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.getReferenceById(id)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Copiar os dados do dto para a entidade</w:t>
      </w:r>
    </w:p>
    <w:p w:rsidR="00000000" w:rsidDel="00000000" w:rsidP="00000000" w:rsidRDefault="00000000" w:rsidRPr="00000000" w14:paraId="00000155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copyDtoToEntity(dto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entity)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Salvar no banco de dados</w:t>
      </w:r>
    </w:p>
    <w:p w:rsidR="00000000" w:rsidDel="00000000" w:rsidP="00000000" w:rsidRDefault="00000000" w:rsidRPr="00000000" w14:paraId="00000157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entity =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.save(entity)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Retornar como DTO</w:t>
      </w:r>
    </w:p>
    <w:p w:rsidR="00000000" w:rsidDel="00000000" w:rsidP="00000000" w:rsidRDefault="00000000" w:rsidRPr="00000000" w14:paraId="00000159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ClientDTO(entity)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Tratamento para quando tentar atualizar um Cliente que não existe</w:t>
      </w:r>
    </w:p>
    <w:p w:rsidR="00000000" w:rsidDel="00000000" w:rsidP="00000000" w:rsidRDefault="00000000" w:rsidRPr="00000000" w14:paraId="0000015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(EntityNotFoundException e) {</w:t>
      </w:r>
    </w:p>
    <w:p w:rsidR="00000000" w:rsidDel="00000000" w:rsidP="00000000" w:rsidRDefault="00000000" w:rsidRPr="00000000" w14:paraId="0000015D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Se não encontrar o Id, lança exceção</w:t>
      </w:r>
    </w:p>
    <w:p w:rsidR="00000000" w:rsidDel="00000000" w:rsidP="00000000" w:rsidRDefault="00000000" w:rsidRPr="00000000" w14:paraId="0000015E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ResourceNotFoundException(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"Dados Inválidos"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1"/>
        <w:rPr/>
      </w:pPr>
      <w:bookmarkStart w:colFirst="0" w:colLast="0" w:name="_8drgvvlbtyn9" w:id="17"/>
      <w:bookmarkEnd w:id="17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O controller chama o serviço com o nome do método desejado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Exemplo do desafio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------- Deletar um novo Cliente no Banco -----------------------</w:t>
      </w:r>
    </w:p>
    <w:p w:rsidR="00000000" w:rsidDel="00000000" w:rsidP="00000000" w:rsidRDefault="00000000" w:rsidRPr="00000000" w14:paraId="0000016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@DeleteMapping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(value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"/{id}"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ResponseEntity&lt;Void&gt;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Long id) {</w:t>
      </w:r>
    </w:p>
    <w:p w:rsidR="00000000" w:rsidDel="00000000" w:rsidP="00000000" w:rsidRDefault="00000000" w:rsidRPr="00000000" w14:paraId="00000168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.delete(id)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Chamar o serviço de deletar com o Id passado</w:t>
      </w:r>
    </w:p>
    <w:p w:rsidR="00000000" w:rsidDel="00000000" w:rsidP="00000000" w:rsidRDefault="00000000" w:rsidRPr="00000000" w14:paraId="00000169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noContent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().build()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Retorno Customizado Status 204 = Sem retorno</w:t>
      </w:r>
    </w:p>
    <w:p w:rsidR="00000000" w:rsidDel="00000000" w:rsidP="00000000" w:rsidRDefault="00000000" w:rsidRPr="00000000" w14:paraId="0000016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O serviço chama o repositório com o método desejado.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Exemplo do desafio 3:</w:t>
      </w:r>
    </w:p>
    <w:p w:rsidR="00000000" w:rsidDel="00000000" w:rsidP="00000000" w:rsidRDefault="00000000" w:rsidRPr="00000000" w14:paraId="0000016E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------- Deletar um Cliente -------------</w:t>
      </w:r>
    </w:p>
    <w:p w:rsidR="00000000" w:rsidDel="00000000" w:rsidP="00000000" w:rsidRDefault="00000000" w:rsidRPr="00000000" w14:paraId="0000016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@Transactional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(propagation = Propagation.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SUPPORTS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(Long id) {</w:t>
      </w:r>
    </w:p>
    <w:p w:rsidR="00000000" w:rsidDel="00000000" w:rsidP="00000000" w:rsidRDefault="00000000" w:rsidRPr="00000000" w14:paraId="0000017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.existsById(id)) {</w:t>
      </w:r>
    </w:p>
    <w:p w:rsidR="00000000" w:rsidDel="00000000" w:rsidP="00000000" w:rsidRDefault="00000000" w:rsidRPr="00000000" w14:paraId="00000172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Se não encontrar o Id, lança exceção</w:t>
      </w:r>
    </w:p>
    <w:p w:rsidR="00000000" w:rsidDel="00000000" w:rsidP="00000000" w:rsidRDefault="00000000" w:rsidRPr="00000000" w14:paraId="00000173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ResourceNotFoundException(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"Recurso não encontrado"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176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.deleteById(id)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(DataIntegrityViolationException e) {</w:t>
      </w:r>
    </w:p>
    <w:p w:rsidR="00000000" w:rsidDel="00000000" w:rsidP="00000000" w:rsidRDefault="00000000" w:rsidRPr="00000000" w14:paraId="00000179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DataBaseException(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"Falha de integridade referencial"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B1ZBDLldWwekwcBUUa41bIHUNSXjmRi/view" TargetMode="External"/><Relationship Id="rId7" Type="http://schemas.openxmlformats.org/officeDocument/2006/relationships/hyperlink" Target="http://localhost:8080/h2-consol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