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Thiết kế dữ liệu</w:t>
      </w:r>
    </w:p>
    <w:p w:rsidR="00000000" w:rsidDel="00000000" w:rsidP="00000000" w:rsidRDefault="00000000" w:rsidRPr="00000000" w14:paraId="0000000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 Thuật toán lập sơ đồ logic:</w:t>
      </w:r>
    </w:p>
    <w:p w:rsidR="00000000" w:rsidDel="00000000" w:rsidP="00000000" w:rsidRDefault="00000000" w:rsidRPr="00000000" w14:paraId="0000000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2.4.1.1. Xét yêu cầu phần mềm thứ nhất: Tiếp nhận học sinh:</w:t>
      </w:r>
    </w:p>
    <w:p w:rsidR="00000000" w:rsidDel="00000000" w:rsidP="00000000" w:rsidRDefault="00000000" w:rsidRPr="00000000" w14:paraId="00000004">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dữ liệu với tính đúng đắn</w:t>
      </w:r>
    </w:p>
    <w:p w:rsidR="00000000" w:rsidDel="00000000" w:rsidP="00000000" w:rsidRDefault="00000000" w:rsidRPr="00000000" w14:paraId="00000005">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Biểu mẫu liên quan: BM1</w:t>
      </w:r>
    </w:p>
    <w:p w:rsidR="00000000" w:rsidDel="00000000" w:rsidP="00000000" w:rsidRDefault="00000000" w:rsidRPr="00000000" w14:paraId="00000006">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SĐ1</w:t>
      </w:r>
    </w:p>
    <w:p w:rsidR="00000000" w:rsidDel="00000000" w:rsidP="00000000" w:rsidRDefault="00000000" w:rsidRPr="00000000" w14:paraId="00000007">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mới: HoTen, GioiTinh, NgaySinh, DiaChi, QueQuan, DanToc, TonGiao, SDT, Email.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0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3138" cy="3865098"/>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3138" cy="38650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trừu tượng: MaHocSinh</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0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135070" cy="577854"/>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35070" cy="5778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0E">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Quy định liên quan: QĐ1</w:t>
      </w:r>
    </w:p>
    <w:p w:rsidR="00000000" w:rsidDel="00000000" w:rsidP="00000000" w:rsidRDefault="00000000" w:rsidRPr="00000000" w14:paraId="0000000F">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về việc thay đổi quy định: SĐ9</w:t>
      </w:r>
    </w:p>
    <w:p w:rsidR="00000000" w:rsidDel="00000000" w:rsidP="00000000" w:rsidRDefault="00000000" w:rsidRPr="00000000" w14:paraId="00000010">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mới:</w:t>
      </w:r>
    </w:p>
    <w:p w:rsidR="00000000" w:rsidDel="00000000" w:rsidP="00000000" w:rsidRDefault="00000000" w:rsidRPr="00000000" w14:paraId="00000011">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tham số mới: TuoiToiThieu, TuoiToiDa </w:t>
      </w:r>
    </w:p>
    <w:p w:rsidR="00000000" w:rsidDel="00000000" w:rsidP="00000000" w:rsidRDefault="00000000" w:rsidRPr="00000000" w14:paraId="00000012">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1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45085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150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trừu tượng:</w:t>
      </w:r>
    </w:p>
    <w:p w:rsidR="00000000" w:rsidDel="00000000" w:rsidP="00000000" w:rsidRDefault="00000000" w:rsidRPr="00000000" w14:paraId="00000015">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16">
      <w:pPr>
        <w:ind w:left="0" w:firstLine="0"/>
        <w:jc w:val="center"/>
        <w:rPr>
          <w:rFonts w:ascii="Times New Roman" w:cs="Times New Roman" w:eastAsia="Times New Roman" w:hAnsi="Times New Roman"/>
        </w:rPr>
      </w:pPr>
      <w:r w:rsidDel="00000000" w:rsidR="00000000" w:rsidRPr="00000000">
        <w:rPr>
          <w:rFonts w:ascii="Courier New" w:cs="Courier New" w:eastAsia="Courier New" w:hAnsi="Courier New"/>
          <w:sz w:val="2"/>
          <w:szCs w:val="2"/>
          <w:shd w:fill="fbfbfb" w:val="clear"/>
        </w:rPr>
        <w:drawing>
          <wp:inline distB="114300" distT="114300" distL="114300" distR="114300">
            <wp:extent cx="1300163" cy="1496898"/>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300163" cy="14968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2.4.1.2.  Xét yêu cầu phần mềm thứ hai: Lập danh sách lớp:</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đúng đắn:</w:t>
      </w:r>
    </w:p>
    <w:p w:rsidR="00000000" w:rsidDel="00000000" w:rsidP="00000000" w:rsidRDefault="00000000" w:rsidRPr="00000000" w14:paraId="00000019">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mẫu liên quan: BM2</w:t>
      </w:r>
    </w:p>
    <w:p w:rsidR="00000000" w:rsidDel="00000000" w:rsidP="00000000" w:rsidRDefault="00000000" w:rsidRPr="00000000" w14:paraId="0000001A">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SĐ2 </w:t>
      </w:r>
    </w:p>
    <w:p w:rsidR="00000000" w:rsidDel="00000000" w:rsidP="00000000" w:rsidRDefault="00000000" w:rsidRPr="00000000" w14:paraId="0000001B">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thuộc tính mới: TenLop, Khoi, SiSo, NamHoc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1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50292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50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trừu tượng: MaLop</w:t>
      </w:r>
    </w:p>
    <w:p w:rsidR="00000000" w:rsidDel="00000000" w:rsidP="00000000" w:rsidRDefault="00000000" w:rsidRPr="00000000" w14:paraId="0000001F">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2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14713" cy="1647161"/>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14713" cy="16471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Quy định liên quan: QĐ2</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về việc thay đổi quy định: SĐ10</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mới: TenKhoi</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tham số mới: SiSoToiDa</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trừu tượng: MaKhoi</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2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22479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15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14605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150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2.4.1.3. Xét yêu cầu phần mềm thứ ba: Nhập bảng điểm môn học của lớp trong học kỳ:</w:t>
      </w:r>
    </w:p>
    <w:p w:rsidR="00000000" w:rsidDel="00000000" w:rsidP="00000000" w:rsidRDefault="00000000" w:rsidRPr="00000000" w14:paraId="0000002C">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đúng đắn:</w:t>
      </w:r>
    </w:p>
    <w:p w:rsidR="00000000" w:rsidDel="00000000" w:rsidP="00000000" w:rsidRDefault="00000000" w:rsidRPr="00000000" w14:paraId="0000002D">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Biểu mẫu liên quan: BM3</w:t>
      </w:r>
    </w:p>
    <w:p w:rsidR="00000000" w:rsidDel="00000000" w:rsidP="00000000" w:rsidRDefault="00000000" w:rsidRPr="00000000" w14:paraId="0000002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SĐ3</w:t>
      </w:r>
    </w:p>
    <w:p w:rsidR="00000000" w:rsidDel="00000000" w:rsidP="00000000" w:rsidRDefault="00000000" w:rsidRPr="00000000" w14:paraId="0000002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mới: MonHoc, NamHoc, HocKy, DiemTX, DiemGK, DiemCK, DiemTB, XepLoai</w:t>
      </w:r>
    </w:p>
    <w:p w:rsidR="00000000" w:rsidDel="00000000" w:rsidP="00000000" w:rsidRDefault="00000000" w:rsidRPr="00000000" w14:paraId="00000030">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 MaDiem</w:t>
      </w:r>
    </w:p>
    <w:p w:rsidR="00000000" w:rsidDel="00000000" w:rsidP="00000000" w:rsidRDefault="00000000" w:rsidRPr="00000000" w14:paraId="00000031">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 </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1688" cy="3646646"/>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81688" cy="36466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18161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36">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Quy định liên quan: QĐ3, QĐ4, QĐ5</w:t>
      </w:r>
    </w:p>
    <w:p w:rsidR="00000000" w:rsidDel="00000000" w:rsidP="00000000" w:rsidRDefault="00000000" w:rsidRPr="00000000" w14:paraId="00000037">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SĐ11, SĐ12, SĐ13</w:t>
      </w:r>
    </w:p>
    <w:p w:rsidR="00000000" w:rsidDel="00000000" w:rsidP="00000000" w:rsidRDefault="00000000" w:rsidRPr="00000000" w14:paraId="00000038">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thuộc tính mới: TenMonHoc</w:t>
      </w:r>
    </w:p>
    <w:p w:rsidR="00000000" w:rsidDel="00000000" w:rsidP="00000000" w:rsidRDefault="00000000" w:rsidRPr="00000000" w14:paraId="00000039">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tham số mới: TsTX, TsGK, TsCK ,  LoaiGioi, LoaiKha, LoaiTB, LoaiYeu, LoaiKem </w:t>
      </w:r>
      <w:r w:rsidDel="00000000" w:rsidR="00000000" w:rsidRPr="00000000">
        <w:rPr>
          <w:rFonts w:ascii="Times New Roman" w:cs="Times New Roman" w:eastAsia="Times New Roman" w:hAnsi="Times New Roman"/>
          <w:b w:val="1"/>
          <w:rtl w:val="0"/>
        </w:rPr>
        <w:t xml:space="preserve">(Chứa điểm tối thiểu để đạt từng loại)</w:t>
      </w:r>
      <w:r w:rsidDel="00000000" w:rsidR="00000000" w:rsidRPr="00000000">
        <w:rPr>
          <w:rtl w:val="0"/>
        </w:rPr>
      </w:r>
    </w:p>
    <w:p w:rsidR="00000000" w:rsidDel="00000000" w:rsidP="00000000" w:rsidRDefault="00000000" w:rsidRPr="00000000" w14:paraId="0000003A">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  MaMonHoc</w:t>
      </w:r>
    </w:p>
    <w:p w:rsidR="00000000" w:rsidDel="00000000" w:rsidP="00000000" w:rsidRDefault="00000000" w:rsidRPr="00000000" w14:paraId="0000003B">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 </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3782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150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18161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15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2.4.1.4. Xét yêu cầu phần mềm thứ tư: Lập bảng điểm học sinh </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đúng đắn</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Biểu mẫu liên quan: BM4.1, BM4.2</w:t>
      </w:r>
    </w:p>
    <w:p w:rsidR="00000000" w:rsidDel="00000000" w:rsidP="00000000" w:rsidRDefault="00000000" w:rsidRPr="00000000" w14:paraId="0000004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SĐ4.1, SĐ4.2</w:t>
      </w:r>
    </w:p>
    <w:p w:rsidR="00000000" w:rsidDel="00000000" w:rsidP="00000000" w:rsidRDefault="00000000" w:rsidRPr="00000000" w14:paraId="00000043">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44">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Thuộc tính trừu tượng: </w:t>
      </w:r>
    </w:p>
    <w:p w:rsidR="00000000" w:rsidDel="00000000" w:rsidP="00000000" w:rsidRDefault="00000000" w:rsidRPr="00000000" w14:paraId="00000045">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 </w:t>
      </w:r>
    </w:p>
    <w:p w:rsidR="00000000" w:rsidDel="00000000" w:rsidP="00000000" w:rsidRDefault="00000000" w:rsidRPr="00000000" w14:paraId="00000046">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 </w:t>
      </w:r>
      <w:r w:rsidDel="00000000" w:rsidR="00000000" w:rsidRPr="00000000">
        <w:rPr>
          <w:rtl w:val="0"/>
        </w:rPr>
      </w:r>
    </w:p>
    <w:p w:rsidR="00000000" w:rsidDel="00000000" w:rsidP="00000000" w:rsidRDefault="00000000" w:rsidRPr="00000000" w14:paraId="00000047">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Quy định liên quan: QĐ4</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luồng dữ liệu: SĐ12</w:t>
      </w:r>
    </w:p>
    <w:p w:rsidR="00000000" w:rsidDel="00000000" w:rsidP="00000000" w:rsidRDefault="00000000" w:rsidRPr="00000000" w14:paraId="0000004A">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Tham số mới:</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Thuộc tính trừu tượng: </w:t>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dữ liệu: </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Sơ đồ logic: </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2.4.1.5. Xét yêu cầu phần mềm thứ năm: Lập bảng điểm môn học của lớp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trong năm học</w:t>
      </w:r>
    </w:p>
    <w:p w:rsidR="00000000" w:rsidDel="00000000" w:rsidP="00000000" w:rsidRDefault="00000000" w:rsidRPr="00000000" w14:paraId="00000051">
      <w:pPr>
        <w:numPr>
          <w:ilvl w:val="0"/>
          <w:numId w:val="1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dữ liệu với tính đúng đắn</w:t>
      </w:r>
    </w:p>
    <w:p w:rsidR="00000000" w:rsidDel="00000000" w:rsidP="00000000" w:rsidRDefault="00000000" w:rsidRPr="00000000" w14:paraId="0000005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mẫu liên quan: BM5</w:t>
      </w:r>
    </w:p>
    <w:p w:rsidR="00000000" w:rsidDel="00000000" w:rsidP="00000000" w:rsidRDefault="00000000" w:rsidRPr="00000000" w14:paraId="0000005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SĐ5</w:t>
      </w:r>
    </w:p>
    <w:p w:rsidR="00000000" w:rsidDel="00000000" w:rsidP="00000000" w:rsidRDefault="00000000" w:rsidRPr="00000000" w14:paraId="0000005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5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5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 </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 </w:t>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liên quan: QĐ4</w:t>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SĐ12</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2.4.1.6.  Xét yêu cầu phần mềm thứ sáu:Tra cứu học sinh</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dữ liệu với tính đúng đắn</w:t>
      </w:r>
    </w:p>
    <w:p w:rsidR="00000000" w:rsidDel="00000000" w:rsidP="00000000" w:rsidRDefault="00000000" w:rsidRPr="00000000" w14:paraId="0000006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mẫu liên quan: BM6</w:t>
      </w:r>
    </w:p>
    <w:p w:rsidR="00000000" w:rsidDel="00000000" w:rsidP="00000000" w:rsidRDefault="00000000" w:rsidRPr="00000000" w14:paraId="0000006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SĐ6</w:t>
      </w:r>
    </w:p>
    <w:p w:rsidR="00000000" w:rsidDel="00000000" w:rsidP="00000000" w:rsidRDefault="00000000" w:rsidRPr="00000000" w14:paraId="0000006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6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6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6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liên quan: </w:t>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w:t>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6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 </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2.4.1.7 Xét yêu cầu phần mềm thứ bảy: Lập bảng điểm tổng kết lớp</w:t>
      </w:r>
    </w:p>
    <w:p w:rsidR="00000000" w:rsidDel="00000000" w:rsidP="00000000" w:rsidRDefault="00000000" w:rsidRPr="00000000" w14:paraId="00000071">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dữ liệu với tính đúng đắn</w:t>
      </w:r>
    </w:p>
    <w:p w:rsidR="00000000" w:rsidDel="00000000" w:rsidP="00000000" w:rsidRDefault="00000000" w:rsidRPr="00000000" w14:paraId="0000007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mẫu liên quan: BM7.1, BM7.2</w:t>
      </w:r>
    </w:p>
    <w:p w:rsidR="00000000" w:rsidDel="00000000" w:rsidP="00000000" w:rsidRDefault="00000000" w:rsidRPr="00000000" w14:paraId="0000007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SĐ7.1, SĐ7.2</w:t>
      </w:r>
    </w:p>
    <w:p w:rsidR="00000000" w:rsidDel="00000000" w:rsidP="00000000" w:rsidRDefault="00000000" w:rsidRPr="00000000" w14:paraId="0000007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7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7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78">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tiến hóa</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liên quan: </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2.4.1.8. Xét yêu cầu phần mềm thứ tám: Lập báo cáo tổng kết</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Thiết kế dữ liệu với tính đúng đắn</w:t>
      </w:r>
    </w:p>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mẫu liên quan: BM8.1, BM8.2, BM8.3, BM8.4</w:t>
      </w:r>
    </w:p>
    <w:p w:rsidR="00000000" w:rsidDel="00000000" w:rsidP="00000000" w:rsidRDefault="00000000" w:rsidRPr="00000000" w14:paraId="0000008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 SĐ8.1, SĐ8.2, SĐ8.3, SĐ8.4</w:t>
      </w:r>
    </w:p>
    <w:p w:rsidR="00000000" w:rsidDel="00000000" w:rsidP="00000000" w:rsidRDefault="00000000" w:rsidRPr="00000000" w14:paraId="0000008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 </w:t>
      </w:r>
    </w:p>
    <w:p w:rsidR="00000000" w:rsidDel="00000000" w:rsidP="00000000" w:rsidRDefault="00000000" w:rsidRPr="00000000" w14:paraId="0000008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8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8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88">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dữ liệu với tính tiến hóa</w:t>
      </w:r>
    </w:p>
    <w:p w:rsidR="00000000" w:rsidDel="00000000" w:rsidP="00000000" w:rsidRDefault="00000000" w:rsidRPr="00000000" w14:paraId="0000008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liên quan: </w:t>
      </w:r>
    </w:p>
    <w:p w:rsidR="00000000" w:rsidDel="00000000" w:rsidP="00000000" w:rsidRDefault="00000000" w:rsidRPr="00000000" w14:paraId="0000008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luồng dữ liệu:</w:t>
      </w:r>
    </w:p>
    <w:p w:rsidR="00000000" w:rsidDel="00000000" w:rsidP="00000000" w:rsidRDefault="00000000" w:rsidRPr="00000000" w14:paraId="0000008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mới</w:t>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trừu tượng</w:t>
      </w:r>
    </w:p>
    <w:p w:rsidR="00000000" w:rsidDel="00000000" w:rsidP="00000000" w:rsidRDefault="00000000" w:rsidRPr="00000000" w14:paraId="0000008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dữ liệu</w:t>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logic</w:t>
      </w:r>
    </w:p>
    <w:p w:rsidR="00000000" w:rsidDel="00000000" w:rsidP="00000000" w:rsidRDefault="00000000" w:rsidRPr="00000000" w14:paraId="0000008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2.4.2 Sơ đồ logic hoàn chỉnh</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18161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15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2.4.3. Danh sách các bảng dữ liệu trong sơ đồ:</w:t>
      </w:r>
    </w:p>
    <w:p w:rsidR="00000000" w:rsidDel="00000000" w:rsidP="00000000" w:rsidRDefault="00000000" w:rsidRPr="00000000" w14:paraId="00000093">
      <w:pPr>
        <w:ind w:left="0" w:firstLine="0"/>
        <w:rPr>
          <w:rFonts w:ascii="Times New Roman" w:cs="Times New Roman" w:eastAsia="Times New Roman" w:hAnsi="Times New Roman"/>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60"/>
        <w:gridCol w:w="6015"/>
        <w:tblGridChange w:id="0">
          <w:tblGrid>
            <w:gridCol w:w="825"/>
            <w:gridCol w:w="2160"/>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bảng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cá nhân của một học sinh.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MaHocSinh, HoTen, GioiTinh, NgaySinh, DiaChi, QueQuan, DanToc, TocGiao, SDT, Email.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MaHocSinh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một lớp học.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MaLop, TenLop,  MaKhoi, SiSo, NamHoc.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MaLop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của khối lớp gồm mã khối và tên khối</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MaKhoi, TenKhoi.</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MaKhoi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một môn học gồm mã môn và tên môn học.</w:t>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MaMonHoc, TenMonHoc.</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MaMonHoc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chi tiết của lớp (cho biết các học sinh thuộc lớp đó).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MaHocSinh, MaLop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w:t>
            </w:r>
            <w:r w:rsidDel="00000000" w:rsidR="00000000" w:rsidRPr="00000000">
              <w:rPr>
                <w:rFonts w:ascii="Times New Roman" w:cs="Times New Roman" w:eastAsia="Times New Roman" w:hAnsi="Times New Roman"/>
                <w:rtl w:val="0"/>
              </w:rPr>
              <w:t xml:space="preserve">MaHocSinh, MaLop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chứa thông tin điểm số (gồm các cột Thường xuyên(DiemTX), Giữa kỳ (DiemGK), Cuối kỳ (DiemCK), điểm Trung bình (DiemTB)) và xếp loại của một môn học của một học sinh trong một học kỳ của một năm học.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MaDiem, MaMonHoc, MaHocSinh, NamHoc, HocKy, DiemTX, DiemGK, DiemCK, DiemTB, XepLoai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MaDiem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thông tin các tham số trong các quy định (QĐ1, QĐ2, QĐ3, QĐ4, QĐ5)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Thuộc tính: TuoiToiThieu, TuoiToiDa, SiSoToiDa, TsTX, TsGK, TsCK, LoaiGioi, LoaiKha, LoaiTB, LoaiYeu</w:t>
            </w:r>
          </w:p>
        </w:tc>
      </w:tr>
    </w:tbl>
    <w:p w:rsidR="00000000" w:rsidDel="00000000" w:rsidP="00000000" w:rsidRDefault="00000000" w:rsidRPr="00000000" w14:paraId="000000B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2.4.4. Mô tả bảng dữ liệu:</w:t>
      </w:r>
    </w:p>
    <w:p w:rsidR="00000000" w:rsidDel="00000000" w:rsidP="00000000" w:rsidRDefault="00000000" w:rsidRPr="00000000" w14:paraId="000000BB">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HOCSINH:</w:t>
      </w:r>
    </w:p>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10"/>
        <w:gridCol w:w="1800"/>
        <w:gridCol w:w="1905"/>
        <w:gridCol w:w="2460"/>
        <w:tblGridChange w:id="0">
          <w:tblGrid>
            <w:gridCol w:w="825"/>
            <w:gridCol w:w="2010"/>
            <w:gridCol w:w="1800"/>
            <w:gridCol w:w="190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MaHocSinh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GioiTinh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tháng năm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Quê quán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Dân tộc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Tôn giáo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Email cá nhân</w:t>
            </w:r>
          </w:p>
        </w:tc>
      </w:tr>
    </w:tbl>
    <w:p w:rsidR="00000000" w:rsidDel="00000000" w:rsidP="00000000" w:rsidRDefault="00000000" w:rsidRPr="00000000" w14:paraId="000000F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KHOI:</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95"/>
        <w:gridCol w:w="1800"/>
        <w:gridCol w:w="2625"/>
        <w:gridCol w:w="1755"/>
        <w:tblGridChange w:id="0">
          <w:tblGrid>
            <w:gridCol w:w="825"/>
            <w:gridCol w:w="1995"/>
            <w:gridCol w:w="1800"/>
            <w:gridCol w:w="262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MaKhoi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khối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TenKhoi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3 khối lớp (10, 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khối</w:t>
            </w:r>
          </w:p>
        </w:tc>
      </w:tr>
    </w:tbl>
    <w:p w:rsidR="00000000" w:rsidDel="00000000" w:rsidP="00000000" w:rsidRDefault="00000000" w:rsidRPr="00000000" w14:paraId="0000010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LOP:</w:t>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800"/>
        <w:gridCol w:w="2625"/>
        <w:gridCol w:w="1770"/>
        <w:tblGridChange w:id="0">
          <w:tblGrid>
            <w:gridCol w:w="915"/>
            <w:gridCol w:w="1890"/>
            <w:gridCol w:w="1800"/>
            <w:gridCol w:w="262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lớp phải thuộc danh sách sau: </w:t>
            </w:r>
          </w:p>
          <w:p w:rsidR="00000000" w:rsidDel="00000000" w:rsidP="00000000" w:rsidRDefault="00000000" w:rsidRPr="00000000" w14:paraId="000001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Khối 10 có 4 lớp (10A1, 10A2, 10A3, 10A4)</w:t>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Khối 11 có 3 lớp (11A1, 11A2, 11A3)</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Khối 12 có 2 lớp (12A1, 12A2).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chiếu đến mã khối (bảng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SiSo &lt;=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Sĩ số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học</w:t>
            </w:r>
          </w:p>
        </w:tc>
      </w:tr>
    </w:tbl>
    <w:p w:rsidR="00000000" w:rsidDel="00000000" w:rsidP="00000000" w:rsidRDefault="00000000" w:rsidRPr="00000000" w14:paraId="0000012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MONHOC:</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800"/>
        <w:gridCol w:w="2625"/>
        <w:gridCol w:w="1770"/>
        <w:tblGridChange w:id="0">
          <w:tblGrid>
            <w:gridCol w:w="915"/>
            <w:gridCol w:w="1890"/>
            <w:gridCol w:w="1800"/>
            <w:gridCol w:w="262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MaMonHoc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môn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TenMonHoc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13 môn học (Toán, Lí, Hóa, Sinh, Sử, Địa, Văn, GDCD, Thể Dục, Anh, Tin, Công Nghệ, GDQP).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môn học</w:t>
            </w:r>
          </w:p>
        </w:tc>
      </w:tr>
    </w:tbl>
    <w:p w:rsidR="00000000" w:rsidDel="00000000" w:rsidP="00000000" w:rsidRDefault="00000000" w:rsidRPr="00000000" w14:paraId="0000013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CTLOP:</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800"/>
        <w:gridCol w:w="2475"/>
        <w:gridCol w:w="1920"/>
        <w:tblGridChange w:id="0">
          <w:tblGrid>
            <w:gridCol w:w="915"/>
            <w:gridCol w:w="1890"/>
            <w:gridCol w:w="1800"/>
            <w:gridCol w:w="247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MaHocSinh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chiếu đến mã học sinh (bảng HOCSINH)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 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chiếu đến mã lớp (bảng LOP)</w:t>
            </w:r>
          </w:p>
        </w:tc>
      </w:tr>
    </w:tbl>
    <w:p w:rsidR="00000000" w:rsidDel="00000000" w:rsidP="00000000" w:rsidRDefault="00000000" w:rsidRPr="00000000" w14:paraId="0000014E">
      <w:pPr>
        <w:widowControl w:val="0"/>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widowControl w:val="0"/>
        <w:numPr>
          <w:ilvl w:val="0"/>
          <w:numId w:val="1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DIEM:</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800"/>
        <w:gridCol w:w="2250"/>
        <w:gridCol w:w="2145"/>
        <w:tblGridChange w:id="0">
          <w:tblGrid>
            <w:gridCol w:w="915"/>
            <w:gridCol w:w="1890"/>
            <w:gridCol w:w="1800"/>
            <w:gridCol w:w="225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MaDiem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MaMonHoc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chiếu đến mã môn học (bảng MONHOC)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MaHocSinh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chiếu đến mã học sinh (bảng HOCSINH)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2 học kỳ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Học kỳ của năm học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DiemTX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Điểm &lt;=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thường xuyên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DiemGK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Điểm &lt;=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giữa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DiemCK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Điểm &lt;=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cuối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DiemTB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Điểm &lt;=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trung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XepLoai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4 loại học sinh: Giỏi, khá, TB, yếu, kém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Xếp loại</w:t>
            </w:r>
          </w:p>
        </w:tc>
      </w:tr>
    </w:tbl>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Bảng THAMSO</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800"/>
        <w:gridCol w:w="1185"/>
        <w:gridCol w:w="3210"/>
        <w:tblGridChange w:id="0">
          <w:tblGrid>
            <w:gridCol w:w="915"/>
            <w:gridCol w:w="1890"/>
            <w:gridCol w:w="1800"/>
            <w:gridCol w:w="118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Khởi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TuoiToiThieu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Tuổi tối thiểu của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TuoiToiDa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Tuổi tối đa của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SiSoToiDa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Sĩ số tối đa của 1 lớp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Trọng số của điểm Thường xuyên (DiemTX)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TsGK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Trọng số của điểm Giữa kỳ (DiemGK)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Trọng số của điểm Cuối kỳ (DiemCK)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LoaiGioi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tối thiểu đạt loại Giỏi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LoaiKha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tối thiểu đạt loại Khá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LoaiTB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tối thiểu đạt loại Trung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LoaiYeu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tối thiểu đạt loại Kém</w:t>
            </w:r>
          </w:p>
        </w:tc>
      </w:tr>
    </w:tbl>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