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根据网站http://jt.gz.bendibao.com/news/2015427/186209.shtml 给出的数据，现在对2018年5月广州市车牌价格进行分析预测。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先将原始数据中一些可疑的数据点剔除。剔除的点及理由如下表：</w:t>
      </w:r>
    </w:p>
    <w:p>
      <w:pPr>
        <w:rPr>
          <w:rFonts w:hint="eastAsia"/>
          <w:lang w:val="en-US" w:eastAsia="zh-CN"/>
        </w:rPr>
      </w:pPr>
    </w:p>
    <w:tbl>
      <w:tblPr>
        <w:tblW w:w="83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9"/>
        <w:gridCol w:w="2630"/>
        <w:gridCol w:w="3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竞价时间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个人最低成交价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2018年3月26日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25300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突然的掉价之后的数据回温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2018年2月26日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22800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2018年1月25日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5B9BD5" w:themeColor="accent1"/>
                <w:sz w:val="22"/>
                <w:szCs w:val="22"/>
                <w:u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2017年12月25日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5B9BD5" w:themeColor="accent1"/>
                <w:sz w:val="22"/>
                <w:szCs w:val="22"/>
                <w:u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18000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旺季内突然掉价，原因不明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2017年2月28日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15900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突然的掉价之后的数据回温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2017年1月25日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15100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2016年12月26日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15300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5B9BD5" w:themeColor="accent1"/>
                <w:sz w:val="22"/>
                <w:szCs w:val="22"/>
                <w:u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2016年10月25日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5B9BD5" w:themeColor="accent1"/>
                <w:sz w:val="22"/>
                <w:szCs w:val="22"/>
                <w:u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19500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旺季内突然掉价，原因不明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2016年7月25日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10100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相对两端淡季价格太低，原因不明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2015年8月25日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相对两端价格太低，原因不明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2015年7月27日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再次限外征求意见，引爆情绪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2014年10月25日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持续谷底，原因不明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2014年9月25日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2013年12月25日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10700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持续谷底，原因不明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2013年11月25日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2013年10月25日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2013年9月25日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2013年8月26日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23900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首次限外，对情绪影响很大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2013年7月25日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18700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2013年6月25日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14000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2013年5月27日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11600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2013年4月25日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首次提出“限外”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2013年3月25日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持续谷底，可能早年汽车需求不大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2013年2月25日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2013年1月25日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2012年12月25日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2012年11月26日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2012年10月25日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2012年9月25日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2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2012年8月28日</w:t>
            </w:r>
          </w:p>
        </w:tc>
        <w:tc>
          <w:tcPr>
            <w:tcW w:w="2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B0F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B0F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拟合并大致修正误差：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拟合带来的影响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第69次，即2018年4月价格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拟合值：</w:t>
      </w:r>
      <w:r>
        <w:rPr>
          <w:rFonts w:hint="eastAsia"/>
        </w:rPr>
        <w:t>reference_69:  28516.20447446</w:t>
      </w:r>
      <w:r>
        <w:rPr>
          <w:rFonts w:hint="eastAsia"/>
          <w:lang w:val="en-US" w:eastAsia="zh-CN"/>
        </w:rPr>
        <w:t xml:space="preserve"> 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实际值：32100元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修正一：3584.2元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根据2013年4月首次“限外”征求意见，并发布“限外”草案这一措施对下个月车牌价格的影响（11600-10000 = 1600），以及2014年4月第一次发布“限外”时间表这一措施对下个月车牌价格的影响（14500-13100 = 1400），我们可以预测，2018年4月第一次征求“限外”政策实际行动——“开四停四”的实施时间这一措施对5月车牌价格的影响约为增长1500元。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修正二：1500元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第70次，即2018年5月价格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拟合值：</w:t>
      </w:r>
      <w:r>
        <w:rPr>
          <w:rFonts w:hint="eastAsia"/>
        </w:rPr>
        <w:t>Predicted value:  [ 28855.51538791]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预测值：28855.5 + 3584.2 + 1500 = 33939.7 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763"/>
    <w:rsid w:val="02986680"/>
    <w:rsid w:val="031F68C3"/>
    <w:rsid w:val="09BE46AE"/>
    <w:rsid w:val="0A8433D8"/>
    <w:rsid w:val="0E884C7A"/>
    <w:rsid w:val="114E32F3"/>
    <w:rsid w:val="175A3E75"/>
    <w:rsid w:val="226A2F05"/>
    <w:rsid w:val="28496063"/>
    <w:rsid w:val="2A351894"/>
    <w:rsid w:val="2B6E04A9"/>
    <w:rsid w:val="2FAC4894"/>
    <w:rsid w:val="35EB2408"/>
    <w:rsid w:val="3D976649"/>
    <w:rsid w:val="3F400D79"/>
    <w:rsid w:val="4088791C"/>
    <w:rsid w:val="436A5E2C"/>
    <w:rsid w:val="44931427"/>
    <w:rsid w:val="46677837"/>
    <w:rsid w:val="4D55002A"/>
    <w:rsid w:val="4D5A56E1"/>
    <w:rsid w:val="4FB71E4C"/>
    <w:rsid w:val="4FE34808"/>
    <w:rsid w:val="56BD1AA9"/>
    <w:rsid w:val="5949492D"/>
    <w:rsid w:val="5C475B1A"/>
    <w:rsid w:val="5DA32427"/>
    <w:rsid w:val="62B82CF6"/>
    <w:rsid w:val="685C3883"/>
    <w:rsid w:val="6AA72162"/>
    <w:rsid w:val="742B11C0"/>
    <w:rsid w:val="76B72598"/>
    <w:rsid w:val="76D8366A"/>
    <w:rsid w:val="786D162F"/>
    <w:rsid w:val="790E5801"/>
    <w:rsid w:val="7A196EB3"/>
    <w:rsid w:val="7C9E49B2"/>
    <w:rsid w:val="7E20308D"/>
    <w:rsid w:val="7FF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蓝天龙之翼</cp:lastModifiedBy>
  <dcterms:modified xsi:type="dcterms:W3CDTF">2018-05-24T12:53:26Z</dcterms:modified>
  <dc:title>根据网站http://jt.gz.bendibao.com/news/2015427/186209.shtml 给出的数据，现在对2018年5月广州市车牌价格进行分析预测。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