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2866E" w14:textId="01D85A65" w:rsidR="00977766" w:rsidRPr="00977766" w:rsidRDefault="00977766" w:rsidP="00977766">
      <w:pPr>
        <w:ind w:firstLine="720"/>
      </w:pPr>
      <w:r w:rsidRPr="00977766">
        <w:t xml:space="preserve">When I first started working with Angular, the biggest thing I noticed was that it has a completely different job than the Express application. The Express side of the project is designed to serve web pages to customers. A user clicks a link, the browser sends a request to the server, the server builds the </w:t>
      </w:r>
      <w:proofErr w:type="gramStart"/>
      <w:r w:rsidRPr="00977766">
        <w:t>page, and</w:t>
      </w:r>
      <w:proofErr w:type="gramEnd"/>
      <w:r w:rsidRPr="00977766">
        <w:t xml:space="preserve"> then sends the completed page back. In other words, most of the work is happening on the server.</w:t>
      </w:r>
    </w:p>
    <w:p w14:paraId="4BABD6EB" w14:textId="77777777" w:rsidR="00977766" w:rsidRPr="00977766" w:rsidRDefault="00977766" w:rsidP="00977766">
      <w:pPr>
        <w:ind w:firstLine="720"/>
      </w:pPr>
      <w:r w:rsidRPr="00977766">
        <w:t>Angular takes a different approach. Instead of asking the server for an entirely new page every time a user clicks something, Angular loads the application once and then updates only the pieces of the page that change. A useful way to think about it is that Express is like ordering food one item at a time from a restaurant, while Angular is like having a fully stocked kitchen where you can quickly prepare whatever you need. This makes the application feel much faster because the browser is doing more of the work.</w:t>
      </w:r>
    </w:p>
    <w:p w14:paraId="1A60CE9D" w14:textId="77777777" w:rsidR="00977766" w:rsidRPr="00977766" w:rsidRDefault="00977766" w:rsidP="00977766">
      <w:pPr>
        <w:ind w:firstLine="720"/>
      </w:pPr>
      <w:r w:rsidRPr="00977766">
        <w:t>The structure of the project reflects this difference. The Express application is organized around routes, controllers, views, and database access. Angular is organized around components, services, models, and routes. Components control what the user sees, while services communicate with the API and retrieve information from the database. Instead of simply displaying information, Angular provides tools that allow an administrator to interact with and manage that information.</w:t>
      </w:r>
    </w:p>
    <w:p w14:paraId="0EE31D54" w14:textId="77777777" w:rsidR="00977766" w:rsidRPr="00977766" w:rsidRDefault="00977766" w:rsidP="00977766">
      <w:pPr>
        <w:ind w:firstLine="720"/>
      </w:pPr>
      <w:r w:rsidRPr="00977766">
        <w:t>This creates one of the biggest advantages of a single-page application. Rather than forcing administrators to use multiple systems or manually edit data in different locations, everything can be managed through a single interface. An administrator can view trips, edit trips, update information, and save those changes without constantly navigating between pages. The result is a faster and more efficient workflow.</w:t>
      </w:r>
    </w:p>
    <w:p w14:paraId="39E8CD26" w14:textId="77777777" w:rsidR="00977766" w:rsidRPr="00977766" w:rsidRDefault="00977766" w:rsidP="00977766">
      <w:pPr>
        <w:ind w:firstLine="720"/>
      </w:pPr>
      <w:r w:rsidRPr="00977766">
        <w:t>However, the same feature that makes a SPA powerful can also make it dangerous if security is ignored. Giving administrators direct access to create, edit, and delete data means those functions must be protected. If authentication and authorization are not implemented correctly, an attacker could gain access to administrative features and manipulate the information stored in the database. In a sense, every new capability creates a new responsibility. The more powerful the tool becomes, the more important security becomes as well.</w:t>
      </w:r>
    </w:p>
    <w:p w14:paraId="3312F609" w14:textId="77777777" w:rsidR="00977766" w:rsidRPr="00977766" w:rsidRDefault="00977766" w:rsidP="00977766">
      <w:pPr>
        <w:ind w:firstLine="720"/>
      </w:pPr>
      <w:r w:rsidRPr="00977766">
        <w:t xml:space="preserve">Testing helped me understand how </w:t>
      </w:r>
      <w:proofErr w:type="gramStart"/>
      <w:r w:rsidRPr="00977766">
        <w:t>all of</w:t>
      </w:r>
      <w:proofErr w:type="gramEnd"/>
      <w:r w:rsidRPr="00977766">
        <w:t xml:space="preserve"> these </w:t>
      </w:r>
      <w:proofErr w:type="gramStart"/>
      <w:r w:rsidRPr="00977766">
        <w:t>pieces</w:t>
      </w:r>
      <w:proofErr w:type="gramEnd"/>
      <w:r w:rsidRPr="00977766">
        <w:t xml:space="preserve"> work together. Before testing Angular itself, I first needed to verify that the API was working correctly. Postman made this possible by allowing me to send requests directly to the API. A GET request retrieves information from the database, a POST request creates new information, and a PUT request updates existing information. Testing the API separately is useful because it allows </w:t>
      </w:r>
      <w:r w:rsidRPr="00977766">
        <w:lastRenderedPageBreak/>
        <w:t>me to determine whether a problem exists in the database, the API, or the Angular application.</w:t>
      </w:r>
    </w:p>
    <w:p w14:paraId="797578D4" w14:textId="77777777" w:rsidR="00977766" w:rsidRPr="00977766" w:rsidRDefault="00977766" w:rsidP="00977766">
      <w:pPr>
        <w:ind w:firstLine="720"/>
      </w:pPr>
      <w:r w:rsidRPr="00977766">
        <w:t>Once the API was working, I could test Angular. If Angular requested trip data and displayed it correctly, then I knew the GET functionality was working. If I edited a trip and the changes appeared in MongoDB, then I knew the PUT functionality was working. I began to think of the process like plumbing. First, I tested whether water could flow through the pipes. Then I tested whether the faucet was connected to the pipes correctly. If something failed, I could narrow down where the problem existed.</w:t>
      </w:r>
    </w:p>
    <w:p w14:paraId="2AA95ABF" w14:textId="77777777" w:rsidR="00977766" w:rsidRPr="00977766" w:rsidRDefault="00977766" w:rsidP="00977766">
      <w:pPr>
        <w:ind w:firstLine="720"/>
      </w:pPr>
      <w:r w:rsidRPr="00977766">
        <w:t>Several issues can occur during this process. Angular may point to the wrong API route, MongoDB may not be running, the database connection could fail, or the data sent from Angular may not match what the API expects. During development I encountered issues involving routes, database connectivity, and component functionality. One lesson I learned is that when an application appears broken, the actual problem is often somewhere else in the chain of communication.</w:t>
      </w:r>
    </w:p>
    <w:p w14:paraId="3E0B236F" w14:textId="77777777" w:rsidR="00977766" w:rsidRPr="00977766" w:rsidRDefault="00977766" w:rsidP="00977766">
      <w:pPr>
        <w:ind w:firstLine="720"/>
      </w:pPr>
      <w:r w:rsidRPr="00977766">
        <w:t>One question I still have involves deployment. Right now, the Angular application, API, and database all run on my local machine, so it is easy to understand how they communicate. Once the application is hosted online, however, the situation becomes more interesting. If I purchased a domain and deployed the application publicly, I would not want every visitor to have access to administrative functions. This naturally leads to questions about authentication, authorization, and user management. Understanding how to securely separate administrators from regular users is something I hope to learn more about in future projects because it seems like the next logical step in building a real-world application.</w:t>
      </w:r>
    </w:p>
    <w:p w14:paraId="407FA299" w14:textId="77777777" w:rsidR="008E40F8" w:rsidRDefault="008E40F8"/>
    <w:sectPr w:rsidR="008E40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52B"/>
    <w:rsid w:val="00382ECF"/>
    <w:rsid w:val="008C052B"/>
    <w:rsid w:val="008E40F8"/>
    <w:rsid w:val="00977766"/>
    <w:rsid w:val="00A70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43FE3"/>
  <w15:chartTrackingRefBased/>
  <w15:docId w15:val="{FBB16D7E-EFA7-48EC-B0EE-11418125F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52B"/>
    <w:rPr>
      <w:rFonts w:eastAsiaTheme="majorEastAsia" w:cstheme="majorBidi"/>
      <w:color w:val="272727" w:themeColor="text1" w:themeTint="D8"/>
    </w:rPr>
  </w:style>
  <w:style w:type="paragraph" w:styleId="Title">
    <w:name w:val="Title"/>
    <w:basedOn w:val="Normal"/>
    <w:next w:val="Normal"/>
    <w:link w:val="TitleChar"/>
    <w:uiPriority w:val="10"/>
    <w:qFormat/>
    <w:rsid w:val="008C0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52B"/>
    <w:pPr>
      <w:spacing w:before="160"/>
      <w:jc w:val="center"/>
    </w:pPr>
    <w:rPr>
      <w:i/>
      <w:iCs/>
      <w:color w:val="404040" w:themeColor="text1" w:themeTint="BF"/>
    </w:rPr>
  </w:style>
  <w:style w:type="character" w:customStyle="1" w:styleId="QuoteChar">
    <w:name w:val="Quote Char"/>
    <w:basedOn w:val="DefaultParagraphFont"/>
    <w:link w:val="Quote"/>
    <w:uiPriority w:val="29"/>
    <w:rsid w:val="008C052B"/>
    <w:rPr>
      <w:i/>
      <w:iCs/>
      <w:color w:val="404040" w:themeColor="text1" w:themeTint="BF"/>
    </w:rPr>
  </w:style>
  <w:style w:type="paragraph" w:styleId="ListParagraph">
    <w:name w:val="List Paragraph"/>
    <w:basedOn w:val="Normal"/>
    <w:uiPriority w:val="34"/>
    <w:qFormat/>
    <w:rsid w:val="008C052B"/>
    <w:pPr>
      <w:ind w:left="720"/>
      <w:contextualSpacing/>
    </w:pPr>
  </w:style>
  <w:style w:type="character" w:styleId="IntenseEmphasis">
    <w:name w:val="Intense Emphasis"/>
    <w:basedOn w:val="DefaultParagraphFont"/>
    <w:uiPriority w:val="21"/>
    <w:qFormat/>
    <w:rsid w:val="008C052B"/>
    <w:rPr>
      <w:i/>
      <w:iCs/>
      <w:color w:val="0F4761" w:themeColor="accent1" w:themeShade="BF"/>
    </w:rPr>
  </w:style>
  <w:style w:type="paragraph" w:styleId="IntenseQuote">
    <w:name w:val="Intense Quote"/>
    <w:basedOn w:val="Normal"/>
    <w:next w:val="Normal"/>
    <w:link w:val="IntenseQuoteChar"/>
    <w:uiPriority w:val="30"/>
    <w:qFormat/>
    <w:rsid w:val="008C0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52B"/>
    <w:rPr>
      <w:i/>
      <w:iCs/>
      <w:color w:val="0F4761" w:themeColor="accent1" w:themeShade="BF"/>
    </w:rPr>
  </w:style>
  <w:style w:type="character" w:styleId="IntenseReference">
    <w:name w:val="Intense Reference"/>
    <w:basedOn w:val="DefaultParagraphFont"/>
    <w:uiPriority w:val="32"/>
    <w:qFormat/>
    <w:rsid w:val="008C05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729</Words>
  <Characters>3854</Characters>
  <Application>Microsoft Office Word</Application>
  <DocSecurity>0</DocSecurity>
  <Lines>56</Lines>
  <Paragraphs>10</Paragraphs>
  <ScaleCrop>false</ScaleCrop>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Strogen</dc:creator>
  <cp:keywords/>
  <dc:description/>
  <cp:lastModifiedBy>Tom Strogen</cp:lastModifiedBy>
  <cp:revision>2</cp:revision>
  <dcterms:created xsi:type="dcterms:W3CDTF">2026-06-30T19:21:00Z</dcterms:created>
  <dcterms:modified xsi:type="dcterms:W3CDTF">2026-06-30T19:22:00Z</dcterms:modified>
</cp:coreProperties>
</file>