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CFD6A" w14:textId="501AEDB2" w:rsidR="00E6094D" w:rsidRPr="00E6094D" w:rsidRDefault="00E6094D" w:rsidP="00E35F19">
      <w:pPr>
        <w:spacing w:line="480" w:lineRule="auto"/>
        <w:ind w:firstLine="720"/>
      </w:pPr>
      <w:r w:rsidRPr="00E6094D">
        <w:t xml:space="preserve">The Raspberry Pi offers a flexible prototyping environment that allows developers to test and modify code without necessarily having the final production infrastructure in place. Since the thermostat has already been developed and tested using </w:t>
      </w:r>
      <w:proofErr w:type="gramStart"/>
      <w:r w:rsidRPr="00E6094D">
        <w:t>the Raspberry</w:t>
      </w:r>
      <w:proofErr w:type="gramEnd"/>
      <w:r w:rsidRPr="00E6094D">
        <w:t xml:space="preserve"> Pi, it works well as an adjustable platform for iterative development. Changes to the thermostat’s code, peripherals, and functionality can be tested relatively easily before committing to a more specialized hardware architecture.</w:t>
      </w:r>
      <w:r w:rsidR="002329F9">
        <w:t xml:space="preserve"> </w:t>
      </w:r>
    </w:p>
    <w:p w14:paraId="6CA2BCDF" w14:textId="2AA3A997" w:rsidR="00E6094D" w:rsidRPr="00E6094D" w:rsidRDefault="00E6094D" w:rsidP="00E35F19">
      <w:pPr>
        <w:spacing w:line="480" w:lineRule="auto"/>
        <w:ind w:firstLine="720"/>
      </w:pPr>
      <w:r w:rsidRPr="00E6094D">
        <w:t>Although a different hardware platform may ultimately be selected for the production thermostat, the Raspberry Pi could continue to serve as a valuable development and testing platform. Developers could use it to examine the system infrastructure in greater depth, including communication, peripheral integration, and application logic, before transferring those concepts to specialized Microchip or NXP hardware. This approach allows the development team to evaluate changes and identify potential problems before committing to the final hardware architecture.</w:t>
      </w:r>
    </w:p>
    <w:p w14:paraId="31D12516" w14:textId="77777777" w:rsidR="00E6094D" w:rsidRPr="00E6094D" w:rsidRDefault="00E6094D" w:rsidP="00E35F19">
      <w:pPr>
        <w:spacing w:line="480" w:lineRule="auto"/>
        <w:ind w:firstLine="720"/>
      </w:pPr>
      <w:r w:rsidRPr="00E6094D">
        <w:t>From a peripheral standpoint, the Raspberry Pi already demonstrates compatibility with the components required by the thermostat, as shown through the working prototype. The Raspberry Pi supports the GPIO connections required for the buttons and LEDs, I2C communication with the temperature sensor, and UART communication used to simulate sending thermostat data to a server. These capabilities make the Raspberry Pi particularly useful during development because the required peripherals can be connected, programmed, and tested within one environment.</w:t>
      </w:r>
    </w:p>
    <w:p w14:paraId="6EB921D9" w14:textId="77777777" w:rsidR="006E68E0" w:rsidRPr="006E68E0" w:rsidRDefault="006E68E0" w:rsidP="006E68E0">
      <w:pPr>
        <w:spacing w:line="480" w:lineRule="auto"/>
        <w:ind w:firstLine="720"/>
      </w:pPr>
      <w:r w:rsidRPr="006E68E0">
        <w:lastRenderedPageBreak/>
        <w:t xml:space="preserve">Memory requirements create another important difference between the Raspberry Pi and a dedicated Microchip or NXP architecture. For example, Microchip's WFI32 family provides configurations ranging from 256 KB to 512 KB of SRAM for program and application data, with 1 MB to 2 MB of embedded Flash depending on the specific device. Additional memory is reserved for networking data buffers, allowing the device to support Wi-Fi, networking, cloud connectivity, and the embedded application within a considerably smaller memory footprint than a Raspberry Pi. NXP's RW612 provides 1.2 MB of on-chip SRAM and supports external Flash through its Quad SPI interface. </w:t>
      </w:r>
      <w:proofErr w:type="gramStart"/>
      <w:r w:rsidRPr="006E68E0">
        <w:t>The RW612</w:t>
      </w:r>
      <w:proofErr w:type="gramEnd"/>
      <w:r w:rsidRPr="006E68E0">
        <w:t xml:space="preserve"> also integrates Wi-Fi 6 and Bluetooth Low Energy, making its memory and wireless capabilities particularly well suited to a connected embedded device such as the thermostat. Although these architectures provide substantially less general-purpose memory than the Raspberry Pi, they are designed to use their available resources specifically for embedded applications. The thermostat would therefore need to be optimized around the selected microcontroller's available memory rather than relying on the larger resources provided by a general-purpose computer.</w:t>
      </w:r>
    </w:p>
    <w:p w14:paraId="23AC6DA5" w14:textId="41722FF6" w:rsidR="006E68E0" w:rsidRPr="006E68E0" w:rsidRDefault="006E68E0" w:rsidP="006E68E0">
      <w:pPr>
        <w:spacing w:line="480" w:lineRule="auto"/>
        <w:ind w:firstLine="720"/>
      </w:pPr>
      <w:r w:rsidRPr="006E68E0">
        <w:t xml:space="preserve">When transitioning to a Microchip architecture, some of the flexibility of the Raspberry Pi's Linux environment would be reduced, but the required peripherals would remain accessible on an appropriately selected microcontroller. Microchip's MPLAB Harmony framework provides Peripheral Libraries (PLIBs), which provide relatively low-level APIs for initializing and controlling hardware peripherals. These libraries can simplify interaction with interfaces such as GPIO, I2C, UART, timers, and </w:t>
      </w:r>
      <w:proofErr w:type="gramStart"/>
      <w:r w:rsidRPr="006E68E0">
        <w:t>interrupts</w:t>
      </w:r>
      <w:proofErr w:type="gramEnd"/>
      <w:r w:rsidRPr="006E68E0">
        <w:t xml:space="preserve"> without requiring developers to directly manage every hardware register. This would allow the </w:t>
      </w:r>
      <w:r w:rsidRPr="006E68E0">
        <w:lastRenderedPageBreak/>
        <w:t>thermostat to retain its required peripheral functionality while moving toward a more specialized embedded architecture.</w:t>
      </w:r>
    </w:p>
    <w:p w14:paraId="28F70CCA" w14:textId="77777777" w:rsidR="006E68E0" w:rsidRPr="006E68E0" w:rsidRDefault="006E68E0" w:rsidP="006E68E0">
      <w:pPr>
        <w:spacing w:line="480" w:lineRule="auto"/>
        <w:ind w:firstLine="720"/>
      </w:pPr>
      <w:r w:rsidRPr="006E68E0">
        <w:t xml:space="preserve">NXP provides a similar approach through the peripheral drivers included with its </w:t>
      </w:r>
      <w:proofErr w:type="spellStart"/>
      <w:r w:rsidRPr="006E68E0">
        <w:t>MCUXpresso</w:t>
      </w:r>
      <w:proofErr w:type="spellEnd"/>
      <w:r w:rsidRPr="006E68E0">
        <w:t xml:space="preserve"> SDK. These drivers provide software interfaces and examples for configuring hardware capabilities such as GPIO and other MCU peripherals. For the thermostat, appropriate NXP hardware could therefore provide GPIO for the buttons and LEDs, I2C for the temperature sensor, and UART for serial communication while using </w:t>
      </w:r>
      <w:proofErr w:type="spellStart"/>
      <w:r w:rsidRPr="006E68E0">
        <w:t>MCUXpresso</w:t>
      </w:r>
      <w:proofErr w:type="spellEnd"/>
      <w:r w:rsidRPr="006E68E0">
        <w:t xml:space="preserve"> drivers to manage those interfaces. Like Microchip's PLIBs, this provides a layer between the application and the underlying hardware, although the available peripherals and resources would still depend on the specific NXP microcontroller selected.</w:t>
      </w:r>
    </w:p>
    <w:p w14:paraId="137970A1" w14:textId="77777777" w:rsidR="006E68E0" w:rsidRPr="006E68E0" w:rsidRDefault="006E68E0" w:rsidP="006E68E0">
      <w:pPr>
        <w:spacing w:line="480" w:lineRule="auto"/>
        <w:ind w:firstLine="720"/>
      </w:pPr>
      <w:r w:rsidRPr="006E68E0">
        <w:t xml:space="preserve">Wi-Fi connectivity also demonstrates an important difference between the Raspberry Pi and the more specialized Microchip and NXP architectures. The Raspberry Pi combines wireless connectivity with a general-purpose Linux operating system, allowing developers to use tools such as SSH to remotely access the device, transfer files, modify software, and troubleshoot the system over a network. Bluetooth can also provide short-range communication with nearby devices, although Wi-Fi would remain the more appropriate connection for communicating with </w:t>
      </w:r>
      <w:proofErr w:type="spellStart"/>
      <w:r w:rsidRPr="006E68E0">
        <w:t>SysTec's</w:t>
      </w:r>
      <w:proofErr w:type="spellEnd"/>
      <w:r w:rsidRPr="006E68E0">
        <w:t xml:space="preserve"> cloud infrastructure. Microchip and NXP can also provide the Wi-Fi connectivity required by the thermostat, but their implementations are </w:t>
      </w:r>
      <w:proofErr w:type="gramStart"/>
      <w:r w:rsidRPr="006E68E0">
        <w:t>more closely</w:t>
      </w:r>
      <w:proofErr w:type="gramEnd"/>
      <w:r w:rsidRPr="006E68E0">
        <w:t xml:space="preserve"> tied to the capabilities of the selected microcontroller and wireless hardware. Rather than providing the same general-purpose remote computing environment as the Raspberry Pi, these architectures can be designed specifically around the communication requirements of the thermostat. This represents another tradeoff </w:t>
      </w:r>
      <w:r w:rsidRPr="006E68E0">
        <w:lastRenderedPageBreak/>
        <w:t xml:space="preserve">between the development flexibility of </w:t>
      </w:r>
      <w:proofErr w:type="gramStart"/>
      <w:r w:rsidRPr="006E68E0">
        <w:t>the Raspberry</w:t>
      </w:r>
      <w:proofErr w:type="gramEnd"/>
      <w:r w:rsidRPr="006E68E0">
        <w:t xml:space="preserve"> Pi and the more focused embedded design possible with Microchip and NXP hardware.</w:t>
      </w:r>
    </w:p>
    <w:p w14:paraId="2176B84F" w14:textId="287A3CFB" w:rsidR="008E40F8" w:rsidRDefault="008E40F8" w:rsidP="00E35F19">
      <w:pPr>
        <w:spacing w:line="480" w:lineRule="auto"/>
      </w:pPr>
    </w:p>
    <w:p w14:paraId="16C77794" w14:textId="77777777" w:rsidR="006E68E0" w:rsidRDefault="006E68E0" w:rsidP="006E68E0">
      <w:pPr>
        <w:spacing w:line="480" w:lineRule="auto"/>
        <w:rPr>
          <w:b/>
          <w:bCs/>
        </w:rPr>
      </w:pPr>
      <w:r w:rsidRPr="006E68E0">
        <w:rPr>
          <w:b/>
          <w:bCs/>
        </w:rPr>
        <w:t>Citations</w:t>
      </w:r>
    </w:p>
    <w:p w14:paraId="68C7DFF5" w14:textId="77777777" w:rsidR="002329F9" w:rsidRDefault="002329F9" w:rsidP="006E68E0">
      <w:pPr>
        <w:spacing w:line="480" w:lineRule="auto"/>
      </w:pPr>
      <w:r w:rsidRPr="002329F9">
        <w:rPr>
          <w:b/>
          <w:bCs/>
        </w:rPr>
        <w:t>University of Cambridge, Department of Computer Science and Technology.</w:t>
      </w:r>
      <w:r w:rsidRPr="002329F9">
        <w:t xml:space="preserve"> </w:t>
      </w:r>
      <w:r w:rsidRPr="002329F9">
        <w:rPr>
          <w:i/>
          <w:iCs/>
        </w:rPr>
        <w:t>Raspberry Pi Temperature Sensor.</w:t>
      </w:r>
      <w:r w:rsidRPr="002329F9">
        <w:br/>
      </w:r>
      <w:hyperlink r:id="rId4" w:history="1">
        <w:r w:rsidRPr="002329F9">
          <w:rPr>
            <w:rStyle w:val="Hyperlink"/>
          </w:rPr>
          <w:t xml:space="preserve">Raspberry Pi Temperature Sensor </w:t>
        </w:r>
        <w:proofErr w:type="spellStart"/>
        <w:r w:rsidRPr="002329F9">
          <w:rPr>
            <w:rStyle w:val="Hyperlink"/>
          </w:rPr>
          <w:t>Tutorial</w:t>
        </w:r>
      </w:hyperlink>
      <w:proofErr w:type="spellEnd"/>
    </w:p>
    <w:p w14:paraId="4B66E380" w14:textId="77777777" w:rsidR="002329F9" w:rsidRDefault="002329F9" w:rsidP="006E68E0">
      <w:pPr>
        <w:spacing w:line="480" w:lineRule="auto"/>
      </w:pPr>
      <w:r w:rsidRPr="002329F9">
        <w:rPr>
          <w:b/>
          <w:bCs/>
        </w:rPr>
        <w:t>Microchip Technology Inc.</w:t>
      </w:r>
      <w:r w:rsidRPr="002329F9">
        <w:t xml:space="preserve"> </w:t>
      </w:r>
      <w:r w:rsidRPr="002329F9">
        <w:rPr>
          <w:i/>
          <w:iCs/>
        </w:rPr>
        <w:t>MPLAB® Code Configurator (MCC) Melody.</w:t>
      </w:r>
      <w:r w:rsidRPr="002329F9">
        <w:br/>
      </w:r>
      <w:hyperlink r:id="rId5" w:history="1">
        <w:r w:rsidRPr="002329F9">
          <w:rPr>
            <w:rStyle w:val="Hyperlink"/>
          </w:rPr>
          <w:t xml:space="preserve">Microchip — MPLAB Code Configurator </w:t>
        </w:r>
        <w:proofErr w:type="spellStart"/>
        <w:r w:rsidRPr="002329F9">
          <w:rPr>
            <w:rStyle w:val="Hyperlink"/>
          </w:rPr>
          <w:t>Melody</w:t>
        </w:r>
      </w:hyperlink>
      <w:proofErr w:type="spellEnd"/>
    </w:p>
    <w:p w14:paraId="13B33BC8" w14:textId="1073F411" w:rsidR="006E68E0" w:rsidRPr="006E68E0" w:rsidRDefault="006E68E0" w:rsidP="006E68E0">
      <w:pPr>
        <w:spacing w:line="480" w:lineRule="auto"/>
      </w:pPr>
      <w:r w:rsidRPr="006E68E0">
        <w:t xml:space="preserve">Microchip Technology. </w:t>
      </w:r>
      <w:r w:rsidRPr="006E68E0">
        <w:rPr>
          <w:i/>
          <w:iCs/>
        </w:rPr>
        <w:t>PIC32MZ W1 and WFI32 Wi-Fi Microcontrollers (MCUs).</w:t>
      </w:r>
      <w:r w:rsidRPr="006E68E0">
        <w:br/>
      </w:r>
      <w:hyperlink r:id="rId6" w:history="1">
        <w:r w:rsidRPr="006E68E0">
          <w:rPr>
            <w:rStyle w:val="Hyperlink"/>
          </w:rPr>
          <w:t>Microchip WFI32 Prod</w:t>
        </w:r>
        <w:r w:rsidRPr="006E68E0">
          <w:rPr>
            <w:rStyle w:val="Hyperlink"/>
          </w:rPr>
          <w:t>u</w:t>
        </w:r>
        <w:r w:rsidRPr="006E68E0">
          <w:rPr>
            <w:rStyle w:val="Hyperlink"/>
          </w:rPr>
          <w:t xml:space="preserve">ct </w:t>
        </w:r>
        <w:r w:rsidRPr="006E68E0">
          <w:rPr>
            <w:rStyle w:val="Hyperlink"/>
          </w:rPr>
          <w:t>F</w:t>
        </w:r>
        <w:r w:rsidRPr="006E68E0">
          <w:rPr>
            <w:rStyle w:val="Hyperlink"/>
          </w:rPr>
          <w:t>amily</w:t>
        </w:r>
      </w:hyperlink>
    </w:p>
    <w:p w14:paraId="7568DD63" w14:textId="4D194DFF" w:rsidR="006E68E0" w:rsidRDefault="002329F9" w:rsidP="00E35F19">
      <w:pPr>
        <w:spacing w:line="480" w:lineRule="auto"/>
      </w:pPr>
      <w:r w:rsidRPr="002329F9">
        <w:t xml:space="preserve">NXP Semiconductors. </w:t>
      </w:r>
      <w:proofErr w:type="spellStart"/>
      <w:r w:rsidRPr="002329F9">
        <w:rPr>
          <w:i/>
          <w:iCs/>
        </w:rPr>
        <w:t>MCUXpresso</w:t>
      </w:r>
      <w:proofErr w:type="spellEnd"/>
      <w:r w:rsidRPr="002329F9">
        <w:rPr>
          <w:i/>
          <w:iCs/>
        </w:rPr>
        <w:t xml:space="preserve"> SDK — Peripheral Drivers.</w:t>
      </w:r>
      <w:r w:rsidRPr="002329F9">
        <w:br/>
      </w:r>
      <w:hyperlink r:id="rId7" w:history="1">
        <w:r w:rsidRPr="002329F9">
          <w:rPr>
            <w:rStyle w:val="Hyperlink"/>
          </w:rPr>
          <w:t xml:space="preserve">NXP </w:t>
        </w:r>
        <w:proofErr w:type="spellStart"/>
        <w:r w:rsidRPr="002329F9">
          <w:rPr>
            <w:rStyle w:val="Hyperlink"/>
          </w:rPr>
          <w:t>MCUXpresso</w:t>
        </w:r>
        <w:proofErr w:type="spellEnd"/>
        <w:r w:rsidRPr="002329F9">
          <w:rPr>
            <w:rStyle w:val="Hyperlink"/>
          </w:rPr>
          <w:t xml:space="preserve"> SDK Peripheral Drivers</w:t>
        </w:r>
      </w:hyperlink>
    </w:p>
    <w:p w14:paraId="2DEF4AF2" w14:textId="77777777" w:rsidR="002329F9" w:rsidRDefault="002329F9" w:rsidP="00E35F19">
      <w:pPr>
        <w:spacing w:line="480" w:lineRule="auto"/>
      </w:pPr>
    </w:p>
    <w:sectPr w:rsidR="002329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594"/>
    <w:rsid w:val="002329F9"/>
    <w:rsid w:val="006E68E0"/>
    <w:rsid w:val="007F1BFB"/>
    <w:rsid w:val="008B2C25"/>
    <w:rsid w:val="008E40F8"/>
    <w:rsid w:val="00A70878"/>
    <w:rsid w:val="00B32193"/>
    <w:rsid w:val="00BD6594"/>
    <w:rsid w:val="00E35F19"/>
    <w:rsid w:val="00E609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36C65"/>
  <w15:chartTrackingRefBased/>
  <w15:docId w15:val="{7F0414E8-C4EA-4F20-A751-A946468ED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65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65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65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65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65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65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65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65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65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65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65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65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65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65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65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65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65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6594"/>
    <w:rPr>
      <w:rFonts w:eastAsiaTheme="majorEastAsia" w:cstheme="majorBidi"/>
      <w:color w:val="272727" w:themeColor="text1" w:themeTint="D8"/>
    </w:rPr>
  </w:style>
  <w:style w:type="paragraph" w:styleId="Title">
    <w:name w:val="Title"/>
    <w:basedOn w:val="Normal"/>
    <w:next w:val="Normal"/>
    <w:link w:val="TitleChar"/>
    <w:uiPriority w:val="10"/>
    <w:qFormat/>
    <w:rsid w:val="00BD65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65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65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65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6594"/>
    <w:pPr>
      <w:spacing w:before="160"/>
      <w:jc w:val="center"/>
    </w:pPr>
    <w:rPr>
      <w:i/>
      <w:iCs/>
      <w:color w:val="404040" w:themeColor="text1" w:themeTint="BF"/>
    </w:rPr>
  </w:style>
  <w:style w:type="character" w:customStyle="1" w:styleId="QuoteChar">
    <w:name w:val="Quote Char"/>
    <w:basedOn w:val="DefaultParagraphFont"/>
    <w:link w:val="Quote"/>
    <w:uiPriority w:val="29"/>
    <w:rsid w:val="00BD6594"/>
    <w:rPr>
      <w:i/>
      <w:iCs/>
      <w:color w:val="404040" w:themeColor="text1" w:themeTint="BF"/>
    </w:rPr>
  </w:style>
  <w:style w:type="paragraph" w:styleId="ListParagraph">
    <w:name w:val="List Paragraph"/>
    <w:basedOn w:val="Normal"/>
    <w:uiPriority w:val="34"/>
    <w:qFormat/>
    <w:rsid w:val="00BD6594"/>
    <w:pPr>
      <w:ind w:left="720"/>
      <w:contextualSpacing/>
    </w:pPr>
  </w:style>
  <w:style w:type="character" w:styleId="IntenseEmphasis">
    <w:name w:val="Intense Emphasis"/>
    <w:basedOn w:val="DefaultParagraphFont"/>
    <w:uiPriority w:val="21"/>
    <w:qFormat/>
    <w:rsid w:val="00BD6594"/>
    <w:rPr>
      <w:i/>
      <w:iCs/>
      <w:color w:val="0F4761" w:themeColor="accent1" w:themeShade="BF"/>
    </w:rPr>
  </w:style>
  <w:style w:type="paragraph" w:styleId="IntenseQuote">
    <w:name w:val="Intense Quote"/>
    <w:basedOn w:val="Normal"/>
    <w:next w:val="Normal"/>
    <w:link w:val="IntenseQuoteChar"/>
    <w:uiPriority w:val="30"/>
    <w:qFormat/>
    <w:rsid w:val="00BD65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6594"/>
    <w:rPr>
      <w:i/>
      <w:iCs/>
      <w:color w:val="0F4761" w:themeColor="accent1" w:themeShade="BF"/>
    </w:rPr>
  </w:style>
  <w:style w:type="character" w:styleId="IntenseReference">
    <w:name w:val="Intense Reference"/>
    <w:basedOn w:val="DefaultParagraphFont"/>
    <w:uiPriority w:val="32"/>
    <w:qFormat/>
    <w:rsid w:val="00BD6594"/>
    <w:rPr>
      <w:b/>
      <w:bCs/>
      <w:smallCaps/>
      <w:color w:val="0F4761" w:themeColor="accent1" w:themeShade="BF"/>
      <w:spacing w:val="5"/>
    </w:rPr>
  </w:style>
  <w:style w:type="paragraph" w:styleId="NormalWeb">
    <w:name w:val="Normal (Web)"/>
    <w:basedOn w:val="Normal"/>
    <w:uiPriority w:val="99"/>
    <w:semiHidden/>
    <w:unhideWhenUsed/>
    <w:rsid w:val="00E35F19"/>
    <w:rPr>
      <w:rFonts w:ascii="Times New Roman" w:hAnsi="Times New Roman" w:cs="Times New Roman"/>
    </w:rPr>
  </w:style>
  <w:style w:type="character" w:styleId="Hyperlink">
    <w:name w:val="Hyperlink"/>
    <w:basedOn w:val="DefaultParagraphFont"/>
    <w:uiPriority w:val="99"/>
    <w:unhideWhenUsed/>
    <w:rsid w:val="006E68E0"/>
    <w:rPr>
      <w:color w:val="467886" w:themeColor="hyperlink"/>
      <w:u w:val="single"/>
    </w:rPr>
  </w:style>
  <w:style w:type="character" w:styleId="UnresolvedMention">
    <w:name w:val="Unresolved Mention"/>
    <w:basedOn w:val="DefaultParagraphFont"/>
    <w:uiPriority w:val="99"/>
    <w:semiHidden/>
    <w:unhideWhenUsed/>
    <w:rsid w:val="006E68E0"/>
    <w:rPr>
      <w:color w:val="605E5C"/>
      <w:shd w:val="clear" w:color="auto" w:fill="E1DFDD"/>
    </w:rPr>
  </w:style>
  <w:style w:type="character" w:styleId="FollowedHyperlink">
    <w:name w:val="FollowedHyperlink"/>
    <w:basedOn w:val="DefaultParagraphFont"/>
    <w:uiPriority w:val="99"/>
    <w:semiHidden/>
    <w:unhideWhenUsed/>
    <w:rsid w:val="006E68E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mcuxpresso.nxp.com/mcuxsdk/latest/html/examples/driver_examples/index.html?utm_source=chatgpt.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microchip.com/en-us/products/microcontrollers/32-bit-mcus/pic32m/pic32mz-w1?utm_source=chatgpt.com" TargetMode="External"/><Relationship Id="rId5" Type="http://schemas.openxmlformats.org/officeDocument/2006/relationships/hyperlink" Target="https://www.microchip.com/en-us/tools-resources/configure/mplab-code-configurator/melody?utm_source=chatgpt.com" TargetMode="External"/><Relationship Id="rId4" Type="http://schemas.openxmlformats.org/officeDocument/2006/relationships/hyperlink" Target="https://www.cl.cam.ac.uk/projects/raspberrypi/tutorials/temperature/?utm_source=chatgpt.com"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894</Words>
  <Characters>5436</Characters>
  <Application>Microsoft Office Word</Application>
  <DocSecurity>0</DocSecurity>
  <Lines>78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Strogen</dc:creator>
  <cp:keywords/>
  <dc:description/>
  <cp:lastModifiedBy>Tom Strogen</cp:lastModifiedBy>
  <cp:revision>2</cp:revision>
  <dcterms:created xsi:type="dcterms:W3CDTF">2026-10-01T15:43:00Z</dcterms:created>
  <dcterms:modified xsi:type="dcterms:W3CDTF">2026-10-01T15:43:00Z</dcterms:modified>
</cp:coreProperties>
</file>