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Tower Delirium</w:t>
      </w:r>
    </w:p>
    <w:p>
      <w:pPr>
        <w:jc w:val="center"/>
      </w:pPr>
      <w:r>
        <w:rPr>
          <w:b/>
          <w:sz w:val="24"/>
        </w:rPr>
        <w:t>Final Gameplay &amp; Architecture Specification</w:t>
      </w:r>
    </w:p>
    <w:p>
      <w:pPr>
        <w:jc w:val="center"/>
      </w:pPr>
      <w:r>
        <w:rPr>
          <w:i/>
        </w:rPr>
        <w:t>Delirium determines how the player plays. The Tower determines what the systems do.</w:t>
      </w:r>
    </w:p>
    <w:p>
      <w:pPr>
        <w:pStyle w:val="Heading1"/>
      </w:pPr>
      <w:r>
        <w:t>1. Product Definition</w:t>
      </w:r>
    </w:p>
    <w:p>
      <w:r>
        <w:t>Tower Delirium is a compact browser arcade-survival minigame inspired by Delirium's control loop and skinned/mechanically flavored with The Tower. The player controls a stationary central Tower, aims with the pointer, fires one of four selectable weapons, survives increasingly dense enemy waves, shoots temporary power-up drops to activate them, and spends automatically collected coins between waves on permanent upgrades.</w:t>
      </w:r>
    </w:p>
    <w:p>
      <w:pPr>
        <w:pStyle w:val="ListBullet"/>
      </w:pPr>
      <w:r>
        <w:t>Primary rule: enemies do not become harder to kill as waves increase; the battlefield becomes harder to control.</w:t>
      </w:r>
    </w:p>
    <w:p>
      <w:pPr>
        <w:pStyle w:val="ListBullet"/>
      </w:pPr>
      <w:r>
        <w:t>Enemy HP and identity-defining behavior are fixed by enemy type. Waves increase quantity, spawn pressure, simultaneous directions, and composition.</w:t>
      </w:r>
    </w:p>
    <w:p>
      <w:pPr>
        <w:pStyle w:val="ListBullet"/>
      </w:pPr>
      <w:r>
        <w:t>Progression emphasizes coverage, crowd control, survivability, and economy rather than damage-number scaling.</w:t>
      </w:r>
    </w:p>
    <w:p>
      <w:pPr>
        <w:pStyle w:val="ListBullet"/>
      </w:pPr>
      <w:r>
        <w:t>No critical-hit system and no generic runaway damage progression in the initial design.</w:t>
      </w:r>
    </w:p>
    <w:p>
      <w:pPr>
        <w:pStyle w:val="Heading1"/>
      </w:pPr>
      <w:r>
        <w:t>2. Controls &amp; Core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Input</w:t>
            </w:r>
          </w:p>
        </w:tc>
        <w:tc>
          <w:tcPr>
            <w:tcW w:type="dxa" w:w="5112"/>
          </w:tcPr>
          <w:p>
            <w:r>
              <w:t>Action</w:t>
            </w:r>
          </w:p>
        </w:tc>
      </w:tr>
      <w:tr>
        <w:tc>
          <w:tcPr>
            <w:tcW w:type="dxa" w:w="5112"/>
          </w:tcPr>
          <w:p>
            <w:r>
              <w:t>Pointer / mouse</w:t>
            </w:r>
          </w:p>
        </w:tc>
        <w:tc>
          <w:tcPr>
            <w:tcW w:type="dxa" w:w="5112"/>
          </w:tcPr>
          <w:p>
            <w:r>
              <w:t>Aim immediately toward pointer position.</w:t>
            </w:r>
          </w:p>
        </w:tc>
      </w:tr>
      <w:tr>
        <w:tc>
          <w:tcPr>
            <w:tcW w:type="dxa" w:w="5112"/>
          </w:tcPr>
          <w:p>
            <w:r>
              <w:t>LMB / primary pointer</w:t>
            </w:r>
          </w:p>
        </w:tc>
        <w:tc>
          <w:tcPr>
            <w:tcW w:type="dxa" w:w="5112"/>
          </w:tcPr>
          <w:p>
            <w:r>
              <w:t>Hold to fire selected weapon.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Standard Tower Projectiles - unlimited.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Light Speed Shots - limited ammo.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Smart Missiles - limited ammo.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Magnetic Hook-style splitting bomb - limited ammo.</w:t>
            </w:r>
          </w:p>
        </w:tc>
      </w:tr>
      <w:tr>
        <w:tc>
          <w:tcPr>
            <w:tcW w:type="dxa" w:w="5112"/>
          </w:tcPr>
          <w:p>
            <w:r>
              <w:t>Dedicated DW key/button</w:t>
            </w:r>
          </w:p>
        </w:tc>
        <w:tc>
          <w:tcPr>
            <w:tcW w:type="dxa" w:w="5112"/>
          </w:tcPr>
          <w:p>
            <w:r>
              <w:t>Consume one stored Death Wave charge.</w:t>
            </w:r>
          </w:p>
        </w:tc>
      </w:tr>
    </w:tbl>
    <w:p>
      <w:r>
        <w:t>Coins and weapon ammunition auto-collect. Temporary UW/power-up objects are physical battlefield drops and activate only when shot.</w:t>
      </w:r>
    </w:p>
    <w:p>
      <w:pPr>
        <w:pStyle w:val="Heading1"/>
      </w:pPr>
      <w:r>
        <w:t>3. Weapons</w:t>
      </w:r>
    </w:p>
    <w:p>
      <w:r>
        <w:rPr>
          <w:b/>
        </w:rPr>
        <w:t xml:space="preserve">1 - Projectiles: </w:t>
      </w:r>
      <w:r>
        <w:t>Unlimited. Hold to fire toward cursor. Supports Multishot, Rapid Fire, Bounce Shot, Knockback, and temporary Chain Lightning.</w:t>
      </w:r>
    </w:p>
    <w:p>
      <w:r>
        <w:rPr>
          <w:b/>
        </w:rPr>
        <w:t xml:space="preserve">2 - Light Speed Shots: </w:t>
      </w:r>
      <w:r>
        <w:t>Limited ammo. Near-instant discrete aimed shots. Eligible for temporary Chain Lightning. Bounce does not apply initially.</w:t>
      </w:r>
    </w:p>
    <w:p>
      <w:r>
        <w:rPr>
          <w:b/>
        </w:rPr>
        <w:t xml:space="preserve">3 - Smart Missiles: </w:t>
      </w:r>
      <w:r>
        <w:t>Limited ammo. Rapid individual launches. Cursor biases launch/target selection; missiles use limited-turn-rate curved 'gummy worm' steering, reacquiring if necessary. No Chain Lightning.</w:t>
      </w:r>
    </w:p>
    <w:p>
      <w:r>
        <w:rPr>
          <w:b/>
        </w:rPr>
        <w:t xml:space="preserve">4 - Magnetic Hook Bomb: </w:t>
      </w:r>
      <w:r>
        <w:t>Limited ammo. Slower aimed projectile. First enemy impact emits exactly six damaging child projectiles at 60-degree intervals. Children never recursively split and do not proc Chain Lightning.</w:t>
      </w:r>
    </w:p>
    <w:p>
      <w:pPr>
        <w:pStyle w:val="Heading1"/>
      </w:pPr>
      <w:r>
        <w:t>4. Permanent Between-Wave Upgrades</w:t>
      </w:r>
    </w:p>
    <w:p>
      <w:r>
        <w:t>Permanent stats are purchased with coins between waves. They do not appear as battlefield stat pickups.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System</w:t>
            </w:r>
          </w:p>
        </w:tc>
        <w:tc>
          <w:tcPr>
            <w:tcW w:type="dxa" w:w="5112"/>
          </w:tcPr>
          <w:p>
            <w:r>
              <w:t>Permanent stats</w:t>
            </w:r>
          </w:p>
        </w:tc>
      </w:tr>
      <w:tr>
        <w:tc>
          <w:tcPr>
            <w:tcW w:type="dxa" w:w="5112"/>
          </w:tcPr>
          <w:p>
            <w:r>
              <w:t>Attack</w:t>
            </w:r>
          </w:p>
        </w:tc>
        <w:tc>
          <w:tcPr>
            <w:tcW w:type="dxa" w:w="5112"/>
          </w:tcPr>
          <w:p>
            <w:r>
              <w:t>Attack Speed; Range</w:t>
            </w:r>
          </w:p>
        </w:tc>
      </w:tr>
      <w:tr>
        <w:tc>
          <w:tcPr>
            <w:tcW w:type="dxa" w:w="5112"/>
          </w:tcPr>
          <w:p>
            <w:r>
              <w:t>Multishot</w:t>
            </w:r>
          </w:p>
        </w:tc>
        <w:tc>
          <w:tcPr>
            <w:tcW w:type="dxa" w:w="5112"/>
          </w:tcPr>
          <w:p>
            <w:r>
              <w:t>Chance; Quantity</w:t>
            </w:r>
          </w:p>
        </w:tc>
      </w:tr>
      <w:tr>
        <w:tc>
          <w:tcPr>
            <w:tcW w:type="dxa" w:w="5112"/>
          </w:tcPr>
          <w:p>
            <w:r>
              <w:t>Rapid Fire</w:t>
            </w:r>
          </w:p>
        </w:tc>
        <w:tc>
          <w:tcPr>
            <w:tcW w:type="dxa" w:w="5112"/>
          </w:tcPr>
          <w:p>
            <w:r>
              <w:t>Chance; Duration</w:t>
            </w:r>
          </w:p>
        </w:tc>
      </w:tr>
      <w:tr>
        <w:tc>
          <w:tcPr>
            <w:tcW w:type="dxa" w:w="5112"/>
          </w:tcPr>
          <w:p>
            <w:r>
              <w:t>Bounce Shot</w:t>
            </w:r>
          </w:p>
        </w:tc>
        <w:tc>
          <w:tcPr>
            <w:tcW w:type="dxa" w:w="5112"/>
          </w:tcPr>
          <w:p>
            <w:r>
              <w:t>Chance; Bounce Range; Bounce Quantity</w:t>
            </w:r>
          </w:p>
        </w:tc>
      </w:tr>
      <w:tr>
        <w:tc>
          <w:tcPr>
            <w:tcW w:type="dxa" w:w="5112"/>
          </w:tcPr>
          <w:p>
            <w:r>
              <w:t>Knockback</w:t>
            </w:r>
          </w:p>
        </w:tc>
        <w:tc>
          <w:tcPr>
            <w:tcW w:type="dxa" w:w="5112"/>
          </w:tcPr>
          <w:p>
            <w:r>
              <w:t>Chance; Force</w:t>
            </w:r>
          </w:p>
        </w:tc>
      </w:tr>
      <w:tr>
        <w:tc>
          <w:tcPr>
            <w:tcW w:type="dxa" w:w="5112"/>
          </w:tcPr>
          <w:p>
            <w:r>
              <w:t>Survival</w:t>
            </w:r>
          </w:p>
        </w:tc>
        <w:tc>
          <w:tcPr>
            <w:tcW w:type="dxa" w:w="5112"/>
          </w:tcPr>
          <w:p>
            <w:r>
              <w:t>Max HP; HP Regen; Thorns</w:t>
            </w:r>
          </w:p>
        </w:tc>
      </w:tr>
      <w:tr>
        <w:tc>
          <w:tcPr>
            <w:tcW w:type="dxa" w:w="5112"/>
          </w:tcPr>
          <w:p>
            <w:r>
              <w:t>Orbs</w:t>
            </w:r>
          </w:p>
        </w:tc>
        <w:tc>
          <w:tcPr>
            <w:tcW w:type="dxa" w:w="5112"/>
          </w:tcPr>
          <w:p>
            <w:r>
              <w:t>Quantity; Speed. Quantity starts at 0; first Orb must be purchased.</w:t>
            </w:r>
          </w:p>
        </w:tc>
      </w:tr>
      <w:tr>
        <w:tc>
          <w:tcPr>
            <w:tcW w:type="dxa" w:w="5112"/>
          </w:tcPr>
          <w:p>
            <w:r>
              <w:t>Land Mines</w:t>
            </w:r>
          </w:p>
        </w:tc>
        <w:tc>
          <w:tcPr>
            <w:tcW w:type="dxa" w:w="5112"/>
          </w:tcPr>
          <w:p>
            <w:r>
              <w:t>Chance that an eligible enemy kill leaves a mine; mines damage and stun survivors.</w:t>
            </w:r>
          </w:p>
        </w:tc>
      </w:tr>
      <w:tr>
        <w:tc>
          <w:tcPr>
            <w:tcW w:type="dxa" w:w="5112"/>
          </w:tcPr>
          <w:p>
            <w:r>
              <w:t>Shockwave</w:t>
            </w:r>
          </w:p>
        </w:tc>
        <w:tc>
          <w:tcPr>
            <w:tcW w:type="dxa" w:w="5112"/>
          </w:tcPr>
          <w:p>
            <w:r>
              <w:t>Size; Frequency; automatic radial displacement, not a primary damage source.</w:t>
            </w:r>
          </w:p>
        </w:tc>
      </w:tr>
      <w:tr>
        <w:tc>
          <w:tcPr>
            <w:tcW w:type="dxa" w:w="5112"/>
          </w:tcPr>
          <w:p>
            <w:r>
              <w:t>Economy</w:t>
            </w:r>
          </w:p>
        </w:tc>
        <w:tc>
          <w:tcPr>
            <w:tcW w:type="dxa" w:w="5112"/>
          </w:tcPr>
          <w:p>
            <w:r>
              <w:t>Coins Per Kill multiplier.</w:t>
            </w:r>
          </w:p>
        </w:tc>
      </w:tr>
    </w:tbl>
    <w:p>
      <w:r>
        <w:t>Tower Range is engagement/firing range, not a projectile self-destruct boundary. A fired projectile may finish its flight. Bounce target selection uses Bounce Range from the previous hit.</w:t>
      </w:r>
    </w:p>
    <w:p>
      <w:pPr>
        <w:pStyle w:val="Heading1"/>
      </w:pPr>
      <w:r>
        <w:t>5. Thorns, Heat-Up &amp; Recovery</w:t>
      </w:r>
    </w:p>
    <w:p>
      <w:pPr>
        <w:pStyle w:val="ListBullet"/>
      </w:pPr>
      <w:r>
        <w:t>Thorns are a last-resort leak punishment, never an intentional primary damage strategy.</w:t>
      </w:r>
    </w:p>
    <w:p>
      <w:pPr>
        <w:pStyle w:val="ListBullet"/>
      </w:pPr>
      <w:r>
        <w:t>Thorns may damage an enemy only after that enemy successfully deals non-zero damage to the Tower. No received damage means no Thorns damage.</w:t>
      </w:r>
    </w:p>
    <w:p>
      <w:pPr>
        <w:pStyle w:val="ListBullet"/>
      </w:pPr>
      <w:r>
        <w:t>Enemies use Tower-like heat-up: while a living enemy continues attacking the Tower, its subsequent hits become increasingly damaging. Deliberate Thorns tanking therefore becomes progressively dangerous.</w:t>
      </w:r>
    </w:p>
    <w:p>
      <w:pPr>
        <w:pStyle w:val="ListBullet"/>
      </w:pPr>
      <w:r>
        <w:t>Heat-up belongs to each enemy instance and resets when that enemy dies; it does not increase merely because the wave number increased.</w:t>
      </w:r>
    </w:p>
    <w:p>
      <w:pPr>
        <w:pStyle w:val="ListBullet"/>
      </w:pPr>
      <w:r>
        <w:t>Max HP handles burst/leaks; HP Regen repairs attrition.</w:t>
      </w:r>
    </w:p>
    <w:p>
      <w:pPr>
        <w:pStyle w:val="ListBullet"/>
      </w:pPr>
      <w:r>
        <w:t>Recovery Package is an immediate power-up that restores HP and may overheal up to exactly 2x current Max HP.</w:t>
      </w:r>
    </w:p>
    <w:p>
      <w:pPr>
        <w:pStyle w:val="Heading1"/>
      </w:pPr>
      <w:r>
        <w:t>6. Defensive Crowd Control</w:t>
      </w:r>
    </w:p>
    <w:p>
      <w:pPr>
        <w:pStyle w:val="ListBullet"/>
      </w:pPr>
      <w:r>
        <w:t>Orbs are permanent once purchased and rotate evenly around the Tower. Quantity adds Orbs; Speed increases angular velocity.</w:t>
      </w:r>
    </w:p>
    <w:p>
      <w:pPr>
        <w:pStyle w:val="ListBullet"/>
      </w:pPr>
      <w:r>
        <w:t>Land Mine Chance is permanent. Eligible kills may leave mines. Mines deal area damage and stun survivors. A practical world cap/lifetime may exist for performance/readability but must not alter the purchased proc chance.</w:t>
      </w:r>
    </w:p>
    <w:p>
      <w:pPr>
        <w:pStyle w:val="ListBullet"/>
      </w:pPr>
      <w:r>
        <w:t>Knockback Chance and Force apply to eligible Projectile/LSS hits. Resistance/immunity is fixed by enemy type, never by wave.</w:t>
      </w:r>
    </w:p>
    <w:p>
      <w:pPr>
        <w:pStyle w:val="ListBullet"/>
      </w:pPr>
      <w:r>
        <w:t>Shockwave fires automatically at its configured frequency and pushes eligible enemies radially outward within its configured size.</w:t>
      </w:r>
    </w:p>
    <w:p>
      <w:pPr>
        <w:pStyle w:val="ListBullet"/>
      </w:pPr>
      <w:r>
        <w:t>Control saturation must be managed through fixed enemy identities/resistances and sensible stat caps, not hidden wave-based resistance scaling.</w:t>
      </w:r>
    </w:p>
    <w:p>
      <w:pPr>
        <w:pStyle w:val="Heading1"/>
      </w:pPr>
      <w:r>
        <w:t>7. Temporary UW / Power-Up Drops</w:t>
      </w:r>
    </w:p>
    <w:p>
      <w:r>
        <w:t>Except Death Wave, shooting a UW/power-up drop activates it immediately. Timed effects do not multiply-stack; collecting another while active refreshes/restarts duration. Unshot battlefield drops expire and blink shortly before despawning. Active timed effects also blink/pulse shortly before expiration.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Power-up</w:t>
            </w:r>
          </w:p>
        </w:tc>
        <w:tc>
          <w:tcPr>
            <w:tcW w:type="dxa" w:w="5112"/>
          </w:tcPr>
          <w:p>
            <w:r>
              <w:t>Contract</w:t>
            </w:r>
          </w:p>
        </w:tc>
      </w:tr>
      <w:tr>
        <w:tc>
          <w:tcPr>
            <w:tcW w:type="dxa" w:w="5112"/>
          </w:tcPr>
          <w:p>
            <w:r>
              <w:t>Chain Lightning</w:t>
            </w:r>
          </w:p>
        </w:tc>
        <w:tc>
          <w:tcPr>
            <w:tcW w:type="dxa" w:w="5112"/>
          </w:tcPr>
          <w:p>
            <w:r>
              <w:t>Temporary passive. Only standard Projectile and LSS impacts may proc it.</w:t>
            </w:r>
          </w:p>
        </w:tc>
      </w:tr>
      <w:tr>
        <w:tc>
          <w:tcPr>
            <w:tcW w:type="dxa" w:w="5112"/>
          </w:tcPr>
          <w:p>
            <w:r>
              <w:t>Chrono Field</w:t>
            </w:r>
          </w:p>
        </w:tc>
        <w:tc>
          <w:tcPr>
            <w:tcW w:type="dxa" w:w="5112"/>
          </w:tcPr>
          <w:p>
            <w:r>
              <w:t>Temporary Tower-centered field that slows eligible enemies inside its radius.</w:t>
            </w:r>
          </w:p>
        </w:tc>
      </w:tr>
      <w:tr>
        <w:tc>
          <w:tcPr>
            <w:tcW w:type="dxa" w:w="5112"/>
          </w:tcPr>
          <w:p>
            <w:r>
              <w:t>Poison Swamp</w:t>
            </w:r>
          </w:p>
        </w:tc>
        <w:tc>
          <w:tcPr>
            <w:tcW w:type="dxa" w:w="5112"/>
          </w:tcPr>
          <w:p>
            <w:r>
              <w:t>Temporary passive. Swamps may spawn on enemy kill only, never merely on hit.</w:t>
            </w:r>
          </w:p>
        </w:tc>
      </w:tr>
      <w:tr>
        <w:tc>
          <w:tcPr>
            <w:tcW w:type="dxa" w:w="5112"/>
          </w:tcPr>
          <w:p>
            <w:r>
              <w:t>Black Hole</w:t>
            </w:r>
          </w:p>
        </w:tc>
        <w:tc>
          <w:tcPr>
            <w:tcW w:type="dxa" w:w="5112"/>
          </w:tcPr>
          <w:p>
            <w:r>
              <w:t>Temporary Tower-like grouping/control effect.</w:t>
            </w:r>
          </w:p>
        </w:tc>
      </w:tr>
      <w:tr>
        <w:tc>
          <w:tcPr>
            <w:tcW w:type="dxa" w:w="5112"/>
          </w:tcPr>
          <w:p>
            <w:r>
              <w:t>Spotlight</w:t>
            </w:r>
          </w:p>
        </w:tc>
        <w:tc>
          <w:tcPr>
            <w:tcW w:type="dxa" w:w="5112"/>
          </w:tcPr>
          <w:p>
            <w:r>
              <w:t>Temporary ~25-degree wedge rotating independently of pointer aim. Enemies inside become dramatically easier to kill.</w:t>
            </w:r>
          </w:p>
        </w:tc>
      </w:tr>
      <w:tr>
        <w:tc>
          <w:tcPr>
            <w:tcW w:type="dxa" w:w="5112"/>
          </w:tcPr>
          <w:p>
            <w:r>
              <w:t>Death Ray</w:t>
            </w:r>
          </w:p>
        </w:tc>
        <w:tc>
          <w:tcPr>
            <w:tcW w:type="dxa" w:w="5112"/>
          </w:tcPr>
          <w:p>
            <w:r>
              <w:t>Temporary Tower-like rotating ray independent of pointer aim; normal selected weapon remains usable.</w:t>
            </w:r>
          </w:p>
        </w:tc>
      </w:tr>
      <w:tr>
        <w:tc>
          <w:tcPr>
            <w:tcW w:type="dxa" w:w="5112"/>
          </w:tcPr>
          <w:p>
            <w:r>
              <w:t>Golden Tower</w:t>
            </w:r>
          </w:p>
        </w:tc>
        <w:tc>
          <w:tcPr>
            <w:tcW w:type="dxa" w:w="5112"/>
          </w:tcPr>
          <w:p>
            <w:r>
              <w:t>Temporary economy effect multiplying kill coins after the permanent Coins Per Kill multiplier.</w:t>
            </w:r>
          </w:p>
        </w:tc>
      </w:tr>
      <w:tr>
        <w:tc>
          <w:tcPr>
            <w:tcW w:type="dxa" w:w="5112"/>
          </w:tcPr>
          <w:p>
            <w:r>
              <w:t>Recovery Package</w:t>
            </w:r>
          </w:p>
        </w:tc>
        <w:tc>
          <w:tcPr>
            <w:tcW w:type="dxa" w:w="5112"/>
          </w:tcPr>
          <w:p>
            <w:r>
              <w:t>Immediate HP recovery; may overheal to 2x Max HP.</w:t>
            </w:r>
          </w:p>
        </w:tc>
      </w:tr>
    </w:tbl>
    <w:p>
      <w:pPr>
        <w:pStyle w:val="Heading1"/>
      </w:pPr>
      <w:r>
        <w:t>8. Death Wave - Stored Hail Mary</w:t>
      </w:r>
    </w:p>
    <w:p>
      <w:pPr>
        <w:pStyle w:val="ListBullet"/>
      </w:pPr>
      <w:r>
        <w:t>Death Wave is the sole stackable/storable UW power-up.</w:t>
      </w:r>
    </w:p>
    <w:p>
      <w:pPr>
        <w:pStyle w:val="ListBullet"/>
      </w:pPr>
      <w:r>
        <w:t>Shooting a Death Wave drop banks one charge instead of activating it.</w:t>
      </w:r>
    </w:p>
    <w:p>
      <w:pPr>
        <w:pStyle w:val="ListBullet"/>
      </w:pPr>
      <w:r>
        <w:t>Maximum stored quantity is 3.</w:t>
      </w:r>
    </w:p>
    <w:p>
      <w:pPr>
        <w:pStyle w:val="ListBullet"/>
      </w:pPr>
      <w:r>
        <w:t>A dedicated input consumes exactly one charge and launches a wave from the Tower across the arena.</w:t>
      </w:r>
    </w:p>
    <w:p>
      <w:pPr>
        <w:pStyle w:val="ListBullet"/>
      </w:pPr>
      <w:r>
        <w:t>Everything the wave touches dies, including Bosses in the initial ruleset.</w:t>
      </w:r>
    </w:p>
    <w:p>
      <w:pPr>
        <w:pStyle w:val="ListBullet"/>
      </w:pPr>
      <w:r>
        <w:t>Death Wave must remain scarce enough to be an emergency resource rather than routine clearing.</w:t>
      </w:r>
    </w:p>
    <w:p>
      <w:pPr>
        <w:pStyle w:val="Heading1"/>
      </w:pPr>
      <w:r>
        <w:t>9. Enemy &amp; Wave Contract</w:t>
      </w:r>
    </w:p>
    <w:p>
      <w:r>
        <w:t>Enemy types should mimic their recognizable The Tower effects/roles wherever applicable (Basic, Fast, Tank, Ranged, Protector, Boss, and later Elite types). Individual HP, movement, attacks, heat-up parameters, crowd-control resistance, and other identity-defining properties are fixed by type.</w:t>
      </w:r>
    </w:p>
    <w:p>
      <w:pPr>
        <w:pStyle w:val="ListBullet"/>
      </w:pPr>
      <w:r>
        <w:t>Enemy HP MUST NOT increase with wave.</w:t>
      </w:r>
    </w:p>
    <w:p>
      <w:pPr>
        <w:pStyle w:val="ListBullet"/>
      </w:pPr>
      <w:r>
        <w:t>Under equivalent player conditions, a given enemy type always requires the same underlying damage/hit threshold.</w:t>
      </w:r>
    </w:p>
    <w:p>
      <w:pPr>
        <w:pStyle w:val="ListBullet"/>
      </w:pPr>
      <w:r>
        <w:t>Wave difficulty scales through quantity, spawn rate, simultaneous spawn directions, type distribution, special-enemy frequency, and boss cadence.</w:t>
      </w:r>
    </w:p>
    <w:p>
      <w:pPr>
        <w:pStyle w:val="ListBullet"/>
      </w:pPr>
      <w:r>
        <w:t>Crowd-control resistance/immunity is type-defined, not wave-defined.</w:t>
      </w:r>
    </w:p>
    <w:p>
      <w:pPr>
        <w:pStyle w:val="ListBullet"/>
      </w:pPr>
      <w:r>
        <w:t>The intended failure state is being overwhelmed by simultaneous threats, not encountering bullet sponges.</w:t>
      </w:r>
    </w:p>
    <w:p>
      <w:pPr>
        <w:pStyle w:val="Heading1"/>
      </w:pPr>
      <w:r>
        <w:t>10. Economy &amp; Drop Rules</w:t>
      </w:r>
    </w:p>
    <w:p>
      <w:r>
        <w:t>Kill income: base kill coins x permanent Coins Per Kill multiplier x Golden Tower multiplier (when active). Avoid hidden economy multipliers.</w:t>
      </w:r>
    </w:p>
    <w:p>
      <w:pPr>
        <w:pStyle w:val="ListBullet"/>
      </w:pPr>
      <w:r>
        <w:t>Coins are credited automatically.</w:t>
      </w:r>
    </w:p>
    <w:p>
      <w:pPr>
        <w:pStyle w:val="ListBullet"/>
      </w:pPr>
      <w:r>
        <w:t>Weapon ammo is credited automatically.</w:t>
      </w:r>
    </w:p>
    <w:p>
      <w:pPr>
        <w:pStyle w:val="ListBullet"/>
      </w:pPr>
      <w:r>
        <w:t>UW/power-up drops must be shot to activate or bank.</w:t>
      </w:r>
    </w:p>
    <w:p>
      <w:pPr>
        <w:pStyle w:val="ListBullet"/>
      </w:pPr>
      <w:r>
        <w:t>UW/power-up drops have a defined battlefield lifetime and blink before expiration.</w:t>
      </w:r>
    </w:p>
    <w:p>
      <w:pPr>
        <w:pStyle w:val="ListBullet"/>
      </w:pPr>
      <w:r>
        <w:t>Drop rates, durations, ammo amounts, and upgrade costs are balance data rather than hard-coded behavioral logic.</w:t>
      </w:r>
    </w:p>
    <w:p>
      <w:pPr>
        <w:pStyle w:val="Heading1"/>
      </w:pPr>
      <w:r>
        <w:t>11. Between-Wave Shop</w:t>
      </w:r>
    </w:p>
    <w:p>
      <w:r>
        <w:t>The shop appears only between waves and must preserve Delirium's pace: compact, shallow, and fast, with no nested workshop navigation. The player can immediately proceed after purchases. Exact intermission timing/auto-start behavior is a playtest variable.</w:t>
      </w:r>
    </w:p>
    <w:p>
      <w:pPr>
        <w:pStyle w:val="Heading1"/>
      </w:pPr>
      <w:r>
        <w:t>12. Technical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Layer</w:t>
            </w:r>
          </w:p>
        </w:tc>
        <w:tc>
          <w:tcPr>
            <w:tcW w:type="dxa" w:w="5112"/>
          </w:tcPr>
          <w:p>
            <w:r>
              <w:t>Responsibility</w:t>
            </w:r>
          </w:p>
        </w:tc>
      </w:tr>
      <w:tr>
        <w:tc>
          <w:tcPr>
            <w:tcW w:type="dxa" w:w="5112"/>
          </w:tcPr>
          <w:p>
            <w:r>
              <w:t>Rust -&gt; WebAssembly</w:t>
            </w:r>
          </w:p>
        </w:tc>
        <w:tc>
          <w:tcPr>
            <w:tcW w:type="dxa" w:w="5112"/>
          </w:tcPr>
          <w:p>
            <w:r>
              <w:t>Authoritative simulation: fixed timestep, world state, RNG, waves, enemies, weapons, collision, drops, economy, upgrades, UW state/timers, heat-up, HP/regen, crowd control.</w:t>
            </w:r>
          </w:p>
        </w:tc>
      </w:tr>
      <w:tr>
        <w:tc>
          <w:tcPr>
            <w:tcW w:type="dxa" w:w="5112"/>
          </w:tcPr>
          <w:p>
            <w:r>
              <w:t>TypeScript</w:t>
            </w:r>
          </w:p>
        </w:tc>
        <w:tc>
          <w:tcPr>
            <w:tcW w:type="dxa" w:w="5112"/>
          </w:tcPr>
          <w:p>
            <w:r>
              <w:t>Thin browser adapter: input, WASM lifecycle, render-snapshot consumption, asset loading, audio coordination, Run Tracker integration.</w:t>
            </w:r>
          </w:p>
        </w:tc>
      </w:tr>
      <w:tr>
        <w:tc>
          <w:tcPr>
            <w:tcW w:type="dxa" w:w="5112"/>
          </w:tcPr>
          <w:p>
            <w:r>
              <w:t>Canvas 2D</w:t>
            </w:r>
          </w:p>
        </w:tc>
        <w:tc>
          <w:tcPr>
            <w:tcW w:type="dxa" w:w="5112"/>
          </w:tcPr>
          <w:p>
            <w:r>
              <w:t>Battlefield rendering only; no gameplay authority.</w:t>
            </w:r>
          </w:p>
        </w:tc>
      </w:tr>
      <w:tr>
        <w:tc>
          <w:tcPr>
            <w:tcW w:type="dxa" w:w="5112"/>
          </w:tcPr>
          <w:p>
            <w:r>
              <w:t>HTML/CSS</w:t>
            </w:r>
          </w:p>
        </w:tc>
        <w:tc>
          <w:tcPr>
            <w:tcW w:type="dxa" w:w="5112"/>
          </w:tcPr>
          <w:p>
            <w:r>
              <w:t>HUD where appropriate, menus, between-wave shop, settings, game-over UI.</w:t>
            </w:r>
          </w:p>
        </w:tc>
      </w:tr>
      <w:tr>
        <w:tc>
          <w:tcPr>
            <w:tcW w:type="dxa" w:w="5112"/>
          </w:tcPr>
          <w:p>
            <w:r>
              <w:t>Vite</w:t>
            </w:r>
          </w:p>
        </w:tc>
        <w:tc>
          <w:tcPr>
            <w:tcW w:type="dxa" w:w="5112"/>
          </w:tcPr>
          <w:p>
            <w:r>
              <w:t>Development/build pipeline.</w:t>
            </w:r>
          </w:p>
        </w:tc>
      </w:tr>
      <w:tr>
        <w:tc>
          <w:tcPr>
            <w:tcW w:type="dxa" w:w="5112"/>
          </w:tcPr>
          <w:p>
            <w:r>
              <w:t>Web Audio API</w:t>
            </w:r>
          </w:p>
        </w:tc>
        <w:tc>
          <w:tcPr>
            <w:tcW w:type="dxa" w:w="5112"/>
          </w:tcPr>
          <w:p>
            <w:r>
              <w:t>Sound/music.</w:t>
            </w:r>
          </w:p>
        </w:tc>
      </w:tr>
    </w:tbl>
    <w:p>
      <w:pPr>
        <w:pStyle w:val="ListBullet"/>
      </w:pPr>
      <w:r>
        <w:t>Rust has no DOM knowledge.</w:t>
      </w:r>
    </w:p>
    <w:p>
      <w:pPr>
        <w:pStyle w:val="ListBullet"/>
      </w:pPr>
      <w:r>
        <w:t>Canvas has no gameplay authority.</w:t>
      </w:r>
    </w:p>
    <w:p>
      <w:pPr>
        <w:pStyle w:val="ListBullet"/>
      </w:pPr>
      <w:r>
        <w:t>TypeScript does not duplicate simulation rules.</w:t>
      </w:r>
    </w:p>
    <w:p>
      <w:pPr>
        <w:pStyle w:val="ListBullet"/>
      </w:pPr>
      <w:r>
        <w:t>Use compact render snapshots across WASM; never thousands of per-entity JS/WASM getter calls each frame.</w:t>
      </w:r>
    </w:p>
    <w:p>
      <w:pPr>
        <w:pStyle w:val="ListBullet"/>
      </w:pPr>
      <w:r>
        <w:t>Simulation coordinates are independent of viewport pixels.</w:t>
      </w:r>
    </w:p>
    <w:p>
      <w:pPr>
        <w:pStyle w:val="Heading1"/>
      </w:pPr>
      <w:r>
        <w:t>13. Smoothness &amp; Performance Contract</w:t>
      </w:r>
    </w:p>
    <w:p>
      <w:pPr>
        <w:pStyle w:val="ListBullet"/>
      </w:pPr>
      <w:r>
        <w:t>Fixed simulation timestep targeting 60 Hz; rendering may run at native display refresh (60/120/144+ Hz).</w:t>
      </w:r>
    </w:p>
    <w:p>
      <w:pPr>
        <w:pStyle w:val="ListBullet"/>
      </w:pPr>
      <w:r>
        <w:t>Pointer aim updates immediately. Avoid noticeable input smoothing. Visual barrel interpolation may be subtle, but shots use authoritative current aim.</w:t>
      </w:r>
    </w:p>
    <w:p>
      <w:pPr>
        <w:pStyle w:val="ListBullet"/>
      </w:pPr>
      <w:r>
        <w:t>Pause simulation/audio on focus loss. Clamp accumulated frame time; never catch up an arbitrarily long hidden-tab interval.</w:t>
      </w:r>
    </w:p>
    <w:p>
      <w:pPr>
        <w:pStyle w:val="ListBullet"/>
      </w:pPr>
      <w:r>
        <w:t>Use a fixed logical world coordinate system and scale presentation to viewport; honor devicePixelRatio.</w:t>
      </w:r>
    </w:p>
    <w:p>
      <w:pPr>
        <w:pStyle w:val="ListBullet"/>
      </w:pPr>
      <w:r>
        <w:t>Use a uniform spatial grid or equivalent simple broad phase from the beginning. Do not ship naive all-projectiles x all-enemies collision checks.</w:t>
      </w:r>
    </w:p>
    <w:p>
      <w:pPr>
        <w:pStyle w:val="ListBullet"/>
      </w:pPr>
      <w:r>
        <w:t>Avoid high-churn allocations in hot loops; use stable entity IDs/storage and reuse pools where useful.</w:t>
      </w:r>
    </w:p>
    <w:p>
      <w:pPr>
        <w:pStyle w:val="ListBullet"/>
      </w:pPr>
      <w:r>
        <w:t>If profiling proves Canvas rendering is the bottleneck, replace only the renderer (e.g. WebGL/Pixi) while preserving Rust simulation.</w:t>
      </w:r>
    </w:p>
    <w:p>
      <w:pPr>
        <w:pStyle w:val="Heading1"/>
      </w:pPr>
      <w:r>
        <w:t>14. Data-Driven Balance</w:t>
      </w:r>
    </w:p>
    <w:p>
      <w:r>
        <w:t>Tunable values belong in validated balance/config data: enemy HP/speed/attack/heat-up, spawn curves/weights, ammo, drop rates, UW durations, upgrade values/costs, CC values, package recovery, and economy multipliers. Rust validates configuration on startup. Behavioral invariants remain code/tests.</w:t>
      </w:r>
    </w:p>
    <w:p>
      <w:pPr>
        <w:pStyle w:val="Heading1"/>
      </w:pPr>
      <w:r>
        <w:t>15. Required Automated Invariants</w:t>
      </w:r>
    </w:p>
    <w:p>
      <w:pPr>
        <w:pStyle w:val="ListBullet"/>
      </w:pPr>
      <w:r>
        <w:t>Enemy HP does not scale with wave.</w:t>
      </w:r>
    </w:p>
    <w:p>
      <w:pPr>
        <w:pStyle w:val="ListBullet"/>
      </w:pPr>
      <w:r>
        <w:t>Enemy behavior/resistance does not secretly scale with wave.</w:t>
      </w:r>
    </w:p>
    <w:p>
      <w:pPr>
        <w:pStyle w:val="ListBullet"/>
      </w:pPr>
      <w:r>
        <w:t>Chain Lightning can proc only from Projectile and LSS impacts.</w:t>
      </w:r>
    </w:p>
    <w:p>
      <w:pPr>
        <w:pStyle w:val="ListBullet"/>
      </w:pPr>
      <w:r>
        <w:t>Poison Swamp generation is kill-triggered only.</w:t>
      </w:r>
    </w:p>
    <w:p>
      <w:pPr>
        <w:pStyle w:val="ListBullet"/>
      </w:pPr>
      <w:r>
        <w:t>Magnetic Hook creates exactly six non-recursive children.</w:t>
      </w:r>
    </w:p>
    <w:p>
      <w:pPr>
        <w:pStyle w:val="ListBullet"/>
      </w:pPr>
      <w:r>
        <w:t>Death Wave storage never exceeds 3; activation consumes exactly 1.</w:t>
      </w:r>
    </w:p>
    <w:p>
      <w:pPr>
        <w:pStyle w:val="ListBullet"/>
      </w:pPr>
      <w:r>
        <w:t>Death Wave kills every touched enemy in the initial ruleset.</w:t>
      </w:r>
    </w:p>
    <w:p>
      <w:pPr>
        <w:pStyle w:val="ListBullet"/>
      </w:pPr>
      <w:r>
        <w:t>Recovery Package cannot raise current HP above 2x Max HP.</w:t>
      </w:r>
    </w:p>
    <w:p>
      <w:pPr>
        <w:pStyle w:val="ListBullet"/>
      </w:pPr>
      <w:r>
        <w:t>Thorns cannot trigger unless the enemy attack deals non-zero Tower damage.</w:t>
      </w:r>
    </w:p>
    <w:p>
      <w:pPr>
        <w:pStyle w:val="ListBullet"/>
      </w:pPr>
      <w:r>
        <w:t>Enemy heat-up increases subsequent attack damage according to configuration while that enemy remains alive.</w:t>
      </w:r>
    </w:p>
    <w:p>
      <w:pPr>
        <w:pStyle w:val="ListBullet"/>
      </w:pPr>
      <w:r>
        <w:t>Coins and ammo require no shooting/pickup collision.</w:t>
      </w:r>
    </w:p>
    <w:p>
      <w:pPr>
        <w:pStyle w:val="ListBullet"/>
      </w:pPr>
      <w:r>
        <w:t>Timed UWs refresh duration rather than multiplicatively stacking.</w:t>
      </w:r>
    </w:p>
    <w:p>
      <w:pPr>
        <w:pStyle w:val="ListBullet"/>
      </w:pPr>
      <w:r>
        <w:t>Orb Quantity begins at 0.</w:t>
      </w:r>
    </w:p>
    <w:p>
      <w:pPr>
        <w:pStyle w:val="ListBullet"/>
      </w:pPr>
      <w:r>
        <w:t>Wave advancement changes pressure/composition, not enemy HP.</w:t>
      </w:r>
    </w:p>
    <w:p>
      <w:pPr>
        <w:pStyle w:val="ListBullet"/>
      </w:pPr>
      <w:r>
        <w:t>Simulation pauses safely on focus loss and never advances by an unbounded catch-up timestep.</w:t>
      </w:r>
    </w:p>
    <w:p>
      <w:pPr>
        <w:pStyle w:val="Heading1"/>
      </w:pPr>
      <w:r>
        <w:t>16. MVP Acceptance Criteria</w:t>
      </w:r>
    </w:p>
    <w:p>
      <w:pPr>
        <w:pStyle w:val="ListBullet"/>
      </w:pPr>
      <w:r>
        <w:t>A complete run is playable using pointer aim, hold-to-fire, weapon keys 1-4, and Death Wave activation.</w:t>
      </w:r>
    </w:p>
    <w:p>
      <w:pPr>
        <w:pStyle w:val="ListBullet"/>
      </w:pPr>
      <w:r>
        <w:t>All four weapons are mechanically distinct and ammo rules work.</w:t>
      </w:r>
    </w:p>
    <w:p>
      <w:pPr>
        <w:pStyle w:val="ListBullet"/>
      </w:pPr>
      <w:r>
        <w:t>Permanent shop upgrades are functional and persist for the run.</w:t>
      </w:r>
    </w:p>
    <w:p>
      <w:pPr>
        <w:pStyle w:val="ListBullet"/>
      </w:pPr>
      <w:r>
        <w:t>Enemies retain fixed HP by type while later waves visibly increase battlefield pressure.</w:t>
      </w:r>
    </w:p>
    <w:p>
      <w:pPr>
        <w:pStyle w:val="ListBullet"/>
      </w:pPr>
      <w:r>
        <w:t>Knockback, Shockwave, Orbs, Mines/stun, HP, Regen, Thorns/heat-up, and Range work as specified.</w:t>
      </w:r>
    </w:p>
    <w:p>
      <w:pPr>
        <w:pStyle w:val="ListBullet"/>
      </w:pPr>
      <w:r>
        <w:t>Temporary CL, CF, PS, BH, Spotlight, DR, GT and Recovery Package drops can appear, be shot, activate, expire, and warn before expiration.</w:t>
      </w:r>
    </w:p>
    <w:p>
      <w:pPr>
        <w:pStyle w:val="ListBullet"/>
      </w:pPr>
      <w:r>
        <w:t>Death Wave can be banked to 3 and manually used as an emergency clear.</w:t>
      </w:r>
    </w:p>
    <w:p>
      <w:pPr>
        <w:pStyle w:val="ListBullet"/>
      </w:pPr>
      <w:r>
        <w:t>Coins and ammo auto-collect.</w:t>
      </w:r>
    </w:p>
    <w:p>
      <w:pPr>
        <w:pStyle w:val="ListBullet"/>
      </w:pPr>
      <w:r>
        <w:t>The game remains responsive and visually smooth at representative late-wave enemy/projectile counts.</w:t>
      </w:r>
    </w:p>
    <w:p>
      <w:pPr>
        <w:pStyle w:val="ListBullet"/>
      </w:pPr>
      <w:r>
        <w:t>No UI control, stat, UW, weapon, or menu entry counts as implemented unless its underlying simulation behavior is complete and, where applicable, contract-tested. Decorative placeholders are not completion.</w:t>
      </w:r>
    </w:p>
    <w:p>
      <w:pPr>
        <w:pStyle w:val="Heading1"/>
      </w:pPr>
      <w:r>
        <w:t>17. Explicit Non-Goals</w:t>
      </w:r>
    </w:p>
    <w:p>
      <w:pPr>
        <w:pStyle w:val="ListBullet"/>
      </w:pPr>
      <w:r>
        <w:t>No critical chance/factor system.</w:t>
      </w:r>
    </w:p>
    <w:p>
      <w:pPr>
        <w:pStyle w:val="ListBullet"/>
      </w:pPr>
      <w:r>
        <w:t>No broad recreation of The Tower's workshop.</w:t>
      </w:r>
    </w:p>
    <w:p>
      <w:pPr>
        <w:pStyle w:val="ListBullet"/>
      </w:pPr>
      <w:r>
        <w:t>No generic enemy-HP escalation by wave.</w:t>
      </w:r>
    </w:p>
    <w:p>
      <w:pPr>
        <w:pStyle w:val="ListBullet"/>
      </w:pPr>
      <w:r>
        <w:t>No requirement to reproduce The Tower's exact numeric balance.</w:t>
      </w:r>
    </w:p>
    <w:p>
      <w:pPr>
        <w:pStyle w:val="ListBullet"/>
      </w:pPr>
      <w:r>
        <w:t>No Phaser or full game-engine dependency.</w:t>
      </w:r>
    </w:p>
    <w:p>
      <w:pPr>
        <w:pStyle w:val="ListBullet"/>
      </w:pPr>
      <w:r>
        <w:t>No ECS framework unless later profiling/complexity demonstrates a concrete need.</w:t>
      </w:r>
    </w:p>
    <w:p>
      <w:pPr>
        <w:pStyle w:val="ListBullet"/>
      </w:pPr>
      <w:r>
        <w:t>No speculative extra systems until the defined core has been implemented and playtested.</w:t>
      </w:r>
    </w:p>
    <w:p>
      <w:pPr>
        <w:pStyle w:val="Heading1"/>
      </w:pPr>
      <w:r>
        <w:t>18. Guiding Principle</w:t>
      </w:r>
    </w:p>
    <w:p>
      <w:r>
        <w:rPr>
          <w:b/>
          <w:sz w:val="26"/>
        </w:rPr>
        <w:t>Enemies do not become harder to kill. The battlefield becomes harder to control.</w:t>
      </w:r>
    </w:p>
    <w:p>
      <w:r>
        <w:t>Permanent progression increases coverage, control, survivability, and economy. Temporary UWs create short spikes of battlefield control. Special weapons provide scarce answers to dangerous concentrations. The player's fundamental skill remains simple: there is one cursor, and threats are coming from everywhere.</w:t>
      </w:r>
    </w:p>
    <w:p>
      <w:r>
        <w:br w:type="page"/>
      </w:r>
    </w:p>
    <w:p>
      <w:pPr>
        <w:pStyle w:val="Heading1"/>
        <w:keepNext/>
      </w:pPr>
      <w:r>
        <w:t>19. Wave Pacing and Workshop Economy Contract</w:t>
      </w:r>
    </w:p>
    <w:p>
      <w:pPr>
        <w:pStyle w:val="Normal"/>
      </w:pPr>
      <w:r>
        <w:t>This contract governs wave pacing, difficulty and workshop economy wherever earlier sections differ.</w:t>
      </w:r>
    </w:p>
    <w:p>
      <w:pPr>
        <w:pStyle w:val="Heading2"/>
        <w:keepNext/>
      </w:pPr>
      <w:r>
        <w:t>Wave Timing</w:t>
      </w:r>
    </w:p>
    <w:tbl>
      <w:tblPr>
        <w:tblStyle w:val="TableGrid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space="0" w:color="AAB8C5"/>
          <w:left w:val="single" w:sz="4" w:space="0" w:color="AAB8C5"/>
          <w:bottom w:val="single" w:sz="4" w:space="0" w:color="AAB8C5"/>
          <w:right w:val="single" w:sz="4" w:space="0" w:color="AAB8C5"/>
          <w:insideH w:val="single" w:sz="4" w:space="0" w:color="AAB8C5"/>
          <w:insideV w:val="single" w:sz="4" w:space="0" w:color="AAB8C5"/>
        </w:tblBorders>
      </w:tblPr>
      <w:tblGrid>
        <w:gridCol w:w="2250"/>
        <w:gridCol w:w="7110"/>
      </w:tblGrid>
      <w:tr>
        <w:trPr>
          <w:tblHeader/>
        </w:trPr>
        <w:tc>
          <w:tcPr>
            <w:tcW w:w="2250" w:type="dxa"/>
            <w:vAlign w:val="center"/>
            <w:shd w:val="clear" w:color="auto" w:fill="D9EAF7"/>
          </w:tcPr>
          <w:p>
            <w:pPr>
              <w:spacing w:after="60" w:before="60"/>
            </w:pPr>
            <w:r>
              <w:rPr>
                <w:b/>
              </w:rPr>
              <w:t>Phase</w:t>
            </w:r>
          </w:p>
        </w:tc>
        <w:tc>
          <w:tcPr>
            <w:tcW w:w="7110" w:type="dxa"/>
            <w:vAlign w:val="center"/>
            <w:shd w:val="clear" w:color="auto" w:fill="D9EAF7"/>
          </w:tcPr>
          <w:p>
            <w:pPr>
              <w:spacing w:after="60" w:before="60"/>
            </w:pPr>
            <w:r>
              <w:rPr>
                <w:b/>
              </w:rPr>
              <w:t>Requirement</w:t>
            </w:r>
          </w:p>
        </w:tc>
      </w:tr>
      <w:tr>
        <w:trPr>
          <w:cantSplit/>
        </w:trPr>
        <w:tc>
          <w:tcPr>
            <w:tcW w:w="2250" w:type="dxa"/>
            <w:vAlign w:val="center"/>
          </w:tcPr>
          <w:p>
            <w:pPr>
              <w:spacing w:after="60" w:before="60"/>
            </w:pPr>
            <w:r>
              <w:t>Spawn phase</w:t>
            </w:r>
          </w:p>
        </w:tc>
        <w:tc>
          <w:tcPr>
            <w:tcW w:w="7110" w:type="dxa"/>
            <w:vAlign w:val="center"/>
          </w:tcPr>
          <w:p>
            <w:pPr>
              <w:spacing w:after="60" w:before="60"/>
            </w:pPr>
            <w:r>
              <w:t>30 seconds, fixed across all waves.</w:t>
            </w:r>
          </w:p>
        </w:tc>
      </w:tr>
      <w:tr>
        <w:trPr>
          <w:cantSplit/>
        </w:trPr>
        <w:tc>
          <w:tcPr>
            <w:tcW w:w="2250" w:type="dxa"/>
            <w:vAlign w:val="center"/>
          </w:tcPr>
          <w:p>
            <w:pPr>
              <w:spacing w:after="60" w:before="60"/>
            </w:pPr>
            <w:r>
              <w:t>0–5 sec</w:t>
            </w:r>
          </w:p>
        </w:tc>
        <w:tc>
          <w:tcPr>
            <w:tcW w:w="7110" w:type="dxa"/>
            <w:vAlign w:val="center"/>
          </w:tcPr>
          <w:p>
            <w:pPr>
              <w:spacing w:after="60" w:before="60"/>
            </w:pPr>
            <w:r>
              <w:t>Ramp-in.</w:t>
            </w:r>
          </w:p>
        </w:tc>
      </w:tr>
      <w:tr>
        <w:trPr>
          <w:cantSplit/>
        </w:trPr>
        <w:tc>
          <w:tcPr>
            <w:tcW w:w="2250" w:type="dxa"/>
            <w:vAlign w:val="center"/>
          </w:tcPr>
          <w:p>
            <w:pPr>
              <w:spacing w:after="60" w:before="60"/>
            </w:pPr>
            <w:r>
              <w:t>5–20 sec</w:t>
            </w:r>
          </w:p>
        </w:tc>
        <w:tc>
          <w:tcPr>
            <w:tcW w:w="7110" w:type="dxa"/>
            <w:vAlign w:val="center"/>
          </w:tcPr>
          <w:p>
            <w:pPr>
              <w:spacing w:after="60" w:before="60"/>
            </w:pPr>
            <w:r>
              <w:t>Sustained pressure.</w:t>
            </w:r>
          </w:p>
        </w:tc>
      </w:tr>
      <w:tr>
        <w:trPr>
          <w:cantSplit/>
        </w:trPr>
        <w:tc>
          <w:tcPr>
            <w:tcW w:w="2250" w:type="dxa"/>
            <w:vAlign w:val="center"/>
          </w:tcPr>
          <w:p>
            <w:pPr>
              <w:spacing w:after="60" w:before="60"/>
            </w:pPr>
            <w:r>
              <w:t>20–30 sec</w:t>
            </w:r>
          </w:p>
        </w:tc>
        <w:tc>
          <w:tcPr>
            <w:tcW w:w="7110" w:type="dxa"/>
            <w:vAlign w:val="center"/>
          </w:tcPr>
          <w:p>
            <w:pPr>
              <w:spacing w:after="60" w:before="60"/>
            </w:pPr>
            <w:r>
              <w:t>Peak pressure.</w:t>
            </w:r>
          </w:p>
        </w:tc>
      </w:tr>
      <w:tr>
        <w:trPr>
          <w:cantSplit/>
        </w:trPr>
        <w:tc>
          <w:tcPr>
            <w:tcW w:w="2250" w:type="dxa"/>
            <w:vAlign w:val="center"/>
          </w:tcPr>
          <w:p>
            <w:pPr>
              <w:spacing w:after="60" w:before="60"/>
            </w:pPr>
            <w:r>
              <w:t>At 30 seconds</w:t>
            </w:r>
          </w:p>
        </w:tc>
        <w:tc>
          <w:tcPr>
            <w:tcW w:w="7110" w:type="dxa"/>
            <w:vAlign w:val="center"/>
          </w:tcPr>
          <w:p>
            <w:pPr>
              <w:spacing w:after="60" w:before="60"/>
            </w:pPr>
            <w:r>
              <w:t>New spawning stops. The wave ends only after remaining enemies are killed.</w:t>
            </w:r>
          </w:p>
        </w:tc>
      </w:tr>
      <w:tr>
        <w:trPr>
          <w:cantSplit/>
        </w:trPr>
        <w:tc>
          <w:tcPr>
            <w:tcW w:w="2250" w:type="dxa"/>
            <w:vAlign w:val="center"/>
          </w:tcPr>
          <w:p>
            <w:pPr>
              <w:spacing w:after="60" w:before="60"/>
            </w:pPr>
            <w:r>
              <w:t>Between waves</w:t>
            </w:r>
          </w:p>
        </w:tc>
        <w:tc>
          <w:tcPr>
            <w:tcW w:w="7110" w:type="dxa"/>
            <w:vAlign w:val="center"/>
          </w:tcPr>
          <w:p>
            <w:pPr>
              <w:spacing w:after="60" w:before="60"/>
            </w:pPr>
            <w:r>
              <w:t>The shop opens immediately. The player can start the next wave as soon as shopping is finished.</w:t>
            </w:r>
          </w:p>
        </w:tc>
      </w:tr>
    </w:tbl>
    <w:p>
      <w:pPr>
        <w:pStyle w:val="ListBullet"/>
      </w:pPr>
      <w:r>
        <w:t>Do not increase wave duration to increase difficulty; increase enemy quantity or composition instead.</w:t>
      </w:r>
    </w:p>
    <w:p>
      <w:pPr>
        <w:pStyle w:val="ListBullet"/>
      </w:pPr>
      <w:r>
        <w:t>Track cleanup duration during balancing. Regularly exceeding roughly 10–15 seconds indicates the spawn/control balance needs review.</w:t>
      </w:r>
    </w:p>
    <w:p>
      <w:pPr>
        <w:pStyle w:val="ListBullet"/>
      </w:pPr>
      <w:r>
        <w:t>Bosses appear within normal waves rather than creating long separate boss encounters.</w:t>
      </w:r>
    </w:p>
    <w:p>
      <w:pPr>
        <w:pStyle w:val="Heading2"/>
        <w:keepNext/>
      </w:pPr>
      <w:r>
        <w:t>Target Run Length</w:t>
      </w:r>
    </w:p>
    <w:tbl>
      <w:tblPr>
        <w:tblStyle w:val="TableGrid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space="0" w:color="AAB8C5"/>
          <w:left w:val="single" w:sz="4" w:space="0" w:color="AAB8C5"/>
          <w:bottom w:val="single" w:sz="4" w:space="0" w:color="AAB8C5"/>
          <w:right w:val="single" w:sz="4" w:space="0" w:color="AAB8C5"/>
          <w:insideH w:val="single" w:sz="4" w:space="0" w:color="AAB8C5"/>
          <w:insideV w:val="single" w:sz="4" w:space="0" w:color="AAB8C5"/>
        </w:tblBorders>
      </w:tblPr>
      <w:tblGrid>
        <w:gridCol w:w="3300"/>
        <w:gridCol w:w="6060"/>
      </w:tblGrid>
      <w:tr>
        <w:trPr>
          <w:tblHeader/>
        </w:trPr>
        <w:tc>
          <w:tcPr>
            <w:tcW w:w="3300" w:type="dxa"/>
            <w:vAlign w:val="center"/>
            <w:shd w:val="clear" w:color="auto" w:fill="D9EAF7"/>
          </w:tcPr>
          <w:p>
            <w:pPr>
              <w:spacing w:after="60" w:before="60"/>
            </w:pPr>
            <w:r>
              <w:rPr>
                <w:b/>
              </w:rPr>
              <w:t>Run category</w:t>
            </w:r>
          </w:p>
        </w:tc>
        <w:tc>
          <w:tcPr>
            <w:tcW w:w="6060" w:type="dxa"/>
            <w:vAlign w:val="center"/>
            <w:shd w:val="clear" w:color="auto" w:fill="D9EAF7"/>
          </w:tcPr>
          <w:p>
            <w:pPr>
              <w:spacing w:after="60" w:before="60"/>
            </w:pPr>
            <w:r>
              <w:rPr>
                <w:b/>
              </w:rPr>
              <w:t>Target duration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60" w:before="60"/>
            </w:pPr>
            <w:r>
              <w:t>New player</w:t>
            </w:r>
          </w:p>
        </w:tc>
        <w:tc>
          <w:tcPr>
            <w:tcW w:w="6060" w:type="dxa"/>
            <w:vAlign w:val="center"/>
          </w:tcPr>
          <w:p>
            <w:pPr>
              <w:spacing w:after="60" w:before="60"/>
            </w:pPr>
            <w:r>
              <w:t>5–10 minutes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60" w:before="60"/>
            </w:pPr>
            <w:r>
              <w:t>Learning</w:t>
            </w:r>
          </w:p>
        </w:tc>
        <w:tc>
          <w:tcPr>
            <w:tcW w:w="6060" w:type="dxa"/>
            <w:vAlign w:val="center"/>
          </w:tcPr>
          <w:p>
            <w:pPr>
              <w:spacing w:after="60" w:before="60"/>
            </w:pPr>
            <w:r>
              <w:t>10–20 minutes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60" w:before="60"/>
            </w:pPr>
            <w:r>
              <w:t>Good</w:t>
            </w:r>
          </w:p>
        </w:tc>
        <w:tc>
          <w:tcPr>
            <w:tcW w:w="6060" w:type="dxa"/>
            <w:vAlign w:val="center"/>
          </w:tcPr>
          <w:p>
            <w:pPr>
              <w:spacing w:after="60" w:before="60"/>
            </w:pPr>
            <w:r>
              <w:t>20–35 minutes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60" w:before="60"/>
            </w:pPr>
            <w:r>
              <w:t>Excellent</w:t>
            </w:r>
          </w:p>
        </w:tc>
        <w:tc>
          <w:tcPr>
            <w:tcW w:w="6060" w:type="dxa"/>
            <w:vAlign w:val="center"/>
          </w:tcPr>
          <w:p>
            <w:pPr>
              <w:spacing w:after="60" w:before="60"/>
            </w:pPr>
            <w:r>
              <w:t>35–50 minutes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60" w:before="60"/>
            </w:pPr>
            <w:r>
              <w:t>Elite</w:t>
            </w:r>
          </w:p>
        </w:tc>
        <w:tc>
          <w:tcPr>
            <w:tcW w:w="6060" w:type="dxa"/>
            <w:vAlign w:val="center"/>
          </w:tcPr>
          <w:p>
            <w:pPr>
              <w:spacing w:after="60" w:before="60"/>
            </w:pPr>
            <w:r>
              <w:t>45–60 minutes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60" w:before="60"/>
            </w:pPr>
            <w:r>
              <w:t>Exceptional</w:t>
            </w:r>
          </w:p>
        </w:tc>
        <w:tc>
          <w:tcPr>
            <w:tcW w:w="6060" w:type="dxa"/>
            <w:vAlign w:val="center"/>
          </w:tcPr>
          <w:p>
            <w:pPr>
              <w:spacing w:after="60" w:before="60"/>
            </w:pPr>
            <w:r>
              <w:t>60–75 minutes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60" w:before="60"/>
            </w:pPr>
            <w:r>
              <w:t>Extreme outlier</w:t>
            </w:r>
          </w:p>
        </w:tc>
        <w:tc>
          <w:tcPr>
            <w:tcW w:w="6060" w:type="dxa"/>
            <w:vAlign w:val="center"/>
          </w:tcPr>
          <w:p>
            <w:pPr>
              <w:spacing w:after="60" w:before="60"/>
            </w:pPr>
            <w:r>
              <w:t>75+ minutes</w:t>
            </w:r>
          </w:p>
        </w:tc>
      </w:tr>
    </w:tbl>
    <w:p>
      <w:pPr>
        <w:pStyle w:val="Normal"/>
      </w:pPr>
      <w:r>
        <w:t>There is no hard time or wave cap. Approximately waves 70–90 should represent elite territory, with wave 100+ becoming intentionally extreme. Exact wave numbers are tuning targets, not invariants. Difficulty continues scaling through spawn quantity, rate, directions and composition—never enemy HP.</w:t>
      </w:r>
    </w:p>
    <w:p>
      <w:pPr>
        <w:pStyle w:val="Heading2"/>
        <w:keepNext/>
      </w:pPr>
      <w:r>
        <w:t>Workshop Economy</w:t>
      </w:r>
    </w:p>
    <w:p>
      <w:pPr>
        <w:pStyle w:val="Normal"/>
      </w:pPr>
      <w:r>
        <w:t>Workshop development targets represent purchasing power, with specialization during ordinary runs and full affordability possible in exceptional runs.</w:t>
      </w:r>
    </w:p>
    <w:tbl>
      <w:tblPr>
        <w:tblStyle w:val="TableGrid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space="0" w:color="AAB8C5"/>
          <w:left w:val="single" w:sz="4" w:space="0" w:color="AAB8C5"/>
          <w:bottom w:val="single" w:sz="4" w:space="0" w:color="AAB8C5"/>
          <w:right w:val="single" w:sz="4" w:space="0" w:color="AAB8C5"/>
          <w:insideH w:val="single" w:sz="4" w:space="0" w:color="AAB8C5"/>
          <w:insideV w:val="single" w:sz="4" w:space="0" w:color="AAB8C5"/>
        </w:tblBorders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vAlign w:val="center"/>
            <w:shd w:val="clear" w:color="auto" w:fill="D9EAF7"/>
          </w:tcPr>
          <w:p>
            <w:pPr>
              <w:spacing w:after="60" w:before="60"/>
            </w:pPr>
            <w:r>
              <w:rPr>
                <w:b/>
              </w:rPr>
              <w:t>Run quality</w:t>
            </w:r>
          </w:p>
        </w:tc>
        <w:tc>
          <w:tcPr>
            <w:tcW w:w="6360" w:type="dxa"/>
            <w:vAlign w:val="center"/>
            <w:shd w:val="clear" w:color="auto" w:fill="D9EAF7"/>
          </w:tcPr>
          <w:p>
            <w:pPr>
              <w:spacing w:after="60" w:before="60"/>
            </w:pPr>
            <w:r>
              <w:rPr>
                <w:b/>
              </w:rPr>
              <w:t>Approximate share of total max-workshop coin cost affordable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after="60" w:before="60"/>
            </w:pPr>
            <w:r>
              <w:t>New player</w:t>
            </w:r>
          </w:p>
        </w:tc>
        <w:tc>
          <w:tcPr>
            <w:tcW w:w="6360" w:type="dxa"/>
            <w:vAlign w:val="center"/>
          </w:tcPr>
          <w:p>
            <w:pPr>
              <w:spacing w:after="60" w:before="60"/>
            </w:pPr>
            <w:r>
              <w:t>10%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after="60" w:before="60"/>
            </w:pPr>
            <w:r>
              <w:t>Average run</w:t>
            </w:r>
          </w:p>
        </w:tc>
        <w:tc>
          <w:tcPr>
            <w:tcW w:w="6360" w:type="dxa"/>
            <w:vAlign w:val="center"/>
          </w:tcPr>
          <w:p>
            <w:pPr>
              <w:spacing w:after="60" w:before="60"/>
            </w:pPr>
            <w:r>
              <w:t>25%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after="60" w:before="60"/>
            </w:pPr>
            <w:r>
              <w:t>Good run</w:t>
            </w:r>
          </w:p>
        </w:tc>
        <w:tc>
          <w:tcPr>
            <w:tcW w:w="6360" w:type="dxa"/>
            <w:vAlign w:val="center"/>
          </w:tcPr>
          <w:p>
            <w:pPr>
              <w:spacing w:after="60" w:before="60"/>
            </w:pPr>
            <w:r>
              <w:t>50%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after="60" w:before="60"/>
            </w:pPr>
            <w:r>
              <w:t>Excellent run</w:t>
            </w:r>
          </w:p>
        </w:tc>
        <w:tc>
          <w:tcPr>
            <w:tcW w:w="6360" w:type="dxa"/>
            <w:vAlign w:val="center"/>
          </w:tcPr>
          <w:p>
            <w:pPr>
              <w:spacing w:after="60" w:before="60"/>
            </w:pPr>
            <w:r>
              <w:t>65%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after="60" w:before="60"/>
            </w:pPr>
            <w:r>
              <w:t>Elite run</w:t>
            </w:r>
          </w:p>
        </w:tc>
        <w:tc>
          <w:tcPr>
            <w:tcW w:w="6360" w:type="dxa"/>
            <w:vAlign w:val="center"/>
          </w:tcPr>
          <w:p>
            <w:pPr>
              <w:spacing w:after="60" w:before="60"/>
            </w:pPr>
            <w:r>
              <w:t>80%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after="60" w:before="60"/>
            </w:pPr>
            <w:r>
              <w:t>Exceptional run</w:t>
            </w:r>
          </w:p>
        </w:tc>
        <w:tc>
          <w:tcPr>
            <w:tcW w:w="6360" w:type="dxa"/>
            <w:vAlign w:val="center"/>
          </w:tcPr>
          <w:p>
            <w:pPr>
              <w:spacing w:after="60" w:before="60"/>
            </w:pPr>
            <w:r>
              <w:t>100%+</w:t>
            </w:r>
          </w:p>
        </w:tc>
      </w:tr>
    </w:tbl>
    <w:p>
      <w:pPr>
        <w:pStyle w:val="Normal"/>
      </w:pPr>
      <w:r>
        <w:t>These percentages measure the affordable share of total max-workshop coin cost, not the percentage of individual stats maxed. A 45–60 minute elite run should normally afford about 80% of the full workshop. Full workshop completion is permitted in exceptional runs and beyond; there is no hard completion cap.</w:t>
      </w:r>
    </w:p>
    <w:p>
      <w:pPr>
        <w:pStyle w:val="Heading2"/>
        <w:keepNext/>
      </w:pPr>
      <w:r>
        <w:t>Three Cost-Curve Classes</w:t>
      </w:r>
    </w:p>
    <w:tbl>
      <w:tblPr>
        <w:tblStyle w:val="TableGrid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space="0" w:color="AAB8C5"/>
          <w:left w:val="single" w:sz="4" w:space="0" w:color="AAB8C5"/>
          <w:bottom w:val="single" w:sz="4" w:space="0" w:color="AAB8C5"/>
          <w:right w:val="single" w:sz="4" w:space="0" w:color="AAB8C5"/>
          <w:insideH w:val="single" w:sz="4" w:space="0" w:color="AAB8C5"/>
          <w:insideV w:val="single" w:sz="4" w:space="0" w:color="AAB8C5"/>
        </w:tblBorders>
      </w:tblPr>
      <w:tblGrid>
        <w:gridCol w:w="1500"/>
        <w:gridCol w:w="4650"/>
        <w:gridCol w:w="3210"/>
      </w:tblGrid>
      <w:tr>
        <w:trPr>
          <w:tblHeader/>
        </w:trPr>
        <w:tc>
          <w:tcPr>
            <w:tcW w:w="1500" w:type="dxa"/>
            <w:vAlign w:val="center"/>
            <w:shd w:val="clear" w:color="auto" w:fill="D9EAF7"/>
          </w:tcPr>
          <w:p>
            <w:pPr>
              <w:spacing w:after="60" w:before="60"/>
            </w:pPr>
            <w:r>
              <w:rPr>
                <w:b/>
              </w:rPr>
              <w:t>Class</w:t>
            </w:r>
          </w:p>
        </w:tc>
        <w:tc>
          <w:tcPr>
            <w:tcW w:w="4650" w:type="dxa"/>
            <w:vAlign w:val="center"/>
            <w:shd w:val="clear" w:color="auto" w:fill="D9EAF7"/>
          </w:tcPr>
          <w:p>
            <w:pPr>
              <w:spacing w:after="60" w:before="60"/>
            </w:pPr>
            <w:r>
              <w:rPr>
                <w:b/>
              </w:rPr>
              <w:t>Stats</w:t>
            </w:r>
          </w:p>
        </w:tc>
        <w:tc>
          <w:tcPr>
            <w:tcW w:w="3210" w:type="dxa"/>
            <w:vAlign w:val="center"/>
            <w:shd w:val="clear" w:color="auto" w:fill="D9EAF7"/>
          </w:tcPr>
          <w:p>
            <w:pPr>
              <w:spacing w:after="60" w:before="60"/>
            </w:pPr>
            <w:r>
              <w:rPr>
                <w:b/>
              </w:rPr>
              <w:t>Design role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60" w:before="60"/>
            </w:pPr>
            <w:r>
              <w:t>Deep</w:t>
            </w:r>
          </w:p>
        </w:tc>
        <w:tc>
          <w:tcPr>
            <w:tcW w:w="4650" w:type="dxa"/>
            <w:vAlign w:val="center"/>
          </w:tcPr>
          <w:p>
            <w:pPr>
              <w:spacing w:after="60" w:before="60"/>
            </w:pPr>
            <w:r>
              <w:t>Attack Speed, Range, Max HP, HP Regen, Coins/Kill.</w:t>
            </w:r>
          </w:p>
        </w:tc>
        <w:tc>
          <w:tcPr>
            <w:tcW w:w="3210" w:type="dxa"/>
            <w:vAlign w:val="center"/>
          </w:tcPr>
          <w:p>
            <w:pPr>
              <w:spacing w:after="60" w:before="60"/>
            </w:pPr>
            <w:r>
              <w:t>Many levels; relatively gentle early costs that become expensive toward maximum.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60" w:before="60"/>
            </w:pPr>
            <w:r>
              <w:t>Medium</w:t>
            </w:r>
          </w:p>
        </w:tc>
        <w:tc>
          <w:tcPr>
            <w:tcW w:w="4650" w:type="dxa"/>
            <w:vAlign w:val="center"/>
          </w:tcPr>
          <w:p>
            <w:pPr>
              <w:spacing w:after="60" w:before="60"/>
            </w:pPr>
            <w:r>
              <w:t>Multishot Chance; Rapid Fire Chance/Duration; Bounce Chance/Range; Knockback Chance/Force; Orb Speed; Land Mine Chance; Shockwave Size/Frequency; Thorns.</w:t>
            </w:r>
          </w:p>
        </w:tc>
        <w:tc>
          <w:tcPr>
            <w:tcW w:w="3210" w:type="dxa"/>
            <w:vAlign w:val="center"/>
          </w:tcPr>
          <w:p>
            <w:pPr>
              <w:spacing w:after="60" w:before="60"/>
            </w:pPr>
            <w:r>
              <w:t>Roughly 10–20 meaningful levels with stronger cost escalation.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60" w:before="60"/>
            </w:pPr>
            <w:r>
              <w:t>Milestone</w:t>
            </w:r>
          </w:p>
        </w:tc>
        <w:tc>
          <w:tcPr>
            <w:tcW w:w="4650" w:type="dxa"/>
            <w:vAlign w:val="center"/>
          </w:tcPr>
          <w:p>
            <w:pPr>
              <w:spacing w:after="60" w:before="60"/>
            </w:pPr>
            <w:r>
              <w:t>Multishot Quantity, Bounce Quantity, Orb Quantity.</w:t>
            </w:r>
          </w:p>
        </w:tc>
        <w:tc>
          <w:tcPr>
            <w:tcW w:w="3210" w:type="dxa"/>
            <w:vAlign w:val="center"/>
          </w:tcPr>
          <w:p>
            <w:pPr>
              <w:spacing w:after="60" w:before="60"/>
            </w:pPr>
            <w:r>
              <w:t>Few levels with large price jumps. These upgrades should create real saving decisions, such as buying useful upgrades now or saving multiple waves for another Orb.</w:t>
            </w:r>
          </w:p>
        </w:tc>
      </w:tr>
    </w:tbl>
    <w:p>
      <w:pPr>
        <w:pStyle w:val="Heading2"/>
        <w:keepNext/>
      </w:pPr>
      <w:r>
        <w:t>Cost-Curve Philosophy</w:t>
      </w:r>
    </w:p>
    <w:p>
      <w:pPr>
        <w:pStyle w:val="ListBullet"/>
      </w:pPr>
      <w:r>
        <w:t>Do not use one generic exponential formula for every stat. Give each stat an explicit, validated cost curve appropriate to its gameplay value.</w:t>
      </w:r>
    </w:p>
    <w:p>
      <w:pPr>
        <w:pStyle w:val="ListBullet"/>
      </w:pPr>
      <w:r>
        <w:t>Make early levels affordable enough to establish a build quickly; use middle levels for tradeoffs and make the final approximately 20% deliberately expensive.</w:t>
      </w:r>
    </w:p>
    <w:p>
      <w:pPr>
        <w:pStyle w:val="ListBullet"/>
      </w:pPr>
      <w:r>
        <w:t>Use diminishing affordability, not hidden diminishing effects. Deliver the improvement an upgrade promises; control late-game acquisition through price.</w:t>
      </w:r>
    </w:p>
    <w:p>
      <w:pPr>
        <w:pStyle w:val="ListBullet"/>
      </w:pPr>
      <w:r>
        <w:t>Maxing a stat should represent deliberate specialization.</w:t>
      </w:r>
    </w:p>
    <w:p>
      <w:pPr>
        <w:pStyle w:val="Heading2"/>
        <w:keepNext/>
      </w:pPr>
      <w:r>
        <w:t>Economy Investment</w:t>
      </w:r>
    </w:p>
    <w:p>
      <w:pPr>
        <w:pStyle w:val="Normal"/>
      </w:pPr>
      <w:r>
        <w:t>Coins/Kill is intentionally an opportunity-cost investment. Early in a run, players should often choose between immediate survival/control and Coins/Kill with greater future purchasing power.</w:t>
      </w:r>
    </w:p>
    <w:p>
      <w:pPr>
        <w:pStyle w:val="Normal"/>
      </w:pPr>
      <w:r>
        <w:t>Kill income formula: base kill coins × Coins/Kill multiplier × active Golden Tower multiplier. Economy-oriented builds should compound successfully if the player survives the weaker early combat investment.</w:t>
      </w:r>
    </w:p>
    <w:p>
      <w:pPr>
        <w:pStyle w:val="Heading2"/>
        <w:keepNext/>
      </w:pPr>
      <w:r>
        <w:t>Build Diversity Target</w:t>
      </w:r>
    </w:p>
    <w:p>
      <w:pPr>
        <w:pStyle w:val="ListBullet"/>
      </w:pPr>
      <w:r>
        <w:t>Two equally skilled players reaching wave 70 should not necessarily have similar workshops.</w:t>
      </w:r>
    </w:p>
    <w:p>
      <w:pPr>
        <w:pStyle w:val="ListBullet"/>
      </w:pPr>
      <w:r>
        <w:t>A projectile-focused build may develop Attack Speed, Multishot and Bounce while neglecting HP and Shockwave.</w:t>
      </w:r>
    </w:p>
    <w:p>
      <w:pPr>
        <w:pStyle w:val="ListBullet"/>
      </w:pPr>
      <w:r>
        <w:t>A defensive build may invest heavily in HP, Regen, Orbs, Knockback, Land Mines and Shockwave.</w:t>
      </w:r>
    </w:p>
    <w:p>
      <w:pPr>
        <w:pStyle w:val="ListBullet"/>
      </w:pPr>
      <w:r>
        <w:t>An economy-heavy player may accept substantially weaker early defenses in exchange for Coins/Kill and stronger late purchasing power.</w:t>
      </w:r>
    </w:p>
    <w:p>
      <w:pPr>
        <w:pStyle w:val="ListBullet"/>
      </w:pPr>
      <w:r>
        <w:t>There should be no mandatory damage tax, because enemy HP never scales.</w:t>
      </w:r>
    </w:p>
    <w:p>
      <w:pPr>
        <w:pStyle w:val="Heading2"/>
        <w:keepNext/>
      </w:pPr>
      <w:r>
        <w:t>Automated Balance Contract</w:t>
      </w:r>
    </w:p>
    <w:p>
      <w:pPr>
        <w:pStyle w:val="IntenseQuote"/>
      </w:pPr>
      <w:r>
        <w:t>Under the reference elite-run income model, expected coins earned during a 45–60 minute run should afford approximately 80% of the total cost required to maximize the workshop. Exceptional runs may afford 100% or more. There is no hard income, time, wave or workshop-completion cap. These updated percentages replace the earlier less-than-50% elite invariant and 40% reference target.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