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8F738" w14:textId="4A7552DF" w:rsidR="005C5F89" w:rsidRPr="005C5F89" w:rsidRDefault="005C5F89" w:rsidP="005C5F89">
      <w:pPr>
        <w:ind w:left="-864" w:right="-864"/>
      </w:pPr>
      <w:r w:rsidRPr="003A798E">
        <w:rPr>
          <w:noProof/>
          <w:lang w:val="en-AU" w:eastAsia="en-AU"/>
        </w:rPr>
        <mc:AlternateContent>
          <mc:Choice Requires="wpg">
            <w:drawing>
              <wp:anchor distT="0" distB="0" distL="114300" distR="114300" simplePos="0" relativeHeight="251659264" behindDoc="1" locked="1" layoutInCell="1" allowOverlap="1" wp14:anchorId="6EF96061" wp14:editId="6FF35D13">
                <wp:simplePos x="0" y="0"/>
                <wp:positionH relativeFrom="page">
                  <wp:posOffset>-43180</wp:posOffset>
                </wp:positionH>
                <wp:positionV relativeFrom="paragraph">
                  <wp:posOffset>-895350</wp:posOffset>
                </wp:positionV>
                <wp:extent cx="7791450" cy="10029825"/>
                <wp:effectExtent l="0" t="0" r="19050" b="28575"/>
                <wp:wrapNone/>
                <wp:docPr id="2" name="Group 1" descr="Decorative">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91450" cy="10029825"/>
                          <a:chOff x="0" y="28561"/>
                          <a:chExt cx="7790179" cy="10024761"/>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rgbClr val="E2EAC8"/>
                          </a:solidFill>
                          <a:ln w="3175">
                            <a:solidFill>
                              <a:schemeClr val="tx1"/>
                            </a:solidFill>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4">
                              <a:lumMod val="25000"/>
                            </a:schemeClr>
                          </a:solidFill>
                          <a:ln w="3175">
                            <a:solidFill>
                              <a:schemeClr val="tx1"/>
                            </a:solidFill>
                            <a:miter lim="400000"/>
                          </a:ln>
                        </wps:spPr>
                        <wps:bodyPr lIns="38100" tIns="38100" rIns="38100" bIns="38100" anchor="ctr"/>
                      </wps:wsp>
                      <wps:wsp>
                        <wps:cNvPr id="5" name="Shape"/>
                        <wps:cNvSpPr/>
                        <wps:spPr>
                          <a:xfrm>
                            <a:off x="19047" y="28561"/>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rgbClr val="516B11"/>
                          </a:solidFill>
                          <a:ln w="3175">
                            <a:solidFill>
                              <a:schemeClr val="tx2">
                                <a:lumMod val="60000"/>
                                <a:lumOff val="40000"/>
                              </a:schemeClr>
                            </a:solidFill>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03845D01" id="Group 1" o:spid="_x0000_s1026" alt="Decorative" style="position:absolute;margin-left:-3.4pt;margin-top:-70.5pt;width:613.5pt;height:789.75pt;z-index:-251657216;mso-position-horizontal-relative:page;mso-width-relative:margin;mso-height-relative:margin" coordorigin=",285" coordsize="77901,100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">
                <v:shape id="Shape" o:spid="_x0000_s1027" style="position:absolute;top:25527;width:58458;height:75006;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" path="m,10687l,21600r1769,l21600,6148,13712,,,10687xe" fillcolor="#e2eac8" strokecolor="black [3213]" strokeweight=".25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" path="m,21600l21600,10802,,,,21600xe" fillcolor="#032634 [807]" strokecolor="black [3213]" strokeweight=".25pt">
                  <v:stroke miterlimit="4" joinstyle="miter"/>
                  <v:path arrowok="t" o:extrusionok="f" o:connecttype="custom" o:connectlocs="1953896,3908426;1953896,3908426;1953896,3908426;1953896,3908426" o:connectangles="0,90,180,270"/>
                </v:shape>
                <v:shape id="Shape" o:spid="_x0000_s1029" style="position:absolute;left:190;top:285;width:77711;height:90399;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" path="m,14678r,6922l21600,3032,21600,,17075,,,14678xe" fillcolor="#516b11" strokecolor="#2c7fce [1951]" strokeweight=".25pt">
                  <v:stroke miterlimit="4" joinstyle="miter"/>
                  <v:path arrowok="t" o:extrusionok="f" o:connecttype="custom" o:connectlocs="3885566,4519931;3885566,4519931;3885566,4519931;3885566,4519931" o:connectangles="0,90,180,270"/>
                </v:shape>
                <w10:wrap anchorx="page"/>
                <w10:anchorlock/>
              </v:group>
            </w:pict>
          </mc:Fallback>
        </mc:AlternateContent>
      </w:r>
      <w:r w:rsidRPr="005C5F89">
        <w:rPr>
          <w:rFonts w:ascii="Agency FB" w:hAnsi="Agency FB"/>
          <w:b/>
          <w:bCs/>
          <w:color w:val="3A7C22" w:themeColor="accent6" w:themeShade="BF"/>
          <w:sz w:val="72"/>
          <w:szCs w:val="72"/>
        </w:rPr>
        <w:t>Cryptography &amp; Security</w:t>
      </w:r>
    </w:p>
    <w:p w14:paraId="798BD50F" w14:textId="2E9424CF" w:rsidR="005C5F89" w:rsidRPr="005C5F89" w:rsidRDefault="005C5F89" w:rsidP="005C5F89">
      <w:pPr>
        <w:rPr>
          <w:rFonts w:ascii="Agency FB" w:hAnsi="Agency FB"/>
          <w:color w:val="3A7C22" w:themeColor="accent6" w:themeShade="BF"/>
          <w:sz w:val="72"/>
          <w:szCs w:val="72"/>
        </w:rPr>
      </w:pPr>
      <w:r w:rsidRPr="0071667E">
        <w:rPr>
          <w:rFonts w:ascii="Agency FB" w:hAnsi="Agency FB"/>
          <w:color w:val="3A7C22" w:themeColor="accent6" w:themeShade="BF"/>
          <w:sz w:val="72"/>
          <w:szCs w:val="72"/>
        </w:rPr>
        <w:t xml:space="preserve"> </w:t>
      </w:r>
      <w:r w:rsidRPr="005C5F89">
        <w:rPr>
          <w:rFonts w:ascii="Agency FB" w:hAnsi="Agency FB"/>
          <w:b/>
          <w:bCs/>
          <w:color w:val="3A7C22" w:themeColor="accent6" w:themeShade="BF"/>
          <w:sz w:val="72"/>
          <w:szCs w:val="72"/>
        </w:rPr>
        <w:t>CT5046</w:t>
      </w:r>
    </w:p>
    <w:p w14:paraId="5582E98E" w14:textId="77777777" w:rsidR="002164C2" w:rsidRDefault="002164C2"/>
    <w:p w14:paraId="27C9DA30" w14:textId="77777777" w:rsidR="002164C2" w:rsidRDefault="002164C2"/>
    <w:p w14:paraId="4F175C06" w14:textId="77777777" w:rsidR="002164C2" w:rsidRDefault="002164C2"/>
    <w:p w14:paraId="7681C578" w14:textId="77777777" w:rsidR="002164C2" w:rsidRDefault="002164C2"/>
    <w:p w14:paraId="60266C58" w14:textId="77777777" w:rsidR="002164C2" w:rsidRDefault="002164C2"/>
    <w:p w14:paraId="4195DF98" w14:textId="77777777" w:rsidR="002164C2" w:rsidRDefault="002164C2"/>
    <w:p w14:paraId="46DC5D9F" w14:textId="77777777" w:rsidR="002164C2" w:rsidRDefault="002164C2"/>
    <w:p w14:paraId="1E6E53A8" w14:textId="77777777" w:rsidR="002164C2" w:rsidRDefault="002164C2"/>
    <w:p w14:paraId="5DCF0377" w14:textId="77777777" w:rsidR="002164C2" w:rsidRDefault="002164C2"/>
    <w:p w14:paraId="3D06712D" w14:textId="77777777" w:rsidR="002164C2" w:rsidRDefault="002164C2"/>
    <w:p w14:paraId="54FBAB93" w14:textId="77777777" w:rsidR="002164C2" w:rsidRDefault="002164C2"/>
    <w:p w14:paraId="3F6AA2EC" w14:textId="77777777" w:rsidR="002164C2" w:rsidRDefault="002164C2"/>
    <w:p w14:paraId="03B16245" w14:textId="77777777" w:rsidR="002164C2" w:rsidRDefault="002164C2"/>
    <w:p w14:paraId="59F21F44" w14:textId="77777777" w:rsidR="002164C2" w:rsidRDefault="002164C2"/>
    <w:p w14:paraId="62AE347D" w14:textId="77777777" w:rsidR="002164C2" w:rsidRDefault="002164C2"/>
    <w:p w14:paraId="0BF1BA3B" w14:textId="77777777" w:rsidR="002164C2" w:rsidRDefault="002164C2"/>
    <w:p w14:paraId="439011D0" w14:textId="77777777" w:rsidR="002164C2" w:rsidRDefault="002164C2"/>
    <w:p w14:paraId="1C37576F" w14:textId="77777777" w:rsidR="002164C2" w:rsidRDefault="002164C2"/>
    <w:p w14:paraId="3EEB4E6F" w14:textId="77777777" w:rsidR="002164C2" w:rsidRDefault="002164C2"/>
    <w:p w14:paraId="39337E94" w14:textId="77C785D2" w:rsidR="0082111C" w:rsidRPr="00E04633" w:rsidRDefault="0082111C" w:rsidP="0082111C">
      <w:pPr>
        <w:rPr>
          <w:rFonts w:ascii="Georgia Pro" w:hAnsi="Georgia Pro"/>
          <w:i/>
          <w:iCs/>
          <w:sz w:val="28"/>
          <w:szCs w:val="28"/>
        </w:rPr>
      </w:pPr>
      <w:r>
        <w:rPr>
          <w:rFonts w:ascii="Georgia Pro" w:hAnsi="Georgia Pro"/>
          <w:i/>
          <w:iCs/>
          <w:sz w:val="28"/>
          <w:szCs w:val="28"/>
        </w:rPr>
        <w:t xml:space="preserve">                                                                                                                     1</w:t>
      </w:r>
      <w:r w:rsidRPr="00E04633">
        <w:rPr>
          <w:rFonts w:ascii="Georgia Pro" w:hAnsi="Georgia Pro"/>
          <w:i/>
          <w:iCs/>
          <w:sz w:val="28"/>
          <w:szCs w:val="28"/>
        </w:rPr>
        <w:t xml:space="preserve"> </w:t>
      </w:r>
      <w:r>
        <w:rPr>
          <w:rFonts w:ascii="Georgia Pro" w:hAnsi="Georgia Pro"/>
          <w:i/>
          <w:iCs/>
          <w:sz w:val="28"/>
          <w:szCs w:val="28"/>
        </w:rPr>
        <w:t>February</w:t>
      </w:r>
      <w:r w:rsidRPr="00E04633">
        <w:rPr>
          <w:rFonts w:ascii="Georgia Pro" w:hAnsi="Georgia Pro"/>
          <w:i/>
          <w:iCs/>
          <w:sz w:val="28"/>
          <w:szCs w:val="28"/>
        </w:rPr>
        <w:t xml:space="preserve"> </w:t>
      </w:r>
    </w:p>
    <w:p w14:paraId="078BC9F0" w14:textId="77777777" w:rsidR="0082111C" w:rsidRPr="00914881" w:rsidRDefault="0082111C" w:rsidP="0082111C">
      <w:pPr>
        <w:pStyle w:val="Heading2"/>
        <w:framePr w:hSpace="180" w:wrap="around" w:vAnchor="page" w:hAnchor="margin" w:y="406"/>
        <w:rPr>
          <w:rFonts w:ascii="Georgia Pro" w:eastAsia="Times New Roman" w:hAnsi="Georgia Pro" w:cs="Times New Roman"/>
          <w:i/>
          <w:iCs/>
          <w:color w:val="006063"/>
          <w:kern w:val="0"/>
          <w:sz w:val="28"/>
          <w:szCs w:val="28"/>
          <w:lang w:val="fr-FR"/>
          <w14:ligatures w14:val="none"/>
        </w:rPr>
      </w:pPr>
      <w:r w:rsidRPr="00E04633">
        <w:rPr>
          <w:rFonts w:ascii="Georgia Pro" w:hAnsi="Georgia Pro"/>
          <w:i/>
          <w:iCs/>
          <w:sz w:val="28"/>
          <w:szCs w:val="28"/>
        </w:rPr>
        <w:tab/>
      </w:r>
    </w:p>
    <w:p w14:paraId="18CEAB52" w14:textId="69E28BA7" w:rsidR="0082111C" w:rsidRPr="00E04633" w:rsidRDefault="0082111C" w:rsidP="0082111C">
      <w:pPr>
        <w:tabs>
          <w:tab w:val="left" w:pos="6510"/>
        </w:tabs>
        <w:rPr>
          <w:rFonts w:ascii="Georgia Pro" w:hAnsi="Georgia Pro"/>
          <w:i/>
          <w:iCs/>
          <w:sz w:val="28"/>
          <w:szCs w:val="28"/>
        </w:rPr>
      </w:pPr>
      <w:bookmarkStart w:id="0" w:name="_Toc212807696"/>
      <w:r w:rsidRPr="00E04633">
        <w:rPr>
          <w:rFonts w:ascii="Georgia Pro" w:eastAsia="Georgia" w:hAnsi="Georgia Pro" w:cs="Times New Roman"/>
          <w:i/>
          <w:iCs/>
          <w:kern w:val="0"/>
          <w:sz w:val="28"/>
          <w:szCs w:val="28"/>
          <w:lang w:val="fr-FR"/>
          <w14:ligatures w14:val="none"/>
        </w:rPr>
        <w:t xml:space="preserve">                                                                                                Assignement, 202</w:t>
      </w:r>
      <w:r>
        <w:rPr>
          <w:rFonts w:ascii="Georgia Pro" w:eastAsia="Georgia" w:hAnsi="Georgia Pro" w:cs="Times New Roman"/>
          <w:i/>
          <w:iCs/>
          <w:kern w:val="0"/>
          <w:sz w:val="28"/>
          <w:szCs w:val="28"/>
          <w:lang w:val="fr-FR"/>
          <w14:ligatures w14:val="none"/>
        </w:rPr>
        <w:t>6</w:t>
      </w:r>
      <w:r w:rsidRPr="00E04633">
        <w:rPr>
          <w:rFonts w:ascii="Georgia Pro" w:eastAsia="Georgia" w:hAnsi="Georgia Pro" w:cs="Times New Roman"/>
          <w:i/>
          <w:iCs/>
          <w:kern w:val="0"/>
          <w:sz w:val="28"/>
          <w:szCs w:val="28"/>
          <w:lang w:val="fr-FR"/>
          <w14:ligatures w14:val="none"/>
        </w:rPr>
        <w:t>/2</w:t>
      </w:r>
      <w:r>
        <w:rPr>
          <w:rFonts w:ascii="Georgia Pro" w:eastAsia="Georgia" w:hAnsi="Georgia Pro" w:cs="Times New Roman"/>
          <w:i/>
          <w:iCs/>
          <w:kern w:val="0"/>
          <w:sz w:val="28"/>
          <w:szCs w:val="28"/>
          <w:lang w:val="fr-FR"/>
          <w14:ligatures w14:val="none"/>
        </w:rPr>
        <w:t>7</w:t>
      </w:r>
      <w:r w:rsidRPr="00E04633">
        <w:rPr>
          <w:rFonts w:ascii="Georgia Pro" w:eastAsia="Georgia" w:hAnsi="Georgia Pro" w:cs="Times New Roman"/>
          <w:i/>
          <w:iCs/>
          <w:kern w:val="0"/>
          <w:sz w:val="28"/>
          <w:szCs w:val="28"/>
          <w:lang w:val="fr-FR"/>
          <w14:ligatures w14:val="none"/>
        </w:rPr>
        <w:t>.</w:t>
      </w:r>
      <w:bookmarkEnd w:id="0"/>
    </w:p>
    <w:p w14:paraId="57B19826" w14:textId="77777777" w:rsidR="002164C2" w:rsidRDefault="002164C2"/>
    <w:sdt>
      <w:sdtPr>
        <w:id w:val="169838944"/>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621582C6" w14:textId="21A67D0C" w:rsidR="002452C0" w:rsidRDefault="002452C0">
          <w:pPr>
            <w:pStyle w:val="TOCHeading"/>
          </w:pPr>
          <w:r>
            <w:t>Table of Contents</w:t>
          </w:r>
        </w:p>
        <w:p w14:paraId="5955D308" w14:textId="670C38C3" w:rsidR="00563A7E" w:rsidRDefault="002452C0">
          <w:pPr>
            <w:pStyle w:val="TOC1"/>
            <w:tabs>
              <w:tab w:val="right" w:leader="dot" w:pos="9396"/>
            </w:tabs>
            <w:rPr>
              <w:rFonts w:eastAsiaTheme="minorEastAsia"/>
              <w:noProof/>
            </w:rPr>
          </w:pPr>
          <w:r>
            <w:fldChar w:fldCharType="begin"/>
          </w:r>
          <w:r>
            <w:instrText xml:space="preserve"> TOC \o "1-3" \h \z \u </w:instrText>
          </w:r>
          <w:r>
            <w:fldChar w:fldCharType="separate"/>
          </w:r>
          <w:hyperlink w:anchor="_Toc222714118" w:history="1">
            <w:r w:rsidR="00563A7E" w:rsidRPr="005E2D2B">
              <w:rPr>
                <w:rStyle w:val="Hyperlink"/>
                <w:noProof/>
              </w:rPr>
              <w:t>Introduction</w:t>
            </w:r>
            <w:r w:rsidR="00563A7E">
              <w:rPr>
                <w:noProof/>
                <w:webHidden/>
              </w:rPr>
              <w:tab/>
            </w:r>
            <w:r w:rsidR="00563A7E">
              <w:rPr>
                <w:noProof/>
                <w:webHidden/>
              </w:rPr>
              <w:fldChar w:fldCharType="begin"/>
            </w:r>
            <w:r w:rsidR="00563A7E">
              <w:rPr>
                <w:noProof/>
                <w:webHidden/>
              </w:rPr>
              <w:instrText xml:space="preserve"> PAGEREF _Toc222714118 \h </w:instrText>
            </w:r>
            <w:r w:rsidR="00563A7E">
              <w:rPr>
                <w:noProof/>
                <w:webHidden/>
              </w:rPr>
            </w:r>
            <w:r w:rsidR="00563A7E">
              <w:rPr>
                <w:noProof/>
                <w:webHidden/>
              </w:rPr>
              <w:fldChar w:fldCharType="separate"/>
            </w:r>
            <w:r w:rsidR="00563A7E">
              <w:rPr>
                <w:noProof/>
                <w:webHidden/>
              </w:rPr>
              <w:t>3</w:t>
            </w:r>
            <w:r w:rsidR="00563A7E">
              <w:rPr>
                <w:noProof/>
                <w:webHidden/>
              </w:rPr>
              <w:fldChar w:fldCharType="end"/>
            </w:r>
          </w:hyperlink>
        </w:p>
        <w:p w14:paraId="4C8DD14E" w14:textId="729A7260" w:rsidR="00563A7E" w:rsidRDefault="00563A7E">
          <w:pPr>
            <w:pStyle w:val="TOC1"/>
            <w:tabs>
              <w:tab w:val="left" w:pos="480"/>
              <w:tab w:val="right" w:leader="dot" w:pos="9396"/>
            </w:tabs>
            <w:rPr>
              <w:rFonts w:eastAsiaTheme="minorEastAsia"/>
              <w:noProof/>
            </w:rPr>
          </w:pPr>
          <w:hyperlink w:anchor="_Toc222714119" w:history="1">
            <w:r w:rsidRPr="005E2D2B">
              <w:rPr>
                <w:rStyle w:val="Hyperlink"/>
                <w:noProof/>
              </w:rPr>
              <w:t>1.</w:t>
            </w:r>
            <w:r>
              <w:rPr>
                <w:rFonts w:eastAsiaTheme="minorEastAsia"/>
                <w:noProof/>
              </w:rPr>
              <w:tab/>
            </w:r>
            <w:r w:rsidRPr="005E2D2B">
              <w:rPr>
                <w:rStyle w:val="Hyperlink"/>
                <w:noProof/>
              </w:rPr>
              <w:t>Public Key Infrastructure (PKI) Design</w:t>
            </w:r>
            <w:r>
              <w:rPr>
                <w:noProof/>
                <w:webHidden/>
              </w:rPr>
              <w:tab/>
            </w:r>
            <w:r>
              <w:rPr>
                <w:noProof/>
                <w:webHidden/>
              </w:rPr>
              <w:fldChar w:fldCharType="begin"/>
            </w:r>
            <w:r>
              <w:rPr>
                <w:noProof/>
                <w:webHidden/>
              </w:rPr>
              <w:instrText xml:space="preserve"> PAGEREF _Toc222714119 \h </w:instrText>
            </w:r>
            <w:r>
              <w:rPr>
                <w:noProof/>
                <w:webHidden/>
              </w:rPr>
            </w:r>
            <w:r>
              <w:rPr>
                <w:noProof/>
                <w:webHidden/>
              </w:rPr>
              <w:fldChar w:fldCharType="separate"/>
            </w:r>
            <w:r>
              <w:rPr>
                <w:noProof/>
                <w:webHidden/>
              </w:rPr>
              <w:t>3</w:t>
            </w:r>
            <w:r>
              <w:rPr>
                <w:noProof/>
                <w:webHidden/>
              </w:rPr>
              <w:fldChar w:fldCharType="end"/>
            </w:r>
          </w:hyperlink>
        </w:p>
        <w:p w14:paraId="77A37500" w14:textId="108A7366" w:rsidR="00563A7E" w:rsidRDefault="00563A7E">
          <w:pPr>
            <w:pStyle w:val="TOC2"/>
            <w:tabs>
              <w:tab w:val="right" w:leader="dot" w:pos="9396"/>
            </w:tabs>
            <w:rPr>
              <w:rFonts w:eastAsiaTheme="minorEastAsia"/>
              <w:noProof/>
            </w:rPr>
          </w:pPr>
          <w:hyperlink w:anchor="_Toc222714120" w:history="1">
            <w:r w:rsidRPr="005E2D2B">
              <w:rPr>
                <w:rStyle w:val="Hyperlink"/>
                <w:noProof/>
              </w:rPr>
              <w:t>1.1 Model Implementation</w:t>
            </w:r>
            <w:r>
              <w:rPr>
                <w:noProof/>
                <w:webHidden/>
              </w:rPr>
              <w:tab/>
            </w:r>
            <w:r>
              <w:rPr>
                <w:noProof/>
                <w:webHidden/>
              </w:rPr>
              <w:fldChar w:fldCharType="begin"/>
            </w:r>
            <w:r>
              <w:rPr>
                <w:noProof/>
                <w:webHidden/>
              </w:rPr>
              <w:instrText xml:space="preserve"> PAGEREF _Toc222714120 \h </w:instrText>
            </w:r>
            <w:r>
              <w:rPr>
                <w:noProof/>
                <w:webHidden/>
              </w:rPr>
            </w:r>
            <w:r>
              <w:rPr>
                <w:noProof/>
                <w:webHidden/>
              </w:rPr>
              <w:fldChar w:fldCharType="separate"/>
            </w:r>
            <w:r>
              <w:rPr>
                <w:noProof/>
                <w:webHidden/>
              </w:rPr>
              <w:t>3</w:t>
            </w:r>
            <w:r>
              <w:rPr>
                <w:noProof/>
                <w:webHidden/>
              </w:rPr>
              <w:fldChar w:fldCharType="end"/>
            </w:r>
          </w:hyperlink>
        </w:p>
        <w:p w14:paraId="54CC6EC5" w14:textId="1F710600" w:rsidR="00563A7E" w:rsidRDefault="00563A7E">
          <w:pPr>
            <w:pStyle w:val="TOC2"/>
            <w:tabs>
              <w:tab w:val="right" w:leader="dot" w:pos="9396"/>
            </w:tabs>
            <w:rPr>
              <w:rFonts w:eastAsiaTheme="minorEastAsia"/>
              <w:noProof/>
            </w:rPr>
          </w:pPr>
          <w:hyperlink w:anchor="_Toc222714121" w:history="1">
            <w:r w:rsidRPr="005E2D2B">
              <w:rPr>
                <w:rStyle w:val="Hyperlink"/>
                <w:noProof/>
              </w:rPr>
              <w:t>1.2 Certificate Creation Process and Validation</w:t>
            </w:r>
            <w:r>
              <w:rPr>
                <w:noProof/>
                <w:webHidden/>
              </w:rPr>
              <w:tab/>
            </w:r>
            <w:r>
              <w:rPr>
                <w:noProof/>
                <w:webHidden/>
              </w:rPr>
              <w:fldChar w:fldCharType="begin"/>
            </w:r>
            <w:r>
              <w:rPr>
                <w:noProof/>
                <w:webHidden/>
              </w:rPr>
              <w:instrText xml:space="preserve"> PAGEREF _Toc222714121 \h </w:instrText>
            </w:r>
            <w:r>
              <w:rPr>
                <w:noProof/>
                <w:webHidden/>
              </w:rPr>
            </w:r>
            <w:r>
              <w:rPr>
                <w:noProof/>
                <w:webHidden/>
              </w:rPr>
              <w:fldChar w:fldCharType="separate"/>
            </w:r>
            <w:r>
              <w:rPr>
                <w:noProof/>
                <w:webHidden/>
              </w:rPr>
              <w:t>3</w:t>
            </w:r>
            <w:r>
              <w:rPr>
                <w:noProof/>
                <w:webHidden/>
              </w:rPr>
              <w:fldChar w:fldCharType="end"/>
            </w:r>
          </w:hyperlink>
        </w:p>
        <w:p w14:paraId="41C25974" w14:textId="6C93B5D3" w:rsidR="00563A7E" w:rsidRDefault="00563A7E">
          <w:pPr>
            <w:pStyle w:val="TOC2"/>
            <w:tabs>
              <w:tab w:val="right" w:leader="dot" w:pos="9396"/>
            </w:tabs>
            <w:rPr>
              <w:rFonts w:eastAsiaTheme="minorEastAsia"/>
              <w:noProof/>
            </w:rPr>
          </w:pPr>
          <w:hyperlink w:anchor="_Toc222714122" w:history="1">
            <w:r w:rsidRPr="005E2D2B">
              <w:rPr>
                <w:rStyle w:val="Hyperlink"/>
                <w:noProof/>
              </w:rPr>
              <w:t>1.3 Certificate Validation</w:t>
            </w:r>
            <w:r>
              <w:rPr>
                <w:noProof/>
                <w:webHidden/>
              </w:rPr>
              <w:tab/>
            </w:r>
            <w:r>
              <w:rPr>
                <w:noProof/>
                <w:webHidden/>
              </w:rPr>
              <w:fldChar w:fldCharType="begin"/>
            </w:r>
            <w:r>
              <w:rPr>
                <w:noProof/>
                <w:webHidden/>
              </w:rPr>
              <w:instrText xml:space="preserve"> PAGEREF _Toc222714122 \h </w:instrText>
            </w:r>
            <w:r>
              <w:rPr>
                <w:noProof/>
                <w:webHidden/>
              </w:rPr>
            </w:r>
            <w:r>
              <w:rPr>
                <w:noProof/>
                <w:webHidden/>
              </w:rPr>
              <w:fldChar w:fldCharType="separate"/>
            </w:r>
            <w:r>
              <w:rPr>
                <w:noProof/>
                <w:webHidden/>
              </w:rPr>
              <w:t>3</w:t>
            </w:r>
            <w:r>
              <w:rPr>
                <w:noProof/>
                <w:webHidden/>
              </w:rPr>
              <w:fldChar w:fldCharType="end"/>
            </w:r>
          </w:hyperlink>
        </w:p>
        <w:p w14:paraId="57EE8178" w14:textId="7190C4F4" w:rsidR="00563A7E" w:rsidRDefault="00563A7E">
          <w:pPr>
            <w:pStyle w:val="TOC2"/>
            <w:tabs>
              <w:tab w:val="right" w:leader="dot" w:pos="9396"/>
            </w:tabs>
            <w:rPr>
              <w:rFonts w:eastAsiaTheme="minorEastAsia"/>
              <w:noProof/>
            </w:rPr>
          </w:pPr>
          <w:hyperlink w:anchor="_Toc222714123" w:history="1">
            <w:r w:rsidRPr="005E2D2B">
              <w:rPr>
                <w:rStyle w:val="Hyperlink"/>
                <w:noProof/>
              </w:rPr>
              <w:t>1.4 Cryptographic Mechanism</w:t>
            </w:r>
            <w:r>
              <w:rPr>
                <w:noProof/>
                <w:webHidden/>
              </w:rPr>
              <w:tab/>
            </w:r>
            <w:r>
              <w:rPr>
                <w:noProof/>
                <w:webHidden/>
              </w:rPr>
              <w:fldChar w:fldCharType="begin"/>
            </w:r>
            <w:r>
              <w:rPr>
                <w:noProof/>
                <w:webHidden/>
              </w:rPr>
              <w:instrText xml:space="preserve"> PAGEREF _Toc222714123 \h </w:instrText>
            </w:r>
            <w:r>
              <w:rPr>
                <w:noProof/>
                <w:webHidden/>
              </w:rPr>
            </w:r>
            <w:r>
              <w:rPr>
                <w:noProof/>
                <w:webHidden/>
              </w:rPr>
              <w:fldChar w:fldCharType="separate"/>
            </w:r>
            <w:r>
              <w:rPr>
                <w:noProof/>
                <w:webHidden/>
              </w:rPr>
              <w:t>4</w:t>
            </w:r>
            <w:r>
              <w:rPr>
                <w:noProof/>
                <w:webHidden/>
              </w:rPr>
              <w:fldChar w:fldCharType="end"/>
            </w:r>
          </w:hyperlink>
        </w:p>
        <w:p w14:paraId="73E9B99F" w14:textId="1FE958D6" w:rsidR="00563A7E" w:rsidRDefault="00563A7E">
          <w:pPr>
            <w:pStyle w:val="TOC1"/>
            <w:tabs>
              <w:tab w:val="left" w:pos="480"/>
              <w:tab w:val="right" w:leader="dot" w:pos="9396"/>
            </w:tabs>
            <w:rPr>
              <w:rFonts w:eastAsiaTheme="minorEastAsia"/>
              <w:noProof/>
            </w:rPr>
          </w:pPr>
          <w:hyperlink w:anchor="_Toc222714124" w:history="1">
            <w:r w:rsidRPr="005E2D2B">
              <w:rPr>
                <w:rStyle w:val="Hyperlink"/>
                <w:noProof/>
              </w:rPr>
              <w:t>2.</w:t>
            </w:r>
            <w:r>
              <w:rPr>
                <w:rFonts w:eastAsiaTheme="minorEastAsia"/>
                <w:noProof/>
              </w:rPr>
              <w:tab/>
            </w:r>
            <w:r w:rsidRPr="005E2D2B">
              <w:rPr>
                <w:rStyle w:val="Hyperlink"/>
                <w:noProof/>
              </w:rPr>
              <w:t>Key Generation</w:t>
            </w:r>
            <w:r>
              <w:rPr>
                <w:noProof/>
                <w:webHidden/>
              </w:rPr>
              <w:tab/>
            </w:r>
            <w:r>
              <w:rPr>
                <w:noProof/>
                <w:webHidden/>
              </w:rPr>
              <w:fldChar w:fldCharType="begin"/>
            </w:r>
            <w:r>
              <w:rPr>
                <w:noProof/>
                <w:webHidden/>
              </w:rPr>
              <w:instrText xml:space="preserve"> PAGEREF _Toc222714124 \h </w:instrText>
            </w:r>
            <w:r>
              <w:rPr>
                <w:noProof/>
                <w:webHidden/>
              </w:rPr>
            </w:r>
            <w:r>
              <w:rPr>
                <w:noProof/>
                <w:webHidden/>
              </w:rPr>
              <w:fldChar w:fldCharType="separate"/>
            </w:r>
            <w:r>
              <w:rPr>
                <w:noProof/>
                <w:webHidden/>
              </w:rPr>
              <w:t>4</w:t>
            </w:r>
            <w:r>
              <w:rPr>
                <w:noProof/>
                <w:webHidden/>
              </w:rPr>
              <w:fldChar w:fldCharType="end"/>
            </w:r>
          </w:hyperlink>
        </w:p>
        <w:p w14:paraId="68831194" w14:textId="1FE3CF8E" w:rsidR="00563A7E" w:rsidRDefault="00563A7E">
          <w:pPr>
            <w:pStyle w:val="TOC1"/>
            <w:tabs>
              <w:tab w:val="left" w:pos="480"/>
              <w:tab w:val="right" w:leader="dot" w:pos="9396"/>
            </w:tabs>
            <w:rPr>
              <w:rFonts w:eastAsiaTheme="minorEastAsia"/>
              <w:noProof/>
            </w:rPr>
          </w:pPr>
          <w:hyperlink w:anchor="_Toc222714125" w:history="1">
            <w:r w:rsidRPr="005E2D2B">
              <w:rPr>
                <w:rStyle w:val="Hyperlink"/>
                <w:i/>
                <w:iCs/>
                <w:noProof/>
              </w:rPr>
              <w:t>3.</w:t>
            </w:r>
            <w:r>
              <w:rPr>
                <w:rFonts w:eastAsiaTheme="minorEastAsia"/>
                <w:noProof/>
              </w:rPr>
              <w:tab/>
            </w:r>
            <w:r w:rsidRPr="005E2D2B">
              <w:rPr>
                <w:rStyle w:val="Hyperlink"/>
                <w:noProof/>
              </w:rPr>
              <w:t>Hash Algorithm</w:t>
            </w:r>
            <w:r>
              <w:rPr>
                <w:noProof/>
                <w:webHidden/>
              </w:rPr>
              <w:tab/>
            </w:r>
            <w:r>
              <w:rPr>
                <w:noProof/>
                <w:webHidden/>
              </w:rPr>
              <w:fldChar w:fldCharType="begin"/>
            </w:r>
            <w:r>
              <w:rPr>
                <w:noProof/>
                <w:webHidden/>
              </w:rPr>
              <w:instrText xml:space="preserve"> PAGEREF _Toc222714125 \h </w:instrText>
            </w:r>
            <w:r>
              <w:rPr>
                <w:noProof/>
                <w:webHidden/>
              </w:rPr>
            </w:r>
            <w:r>
              <w:rPr>
                <w:noProof/>
                <w:webHidden/>
              </w:rPr>
              <w:fldChar w:fldCharType="separate"/>
            </w:r>
            <w:r>
              <w:rPr>
                <w:noProof/>
                <w:webHidden/>
              </w:rPr>
              <w:t>6</w:t>
            </w:r>
            <w:r>
              <w:rPr>
                <w:noProof/>
                <w:webHidden/>
              </w:rPr>
              <w:fldChar w:fldCharType="end"/>
            </w:r>
          </w:hyperlink>
        </w:p>
        <w:p w14:paraId="07464EAF" w14:textId="2F98A81C" w:rsidR="00563A7E" w:rsidRDefault="00563A7E">
          <w:pPr>
            <w:pStyle w:val="TOC1"/>
            <w:tabs>
              <w:tab w:val="left" w:pos="480"/>
              <w:tab w:val="right" w:leader="dot" w:pos="9396"/>
            </w:tabs>
            <w:rPr>
              <w:rFonts w:eastAsiaTheme="minorEastAsia"/>
              <w:noProof/>
            </w:rPr>
          </w:pPr>
          <w:hyperlink w:anchor="_Toc222714126" w:history="1">
            <w:r w:rsidRPr="005E2D2B">
              <w:rPr>
                <w:rStyle w:val="Hyperlink"/>
                <w:noProof/>
              </w:rPr>
              <w:t>4.</w:t>
            </w:r>
            <w:r>
              <w:rPr>
                <w:rFonts w:eastAsiaTheme="minorEastAsia"/>
                <w:noProof/>
              </w:rPr>
              <w:tab/>
            </w:r>
            <w:r w:rsidRPr="005E2D2B">
              <w:rPr>
                <w:rStyle w:val="Hyperlink"/>
                <w:noProof/>
              </w:rPr>
              <w:t>Testing</w:t>
            </w:r>
            <w:r>
              <w:rPr>
                <w:noProof/>
                <w:webHidden/>
              </w:rPr>
              <w:tab/>
            </w:r>
            <w:r>
              <w:rPr>
                <w:noProof/>
                <w:webHidden/>
              </w:rPr>
              <w:fldChar w:fldCharType="begin"/>
            </w:r>
            <w:r>
              <w:rPr>
                <w:noProof/>
                <w:webHidden/>
              </w:rPr>
              <w:instrText xml:space="preserve"> PAGEREF _Toc222714126 \h </w:instrText>
            </w:r>
            <w:r>
              <w:rPr>
                <w:noProof/>
                <w:webHidden/>
              </w:rPr>
            </w:r>
            <w:r>
              <w:rPr>
                <w:noProof/>
                <w:webHidden/>
              </w:rPr>
              <w:fldChar w:fldCharType="separate"/>
            </w:r>
            <w:r>
              <w:rPr>
                <w:noProof/>
                <w:webHidden/>
              </w:rPr>
              <w:t>6</w:t>
            </w:r>
            <w:r>
              <w:rPr>
                <w:noProof/>
                <w:webHidden/>
              </w:rPr>
              <w:fldChar w:fldCharType="end"/>
            </w:r>
          </w:hyperlink>
        </w:p>
        <w:p w14:paraId="2F4542FA" w14:textId="62973803" w:rsidR="00563A7E" w:rsidRDefault="00563A7E">
          <w:pPr>
            <w:pStyle w:val="TOC2"/>
            <w:tabs>
              <w:tab w:val="right" w:leader="dot" w:pos="9396"/>
            </w:tabs>
            <w:rPr>
              <w:rFonts w:eastAsiaTheme="minorEastAsia"/>
              <w:noProof/>
            </w:rPr>
          </w:pPr>
          <w:hyperlink w:anchor="_Toc222714127" w:history="1">
            <w:r w:rsidRPr="005E2D2B">
              <w:rPr>
                <w:rStyle w:val="Hyperlink"/>
                <w:noProof/>
              </w:rPr>
              <w:t>4.1 Resource Testing</w:t>
            </w:r>
            <w:r>
              <w:rPr>
                <w:noProof/>
                <w:webHidden/>
              </w:rPr>
              <w:tab/>
            </w:r>
            <w:r>
              <w:rPr>
                <w:noProof/>
                <w:webHidden/>
              </w:rPr>
              <w:fldChar w:fldCharType="begin"/>
            </w:r>
            <w:r>
              <w:rPr>
                <w:noProof/>
                <w:webHidden/>
              </w:rPr>
              <w:instrText xml:space="preserve"> PAGEREF _Toc222714127 \h </w:instrText>
            </w:r>
            <w:r>
              <w:rPr>
                <w:noProof/>
                <w:webHidden/>
              </w:rPr>
            </w:r>
            <w:r>
              <w:rPr>
                <w:noProof/>
                <w:webHidden/>
              </w:rPr>
              <w:fldChar w:fldCharType="separate"/>
            </w:r>
            <w:r>
              <w:rPr>
                <w:noProof/>
                <w:webHidden/>
              </w:rPr>
              <w:t>6</w:t>
            </w:r>
            <w:r>
              <w:rPr>
                <w:noProof/>
                <w:webHidden/>
              </w:rPr>
              <w:fldChar w:fldCharType="end"/>
            </w:r>
          </w:hyperlink>
        </w:p>
        <w:p w14:paraId="0F273B87" w14:textId="402A5FF5" w:rsidR="00563A7E" w:rsidRDefault="00563A7E">
          <w:pPr>
            <w:pStyle w:val="TOC2"/>
            <w:tabs>
              <w:tab w:val="right" w:leader="dot" w:pos="9396"/>
            </w:tabs>
            <w:rPr>
              <w:rFonts w:eastAsiaTheme="minorEastAsia"/>
              <w:noProof/>
            </w:rPr>
          </w:pPr>
          <w:hyperlink w:anchor="_Toc222714128" w:history="1">
            <w:r w:rsidRPr="005E2D2B">
              <w:rPr>
                <w:rStyle w:val="Hyperlink"/>
                <w:noProof/>
              </w:rPr>
              <w:t>4.2 Certificate Authority Testing</w:t>
            </w:r>
            <w:r>
              <w:rPr>
                <w:noProof/>
                <w:webHidden/>
              </w:rPr>
              <w:tab/>
            </w:r>
            <w:r>
              <w:rPr>
                <w:noProof/>
                <w:webHidden/>
              </w:rPr>
              <w:fldChar w:fldCharType="begin"/>
            </w:r>
            <w:r>
              <w:rPr>
                <w:noProof/>
                <w:webHidden/>
              </w:rPr>
              <w:instrText xml:space="preserve"> PAGEREF _Toc222714128 \h </w:instrText>
            </w:r>
            <w:r>
              <w:rPr>
                <w:noProof/>
                <w:webHidden/>
              </w:rPr>
            </w:r>
            <w:r>
              <w:rPr>
                <w:noProof/>
                <w:webHidden/>
              </w:rPr>
              <w:fldChar w:fldCharType="separate"/>
            </w:r>
            <w:r>
              <w:rPr>
                <w:noProof/>
                <w:webHidden/>
              </w:rPr>
              <w:t>8</w:t>
            </w:r>
            <w:r>
              <w:rPr>
                <w:noProof/>
                <w:webHidden/>
              </w:rPr>
              <w:fldChar w:fldCharType="end"/>
            </w:r>
          </w:hyperlink>
        </w:p>
        <w:p w14:paraId="6F236130" w14:textId="632109B0" w:rsidR="00563A7E" w:rsidRDefault="00563A7E">
          <w:pPr>
            <w:pStyle w:val="TOC2"/>
            <w:tabs>
              <w:tab w:val="right" w:leader="dot" w:pos="9396"/>
            </w:tabs>
            <w:rPr>
              <w:rFonts w:eastAsiaTheme="minorEastAsia"/>
              <w:noProof/>
            </w:rPr>
          </w:pPr>
          <w:hyperlink w:anchor="_Toc222714129" w:history="1">
            <w:r w:rsidRPr="005E2D2B">
              <w:rPr>
                <w:rStyle w:val="Hyperlink"/>
                <w:noProof/>
              </w:rPr>
              <w:t>4.3 Certificate revocation testing</w:t>
            </w:r>
            <w:r>
              <w:rPr>
                <w:noProof/>
                <w:webHidden/>
              </w:rPr>
              <w:tab/>
            </w:r>
            <w:r>
              <w:rPr>
                <w:noProof/>
                <w:webHidden/>
              </w:rPr>
              <w:fldChar w:fldCharType="begin"/>
            </w:r>
            <w:r>
              <w:rPr>
                <w:noProof/>
                <w:webHidden/>
              </w:rPr>
              <w:instrText xml:space="preserve"> PAGEREF _Toc222714129 \h </w:instrText>
            </w:r>
            <w:r>
              <w:rPr>
                <w:noProof/>
                <w:webHidden/>
              </w:rPr>
            </w:r>
            <w:r>
              <w:rPr>
                <w:noProof/>
                <w:webHidden/>
              </w:rPr>
              <w:fldChar w:fldCharType="separate"/>
            </w:r>
            <w:r>
              <w:rPr>
                <w:noProof/>
                <w:webHidden/>
              </w:rPr>
              <w:t>9</w:t>
            </w:r>
            <w:r>
              <w:rPr>
                <w:noProof/>
                <w:webHidden/>
              </w:rPr>
              <w:fldChar w:fldCharType="end"/>
            </w:r>
          </w:hyperlink>
        </w:p>
        <w:p w14:paraId="3B5462A7" w14:textId="3F26F3E8" w:rsidR="00563A7E" w:rsidRDefault="00563A7E">
          <w:pPr>
            <w:pStyle w:val="TOC2"/>
            <w:tabs>
              <w:tab w:val="right" w:leader="dot" w:pos="9396"/>
            </w:tabs>
            <w:rPr>
              <w:rFonts w:eastAsiaTheme="minorEastAsia"/>
              <w:noProof/>
            </w:rPr>
          </w:pPr>
          <w:hyperlink w:anchor="_Toc222714130" w:history="1">
            <w:r w:rsidRPr="005E2D2B">
              <w:rPr>
                <w:rStyle w:val="Hyperlink"/>
                <w:noProof/>
              </w:rPr>
              <w:t>4.4 PKI Testing</w:t>
            </w:r>
            <w:r>
              <w:rPr>
                <w:noProof/>
                <w:webHidden/>
              </w:rPr>
              <w:tab/>
            </w:r>
            <w:r>
              <w:rPr>
                <w:noProof/>
                <w:webHidden/>
              </w:rPr>
              <w:fldChar w:fldCharType="begin"/>
            </w:r>
            <w:r>
              <w:rPr>
                <w:noProof/>
                <w:webHidden/>
              </w:rPr>
              <w:instrText xml:space="preserve"> PAGEREF _Toc222714130 \h </w:instrText>
            </w:r>
            <w:r>
              <w:rPr>
                <w:noProof/>
                <w:webHidden/>
              </w:rPr>
            </w:r>
            <w:r>
              <w:rPr>
                <w:noProof/>
                <w:webHidden/>
              </w:rPr>
              <w:fldChar w:fldCharType="separate"/>
            </w:r>
            <w:r>
              <w:rPr>
                <w:noProof/>
                <w:webHidden/>
              </w:rPr>
              <w:t>10</w:t>
            </w:r>
            <w:r>
              <w:rPr>
                <w:noProof/>
                <w:webHidden/>
              </w:rPr>
              <w:fldChar w:fldCharType="end"/>
            </w:r>
          </w:hyperlink>
        </w:p>
        <w:p w14:paraId="2F597005" w14:textId="314C223F" w:rsidR="00563A7E" w:rsidRDefault="00563A7E">
          <w:pPr>
            <w:pStyle w:val="TOC2"/>
            <w:tabs>
              <w:tab w:val="right" w:leader="dot" w:pos="9396"/>
            </w:tabs>
            <w:rPr>
              <w:rFonts w:eastAsiaTheme="minorEastAsia"/>
              <w:noProof/>
            </w:rPr>
          </w:pPr>
          <w:hyperlink w:anchor="_Toc222714131" w:history="1">
            <w:r w:rsidRPr="005E2D2B">
              <w:rPr>
                <w:rStyle w:val="Hyperlink"/>
                <w:noProof/>
              </w:rPr>
              <w:t>4.5 Algorithm Testing</w:t>
            </w:r>
            <w:r>
              <w:rPr>
                <w:noProof/>
                <w:webHidden/>
              </w:rPr>
              <w:tab/>
            </w:r>
            <w:r>
              <w:rPr>
                <w:noProof/>
                <w:webHidden/>
              </w:rPr>
              <w:fldChar w:fldCharType="begin"/>
            </w:r>
            <w:r>
              <w:rPr>
                <w:noProof/>
                <w:webHidden/>
              </w:rPr>
              <w:instrText xml:space="preserve"> PAGEREF _Toc222714131 \h </w:instrText>
            </w:r>
            <w:r>
              <w:rPr>
                <w:noProof/>
                <w:webHidden/>
              </w:rPr>
            </w:r>
            <w:r>
              <w:rPr>
                <w:noProof/>
                <w:webHidden/>
              </w:rPr>
              <w:fldChar w:fldCharType="separate"/>
            </w:r>
            <w:r>
              <w:rPr>
                <w:noProof/>
                <w:webHidden/>
              </w:rPr>
              <w:t>12</w:t>
            </w:r>
            <w:r>
              <w:rPr>
                <w:noProof/>
                <w:webHidden/>
              </w:rPr>
              <w:fldChar w:fldCharType="end"/>
            </w:r>
          </w:hyperlink>
        </w:p>
        <w:p w14:paraId="152B3102" w14:textId="04DFB622" w:rsidR="00563A7E" w:rsidRDefault="00563A7E">
          <w:pPr>
            <w:pStyle w:val="TOC1"/>
            <w:tabs>
              <w:tab w:val="right" w:leader="dot" w:pos="9396"/>
            </w:tabs>
            <w:rPr>
              <w:rFonts w:eastAsiaTheme="minorEastAsia"/>
              <w:noProof/>
            </w:rPr>
          </w:pPr>
          <w:hyperlink w:anchor="_Toc222714132" w:history="1">
            <w:r w:rsidRPr="005E2D2B">
              <w:rPr>
                <w:rStyle w:val="Hyperlink"/>
                <w:noProof/>
              </w:rPr>
              <w:t>Conclusion</w:t>
            </w:r>
            <w:r>
              <w:rPr>
                <w:noProof/>
                <w:webHidden/>
              </w:rPr>
              <w:tab/>
            </w:r>
            <w:r>
              <w:rPr>
                <w:noProof/>
                <w:webHidden/>
              </w:rPr>
              <w:fldChar w:fldCharType="begin"/>
            </w:r>
            <w:r>
              <w:rPr>
                <w:noProof/>
                <w:webHidden/>
              </w:rPr>
              <w:instrText xml:space="preserve"> PAGEREF _Toc222714132 \h </w:instrText>
            </w:r>
            <w:r>
              <w:rPr>
                <w:noProof/>
                <w:webHidden/>
              </w:rPr>
            </w:r>
            <w:r>
              <w:rPr>
                <w:noProof/>
                <w:webHidden/>
              </w:rPr>
              <w:fldChar w:fldCharType="separate"/>
            </w:r>
            <w:r>
              <w:rPr>
                <w:noProof/>
                <w:webHidden/>
              </w:rPr>
              <w:t>13</w:t>
            </w:r>
            <w:r>
              <w:rPr>
                <w:noProof/>
                <w:webHidden/>
              </w:rPr>
              <w:fldChar w:fldCharType="end"/>
            </w:r>
          </w:hyperlink>
        </w:p>
        <w:p w14:paraId="3503CE41" w14:textId="59735696" w:rsidR="00563A7E" w:rsidRDefault="00563A7E">
          <w:pPr>
            <w:pStyle w:val="TOC1"/>
            <w:tabs>
              <w:tab w:val="right" w:leader="dot" w:pos="9396"/>
            </w:tabs>
            <w:rPr>
              <w:rFonts w:eastAsiaTheme="minorEastAsia"/>
              <w:noProof/>
            </w:rPr>
          </w:pPr>
          <w:hyperlink w:anchor="_Toc222714133" w:history="1">
            <w:r w:rsidRPr="005E2D2B">
              <w:rPr>
                <w:rStyle w:val="Hyperlink"/>
                <w:noProof/>
              </w:rPr>
              <w:t>Bibliography</w:t>
            </w:r>
            <w:r>
              <w:rPr>
                <w:noProof/>
                <w:webHidden/>
              </w:rPr>
              <w:tab/>
            </w:r>
            <w:r>
              <w:rPr>
                <w:noProof/>
                <w:webHidden/>
              </w:rPr>
              <w:fldChar w:fldCharType="begin"/>
            </w:r>
            <w:r>
              <w:rPr>
                <w:noProof/>
                <w:webHidden/>
              </w:rPr>
              <w:instrText xml:space="preserve"> PAGEREF _Toc222714133 \h </w:instrText>
            </w:r>
            <w:r>
              <w:rPr>
                <w:noProof/>
                <w:webHidden/>
              </w:rPr>
            </w:r>
            <w:r>
              <w:rPr>
                <w:noProof/>
                <w:webHidden/>
              </w:rPr>
              <w:fldChar w:fldCharType="separate"/>
            </w:r>
            <w:r>
              <w:rPr>
                <w:noProof/>
                <w:webHidden/>
              </w:rPr>
              <w:t>13</w:t>
            </w:r>
            <w:r>
              <w:rPr>
                <w:noProof/>
                <w:webHidden/>
              </w:rPr>
              <w:fldChar w:fldCharType="end"/>
            </w:r>
          </w:hyperlink>
        </w:p>
        <w:p w14:paraId="6E46CC34" w14:textId="6E0C53C0" w:rsidR="002452C0" w:rsidRDefault="002452C0">
          <w:r>
            <w:rPr>
              <w:b/>
              <w:bCs/>
              <w:noProof/>
            </w:rPr>
            <w:fldChar w:fldCharType="end"/>
          </w:r>
        </w:p>
      </w:sdtContent>
    </w:sdt>
    <w:p w14:paraId="112F427D" w14:textId="77777777" w:rsidR="002164C2" w:rsidRDefault="002164C2" w:rsidP="002452C0">
      <w:pPr>
        <w:ind w:left="-864" w:right="-864"/>
      </w:pPr>
    </w:p>
    <w:p w14:paraId="3F134607" w14:textId="77777777" w:rsidR="002164C2" w:rsidRDefault="002164C2"/>
    <w:p w14:paraId="777883A9" w14:textId="77777777" w:rsidR="002164C2" w:rsidRDefault="002164C2"/>
    <w:p w14:paraId="2D0DD204" w14:textId="77777777" w:rsidR="002164C2" w:rsidRDefault="002164C2"/>
    <w:p w14:paraId="2D757480" w14:textId="77777777" w:rsidR="002164C2" w:rsidRDefault="002164C2"/>
    <w:p w14:paraId="29394941" w14:textId="77777777" w:rsidR="002164C2" w:rsidRDefault="002164C2"/>
    <w:p w14:paraId="6C26851D" w14:textId="77777777" w:rsidR="002164C2" w:rsidRDefault="002164C2"/>
    <w:p w14:paraId="1577918E" w14:textId="77777777" w:rsidR="002164C2" w:rsidRDefault="002164C2"/>
    <w:p w14:paraId="53DEC53B" w14:textId="77777777" w:rsidR="002164C2" w:rsidRDefault="002164C2"/>
    <w:p w14:paraId="77A39D12" w14:textId="77777777" w:rsidR="002164C2" w:rsidRDefault="002164C2"/>
    <w:p w14:paraId="39094267" w14:textId="7FFC8524" w:rsidR="002164C2" w:rsidRPr="00ED5C9C" w:rsidRDefault="002164C2" w:rsidP="00F74C5E">
      <w:pPr>
        <w:pStyle w:val="Heading1"/>
        <w:ind w:left="-864" w:right="-288"/>
        <w:rPr>
          <w:sz w:val="32"/>
          <w:szCs w:val="32"/>
        </w:rPr>
      </w:pPr>
      <w:bookmarkStart w:id="1" w:name="_Toc222714118"/>
      <w:r w:rsidRPr="00ED5C9C">
        <w:rPr>
          <w:sz w:val="32"/>
          <w:szCs w:val="32"/>
        </w:rPr>
        <w:lastRenderedPageBreak/>
        <w:t>Introduction</w:t>
      </w:r>
      <w:bookmarkEnd w:id="1"/>
    </w:p>
    <w:p w14:paraId="3E60F540" w14:textId="74301B8B" w:rsidR="0027016A" w:rsidRPr="00523255" w:rsidRDefault="00A7482D" w:rsidP="00ED5C9C">
      <w:pPr>
        <w:ind w:left="-864" w:right="-864"/>
        <w:jc w:val="both"/>
        <w:rPr>
          <w:rFonts w:ascii="Amasis MT Pro" w:hAnsi="Amasis MT Pro"/>
        </w:rPr>
      </w:pPr>
      <w:r w:rsidRPr="00523255">
        <w:rPr>
          <w:rFonts w:ascii="Amasis MT Pro" w:hAnsi="Amasis MT Pro"/>
        </w:rPr>
        <w:t xml:space="preserve">Cryptography is a crucial topic in cybersecurity, especially regarding how data should be protected, whether in transit, during processing, or when stored. It involves the science and practice of securing data by transforming it into an unreadable format to prevent unauthorized access. This report presents a comprehensive approach and design process for implementing a lightweight cryptographic system tailored for constrained environments. The design follows several structured steps: integrating Public Key Infrastructure (PKI), </w:t>
      </w:r>
      <w:r w:rsidR="002018AD" w:rsidRPr="00523255">
        <w:rPr>
          <w:rFonts w:ascii="Amasis MT Pro" w:hAnsi="Amasis MT Pro"/>
        </w:rPr>
        <w:t xml:space="preserve">key management, </w:t>
      </w:r>
      <w:r w:rsidRPr="00523255">
        <w:rPr>
          <w:rFonts w:ascii="Amasis MT Pro" w:hAnsi="Amasis MT Pro"/>
        </w:rPr>
        <w:t>implementing cryptographic mechanisms, developing the cryptographic system, testing</w:t>
      </w:r>
      <w:r w:rsidR="002018AD" w:rsidRPr="00523255">
        <w:rPr>
          <w:rFonts w:ascii="Amasis MT Pro" w:hAnsi="Amasis MT Pro"/>
        </w:rPr>
        <w:t xml:space="preserve"> each function</w:t>
      </w:r>
      <w:r w:rsidRPr="00523255">
        <w:rPr>
          <w:rFonts w:ascii="Amasis MT Pro" w:hAnsi="Amasis MT Pro"/>
        </w:rPr>
        <w:t>, and evaluating effectiveness. Each section details the design decisions and implementation specifics, aligning with the ass</w:t>
      </w:r>
      <w:r w:rsidR="002018AD" w:rsidRPr="00523255">
        <w:rPr>
          <w:rFonts w:ascii="Amasis MT Pro" w:hAnsi="Amasis MT Pro"/>
        </w:rPr>
        <w:t>essment’s</w:t>
      </w:r>
      <w:r w:rsidRPr="00523255">
        <w:rPr>
          <w:rFonts w:ascii="Amasis MT Pro" w:hAnsi="Amasis MT Pro"/>
        </w:rPr>
        <w:t xml:space="preserve"> learning outcomes and showcasing both technical skills and statistical reasoning.</w:t>
      </w:r>
    </w:p>
    <w:p w14:paraId="532501D8" w14:textId="6E160FAF" w:rsidR="00647A78" w:rsidRPr="00ED5C9C" w:rsidRDefault="00647A78" w:rsidP="00F74C5E">
      <w:pPr>
        <w:pStyle w:val="Heading1"/>
        <w:numPr>
          <w:ilvl w:val="0"/>
          <w:numId w:val="6"/>
        </w:numPr>
        <w:rPr>
          <w:sz w:val="32"/>
          <w:szCs w:val="32"/>
        </w:rPr>
      </w:pPr>
      <w:bookmarkStart w:id="2" w:name="_Toc222714119"/>
      <w:r w:rsidRPr="00ED5C9C">
        <w:rPr>
          <w:sz w:val="32"/>
          <w:szCs w:val="32"/>
        </w:rPr>
        <w:t>Public Key Infrastructure (PKI) Design</w:t>
      </w:r>
      <w:bookmarkEnd w:id="2"/>
    </w:p>
    <w:p w14:paraId="44B6E551" w14:textId="6564BDFC" w:rsidR="00647A78" w:rsidRPr="00523255" w:rsidRDefault="00647A78" w:rsidP="00CE7138">
      <w:pPr>
        <w:ind w:left="-864" w:right="-864"/>
        <w:jc w:val="both"/>
        <w:rPr>
          <w:rFonts w:ascii="Amasis MT Pro" w:hAnsi="Amasis MT Pro"/>
        </w:rPr>
      </w:pPr>
      <w:r w:rsidRPr="00523255">
        <w:rPr>
          <w:rFonts w:ascii="Amasis MT Pro" w:hAnsi="Amasis MT Pro"/>
        </w:rPr>
        <w:t>The PKI is a crucial system for establishing a cryptographic foundation. It manages digital certificates, software,</w:t>
      </w:r>
      <w:r w:rsidR="002018AD" w:rsidRPr="00523255">
        <w:rPr>
          <w:rFonts w:ascii="Amasis MT Pro" w:hAnsi="Amasis MT Pro"/>
        </w:rPr>
        <w:t xml:space="preserve"> certificate validation,</w:t>
      </w:r>
      <w:r w:rsidRPr="00523255">
        <w:rPr>
          <w:rFonts w:ascii="Amasis MT Pro" w:hAnsi="Amasis MT Pro"/>
        </w:rPr>
        <w:t xml:space="preserve"> </w:t>
      </w:r>
      <w:r w:rsidR="002018AD" w:rsidRPr="00523255">
        <w:rPr>
          <w:rFonts w:ascii="Amasis MT Pro" w:hAnsi="Amasis MT Pro"/>
        </w:rPr>
        <w:t>user registration</w:t>
      </w:r>
      <w:r w:rsidRPr="00523255">
        <w:rPr>
          <w:rFonts w:ascii="Amasis MT Pro" w:hAnsi="Amasis MT Pro"/>
        </w:rPr>
        <w:t xml:space="preserve">, and policies. PKI benefits include user authentication, </w:t>
      </w:r>
      <w:r w:rsidR="002018AD" w:rsidRPr="00523255">
        <w:rPr>
          <w:rFonts w:ascii="Amasis MT Pro" w:hAnsi="Amasis MT Pro"/>
        </w:rPr>
        <w:t>data protection in transit, and non-repudiation enabled by</w:t>
      </w:r>
      <w:r w:rsidRPr="00523255">
        <w:rPr>
          <w:rFonts w:ascii="Amasis MT Pro" w:hAnsi="Amasis MT Pro"/>
        </w:rPr>
        <w:t xml:space="preserve"> digital signatures.</w:t>
      </w:r>
      <w:r w:rsidR="00D60639" w:rsidRPr="00523255">
        <w:rPr>
          <w:rFonts w:ascii="Amasis MT Pro" w:hAnsi="Amasis MT Pro"/>
        </w:rPr>
        <w:t xml:space="preserve"> </w:t>
      </w:r>
      <w:r w:rsidR="0042008D" w:rsidRPr="00523255">
        <w:rPr>
          <w:rFonts w:ascii="Amasis MT Pro" w:hAnsi="Amasis MT Pro"/>
        </w:rPr>
        <w:t>PKI is composed of a few components, such as:</w:t>
      </w:r>
    </w:p>
    <w:p w14:paraId="7E49D989" w14:textId="3BC49CE4" w:rsidR="00647A78" w:rsidRDefault="00F74C5E" w:rsidP="00F74C5E">
      <w:pPr>
        <w:pStyle w:val="Heading2"/>
        <w:ind w:left="-864"/>
      </w:pPr>
      <w:bookmarkStart w:id="3" w:name="_Toc222714120"/>
      <w:r>
        <w:rPr>
          <w:rStyle w:val="Heading2Char"/>
        </w:rPr>
        <w:t>1.</w:t>
      </w:r>
      <w:r w:rsidR="00523255">
        <w:rPr>
          <w:rStyle w:val="Heading2Char"/>
        </w:rPr>
        <w:t>1</w:t>
      </w:r>
      <w:r>
        <w:rPr>
          <w:rStyle w:val="Heading2Char"/>
        </w:rPr>
        <w:t xml:space="preserve"> M</w:t>
      </w:r>
      <w:r w:rsidR="00647A78" w:rsidRPr="00F74C5E">
        <w:rPr>
          <w:rStyle w:val="Heading2Char"/>
        </w:rPr>
        <w:t>odel Implementation</w:t>
      </w:r>
      <w:bookmarkEnd w:id="3"/>
    </w:p>
    <w:p w14:paraId="4FF7DDF7" w14:textId="779D4B73" w:rsidR="00647A78" w:rsidRPr="00523255" w:rsidRDefault="00647A78" w:rsidP="00CE7138">
      <w:pPr>
        <w:ind w:left="-864" w:right="-864"/>
        <w:jc w:val="both"/>
        <w:rPr>
          <w:rFonts w:ascii="Amasis MT Pro" w:hAnsi="Amasis MT Pro"/>
        </w:rPr>
      </w:pPr>
      <w:r w:rsidRPr="00523255">
        <w:rPr>
          <w:rFonts w:ascii="Amasis MT Pro" w:hAnsi="Amasis MT Pro"/>
        </w:rPr>
        <w:t xml:space="preserve">The PKI can be built using various models, but for the cryptographic design, the hierarchical model will be utilized. This model is selected because it is common in real systems and widely </w:t>
      </w:r>
      <w:r w:rsidR="00F74C5E" w:rsidRPr="00523255">
        <w:rPr>
          <w:rFonts w:ascii="Amasis MT Pro" w:hAnsi="Amasis MT Pro"/>
        </w:rPr>
        <w:t>adapted</w:t>
      </w:r>
      <w:r w:rsidRPr="00523255">
        <w:rPr>
          <w:rFonts w:ascii="Amasis MT Pro" w:hAnsi="Amasis MT Pro"/>
        </w:rPr>
        <w:t xml:space="preserve">; it features a single root certificate authority </w:t>
      </w:r>
      <w:r w:rsidR="00B90422" w:rsidRPr="00523255">
        <w:rPr>
          <w:rFonts w:ascii="Amasis MT Pro" w:hAnsi="Amasis MT Pro"/>
        </w:rPr>
        <w:t>that issues certificates to subordinate entities and end users</w:t>
      </w:r>
      <w:r w:rsidRPr="00523255">
        <w:rPr>
          <w:rFonts w:ascii="Amasis MT Pro" w:hAnsi="Amasis MT Pro"/>
        </w:rPr>
        <w:t>.</w:t>
      </w:r>
    </w:p>
    <w:p w14:paraId="11967564" w14:textId="00C3AF53" w:rsidR="00647A78" w:rsidRDefault="00ED5C9C" w:rsidP="00ED5C9C">
      <w:pPr>
        <w:pStyle w:val="Heading2"/>
        <w:ind w:left="-864" w:right="-864"/>
      </w:pPr>
      <w:bookmarkStart w:id="4" w:name="_Toc222714121"/>
      <w:r>
        <w:t>1.2</w:t>
      </w:r>
      <w:r w:rsidR="00523255">
        <w:t xml:space="preserve"> </w:t>
      </w:r>
      <w:r>
        <w:t>Certificate</w:t>
      </w:r>
      <w:r w:rsidR="00647A78">
        <w:t xml:space="preserve"> Creation Process and Validation</w:t>
      </w:r>
      <w:bookmarkEnd w:id="4"/>
    </w:p>
    <w:p w14:paraId="195BC008" w14:textId="653CF384" w:rsidR="00647A78" w:rsidRPr="00523255" w:rsidRDefault="00647A78" w:rsidP="00CE7138">
      <w:pPr>
        <w:ind w:left="-864" w:right="-864"/>
        <w:jc w:val="both"/>
        <w:rPr>
          <w:rFonts w:ascii="Amasis MT Pro" w:hAnsi="Amasis MT Pro"/>
        </w:rPr>
      </w:pPr>
      <w:r w:rsidRPr="00523255">
        <w:rPr>
          <w:rFonts w:ascii="Amasis MT Pro" w:hAnsi="Amasis MT Pro"/>
        </w:rPr>
        <w:t xml:space="preserve">The digital certificate will </w:t>
      </w:r>
      <w:r w:rsidR="00B90422" w:rsidRPr="00523255">
        <w:rPr>
          <w:rFonts w:ascii="Amasis MT Pro" w:hAnsi="Amasis MT Pro"/>
        </w:rPr>
        <w:t>undergo a binding process using</w:t>
      </w:r>
      <w:r w:rsidRPr="00523255">
        <w:rPr>
          <w:rFonts w:ascii="Amasis MT Pro" w:hAnsi="Amasis MT Pro"/>
        </w:rPr>
        <w:t xml:space="preserve"> the client's information. </w:t>
      </w:r>
      <w:r w:rsidR="00C07D1C" w:rsidRPr="00523255">
        <w:rPr>
          <w:rFonts w:ascii="Amasis MT Pro" w:hAnsi="Amasis MT Pro"/>
        </w:rPr>
        <w:t>A</w:t>
      </w:r>
      <w:r w:rsidRPr="00523255">
        <w:rPr>
          <w:rFonts w:ascii="Amasis MT Pro" w:hAnsi="Amasis MT Pro"/>
        </w:rPr>
        <w:t xml:space="preserve"> </w:t>
      </w:r>
      <w:r w:rsidR="00C07D1C" w:rsidRPr="00523255">
        <w:rPr>
          <w:rFonts w:ascii="Amasis MT Pro" w:hAnsi="Amasis MT Pro"/>
        </w:rPr>
        <w:t>verified and validated user generates</w:t>
      </w:r>
      <w:r w:rsidRPr="00523255">
        <w:rPr>
          <w:rFonts w:ascii="Amasis MT Pro" w:hAnsi="Amasis MT Pro"/>
        </w:rPr>
        <w:t xml:space="preserve"> a public and private key</w:t>
      </w:r>
      <w:r w:rsidR="00886413" w:rsidRPr="00523255">
        <w:rPr>
          <w:rFonts w:ascii="Amasis MT Pro" w:hAnsi="Amasis MT Pro"/>
        </w:rPr>
        <w:t xml:space="preserve">; </w:t>
      </w:r>
      <w:r w:rsidRPr="00523255">
        <w:rPr>
          <w:rFonts w:ascii="Amasis MT Pro" w:hAnsi="Amasis MT Pro"/>
        </w:rPr>
        <w:t xml:space="preserve">the public key is </w:t>
      </w:r>
      <w:r w:rsidR="00886413" w:rsidRPr="00523255">
        <w:rPr>
          <w:rFonts w:ascii="Amasis MT Pro" w:hAnsi="Amasis MT Pro"/>
        </w:rPr>
        <w:t>merged</w:t>
      </w:r>
      <w:r w:rsidRPr="00523255">
        <w:rPr>
          <w:rFonts w:ascii="Amasis MT Pro" w:hAnsi="Amasis MT Pro"/>
        </w:rPr>
        <w:t xml:space="preserve"> with the client's identification and sent to the Certificate Authority (CA). The </w:t>
      </w:r>
      <w:r w:rsidR="00886413" w:rsidRPr="00523255">
        <w:rPr>
          <w:rFonts w:ascii="Amasis MT Pro" w:hAnsi="Amasis MT Pro"/>
        </w:rPr>
        <w:t>root certificate authority (CA)</w:t>
      </w:r>
      <w:r w:rsidRPr="00523255">
        <w:rPr>
          <w:rFonts w:ascii="Amasis MT Pro" w:hAnsi="Amasis MT Pro"/>
        </w:rPr>
        <w:t xml:space="preserve"> verifies </w:t>
      </w:r>
      <w:r w:rsidR="00886413" w:rsidRPr="00523255">
        <w:rPr>
          <w:rFonts w:ascii="Amasis MT Pro" w:hAnsi="Amasis MT Pro"/>
        </w:rPr>
        <w:t>the user’s</w:t>
      </w:r>
      <w:r w:rsidRPr="00523255">
        <w:rPr>
          <w:rFonts w:ascii="Amasis MT Pro" w:hAnsi="Amasis MT Pro"/>
        </w:rPr>
        <w:t xml:space="preserve"> information and signs the certificate with its private key.</w:t>
      </w:r>
    </w:p>
    <w:p w14:paraId="135AB8F9" w14:textId="49546E13" w:rsidR="00CE7138" w:rsidRPr="00523255" w:rsidRDefault="00647A78" w:rsidP="00CE7138">
      <w:pPr>
        <w:ind w:left="-864" w:right="-864"/>
        <w:jc w:val="both"/>
        <w:rPr>
          <w:rFonts w:ascii="Amasis MT Pro" w:hAnsi="Amasis MT Pro"/>
        </w:rPr>
      </w:pPr>
      <w:r w:rsidRPr="00523255">
        <w:rPr>
          <w:rFonts w:ascii="Amasis MT Pro" w:hAnsi="Amasis MT Pro"/>
        </w:rPr>
        <w:t xml:space="preserve">The </w:t>
      </w:r>
      <w:r w:rsidR="00F11D7D" w:rsidRPr="00523255">
        <w:rPr>
          <w:rFonts w:ascii="Amasis MT Pro" w:hAnsi="Amasis MT Pro"/>
        </w:rPr>
        <w:t xml:space="preserve">user's </w:t>
      </w:r>
      <w:r w:rsidRPr="00523255">
        <w:rPr>
          <w:rFonts w:ascii="Amasis MT Pro" w:hAnsi="Amasis MT Pro"/>
        </w:rPr>
        <w:t xml:space="preserve">certificate contains </w:t>
      </w:r>
      <w:r w:rsidR="00F11D7D" w:rsidRPr="00523255">
        <w:rPr>
          <w:rFonts w:ascii="Amasis MT Pro" w:hAnsi="Amasis MT Pro"/>
        </w:rPr>
        <w:t>vital information</w:t>
      </w:r>
      <w:r w:rsidRPr="00523255">
        <w:rPr>
          <w:rFonts w:ascii="Amasis MT Pro" w:hAnsi="Amasis MT Pro"/>
        </w:rPr>
        <w:t xml:space="preserve">, such as the public key, device identity, validation period, and </w:t>
      </w:r>
      <w:r w:rsidR="00F11D7D" w:rsidRPr="00523255">
        <w:rPr>
          <w:rFonts w:ascii="Amasis MT Pro" w:hAnsi="Amasis MT Pro"/>
        </w:rPr>
        <w:t xml:space="preserve">the </w:t>
      </w:r>
      <w:r w:rsidRPr="00523255">
        <w:rPr>
          <w:rFonts w:ascii="Amasis MT Pro" w:hAnsi="Amasis MT Pro"/>
        </w:rPr>
        <w:t>signature</w:t>
      </w:r>
      <w:r w:rsidR="00F11D7D" w:rsidRPr="00523255">
        <w:rPr>
          <w:rFonts w:ascii="Amasis MT Pro" w:hAnsi="Amasis MT Pro"/>
        </w:rPr>
        <w:t xml:space="preserve"> signed by the root certificate authority</w:t>
      </w:r>
      <w:r w:rsidRPr="00523255">
        <w:rPr>
          <w:rFonts w:ascii="Amasis MT Pro" w:hAnsi="Amasis MT Pro"/>
        </w:rPr>
        <w:t xml:space="preserve">. This ensures the certificate belongs to </w:t>
      </w:r>
      <w:r w:rsidR="00F11D7D" w:rsidRPr="00523255">
        <w:rPr>
          <w:rFonts w:ascii="Amasis MT Pro" w:hAnsi="Amasis MT Pro"/>
        </w:rPr>
        <w:t>a</w:t>
      </w:r>
      <w:r w:rsidRPr="00523255">
        <w:rPr>
          <w:rFonts w:ascii="Amasis MT Pro" w:hAnsi="Amasis MT Pro"/>
        </w:rPr>
        <w:t xml:space="preserve"> legitimate user</w:t>
      </w:r>
      <w:r w:rsidR="007D3C4E" w:rsidRPr="00523255">
        <w:rPr>
          <w:rFonts w:ascii="Amasis MT Pro" w:hAnsi="Amasis MT Pro"/>
        </w:rPr>
        <w:t>.</w:t>
      </w:r>
      <w:r w:rsidR="00F94770" w:rsidRPr="00523255">
        <w:rPr>
          <w:rFonts w:ascii="Amasis MT Pro" w:hAnsi="Amasis MT Pro"/>
        </w:rPr>
        <w:t xml:space="preserve"> </w:t>
      </w:r>
    </w:p>
    <w:p w14:paraId="473B923F" w14:textId="67D4B2E9" w:rsidR="006C16E6" w:rsidRDefault="00523255" w:rsidP="00523255">
      <w:pPr>
        <w:pStyle w:val="Heading2"/>
        <w:ind w:left="-864"/>
      </w:pPr>
      <w:bookmarkStart w:id="5" w:name="_Toc222714122"/>
      <w:r>
        <w:t xml:space="preserve">1.3 </w:t>
      </w:r>
      <w:r w:rsidR="00ED5C9C">
        <w:t>Certificate</w:t>
      </w:r>
      <w:r w:rsidR="006C16E6">
        <w:t xml:space="preserve"> Validation</w:t>
      </w:r>
      <w:bookmarkEnd w:id="5"/>
    </w:p>
    <w:p w14:paraId="68377C20" w14:textId="06FAF282" w:rsidR="009157C7" w:rsidRPr="00523255" w:rsidRDefault="006C16E6" w:rsidP="00F74C5E">
      <w:pPr>
        <w:ind w:left="-864" w:right="-864"/>
        <w:jc w:val="both"/>
        <w:rPr>
          <w:rFonts w:ascii="Amasis MT Pro" w:hAnsi="Amasis MT Pro"/>
        </w:rPr>
      </w:pPr>
      <w:r w:rsidRPr="00523255">
        <w:rPr>
          <w:rFonts w:ascii="Amasis MT Pro" w:hAnsi="Amasis MT Pro"/>
        </w:rPr>
        <w:t>Validating a certificate is necessary to ensure that the website or server a user wants to connect to is who they claim to be, this process prevents attackers from</w:t>
      </w:r>
      <w:r w:rsidR="00577313" w:rsidRPr="00523255">
        <w:rPr>
          <w:rFonts w:ascii="Amasis MT Pro" w:hAnsi="Amasis MT Pro"/>
        </w:rPr>
        <w:t xml:space="preserve"> faking and impersonating legitimate service providers. Once a certificate is successfully validated, a secure TLS session is established for data transmission. It equally ensures that the certificate is signed by the trusted CA.</w:t>
      </w:r>
    </w:p>
    <w:p w14:paraId="24095F6F" w14:textId="29DCA301" w:rsidR="00A7482D" w:rsidRDefault="00F74C5E" w:rsidP="00F74C5E">
      <w:pPr>
        <w:pStyle w:val="Heading2"/>
        <w:ind w:left="-864" w:right="-864"/>
      </w:pPr>
      <w:bookmarkStart w:id="6" w:name="_Toc222714123"/>
      <w:r>
        <w:lastRenderedPageBreak/>
        <w:t>1.</w:t>
      </w:r>
      <w:r w:rsidR="00ED5C9C">
        <w:t>4</w:t>
      </w:r>
      <w:r>
        <w:t xml:space="preserve"> </w:t>
      </w:r>
      <w:r w:rsidR="00A7482D" w:rsidRPr="00A7482D">
        <w:t xml:space="preserve">Cryptographic </w:t>
      </w:r>
      <w:r w:rsidR="005C6BE0">
        <w:t>Mechanism</w:t>
      </w:r>
      <w:bookmarkEnd w:id="6"/>
    </w:p>
    <w:p w14:paraId="0E95D013" w14:textId="594B6CFD" w:rsidR="00647A78" w:rsidRPr="00523255" w:rsidRDefault="00647A78" w:rsidP="00307A1D">
      <w:pPr>
        <w:ind w:left="-864" w:right="-864"/>
        <w:jc w:val="both"/>
        <w:rPr>
          <w:rFonts w:ascii="Amasis MT Pro" w:hAnsi="Amasis MT Pro"/>
        </w:rPr>
      </w:pPr>
      <w:r w:rsidRPr="00523255">
        <w:rPr>
          <w:rFonts w:ascii="Amasis MT Pro" w:hAnsi="Amasis MT Pro"/>
        </w:rPr>
        <w:t>A lightweight cryptographic system involves creating a secure platform that can operate on constrained devices like IoT devices and smart cards. Choosing the correct cryptographic algorithm is essential, especially when developing a secure, lightweight system. Therefore, important key information must be noted, defined, and assessed, which is the next step in designing the system. Examples of this information include constraints, security aspects (confidentiality, integrity, authentication, non- repudiation, and availability), threat models, key management, safety implementation (testing), compliance, and standards</w:t>
      </w:r>
      <w:r w:rsidR="004515E9" w:rsidRPr="00523255">
        <w:rPr>
          <w:rFonts w:ascii="Amasis MT Pro" w:hAnsi="Amasis MT Pro"/>
        </w:rPr>
        <w:t>. Evaluating</w:t>
      </w:r>
      <w:r w:rsidRPr="00523255">
        <w:rPr>
          <w:rFonts w:ascii="Amasis MT Pro" w:hAnsi="Amasis MT Pro"/>
        </w:rPr>
        <w:t xml:space="preserve"> </w:t>
      </w:r>
      <w:r w:rsidR="004515E9" w:rsidRPr="00523255">
        <w:rPr>
          <w:rFonts w:ascii="Amasis MT Pro" w:hAnsi="Amasis MT Pro"/>
        </w:rPr>
        <w:t>this</w:t>
      </w:r>
      <w:r w:rsidRPr="00523255">
        <w:rPr>
          <w:rFonts w:ascii="Amasis MT Pro" w:hAnsi="Amasis MT Pro"/>
        </w:rPr>
        <w:t xml:space="preserve"> </w:t>
      </w:r>
      <w:r w:rsidR="004515E9" w:rsidRPr="00523255">
        <w:rPr>
          <w:rFonts w:ascii="Amasis MT Pro" w:hAnsi="Amasis MT Pro"/>
        </w:rPr>
        <w:t>information</w:t>
      </w:r>
      <w:r w:rsidRPr="00523255">
        <w:rPr>
          <w:rFonts w:ascii="Amasis MT Pro" w:hAnsi="Amasis MT Pro"/>
        </w:rPr>
        <w:t xml:space="preserve"> result</w:t>
      </w:r>
      <w:r w:rsidR="004515E9" w:rsidRPr="00523255">
        <w:rPr>
          <w:rFonts w:ascii="Amasis MT Pro" w:hAnsi="Amasis MT Pro"/>
        </w:rPr>
        <w:t>ed</w:t>
      </w:r>
      <w:r w:rsidRPr="00523255">
        <w:rPr>
          <w:rFonts w:ascii="Amasis MT Pro" w:hAnsi="Amasis MT Pro"/>
        </w:rPr>
        <w:t xml:space="preserve"> in the implementation of a hybrid algorithm in the system design. </w:t>
      </w:r>
      <w:r w:rsidR="004515E9" w:rsidRPr="00523255">
        <w:rPr>
          <w:rFonts w:ascii="Amasis MT Pro" w:hAnsi="Amasis MT Pro"/>
        </w:rPr>
        <w:t>This</w:t>
      </w:r>
      <w:r w:rsidRPr="00523255">
        <w:rPr>
          <w:rFonts w:ascii="Amasis MT Pro" w:hAnsi="Amasis MT Pro"/>
        </w:rPr>
        <w:t xml:space="preserve"> </w:t>
      </w:r>
      <w:r w:rsidR="004515E9" w:rsidRPr="00523255">
        <w:rPr>
          <w:rFonts w:ascii="Amasis MT Pro" w:hAnsi="Amasis MT Pro"/>
        </w:rPr>
        <w:t>information</w:t>
      </w:r>
      <w:r w:rsidRPr="00523255">
        <w:rPr>
          <w:rFonts w:ascii="Amasis MT Pro" w:hAnsi="Amasis MT Pro"/>
        </w:rPr>
        <w:t xml:space="preserve"> focused on PKI management (responsible for managing digital certificates), digital certificates (verification and proof of identity), and file encryption integration. It is important to select the right algorithm for encrypting large files, as improper choices can introduce security vulnerabilities. The hybrid algorithm implemented consists of a symmetric algorithm (AES: Advanced Encryption Standard) and an asymmetric algorithm (ECC: Elliptic Curve Cryptography). Both have their benefits and drawbacks, but when combined, they create a strong security system. ECC</w:t>
      </w:r>
      <w:r w:rsidR="004515E9" w:rsidRPr="00523255">
        <w:rPr>
          <w:rFonts w:ascii="Amasis MT Pro" w:hAnsi="Amasis MT Pro"/>
        </w:rPr>
        <w:t>(P-256)</w:t>
      </w:r>
      <w:r w:rsidRPr="00523255">
        <w:rPr>
          <w:rFonts w:ascii="Amasis MT Pro" w:hAnsi="Amasis MT Pro"/>
        </w:rPr>
        <w:t xml:space="preserve"> offers advantages such as faster operations, smaller keys, lower power consumption, and less memory usage, especially for key exchange and authentication. AES</w:t>
      </w:r>
      <w:r w:rsidR="004515E9" w:rsidRPr="00523255">
        <w:rPr>
          <w:rFonts w:ascii="Amasis MT Pro" w:hAnsi="Amasis MT Pro"/>
        </w:rPr>
        <w:t>(GCM)</w:t>
      </w:r>
      <w:r w:rsidRPr="00523255">
        <w:rPr>
          <w:rFonts w:ascii="Amasis MT Pro" w:hAnsi="Amasis MT Pro"/>
        </w:rPr>
        <w:t xml:space="preserve"> provides strong security for larger files, is very fast at encryption and decryption on modern or lightweight </w:t>
      </w:r>
      <w:r w:rsidR="00F74C5E" w:rsidRPr="00523255">
        <w:rPr>
          <w:rFonts w:ascii="Amasis MT Pro" w:hAnsi="Amasis MT Pro"/>
        </w:rPr>
        <w:t>hardware and</w:t>
      </w:r>
      <w:r w:rsidRPr="00523255">
        <w:rPr>
          <w:rFonts w:ascii="Amasis MT Pro" w:hAnsi="Amasis MT Pro"/>
        </w:rPr>
        <w:t xml:space="preserve"> offers strong security with small key sizes. Merging these algorithms is the hash function, with one used in key generation and another to ensure data integrity, especially during data decryption.</w:t>
      </w:r>
      <w:sdt>
        <w:sdtPr>
          <w:rPr>
            <w:rFonts w:ascii="Amasis MT Pro" w:hAnsi="Amasis MT Pro"/>
            <w:color w:val="000000"/>
          </w:rPr>
          <w:tag w:val="MENDELEY_CITATION_v3_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"/>
          <w:id w:val="1367566057"/>
          <w:placeholder>
            <w:docPart w:val="DefaultPlaceholder_-1854013440"/>
          </w:placeholder>
        </w:sdtPr>
        <w:sdtContent>
          <w:r w:rsidR="00563A7E" w:rsidRPr="00563A7E">
            <w:rPr>
              <w:rFonts w:ascii="Amasis MT Pro" w:hAnsi="Amasis MT Pro"/>
              <w:color w:val="000000"/>
            </w:rPr>
            <w:t xml:space="preserve">(Guido van Rossum, 1991; </w:t>
          </w:r>
          <w:proofErr w:type="spellStart"/>
          <w:r w:rsidR="00563A7E" w:rsidRPr="00563A7E">
            <w:rPr>
              <w:rFonts w:ascii="Amasis MT Pro" w:hAnsi="Amasis MT Pro"/>
              <w:color w:val="000000"/>
            </w:rPr>
            <w:t>Jetbrains</w:t>
          </w:r>
          <w:proofErr w:type="spellEnd"/>
          <w:r w:rsidR="00563A7E" w:rsidRPr="00563A7E">
            <w:rPr>
              <w:rFonts w:ascii="Amasis MT Pro" w:hAnsi="Amasis MT Pro"/>
              <w:color w:val="000000"/>
            </w:rPr>
            <w:t>, 2013)</w:t>
          </w:r>
        </w:sdtContent>
      </w:sdt>
    </w:p>
    <w:p w14:paraId="316E4005" w14:textId="77777777" w:rsidR="00771599" w:rsidRDefault="00771599" w:rsidP="00307A1D">
      <w:pPr>
        <w:ind w:left="-864" w:right="-864"/>
        <w:jc w:val="both"/>
      </w:pPr>
    </w:p>
    <w:p w14:paraId="66948B1C" w14:textId="00DAABDE" w:rsidR="00771599" w:rsidRDefault="00771599" w:rsidP="00307A1D">
      <w:pPr>
        <w:ind w:left="-864" w:right="-864"/>
        <w:jc w:val="both"/>
      </w:pPr>
      <w:r w:rsidRPr="00771599">
        <w:rPr>
          <w:noProof/>
        </w:rPr>
        <w:drawing>
          <wp:inline distT="0" distB="0" distL="0" distR="0" wp14:anchorId="60001AA5" wp14:editId="57D57F25">
            <wp:extent cx="5972810" cy="1652905"/>
            <wp:effectExtent l="0" t="0" r="8890" b="4445"/>
            <wp:docPr id="194307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72644" name=""/>
                    <pic:cNvPicPr/>
                  </pic:nvPicPr>
                  <pic:blipFill>
                    <a:blip r:embed="rId8"/>
                    <a:stretch>
                      <a:fillRect/>
                    </a:stretch>
                  </pic:blipFill>
                  <pic:spPr>
                    <a:xfrm>
                      <a:off x="0" y="0"/>
                      <a:ext cx="5972810" cy="1652905"/>
                    </a:xfrm>
                    <a:prstGeom prst="rect">
                      <a:avLst/>
                    </a:prstGeom>
                  </pic:spPr>
                </pic:pic>
              </a:graphicData>
            </a:graphic>
          </wp:inline>
        </w:drawing>
      </w:r>
    </w:p>
    <w:p w14:paraId="04B4867A" w14:textId="419B20DC" w:rsidR="00771599" w:rsidRPr="00771599" w:rsidRDefault="00771599" w:rsidP="00307A1D">
      <w:pPr>
        <w:ind w:left="-864" w:right="-864"/>
        <w:jc w:val="both"/>
        <w:rPr>
          <w:i/>
          <w:iCs/>
          <w:sz w:val="20"/>
          <w:szCs w:val="20"/>
        </w:rPr>
      </w:pPr>
      <w:r>
        <w:rPr>
          <w:i/>
          <w:iCs/>
          <w:sz w:val="18"/>
          <w:szCs w:val="18"/>
        </w:rPr>
        <w:t>Fig 1. Imported Libraries.</w:t>
      </w:r>
    </w:p>
    <w:p w14:paraId="7D65FF26" w14:textId="7D1F1695" w:rsidR="00647A78" w:rsidRPr="00ED5C9C" w:rsidRDefault="00005033" w:rsidP="00F74C5E">
      <w:pPr>
        <w:pStyle w:val="Heading1"/>
        <w:numPr>
          <w:ilvl w:val="0"/>
          <w:numId w:val="6"/>
        </w:numPr>
        <w:rPr>
          <w:sz w:val="32"/>
          <w:szCs w:val="32"/>
        </w:rPr>
      </w:pPr>
      <w:bookmarkStart w:id="7" w:name="_Toc222714124"/>
      <w:r w:rsidRPr="00ED5C9C">
        <w:rPr>
          <w:sz w:val="32"/>
          <w:szCs w:val="32"/>
        </w:rPr>
        <w:t>Key Generation</w:t>
      </w:r>
      <w:bookmarkEnd w:id="7"/>
    </w:p>
    <w:p w14:paraId="2F477180" w14:textId="5ED9D1A0" w:rsidR="008D47E2" w:rsidRPr="0032788B" w:rsidRDefault="00647A78" w:rsidP="002452C0">
      <w:pPr>
        <w:ind w:left="-864" w:right="-864"/>
        <w:jc w:val="both"/>
        <w:rPr>
          <w:rFonts w:ascii="Amasis MT Pro" w:hAnsi="Amasis MT Pro"/>
        </w:rPr>
      </w:pPr>
      <w:r w:rsidRPr="0032788B">
        <w:rPr>
          <w:rFonts w:ascii="Amasis MT Pro" w:hAnsi="Amasis MT Pro"/>
        </w:rPr>
        <w:t xml:space="preserve">With all these algorithms in the system, the </w:t>
      </w:r>
      <w:r w:rsidR="00005033" w:rsidRPr="0032788B">
        <w:rPr>
          <w:rFonts w:ascii="Amasis MT Pro" w:hAnsi="Amasis MT Pro"/>
        </w:rPr>
        <w:t>second</w:t>
      </w:r>
      <w:r w:rsidRPr="0032788B">
        <w:rPr>
          <w:rFonts w:ascii="Amasis MT Pro" w:hAnsi="Amasis MT Pro"/>
        </w:rPr>
        <w:t xml:space="preserve"> phase was accomplished: implementing cryptographic mechanisms. Each of these mechanisms includes a function; ECC's function is to derive </w:t>
      </w:r>
      <w:r w:rsidR="00005033" w:rsidRPr="0032788B">
        <w:rPr>
          <w:rFonts w:ascii="Amasis MT Pro" w:hAnsi="Amasis MT Pro"/>
        </w:rPr>
        <w:t xml:space="preserve">a shared secret, a private key (which </w:t>
      </w:r>
      <w:r w:rsidR="00886413" w:rsidRPr="0032788B">
        <w:rPr>
          <w:rFonts w:ascii="Amasis MT Pro" w:hAnsi="Amasis MT Pro"/>
        </w:rPr>
        <w:t>should not be shared by the user</w:t>
      </w:r>
      <w:r w:rsidR="00005033" w:rsidRPr="0032788B">
        <w:rPr>
          <w:rFonts w:ascii="Amasis MT Pro" w:hAnsi="Amasis MT Pro"/>
        </w:rPr>
        <w:t xml:space="preserve">), and a </w:t>
      </w:r>
      <w:r w:rsidRPr="0032788B">
        <w:rPr>
          <w:rFonts w:ascii="Amasis MT Pro" w:hAnsi="Amasis MT Pro"/>
        </w:rPr>
        <w:t>public key</w:t>
      </w:r>
      <w:r w:rsidR="00CF3756" w:rsidRPr="0032788B">
        <w:rPr>
          <w:rFonts w:ascii="Amasis MT Pro" w:hAnsi="Amasis MT Pro"/>
        </w:rPr>
        <w:t xml:space="preserve"> for the sender and receiver</w:t>
      </w:r>
      <w:r w:rsidR="00886413" w:rsidRPr="0032788B">
        <w:rPr>
          <w:rFonts w:ascii="Amasis MT Pro" w:hAnsi="Amasis MT Pro"/>
        </w:rPr>
        <w:t xml:space="preserve">. The </w:t>
      </w:r>
      <w:r w:rsidR="00CF3756" w:rsidRPr="0032788B">
        <w:rPr>
          <w:rFonts w:ascii="Amasis MT Pro" w:hAnsi="Amasis MT Pro"/>
        </w:rPr>
        <w:t xml:space="preserve">sender’s </w:t>
      </w:r>
      <w:r w:rsidR="00886413" w:rsidRPr="0032788B">
        <w:rPr>
          <w:rFonts w:ascii="Amasis MT Pro" w:hAnsi="Amasis MT Pro"/>
        </w:rPr>
        <w:t xml:space="preserve">private key </w:t>
      </w:r>
      <w:r w:rsidR="00CF3756" w:rsidRPr="0032788B">
        <w:rPr>
          <w:rFonts w:ascii="Amasis MT Pro" w:hAnsi="Amasis MT Pro"/>
        </w:rPr>
        <w:t>and the receiver’s public key were</w:t>
      </w:r>
      <w:r w:rsidR="00886413" w:rsidRPr="0032788B">
        <w:rPr>
          <w:rFonts w:ascii="Amasis MT Pro" w:hAnsi="Amasis MT Pro"/>
        </w:rPr>
        <w:t xml:space="preserve"> used to create</w:t>
      </w:r>
      <w:r w:rsidRPr="0032788B">
        <w:rPr>
          <w:rFonts w:ascii="Amasis MT Pro" w:hAnsi="Amasis MT Pro"/>
        </w:rPr>
        <w:t xml:space="preserve"> </w:t>
      </w:r>
      <w:r w:rsidR="00886413" w:rsidRPr="0032788B">
        <w:rPr>
          <w:rFonts w:ascii="Amasis MT Pro" w:hAnsi="Amasis MT Pro"/>
        </w:rPr>
        <w:t xml:space="preserve">a </w:t>
      </w:r>
      <w:r w:rsidRPr="0032788B">
        <w:rPr>
          <w:rFonts w:ascii="Amasis MT Pro" w:hAnsi="Amasis MT Pro"/>
        </w:rPr>
        <w:t>shared secret</w:t>
      </w:r>
      <w:r w:rsidR="00CF3756" w:rsidRPr="0032788B">
        <w:rPr>
          <w:rFonts w:ascii="Amasis MT Pro" w:hAnsi="Amasis MT Pro"/>
        </w:rPr>
        <w:t xml:space="preserve"> key</w:t>
      </w:r>
      <w:r w:rsidR="00886413" w:rsidRPr="0032788B">
        <w:rPr>
          <w:rFonts w:ascii="Amasis MT Pro" w:hAnsi="Amasis MT Pro"/>
        </w:rPr>
        <w:t>; this key</w:t>
      </w:r>
      <w:r w:rsidRPr="0032788B">
        <w:rPr>
          <w:rFonts w:ascii="Amasis MT Pro" w:hAnsi="Amasis MT Pro"/>
        </w:rPr>
        <w:t xml:space="preserve"> </w:t>
      </w:r>
      <w:r w:rsidR="00886413" w:rsidRPr="0032788B">
        <w:rPr>
          <w:rFonts w:ascii="Amasis MT Pro" w:hAnsi="Amasis MT Pro"/>
        </w:rPr>
        <w:t xml:space="preserve">was </w:t>
      </w:r>
      <w:r w:rsidRPr="0032788B">
        <w:rPr>
          <w:rFonts w:ascii="Amasis MT Pro" w:hAnsi="Amasis MT Pro"/>
        </w:rPr>
        <w:t xml:space="preserve">used to generate the symmetric </w:t>
      </w:r>
      <w:r w:rsidR="00005033" w:rsidRPr="0032788B">
        <w:rPr>
          <w:rFonts w:ascii="Amasis MT Pro" w:hAnsi="Amasis MT Pro"/>
        </w:rPr>
        <w:t>key (AES)</w:t>
      </w:r>
      <w:r w:rsidRPr="0032788B">
        <w:rPr>
          <w:rFonts w:ascii="Amasis MT Pro" w:hAnsi="Amasis MT Pro"/>
        </w:rPr>
        <w:t xml:space="preserve">, which is </w:t>
      </w:r>
      <w:r w:rsidR="00771599" w:rsidRPr="0032788B">
        <w:rPr>
          <w:rFonts w:ascii="Amasis MT Pro" w:hAnsi="Amasis MT Pro"/>
        </w:rPr>
        <w:t>hashed with</w:t>
      </w:r>
      <w:r w:rsidRPr="0032788B">
        <w:rPr>
          <w:rFonts w:ascii="Amasis MT Pro" w:hAnsi="Amasis MT Pro"/>
        </w:rPr>
        <w:t xml:space="preserve"> </w:t>
      </w:r>
      <w:r w:rsidR="007F5394" w:rsidRPr="0032788B">
        <w:rPr>
          <w:rFonts w:ascii="Amasis MT Pro" w:hAnsi="Amasis MT Pro"/>
        </w:rPr>
        <w:t>the SHA-256</w:t>
      </w:r>
      <w:r w:rsidRPr="0032788B">
        <w:rPr>
          <w:rFonts w:ascii="Amasis MT Pro" w:hAnsi="Amasis MT Pro"/>
        </w:rPr>
        <w:t xml:space="preserve"> hash </w:t>
      </w:r>
      <w:r w:rsidR="004515E9" w:rsidRPr="0032788B">
        <w:rPr>
          <w:rFonts w:ascii="Amasis MT Pro" w:hAnsi="Amasis MT Pro"/>
        </w:rPr>
        <w:t>algorithm</w:t>
      </w:r>
      <w:r w:rsidRPr="0032788B">
        <w:rPr>
          <w:rFonts w:ascii="Amasis MT Pro" w:hAnsi="Amasis MT Pro"/>
        </w:rPr>
        <w:t>. The AES</w:t>
      </w:r>
      <w:r w:rsidR="00005033" w:rsidRPr="0032788B">
        <w:rPr>
          <w:rFonts w:ascii="Amasis MT Pro" w:hAnsi="Amasis MT Pro"/>
        </w:rPr>
        <w:t>(</w:t>
      </w:r>
      <w:r w:rsidRPr="0032788B">
        <w:rPr>
          <w:rFonts w:ascii="Amasis MT Pro" w:hAnsi="Amasis MT Pro"/>
        </w:rPr>
        <w:t>GCM</w:t>
      </w:r>
      <w:r w:rsidR="00005033" w:rsidRPr="0032788B">
        <w:rPr>
          <w:rFonts w:ascii="Amasis MT Pro" w:hAnsi="Amasis MT Pro"/>
        </w:rPr>
        <w:t>)</w:t>
      </w:r>
      <w:r w:rsidR="00CF3756" w:rsidRPr="0032788B">
        <w:rPr>
          <w:rFonts w:ascii="Amasis MT Pro" w:hAnsi="Amasis MT Pro"/>
        </w:rPr>
        <w:t xml:space="preserve"> key is generated</w:t>
      </w:r>
      <w:r w:rsidRPr="0032788B">
        <w:rPr>
          <w:rFonts w:ascii="Amasis MT Pro" w:hAnsi="Amasis MT Pro"/>
        </w:rPr>
        <w:t xml:space="preserve"> </w:t>
      </w:r>
      <w:r w:rsidR="00CF3756" w:rsidRPr="0032788B">
        <w:rPr>
          <w:rFonts w:ascii="Amasis MT Pro" w:hAnsi="Amasis MT Pro"/>
        </w:rPr>
        <w:lastRenderedPageBreak/>
        <w:t xml:space="preserve">and </w:t>
      </w:r>
      <w:r w:rsidRPr="0032788B">
        <w:rPr>
          <w:rFonts w:ascii="Amasis MT Pro" w:hAnsi="Amasis MT Pro"/>
        </w:rPr>
        <w:t>then</w:t>
      </w:r>
      <w:r w:rsidR="00CF3756" w:rsidRPr="0032788B">
        <w:rPr>
          <w:rFonts w:ascii="Amasis MT Pro" w:hAnsi="Amasis MT Pro"/>
        </w:rPr>
        <w:t xml:space="preserve"> used to</w:t>
      </w:r>
      <w:r w:rsidRPr="0032788B">
        <w:rPr>
          <w:rFonts w:ascii="Amasis MT Pro" w:hAnsi="Amasis MT Pro"/>
        </w:rPr>
        <w:t xml:space="preserve"> </w:t>
      </w:r>
      <w:r w:rsidR="00CF3756" w:rsidRPr="0032788B">
        <w:rPr>
          <w:rFonts w:ascii="Amasis MT Pro" w:hAnsi="Amasis MT Pro"/>
        </w:rPr>
        <w:t>encrypt</w:t>
      </w:r>
      <w:r w:rsidR="00E000C1" w:rsidRPr="0032788B">
        <w:rPr>
          <w:rFonts w:ascii="Amasis MT Pro" w:hAnsi="Amasis MT Pro"/>
        </w:rPr>
        <w:t xml:space="preserve"> and </w:t>
      </w:r>
      <w:r w:rsidR="00CF3756" w:rsidRPr="0032788B">
        <w:rPr>
          <w:rFonts w:ascii="Amasis MT Pro" w:hAnsi="Amasis MT Pro"/>
        </w:rPr>
        <w:t>decrypt</w:t>
      </w:r>
      <w:r w:rsidRPr="0032788B">
        <w:rPr>
          <w:rFonts w:ascii="Amasis MT Pro" w:hAnsi="Amasis MT Pro"/>
        </w:rPr>
        <w:t xml:space="preserve"> data. </w:t>
      </w:r>
      <w:r w:rsidR="00F74C5E" w:rsidRPr="0032788B">
        <w:rPr>
          <w:rFonts w:ascii="Amasis MT Pro" w:hAnsi="Amasis MT Pro"/>
        </w:rPr>
        <w:t>During encryption and decryption, the shared secret must be similar; only then can decryption occur.</w:t>
      </w:r>
    </w:p>
    <w:p w14:paraId="17F612A5" w14:textId="5010B08E" w:rsidR="008E3784" w:rsidRDefault="00005033" w:rsidP="008E3784">
      <w:pPr>
        <w:ind w:left="-864" w:right="-864"/>
        <w:jc w:val="both"/>
      </w:pPr>
      <w:r w:rsidRPr="00005033">
        <w:rPr>
          <w:noProof/>
        </w:rPr>
        <w:drawing>
          <wp:inline distT="0" distB="0" distL="0" distR="0" wp14:anchorId="005EB50E" wp14:editId="545BB270">
            <wp:extent cx="5972810" cy="1377950"/>
            <wp:effectExtent l="0" t="0" r="8890" b="0"/>
            <wp:docPr id="203470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06104" name=""/>
                    <pic:cNvPicPr/>
                  </pic:nvPicPr>
                  <pic:blipFill>
                    <a:blip r:embed="rId9"/>
                    <a:stretch>
                      <a:fillRect/>
                    </a:stretch>
                  </pic:blipFill>
                  <pic:spPr>
                    <a:xfrm>
                      <a:off x="0" y="0"/>
                      <a:ext cx="5972810" cy="1377950"/>
                    </a:xfrm>
                    <a:prstGeom prst="rect">
                      <a:avLst/>
                    </a:prstGeom>
                  </pic:spPr>
                </pic:pic>
              </a:graphicData>
            </a:graphic>
          </wp:inline>
        </w:drawing>
      </w:r>
    </w:p>
    <w:p w14:paraId="051A63CB" w14:textId="4DE55E89" w:rsidR="008E3784" w:rsidRDefault="008E3784" w:rsidP="008E3784">
      <w:pPr>
        <w:ind w:left="-864" w:right="-864"/>
        <w:jc w:val="both"/>
        <w:rPr>
          <w:i/>
          <w:iCs/>
          <w:sz w:val="18"/>
          <w:szCs w:val="18"/>
        </w:rPr>
      </w:pPr>
      <w:r>
        <w:rPr>
          <w:i/>
          <w:iCs/>
          <w:sz w:val="18"/>
          <w:szCs w:val="18"/>
        </w:rPr>
        <w:t xml:space="preserve">Fig 2. </w:t>
      </w:r>
      <w:r w:rsidR="00F418EF">
        <w:rPr>
          <w:i/>
          <w:iCs/>
          <w:sz w:val="18"/>
          <w:szCs w:val="18"/>
        </w:rPr>
        <w:t xml:space="preserve">Public/private </w:t>
      </w:r>
      <w:r>
        <w:rPr>
          <w:i/>
          <w:iCs/>
          <w:sz w:val="18"/>
          <w:szCs w:val="18"/>
        </w:rPr>
        <w:t>Key Generation.</w:t>
      </w:r>
    </w:p>
    <w:p w14:paraId="26522E02" w14:textId="667F2119" w:rsidR="00C67ADF" w:rsidRDefault="00C67ADF" w:rsidP="008E3784">
      <w:pPr>
        <w:ind w:left="-864" w:right="-864"/>
        <w:jc w:val="both"/>
      </w:pPr>
      <w:r w:rsidRPr="00C67ADF">
        <w:rPr>
          <w:noProof/>
        </w:rPr>
        <w:drawing>
          <wp:inline distT="0" distB="0" distL="0" distR="0" wp14:anchorId="3625A848" wp14:editId="27695EDA">
            <wp:extent cx="5972810" cy="1874520"/>
            <wp:effectExtent l="0" t="0" r="8890" b="0"/>
            <wp:docPr id="83707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74329" name=""/>
                    <pic:cNvPicPr/>
                  </pic:nvPicPr>
                  <pic:blipFill>
                    <a:blip r:embed="rId10"/>
                    <a:stretch>
                      <a:fillRect/>
                    </a:stretch>
                  </pic:blipFill>
                  <pic:spPr>
                    <a:xfrm>
                      <a:off x="0" y="0"/>
                      <a:ext cx="5972810" cy="1874520"/>
                    </a:xfrm>
                    <a:prstGeom prst="rect">
                      <a:avLst/>
                    </a:prstGeom>
                  </pic:spPr>
                </pic:pic>
              </a:graphicData>
            </a:graphic>
          </wp:inline>
        </w:drawing>
      </w:r>
    </w:p>
    <w:p w14:paraId="6A5A7B20" w14:textId="6A7368BA" w:rsidR="00B109EE" w:rsidRPr="00B109EE" w:rsidRDefault="00B109EE" w:rsidP="008E3784">
      <w:pPr>
        <w:ind w:left="-864" w:right="-864"/>
        <w:jc w:val="both"/>
        <w:rPr>
          <w:i/>
          <w:iCs/>
          <w:sz w:val="18"/>
          <w:szCs w:val="18"/>
        </w:rPr>
      </w:pPr>
      <w:r>
        <w:rPr>
          <w:i/>
          <w:iCs/>
          <w:sz w:val="18"/>
          <w:szCs w:val="18"/>
        </w:rPr>
        <w:t>Fig 3. Data encryption with a key.</w:t>
      </w:r>
    </w:p>
    <w:p w14:paraId="7F424A86" w14:textId="3D882E52" w:rsidR="00B109EE" w:rsidRDefault="00B109EE" w:rsidP="008E3784">
      <w:pPr>
        <w:ind w:left="-864" w:right="-864"/>
        <w:jc w:val="both"/>
      </w:pPr>
      <w:r w:rsidRPr="00B109EE">
        <w:rPr>
          <w:noProof/>
        </w:rPr>
        <w:drawing>
          <wp:inline distT="0" distB="0" distL="0" distR="0" wp14:anchorId="2C65E5FE" wp14:editId="4B68D7CB">
            <wp:extent cx="5972810" cy="2368550"/>
            <wp:effectExtent l="0" t="0" r="8890" b="0"/>
            <wp:docPr id="41554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44430" name=""/>
                    <pic:cNvPicPr/>
                  </pic:nvPicPr>
                  <pic:blipFill>
                    <a:blip r:embed="rId11"/>
                    <a:stretch>
                      <a:fillRect/>
                    </a:stretch>
                  </pic:blipFill>
                  <pic:spPr>
                    <a:xfrm>
                      <a:off x="0" y="0"/>
                      <a:ext cx="5972810" cy="2368550"/>
                    </a:xfrm>
                    <a:prstGeom prst="rect">
                      <a:avLst/>
                    </a:prstGeom>
                  </pic:spPr>
                </pic:pic>
              </a:graphicData>
            </a:graphic>
          </wp:inline>
        </w:drawing>
      </w:r>
    </w:p>
    <w:p w14:paraId="1106D5F3" w14:textId="77777777" w:rsidR="00F74C5E" w:rsidRDefault="00B109EE" w:rsidP="00F74C5E">
      <w:pPr>
        <w:ind w:left="-864" w:right="-864"/>
        <w:jc w:val="both"/>
        <w:rPr>
          <w:i/>
          <w:iCs/>
          <w:sz w:val="18"/>
          <w:szCs w:val="18"/>
        </w:rPr>
      </w:pPr>
      <w:r>
        <w:rPr>
          <w:i/>
          <w:iCs/>
          <w:sz w:val="18"/>
          <w:szCs w:val="18"/>
        </w:rPr>
        <w:t>Fig 4. Data decryption, shared secret, and the key used.</w:t>
      </w:r>
    </w:p>
    <w:p w14:paraId="3A13FF6D" w14:textId="77777777" w:rsidR="00F74C5E" w:rsidRDefault="00F74C5E" w:rsidP="00F74C5E">
      <w:pPr>
        <w:ind w:left="-864" w:right="-864"/>
        <w:jc w:val="both"/>
        <w:rPr>
          <w:i/>
          <w:iCs/>
          <w:sz w:val="18"/>
          <w:szCs w:val="18"/>
        </w:rPr>
      </w:pPr>
    </w:p>
    <w:p w14:paraId="64328C31" w14:textId="77777777" w:rsidR="00F74C5E" w:rsidRDefault="00F74C5E" w:rsidP="00F74C5E">
      <w:pPr>
        <w:ind w:left="-864" w:right="-864"/>
        <w:jc w:val="both"/>
        <w:rPr>
          <w:i/>
          <w:iCs/>
          <w:sz w:val="18"/>
          <w:szCs w:val="18"/>
        </w:rPr>
      </w:pPr>
    </w:p>
    <w:p w14:paraId="623A5955" w14:textId="77777777" w:rsidR="00F74C5E" w:rsidRDefault="00F74C5E" w:rsidP="00F74C5E">
      <w:pPr>
        <w:ind w:left="-864" w:right="-864"/>
        <w:jc w:val="both"/>
        <w:rPr>
          <w:i/>
          <w:iCs/>
          <w:sz w:val="18"/>
          <w:szCs w:val="18"/>
        </w:rPr>
      </w:pPr>
    </w:p>
    <w:p w14:paraId="69A7B26E" w14:textId="2833AB08" w:rsidR="00B109EE" w:rsidRPr="00ED5C9C" w:rsidRDefault="00B109EE" w:rsidP="00ED5C9C">
      <w:pPr>
        <w:pStyle w:val="Heading1"/>
        <w:numPr>
          <w:ilvl w:val="0"/>
          <w:numId w:val="6"/>
        </w:numPr>
        <w:rPr>
          <w:i/>
          <w:iCs/>
          <w:sz w:val="32"/>
          <w:szCs w:val="32"/>
        </w:rPr>
      </w:pPr>
      <w:bookmarkStart w:id="8" w:name="_Toc222714125"/>
      <w:r w:rsidRPr="00ED5C9C">
        <w:rPr>
          <w:sz w:val="32"/>
          <w:szCs w:val="32"/>
        </w:rPr>
        <w:lastRenderedPageBreak/>
        <w:t>Hash Algorithm</w:t>
      </w:r>
      <w:bookmarkEnd w:id="8"/>
    </w:p>
    <w:p w14:paraId="6AFA9B91" w14:textId="7B0194BE" w:rsidR="00160433" w:rsidRPr="0032788B" w:rsidRDefault="002F53E8" w:rsidP="007F5134">
      <w:pPr>
        <w:ind w:left="-864" w:right="-864"/>
        <w:jc w:val="both"/>
        <w:rPr>
          <w:rFonts w:ascii="Amasis MT Pro" w:hAnsi="Amasis MT Pro"/>
        </w:rPr>
      </w:pPr>
      <w:r w:rsidRPr="0032788B">
        <w:rPr>
          <w:rFonts w:ascii="Amasis MT Pro" w:hAnsi="Amasis MT Pro"/>
        </w:rPr>
        <w:t xml:space="preserve">The hash algorithm provides </w:t>
      </w:r>
      <w:r w:rsidR="00734F99" w:rsidRPr="0032788B">
        <w:rPr>
          <w:rFonts w:ascii="Amasis MT Pro" w:hAnsi="Amasis MT Pro"/>
        </w:rPr>
        <w:t xml:space="preserve">integrity and should be </w:t>
      </w:r>
      <w:r w:rsidR="007F5394" w:rsidRPr="0032788B">
        <w:rPr>
          <w:rFonts w:ascii="Amasis MT Pro" w:hAnsi="Amasis MT Pro"/>
        </w:rPr>
        <w:t>used whenever</w:t>
      </w:r>
      <w:r w:rsidR="00734F99" w:rsidRPr="0032788B">
        <w:rPr>
          <w:rFonts w:ascii="Amasis MT Pro" w:hAnsi="Amasis MT Pro"/>
        </w:rPr>
        <w:t xml:space="preserve"> security is a concern</w:t>
      </w:r>
      <w:r w:rsidR="007F5394" w:rsidRPr="0032788B">
        <w:rPr>
          <w:rFonts w:ascii="Amasis MT Pro" w:hAnsi="Amasis MT Pro"/>
        </w:rPr>
        <w:t>, especially to verify that information came from the right client or source. The SHA-256 algorithm was</w:t>
      </w:r>
      <w:r w:rsidR="00E000C1" w:rsidRPr="0032788B">
        <w:rPr>
          <w:rFonts w:ascii="Amasis MT Pro" w:hAnsi="Amasis MT Pro"/>
        </w:rPr>
        <w:t xml:space="preserve"> selected</w:t>
      </w:r>
      <w:r w:rsidR="007F5394" w:rsidRPr="0032788B">
        <w:rPr>
          <w:rFonts w:ascii="Amasis MT Pro" w:hAnsi="Amasis MT Pro"/>
        </w:rPr>
        <w:t xml:space="preserve"> </w:t>
      </w:r>
      <w:r w:rsidR="00E000C1" w:rsidRPr="0032788B">
        <w:rPr>
          <w:rFonts w:ascii="Amasis MT Pro" w:hAnsi="Amasis MT Pro"/>
        </w:rPr>
        <w:t xml:space="preserve">because it has a hash code length and its widely used in security, it was </w:t>
      </w:r>
      <w:r w:rsidR="007F5394" w:rsidRPr="0032788B">
        <w:rPr>
          <w:rFonts w:ascii="Amasis MT Pro" w:hAnsi="Amasis MT Pro"/>
        </w:rPr>
        <w:t>applied</w:t>
      </w:r>
      <w:r w:rsidR="00E56DF5" w:rsidRPr="0032788B">
        <w:rPr>
          <w:rFonts w:ascii="Amasis MT Pro" w:hAnsi="Amasis MT Pro"/>
        </w:rPr>
        <w:t xml:space="preserve"> </w:t>
      </w:r>
      <w:r w:rsidR="001E66F0" w:rsidRPr="0032788B">
        <w:rPr>
          <w:rFonts w:ascii="Amasis MT Pro" w:hAnsi="Amasis MT Pro"/>
        </w:rPr>
        <w:t xml:space="preserve">in the cryptographic system </w:t>
      </w:r>
      <w:r w:rsidR="00E56DF5" w:rsidRPr="0032788B">
        <w:rPr>
          <w:rFonts w:ascii="Amasis MT Pro" w:hAnsi="Amasis MT Pro"/>
        </w:rPr>
        <w:t xml:space="preserve">to hash the data before the encryption phase, and </w:t>
      </w:r>
      <w:r w:rsidR="001E66F0" w:rsidRPr="0032788B">
        <w:rPr>
          <w:rFonts w:ascii="Amasis MT Pro" w:hAnsi="Amasis MT Pro"/>
        </w:rPr>
        <w:t xml:space="preserve">during the </w:t>
      </w:r>
      <w:r w:rsidR="00E56DF5" w:rsidRPr="0032788B">
        <w:rPr>
          <w:rFonts w:ascii="Amasis MT Pro" w:hAnsi="Amasis MT Pro"/>
        </w:rPr>
        <w:t>decryption</w:t>
      </w:r>
      <w:r w:rsidR="001E66F0" w:rsidRPr="0032788B">
        <w:rPr>
          <w:rFonts w:ascii="Amasis MT Pro" w:hAnsi="Amasis MT Pro"/>
        </w:rPr>
        <w:t xml:space="preserve"> phase</w:t>
      </w:r>
      <w:r w:rsidR="00E56DF5" w:rsidRPr="0032788B">
        <w:rPr>
          <w:rFonts w:ascii="Amasis MT Pro" w:hAnsi="Amasis MT Pro"/>
        </w:rPr>
        <w:t>,</w:t>
      </w:r>
      <w:r w:rsidR="001E66F0" w:rsidRPr="0032788B">
        <w:rPr>
          <w:rFonts w:ascii="Amasis MT Pro" w:hAnsi="Amasis MT Pro"/>
        </w:rPr>
        <w:t xml:space="preserve"> </w:t>
      </w:r>
      <w:r w:rsidR="00FE367F" w:rsidRPr="0032788B">
        <w:rPr>
          <w:rFonts w:ascii="Amasis MT Pro" w:hAnsi="Amasis MT Pro"/>
        </w:rPr>
        <w:t xml:space="preserve">when </w:t>
      </w:r>
      <w:r w:rsidR="001E66F0" w:rsidRPr="0032788B">
        <w:rPr>
          <w:rFonts w:ascii="Amasis MT Pro" w:hAnsi="Amasis MT Pro"/>
        </w:rPr>
        <w:t>the encrypted data is decrypted,</w:t>
      </w:r>
      <w:r w:rsidR="00E56DF5" w:rsidRPr="0032788B">
        <w:rPr>
          <w:rFonts w:ascii="Amasis MT Pro" w:hAnsi="Amasis MT Pro"/>
        </w:rPr>
        <w:t xml:space="preserve"> it verifies the </w:t>
      </w:r>
      <w:r w:rsidR="001E66F0" w:rsidRPr="0032788B">
        <w:rPr>
          <w:rFonts w:ascii="Amasis MT Pro" w:hAnsi="Amasis MT Pro"/>
        </w:rPr>
        <w:t xml:space="preserve">decrypted </w:t>
      </w:r>
      <w:r w:rsidR="00E56DF5" w:rsidRPr="0032788B">
        <w:rPr>
          <w:rFonts w:ascii="Amasis MT Pro" w:hAnsi="Amasis MT Pro"/>
        </w:rPr>
        <w:t>data</w:t>
      </w:r>
      <w:r w:rsidR="001E66F0" w:rsidRPr="0032788B">
        <w:rPr>
          <w:rFonts w:ascii="Amasis MT Pro" w:hAnsi="Amasis MT Pro"/>
        </w:rPr>
        <w:t>; i</w:t>
      </w:r>
      <w:r w:rsidR="00E56DF5" w:rsidRPr="0032788B">
        <w:rPr>
          <w:rFonts w:ascii="Amasis MT Pro" w:hAnsi="Amasis MT Pro"/>
        </w:rPr>
        <w:t xml:space="preserve">f there is a match, it prints the value, and if </w:t>
      </w:r>
      <w:r w:rsidR="00520841" w:rsidRPr="0032788B">
        <w:rPr>
          <w:rFonts w:ascii="Amasis MT Pro" w:hAnsi="Amasis MT Pro"/>
        </w:rPr>
        <w:t>there is no</w:t>
      </w:r>
      <w:r w:rsidR="00E56DF5" w:rsidRPr="0032788B">
        <w:rPr>
          <w:rFonts w:ascii="Amasis MT Pro" w:hAnsi="Amasis MT Pro"/>
        </w:rPr>
        <w:t xml:space="preserve"> match, it displays an error message to the interface.</w:t>
      </w:r>
      <w:r w:rsidR="00520841" w:rsidRPr="0032788B">
        <w:rPr>
          <w:rFonts w:ascii="Amasis MT Pro" w:hAnsi="Amasis MT Pro"/>
        </w:rPr>
        <w:t xml:space="preserve"> </w:t>
      </w:r>
      <w:r w:rsidR="00FE367F" w:rsidRPr="0032788B">
        <w:rPr>
          <w:rFonts w:ascii="Amasis MT Pro" w:hAnsi="Amasis MT Pro"/>
        </w:rPr>
        <w:t>Applying this</w:t>
      </w:r>
      <w:r w:rsidR="00520841" w:rsidRPr="0032788B">
        <w:rPr>
          <w:rFonts w:ascii="Amasis MT Pro" w:hAnsi="Amasis MT Pro"/>
        </w:rPr>
        <w:t xml:space="preserve"> ensures that</w:t>
      </w:r>
      <w:r w:rsidR="00160433" w:rsidRPr="0032788B">
        <w:rPr>
          <w:rFonts w:ascii="Amasis MT Pro" w:hAnsi="Amasis MT Pro"/>
        </w:rPr>
        <w:t xml:space="preserve"> information</w:t>
      </w:r>
      <w:r w:rsidR="00520841" w:rsidRPr="0032788B">
        <w:rPr>
          <w:rFonts w:ascii="Amasis MT Pro" w:hAnsi="Amasis MT Pro"/>
        </w:rPr>
        <w:t xml:space="preserve"> </w:t>
      </w:r>
      <w:r w:rsidR="00160433" w:rsidRPr="0032788B">
        <w:rPr>
          <w:rFonts w:ascii="Amasis MT Pro" w:hAnsi="Amasis MT Pro"/>
        </w:rPr>
        <w:t xml:space="preserve">from the </w:t>
      </w:r>
      <w:r w:rsidR="00520841" w:rsidRPr="0032788B">
        <w:rPr>
          <w:rFonts w:ascii="Amasis MT Pro" w:hAnsi="Amasis MT Pro"/>
        </w:rPr>
        <w:t>s</w:t>
      </w:r>
      <w:r w:rsidR="00160433" w:rsidRPr="0032788B">
        <w:rPr>
          <w:rFonts w:ascii="Amasis MT Pro" w:hAnsi="Amasis MT Pro"/>
        </w:rPr>
        <w:t>ender</w:t>
      </w:r>
      <w:r w:rsidR="00520841" w:rsidRPr="0032788B">
        <w:rPr>
          <w:rFonts w:ascii="Amasis MT Pro" w:hAnsi="Amasis MT Pro"/>
        </w:rPr>
        <w:t xml:space="preserve"> is authenticated</w:t>
      </w:r>
      <w:r w:rsidR="00160433" w:rsidRPr="0032788B">
        <w:rPr>
          <w:rFonts w:ascii="Amasis MT Pro" w:hAnsi="Amasis MT Pro"/>
        </w:rPr>
        <w:t>.</w:t>
      </w:r>
      <w:r w:rsidR="007F5134" w:rsidRPr="0032788B">
        <w:rPr>
          <w:rFonts w:ascii="Amasis MT Pro" w:hAnsi="Amasis MT Pro"/>
        </w:rPr>
        <w:t xml:space="preserve"> </w:t>
      </w:r>
      <w:r w:rsidR="00FE367F" w:rsidRPr="0032788B">
        <w:rPr>
          <w:rFonts w:ascii="Amasis MT Pro" w:hAnsi="Amasis MT Pro"/>
        </w:rPr>
        <w:t xml:space="preserve">When </w:t>
      </w:r>
      <w:r w:rsidR="007F5134" w:rsidRPr="0032788B">
        <w:rPr>
          <w:rFonts w:ascii="Amasis MT Pro" w:hAnsi="Amasis MT Pro"/>
        </w:rPr>
        <w:t>a single bit</w:t>
      </w:r>
      <w:r w:rsidR="00FE367F" w:rsidRPr="0032788B">
        <w:rPr>
          <w:rFonts w:ascii="Amasis MT Pro" w:hAnsi="Amasis MT Pro"/>
        </w:rPr>
        <w:t xml:space="preserve"> is altered</w:t>
      </w:r>
      <w:r w:rsidR="007F5134" w:rsidRPr="0032788B">
        <w:rPr>
          <w:rFonts w:ascii="Amasis MT Pro" w:hAnsi="Amasis MT Pro"/>
        </w:rPr>
        <w:t xml:space="preserve"> in the ciphertext</w:t>
      </w:r>
      <w:r w:rsidR="00FE367F" w:rsidRPr="0032788B">
        <w:rPr>
          <w:rFonts w:ascii="Amasis MT Pro" w:hAnsi="Amasis MT Pro"/>
        </w:rPr>
        <w:t>, it</w:t>
      </w:r>
      <w:r w:rsidR="007F5134" w:rsidRPr="0032788B">
        <w:rPr>
          <w:rFonts w:ascii="Amasis MT Pro" w:hAnsi="Amasis MT Pro"/>
        </w:rPr>
        <w:t xml:space="preserve"> </w:t>
      </w:r>
      <w:r w:rsidR="00FE367F" w:rsidRPr="0032788B">
        <w:rPr>
          <w:rFonts w:ascii="Amasis MT Pro" w:hAnsi="Amasis MT Pro"/>
        </w:rPr>
        <w:t>causes</w:t>
      </w:r>
      <w:r w:rsidR="007F5134" w:rsidRPr="0032788B">
        <w:rPr>
          <w:rFonts w:ascii="Amasis MT Pro" w:hAnsi="Amasis MT Pro"/>
        </w:rPr>
        <w:t xml:space="preserve"> </w:t>
      </w:r>
      <w:r w:rsidR="00FE367F" w:rsidRPr="0032788B">
        <w:rPr>
          <w:rFonts w:ascii="Amasis MT Pro" w:hAnsi="Amasis MT Pro"/>
        </w:rPr>
        <w:t xml:space="preserve">a failed </w:t>
      </w:r>
      <w:r w:rsidR="007F5134" w:rsidRPr="0032788B">
        <w:rPr>
          <w:rFonts w:ascii="Amasis MT Pro" w:hAnsi="Amasis MT Pro"/>
        </w:rPr>
        <w:t>hash verification, demonstrating integrity protection.</w:t>
      </w:r>
    </w:p>
    <w:p w14:paraId="3560FC62" w14:textId="64A6359C" w:rsidR="00160433" w:rsidRDefault="00160433" w:rsidP="00E7269C">
      <w:pPr>
        <w:ind w:left="-864" w:right="-864"/>
        <w:jc w:val="both"/>
      </w:pPr>
      <w:r w:rsidRPr="00160433">
        <w:rPr>
          <w:noProof/>
        </w:rPr>
        <w:drawing>
          <wp:inline distT="0" distB="0" distL="0" distR="0" wp14:anchorId="7E84936C" wp14:editId="420B1D52">
            <wp:extent cx="5972810" cy="532765"/>
            <wp:effectExtent l="0" t="0" r="8890" b="635"/>
            <wp:docPr id="135642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27130" name=""/>
                    <pic:cNvPicPr/>
                  </pic:nvPicPr>
                  <pic:blipFill>
                    <a:blip r:embed="rId12"/>
                    <a:stretch>
                      <a:fillRect/>
                    </a:stretch>
                  </pic:blipFill>
                  <pic:spPr>
                    <a:xfrm>
                      <a:off x="0" y="0"/>
                      <a:ext cx="5972810" cy="532765"/>
                    </a:xfrm>
                    <a:prstGeom prst="rect">
                      <a:avLst/>
                    </a:prstGeom>
                  </pic:spPr>
                </pic:pic>
              </a:graphicData>
            </a:graphic>
          </wp:inline>
        </w:drawing>
      </w:r>
    </w:p>
    <w:p w14:paraId="116E0A71" w14:textId="24D7033A" w:rsidR="001E66F0" w:rsidRPr="0032788B" w:rsidRDefault="001E66F0" w:rsidP="0032788B">
      <w:pPr>
        <w:ind w:left="-864"/>
        <w:rPr>
          <w:rStyle w:val="SubtleEmphasis"/>
          <w:sz w:val="18"/>
          <w:szCs w:val="18"/>
        </w:rPr>
      </w:pPr>
      <w:r w:rsidRPr="0032788B">
        <w:rPr>
          <w:rStyle w:val="SubtleEmphasis"/>
          <w:sz w:val="18"/>
          <w:szCs w:val="18"/>
        </w:rPr>
        <w:t>Fig 5. Hashed data before encryption</w:t>
      </w:r>
    </w:p>
    <w:p w14:paraId="102AF2CC" w14:textId="42DA05F9" w:rsidR="00160433" w:rsidRDefault="00160433" w:rsidP="008E3784">
      <w:pPr>
        <w:ind w:left="-864" w:right="-864"/>
        <w:jc w:val="both"/>
      </w:pPr>
      <w:r w:rsidRPr="00160433">
        <w:rPr>
          <w:noProof/>
        </w:rPr>
        <w:drawing>
          <wp:inline distT="0" distB="0" distL="0" distR="0" wp14:anchorId="4123F66D" wp14:editId="4FE86D72">
            <wp:extent cx="5972810" cy="1061720"/>
            <wp:effectExtent l="0" t="0" r="8890" b="5080"/>
            <wp:docPr id="1354763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63376" name=""/>
                    <pic:cNvPicPr/>
                  </pic:nvPicPr>
                  <pic:blipFill>
                    <a:blip r:embed="rId13"/>
                    <a:stretch>
                      <a:fillRect/>
                    </a:stretch>
                  </pic:blipFill>
                  <pic:spPr>
                    <a:xfrm>
                      <a:off x="0" y="0"/>
                      <a:ext cx="5972810" cy="1061720"/>
                    </a:xfrm>
                    <a:prstGeom prst="rect">
                      <a:avLst/>
                    </a:prstGeom>
                  </pic:spPr>
                </pic:pic>
              </a:graphicData>
            </a:graphic>
          </wp:inline>
        </w:drawing>
      </w:r>
    </w:p>
    <w:p w14:paraId="4C9239AD" w14:textId="37131A4F" w:rsidR="001E66F0" w:rsidRDefault="001E66F0" w:rsidP="008E3784">
      <w:pPr>
        <w:ind w:left="-864" w:right="-864"/>
        <w:jc w:val="both"/>
        <w:rPr>
          <w:i/>
          <w:iCs/>
          <w:sz w:val="18"/>
          <w:szCs w:val="18"/>
        </w:rPr>
      </w:pPr>
      <w:r>
        <w:rPr>
          <w:i/>
          <w:iCs/>
          <w:sz w:val="18"/>
          <w:szCs w:val="18"/>
        </w:rPr>
        <w:t>Fig</w:t>
      </w:r>
      <w:r w:rsidR="0032788B">
        <w:rPr>
          <w:i/>
          <w:iCs/>
          <w:sz w:val="18"/>
          <w:szCs w:val="18"/>
        </w:rPr>
        <w:t>.</w:t>
      </w:r>
      <w:r>
        <w:rPr>
          <w:i/>
          <w:iCs/>
          <w:sz w:val="18"/>
          <w:szCs w:val="18"/>
        </w:rPr>
        <w:t xml:space="preserve"> 6. Verification of decrypted data.</w:t>
      </w:r>
    </w:p>
    <w:p w14:paraId="408F4949" w14:textId="3D909108" w:rsidR="001E66F0" w:rsidRPr="00E31E38" w:rsidRDefault="007F5134" w:rsidP="00E31E38">
      <w:pPr>
        <w:pStyle w:val="Heading1"/>
        <w:numPr>
          <w:ilvl w:val="0"/>
          <w:numId w:val="6"/>
        </w:numPr>
        <w:rPr>
          <w:sz w:val="32"/>
          <w:szCs w:val="32"/>
        </w:rPr>
      </w:pPr>
      <w:bookmarkStart w:id="9" w:name="_Toc222714126"/>
      <w:r w:rsidRPr="00E31E38">
        <w:rPr>
          <w:sz w:val="32"/>
          <w:szCs w:val="32"/>
        </w:rPr>
        <w:t>Testing</w:t>
      </w:r>
      <w:bookmarkEnd w:id="9"/>
    </w:p>
    <w:p w14:paraId="122546A4" w14:textId="3FC38CC8" w:rsidR="007D37A6" w:rsidRPr="00C546D8" w:rsidRDefault="007D37A6" w:rsidP="008E3784">
      <w:pPr>
        <w:ind w:left="-864" w:right="-864"/>
        <w:jc w:val="both"/>
        <w:rPr>
          <w:rFonts w:ascii="Amasis MT Pro" w:hAnsi="Amasis MT Pro"/>
        </w:rPr>
      </w:pPr>
      <w:r w:rsidRPr="00C546D8">
        <w:rPr>
          <w:rFonts w:ascii="Amasis MT Pro" w:hAnsi="Amasis MT Pro"/>
        </w:rPr>
        <w:t xml:space="preserve">Testing is always required </w:t>
      </w:r>
      <w:r w:rsidR="000A613F" w:rsidRPr="00C546D8">
        <w:rPr>
          <w:rFonts w:ascii="Amasis MT Pro" w:hAnsi="Amasis MT Pro"/>
        </w:rPr>
        <w:t>after</w:t>
      </w:r>
      <w:r w:rsidRPr="00C546D8">
        <w:rPr>
          <w:rFonts w:ascii="Amasis MT Pro" w:hAnsi="Amasis MT Pro"/>
        </w:rPr>
        <w:t xml:space="preserve"> building a system, especially a system that</w:t>
      </w:r>
      <w:r w:rsidR="00611E46" w:rsidRPr="00C546D8">
        <w:rPr>
          <w:rFonts w:ascii="Amasis MT Pro" w:hAnsi="Amasis MT Pro"/>
        </w:rPr>
        <w:t xml:space="preserve"> is</w:t>
      </w:r>
      <w:r w:rsidRPr="00C546D8">
        <w:rPr>
          <w:rFonts w:ascii="Amasis MT Pro" w:hAnsi="Amasis MT Pro"/>
        </w:rPr>
        <w:t xml:space="preserve"> require</w:t>
      </w:r>
      <w:r w:rsidR="00611E46" w:rsidRPr="00C546D8">
        <w:rPr>
          <w:rFonts w:ascii="Amasis MT Pro" w:hAnsi="Amasis MT Pro"/>
        </w:rPr>
        <w:t>d to</w:t>
      </w:r>
      <w:r w:rsidRPr="00C546D8">
        <w:rPr>
          <w:rFonts w:ascii="Amasis MT Pro" w:hAnsi="Amasis MT Pro"/>
        </w:rPr>
        <w:t xml:space="preserve"> </w:t>
      </w:r>
      <w:r w:rsidR="00611E46" w:rsidRPr="00C546D8">
        <w:rPr>
          <w:rFonts w:ascii="Amasis MT Pro" w:hAnsi="Amasis MT Pro"/>
        </w:rPr>
        <w:t>secure</w:t>
      </w:r>
      <w:r w:rsidRPr="00C546D8">
        <w:rPr>
          <w:rFonts w:ascii="Amasis MT Pro" w:hAnsi="Amasis MT Pro"/>
        </w:rPr>
        <w:t xml:space="preserve"> </w:t>
      </w:r>
      <w:r w:rsidR="000A613F" w:rsidRPr="00C546D8">
        <w:rPr>
          <w:rFonts w:ascii="Amasis MT Pro" w:hAnsi="Amasis MT Pro"/>
        </w:rPr>
        <w:t xml:space="preserve">information on </w:t>
      </w:r>
      <w:r w:rsidR="00A05CA0" w:rsidRPr="00C546D8">
        <w:rPr>
          <w:rFonts w:ascii="Amasis MT Pro" w:hAnsi="Amasis MT Pro"/>
        </w:rPr>
        <w:t xml:space="preserve">transmission and </w:t>
      </w:r>
      <w:r w:rsidR="0019797E" w:rsidRPr="00C546D8">
        <w:rPr>
          <w:rFonts w:ascii="Amasis MT Pro" w:hAnsi="Amasis MT Pro"/>
        </w:rPr>
        <w:t>fulfill</w:t>
      </w:r>
      <w:r w:rsidR="00A05CA0" w:rsidRPr="00C546D8">
        <w:rPr>
          <w:rFonts w:ascii="Amasis MT Pro" w:hAnsi="Amasis MT Pro"/>
        </w:rPr>
        <w:t xml:space="preserve"> the CIA triad.</w:t>
      </w:r>
      <w:r w:rsidR="000A613F" w:rsidRPr="00C546D8">
        <w:rPr>
          <w:rFonts w:ascii="Amasis MT Pro" w:hAnsi="Amasis MT Pro"/>
        </w:rPr>
        <w:t xml:space="preserve"> This is necessary to ensure that every function or task implemented in the system performs as intended with no flaws. </w:t>
      </w:r>
      <w:r w:rsidR="00611E46" w:rsidRPr="00C546D8">
        <w:rPr>
          <w:rFonts w:ascii="Amasis MT Pro" w:hAnsi="Amasis MT Pro"/>
        </w:rPr>
        <w:t>The test phase underwent several sections</w:t>
      </w:r>
      <w:r w:rsidR="008A21A3" w:rsidRPr="00C546D8">
        <w:rPr>
          <w:rFonts w:ascii="Amasis MT Pro" w:hAnsi="Amasis MT Pro"/>
        </w:rPr>
        <w:t>,</w:t>
      </w:r>
      <w:r w:rsidR="00D03B64" w:rsidRPr="00C546D8">
        <w:rPr>
          <w:rFonts w:ascii="Amasis MT Pro" w:hAnsi="Amasis MT Pro"/>
        </w:rPr>
        <w:t xml:space="preserve"> such as resource testing, </w:t>
      </w:r>
      <w:r w:rsidR="00CD75E0" w:rsidRPr="00C546D8">
        <w:rPr>
          <w:rFonts w:ascii="Amasis MT Pro" w:hAnsi="Amasis MT Pro"/>
        </w:rPr>
        <w:t xml:space="preserve">PKI testing, </w:t>
      </w:r>
      <w:r w:rsidR="008A21A3" w:rsidRPr="00C546D8">
        <w:rPr>
          <w:rFonts w:ascii="Amasis MT Pro" w:hAnsi="Amasis MT Pro"/>
        </w:rPr>
        <w:t>and an attack-based</w:t>
      </w:r>
      <w:r w:rsidR="00CD75E0" w:rsidRPr="00C546D8">
        <w:rPr>
          <w:rFonts w:ascii="Amasis MT Pro" w:hAnsi="Amasis MT Pro"/>
        </w:rPr>
        <w:t xml:space="preserve"> algorithm.</w:t>
      </w:r>
      <w:r w:rsidR="00D83F77" w:rsidRPr="00C546D8">
        <w:rPr>
          <w:rFonts w:ascii="Amasis MT Pro" w:hAnsi="Amasis MT Pro"/>
        </w:rPr>
        <w:t xml:space="preserve"> </w:t>
      </w:r>
    </w:p>
    <w:p w14:paraId="77EC29A6" w14:textId="6DB122EC" w:rsidR="00564790" w:rsidRDefault="00E31E38" w:rsidP="00E31E38">
      <w:pPr>
        <w:pStyle w:val="Heading2"/>
        <w:ind w:left="-864"/>
      </w:pPr>
      <w:bookmarkStart w:id="10" w:name="_Toc222714127"/>
      <w:r>
        <w:t>4</w:t>
      </w:r>
      <w:r w:rsidR="00564790">
        <w:t>.1 Resource Testing</w:t>
      </w:r>
      <w:bookmarkEnd w:id="10"/>
    </w:p>
    <w:p w14:paraId="076271A9" w14:textId="12E7B024" w:rsidR="00564790" w:rsidRPr="00C546D8" w:rsidRDefault="00564790" w:rsidP="00144354">
      <w:pPr>
        <w:ind w:left="-864" w:right="-864"/>
        <w:jc w:val="both"/>
        <w:rPr>
          <w:rFonts w:ascii="Amasis MT Pro" w:hAnsi="Amasis MT Pro"/>
        </w:rPr>
      </w:pPr>
      <w:r w:rsidRPr="00C546D8">
        <w:rPr>
          <w:rFonts w:ascii="Amasis MT Pro" w:hAnsi="Amasis MT Pro"/>
        </w:rPr>
        <w:t xml:space="preserve">It calculates the </w:t>
      </w:r>
      <w:r w:rsidR="00167A06" w:rsidRPr="00C546D8">
        <w:rPr>
          <w:rFonts w:ascii="Amasis MT Pro" w:hAnsi="Amasis MT Pro"/>
        </w:rPr>
        <w:t xml:space="preserve">resource </w:t>
      </w:r>
      <w:r w:rsidRPr="00C546D8">
        <w:rPr>
          <w:rFonts w:ascii="Amasis MT Pro" w:hAnsi="Amasis MT Pro"/>
        </w:rPr>
        <w:t xml:space="preserve">performance </w:t>
      </w:r>
      <w:r w:rsidR="00167A06" w:rsidRPr="00C546D8">
        <w:rPr>
          <w:rFonts w:ascii="Amasis MT Pro" w:hAnsi="Amasis MT Pro"/>
        </w:rPr>
        <w:t>used by the</w:t>
      </w:r>
      <w:r w:rsidRPr="00C546D8">
        <w:rPr>
          <w:rFonts w:ascii="Amasis MT Pro" w:hAnsi="Amasis MT Pro"/>
        </w:rPr>
        <w:t xml:space="preserve"> </w:t>
      </w:r>
      <w:r w:rsidR="008A21A3" w:rsidRPr="00C546D8">
        <w:rPr>
          <w:rFonts w:ascii="Amasis MT Pro" w:hAnsi="Amasis MT Pro"/>
        </w:rPr>
        <w:t>cryptographic system</w:t>
      </w:r>
      <w:r w:rsidRPr="00C546D8">
        <w:rPr>
          <w:rFonts w:ascii="Amasis MT Pro" w:hAnsi="Amasis MT Pro"/>
        </w:rPr>
        <w:t xml:space="preserve">. The goal is to limit </w:t>
      </w:r>
      <w:r w:rsidR="00144354" w:rsidRPr="00C546D8">
        <w:rPr>
          <w:rFonts w:ascii="Amasis MT Pro" w:hAnsi="Amasis MT Pro"/>
        </w:rPr>
        <w:t>the</w:t>
      </w:r>
      <w:r w:rsidRPr="00C546D8">
        <w:rPr>
          <w:rFonts w:ascii="Amasis MT Pro" w:hAnsi="Amasis MT Pro"/>
        </w:rPr>
        <w:t xml:space="preserve"> use of these </w:t>
      </w:r>
      <w:r w:rsidR="00C50F95" w:rsidRPr="00C546D8">
        <w:rPr>
          <w:rFonts w:ascii="Amasis MT Pro" w:hAnsi="Amasis MT Pro"/>
        </w:rPr>
        <w:t>resources</w:t>
      </w:r>
      <w:r w:rsidRPr="00C546D8">
        <w:rPr>
          <w:rFonts w:ascii="Amasis MT Pro" w:hAnsi="Amasis MT Pro"/>
        </w:rPr>
        <w:t xml:space="preserve"> when employed in a </w:t>
      </w:r>
      <w:r w:rsidR="00DA251C" w:rsidRPr="00C546D8">
        <w:rPr>
          <w:rFonts w:ascii="Amasis MT Pro" w:hAnsi="Amasis MT Pro"/>
        </w:rPr>
        <w:t>constrained</w:t>
      </w:r>
      <w:r w:rsidRPr="00C546D8">
        <w:rPr>
          <w:rFonts w:ascii="Amasis MT Pro" w:hAnsi="Amasis MT Pro"/>
        </w:rPr>
        <w:t xml:space="preserve"> device</w:t>
      </w:r>
      <w:r w:rsidR="00DA251C" w:rsidRPr="00C546D8">
        <w:rPr>
          <w:rFonts w:ascii="Amasis MT Pro" w:hAnsi="Amasis MT Pro"/>
        </w:rPr>
        <w:t xml:space="preserve"> or </w:t>
      </w:r>
      <w:r w:rsidR="00144354" w:rsidRPr="00C546D8">
        <w:rPr>
          <w:rFonts w:ascii="Amasis MT Pro" w:hAnsi="Amasis MT Pro"/>
        </w:rPr>
        <w:t>environment</w:t>
      </w:r>
      <w:r w:rsidR="0019797E" w:rsidRPr="00C546D8">
        <w:rPr>
          <w:rFonts w:ascii="Amasis MT Pro" w:hAnsi="Amasis MT Pro"/>
        </w:rPr>
        <w:t>. These</w:t>
      </w:r>
      <w:r w:rsidR="00144354" w:rsidRPr="00C546D8">
        <w:rPr>
          <w:rFonts w:ascii="Amasis MT Pro" w:hAnsi="Amasis MT Pro"/>
        </w:rPr>
        <w:t xml:space="preserve"> resources </w:t>
      </w:r>
      <w:r w:rsidR="008C3B6A" w:rsidRPr="00C546D8">
        <w:rPr>
          <w:rFonts w:ascii="Amasis MT Pro" w:hAnsi="Amasis MT Pro"/>
        </w:rPr>
        <w:t>include</w:t>
      </w:r>
      <w:r w:rsidR="00144354" w:rsidRPr="00C546D8">
        <w:rPr>
          <w:rFonts w:ascii="Amasis MT Pro" w:hAnsi="Amasis MT Pro"/>
        </w:rPr>
        <w:t xml:space="preserve"> </w:t>
      </w:r>
      <w:r w:rsidR="00C50F95" w:rsidRPr="00C546D8">
        <w:rPr>
          <w:rFonts w:ascii="Amasis MT Pro" w:hAnsi="Amasis MT Pro"/>
        </w:rPr>
        <w:t>CPU</w:t>
      </w:r>
      <w:r w:rsidR="009131EE" w:rsidRPr="00C546D8">
        <w:rPr>
          <w:rFonts w:ascii="Amasis MT Pro" w:hAnsi="Amasis MT Pro"/>
        </w:rPr>
        <w:t xml:space="preserve"> usage</w:t>
      </w:r>
      <w:r w:rsidR="00144354" w:rsidRPr="00C546D8">
        <w:rPr>
          <w:rFonts w:ascii="Amasis MT Pro" w:hAnsi="Amasis MT Pro"/>
        </w:rPr>
        <w:t xml:space="preserve">, </w:t>
      </w:r>
      <w:r w:rsidR="009131EE" w:rsidRPr="00C546D8">
        <w:rPr>
          <w:rFonts w:ascii="Amasis MT Pro" w:hAnsi="Amasis MT Pro"/>
        </w:rPr>
        <w:t xml:space="preserve">key generation time, </w:t>
      </w:r>
      <w:r w:rsidR="00C50F95" w:rsidRPr="00C546D8">
        <w:rPr>
          <w:rFonts w:ascii="Amasis MT Pro" w:hAnsi="Amasis MT Pro"/>
        </w:rPr>
        <w:t>Memory</w:t>
      </w:r>
      <w:r w:rsidR="00167A06" w:rsidRPr="00C546D8">
        <w:rPr>
          <w:rFonts w:ascii="Amasis MT Pro" w:hAnsi="Amasis MT Pro"/>
        </w:rPr>
        <w:t xml:space="preserve"> usage</w:t>
      </w:r>
      <w:r w:rsidR="009131EE" w:rsidRPr="00C546D8">
        <w:rPr>
          <w:rFonts w:ascii="Amasis MT Pro" w:hAnsi="Amasis MT Pro"/>
        </w:rPr>
        <w:t xml:space="preserve">, </w:t>
      </w:r>
      <w:r w:rsidR="00167A06" w:rsidRPr="00C546D8">
        <w:rPr>
          <w:rFonts w:ascii="Amasis MT Pro" w:hAnsi="Amasis MT Pro"/>
        </w:rPr>
        <w:t xml:space="preserve">and </w:t>
      </w:r>
      <w:r w:rsidR="009131EE" w:rsidRPr="00C546D8">
        <w:rPr>
          <w:rFonts w:ascii="Amasis MT Pro" w:hAnsi="Amasis MT Pro"/>
        </w:rPr>
        <w:t>encryption</w:t>
      </w:r>
      <w:r w:rsidR="00167A06" w:rsidRPr="00C546D8">
        <w:rPr>
          <w:rFonts w:ascii="Amasis MT Pro" w:hAnsi="Amasis MT Pro"/>
        </w:rPr>
        <w:t>/</w:t>
      </w:r>
      <w:r w:rsidR="009131EE" w:rsidRPr="00C546D8">
        <w:rPr>
          <w:rFonts w:ascii="Amasis MT Pro" w:hAnsi="Amasis MT Pro"/>
        </w:rPr>
        <w:t>decryption time</w:t>
      </w:r>
      <w:r w:rsidR="00144354" w:rsidRPr="00C546D8">
        <w:rPr>
          <w:rFonts w:ascii="Amasis MT Pro" w:hAnsi="Amasis MT Pro"/>
        </w:rPr>
        <w:t xml:space="preserve">. </w:t>
      </w:r>
      <w:r w:rsidR="0019797E" w:rsidRPr="00C546D8">
        <w:rPr>
          <w:rFonts w:ascii="Amasis MT Pro" w:hAnsi="Amasis MT Pro"/>
        </w:rPr>
        <w:t xml:space="preserve">Testing verifies that your crypto system is practical on limited hardware. </w:t>
      </w:r>
    </w:p>
    <w:p w14:paraId="24ACD7FD" w14:textId="60412C4C" w:rsidR="003410B3" w:rsidRDefault="0036586B" w:rsidP="008A21A3">
      <w:pPr>
        <w:ind w:left="-864" w:right="-864"/>
        <w:jc w:val="both"/>
      </w:pPr>
      <w:r w:rsidRPr="0036586B">
        <w:rPr>
          <w:noProof/>
        </w:rPr>
        <w:lastRenderedPageBreak/>
        <w:drawing>
          <wp:inline distT="0" distB="0" distL="0" distR="0" wp14:anchorId="3F4D3C72" wp14:editId="7FF2B2B5">
            <wp:extent cx="5972810" cy="1985375"/>
            <wp:effectExtent l="0" t="0" r="0" b="0"/>
            <wp:docPr id="55730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03308" name=""/>
                    <pic:cNvPicPr/>
                  </pic:nvPicPr>
                  <pic:blipFill>
                    <a:blip r:embed="rId14"/>
                    <a:stretch>
                      <a:fillRect/>
                    </a:stretch>
                  </pic:blipFill>
                  <pic:spPr>
                    <a:xfrm>
                      <a:off x="0" y="0"/>
                      <a:ext cx="5996963" cy="1993403"/>
                    </a:xfrm>
                    <a:prstGeom prst="rect">
                      <a:avLst/>
                    </a:prstGeom>
                  </pic:spPr>
                </pic:pic>
              </a:graphicData>
            </a:graphic>
          </wp:inline>
        </w:drawing>
      </w:r>
    </w:p>
    <w:p w14:paraId="181A037E" w14:textId="04C92A19" w:rsidR="003C7F97" w:rsidRPr="003C7F97" w:rsidRDefault="003C7F97" w:rsidP="008A21A3">
      <w:pPr>
        <w:ind w:left="-864" w:right="-864"/>
        <w:jc w:val="both"/>
        <w:rPr>
          <w:i/>
          <w:iCs/>
          <w:sz w:val="18"/>
          <w:szCs w:val="18"/>
        </w:rPr>
      </w:pPr>
      <w:r>
        <w:rPr>
          <w:i/>
          <w:iCs/>
          <w:sz w:val="18"/>
          <w:szCs w:val="18"/>
        </w:rPr>
        <w:t xml:space="preserve">Fig 7. </w:t>
      </w:r>
      <w:r w:rsidR="00861BC3">
        <w:rPr>
          <w:i/>
          <w:iCs/>
          <w:sz w:val="18"/>
          <w:szCs w:val="18"/>
        </w:rPr>
        <w:t xml:space="preserve">Calculating </w:t>
      </w:r>
      <w:r>
        <w:rPr>
          <w:i/>
          <w:iCs/>
          <w:sz w:val="18"/>
          <w:szCs w:val="18"/>
        </w:rPr>
        <w:t>Total encryption time.</w:t>
      </w:r>
    </w:p>
    <w:p w14:paraId="7E8C54DD" w14:textId="6B0A6A72" w:rsidR="003C7F97" w:rsidRDefault="0036586B" w:rsidP="008A21A3">
      <w:pPr>
        <w:ind w:left="-864" w:right="-864"/>
        <w:jc w:val="both"/>
      </w:pPr>
      <w:r w:rsidRPr="0036586B">
        <w:rPr>
          <w:noProof/>
        </w:rPr>
        <w:drawing>
          <wp:inline distT="0" distB="0" distL="0" distR="0" wp14:anchorId="09A28124" wp14:editId="3837C23E">
            <wp:extent cx="5972810" cy="620038"/>
            <wp:effectExtent l="0" t="0" r="0" b="8890"/>
            <wp:docPr id="46565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53021" name=""/>
                    <pic:cNvPicPr/>
                  </pic:nvPicPr>
                  <pic:blipFill>
                    <a:blip r:embed="rId15"/>
                    <a:stretch>
                      <a:fillRect/>
                    </a:stretch>
                  </pic:blipFill>
                  <pic:spPr>
                    <a:xfrm>
                      <a:off x="0" y="0"/>
                      <a:ext cx="5998012" cy="622654"/>
                    </a:xfrm>
                    <a:prstGeom prst="rect">
                      <a:avLst/>
                    </a:prstGeom>
                  </pic:spPr>
                </pic:pic>
              </a:graphicData>
            </a:graphic>
          </wp:inline>
        </w:drawing>
      </w:r>
    </w:p>
    <w:p w14:paraId="177F8CB5" w14:textId="7C6B4EA3" w:rsidR="003C7F97" w:rsidRPr="00C546D8" w:rsidRDefault="003C7F97" w:rsidP="00C546D8">
      <w:pPr>
        <w:ind w:left="-864" w:right="-864"/>
        <w:jc w:val="both"/>
        <w:rPr>
          <w:i/>
          <w:iCs/>
          <w:sz w:val="18"/>
          <w:szCs w:val="18"/>
        </w:rPr>
      </w:pPr>
      <w:r>
        <w:rPr>
          <w:i/>
          <w:iCs/>
          <w:sz w:val="18"/>
          <w:szCs w:val="18"/>
        </w:rPr>
        <w:t xml:space="preserve">Fig 8. </w:t>
      </w:r>
      <w:r w:rsidR="00861BC3">
        <w:rPr>
          <w:i/>
          <w:iCs/>
          <w:sz w:val="18"/>
          <w:szCs w:val="18"/>
        </w:rPr>
        <w:t xml:space="preserve">Calculating </w:t>
      </w:r>
      <w:r>
        <w:rPr>
          <w:i/>
          <w:iCs/>
          <w:sz w:val="18"/>
          <w:szCs w:val="18"/>
        </w:rPr>
        <w:t>Key Generation Time.</w:t>
      </w:r>
    </w:p>
    <w:p w14:paraId="5E9B12C9" w14:textId="1457DFA9" w:rsidR="009131EE" w:rsidRDefault="00783B04" w:rsidP="009131EE">
      <w:pPr>
        <w:ind w:left="-864" w:right="-864"/>
        <w:jc w:val="both"/>
      </w:pPr>
      <w:r w:rsidRPr="00783B04">
        <w:rPr>
          <w:noProof/>
        </w:rPr>
        <w:drawing>
          <wp:inline distT="0" distB="0" distL="0" distR="0" wp14:anchorId="0A2C0E85" wp14:editId="7CB710A6">
            <wp:extent cx="5972810" cy="1664335"/>
            <wp:effectExtent l="0" t="0" r="8890" b="0"/>
            <wp:docPr id="72607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070511" name=""/>
                    <pic:cNvPicPr/>
                  </pic:nvPicPr>
                  <pic:blipFill>
                    <a:blip r:embed="rId16"/>
                    <a:stretch>
                      <a:fillRect/>
                    </a:stretch>
                  </pic:blipFill>
                  <pic:spPr>
                    <a:xfrm>
                      <a:off x="0" y="0"/>
                      <a:ext cx="5972810" cy="1664335"/>
                    </a:xfrm>
                    <a:prstGeom prst="rect">
                      <a:avLst/>
                    </a:prstGeom>
                  </pic:spPr>
                </pic:pic>
              </a:graphicData>
            </a:graphic>
          </wp:inline>
        </w:drawing>
      </w:r>
    </w:p>
    <w:p w14:paraId="2CAA32A6" w14:textId="78C80311" w:rsidR="00FD72A5" w:rsidRPr="00FD72A5" w:rsidRDefault="00FD72A5" w:rsidP="009131EE">
      <w:pPr>
        <w:ind w:left="-864" w:right="-864"/>
        <w:jc w:val="both"/>
        <w:rPr>
          <w:i/>
          <w:iCs/>
          <w:sz w:val="18"/>
          <w:szCs w:val="18"/>
        </w:rPr>
      </w:pPr>
      <w:r>
        <w:rPr>
          <w:i/>
          <w:iCs/>
          <w:sz w:val="18"/>
          <w:szCs w:val="18"/>
        </w:rPr>
        <w:t xml:space="preserve">Fig 9.1 </w:t>
      </w:r>
      <w:r w:rsidR="00861BC3">
        <w:rPr>
          <w:i/>
          <w:iCs/>
          <w:sz w:val="18"/>
          <w:szCs w:val="18"/>
        </w:rPr>
        <w:t xml:space="preserve">Calculating </w:t>
      </w:r>
      <w:r>
        <w:rPr>
          <w:i/>
          <w:iCs/>
          <w:sz w:val="18"/>
          <w:szCs w:val="18"/>
        </w:rPr>
        <w:t>Total decryption time</w:t>
      </w:r>
    </w:p>
    <w:p w14:paraId="1AE4AF02" w14:textId="075F73E9" w:rsidR="00783B04" w:rsidRDefault="00A24C56" w:rsidP="009131EE">
      <w:pPr>
        <w:ind w:left="-864" w:right="-864"/>
        <w:jc w:val="both"/>
      </w:pPr>
      <w:r w:rsidRPr="00A24C56">
        <w:rPr>
          <w:noProof/>
        </w:rPr>
        <w:drawing>
          <wp:inline distT="0" distB="0" distL="0" distR="0" wp14:anchorId="73EE71DB" wp14:editId="714CC4CC">
            <wp:extent cx="5972810" cy="1616075"/>
            <wp:effectExtent l="0" t="0" r="8890" b="3175"/>
            <wp:docPr id="115308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80368" name=""/>
                    <pic:cNvPicPr/>
                  </pic:nvPicPr>
                  <pic:blipFill>
                    <a:blip r:embed="rId17"/>
                    <a:stretch>
                      <a:fillRect/>
                    </a:stretch>
                  </pic:blipFill>
                  <pic:spPr>
                    <a:xfrm>
                      <a:off x="0" y="0"/>
                      <a:ext cx="5972810" cy="1616075"/>
                    </a:xfrm>
                    <a:prstGeom prst="rect">
                      <a:avLst/>
                    </a:prstGeom>
                  </pic:spPr>
                </pic:pic>
              </a:graphicData>
            </a:graphic>
          </wp:inline>
        </w:drawing>
      </w:r>
    </w:p>
    <w:p w14:paraId="2E0BFC74" w14:textId="432FF4FC" w:rsidR="00883B6A" w:rsidRDefault="00883B6A" w:rsidP="009131EE">
      <w:pPr>
        <w:ind w:left="-864" w:right="-864"/>
        <w:jc w:val="both"/>
        <w:rPr>
          <w:i/>
          <w:iCs/>
          <w:sz w:val="18"/>
          <w:szCs w:val="18"/>
        </w:rPr>
      </w:pPr>
      <w:r>
        <w:rPr>
          <w:i/>
          <w:iCs/>
          <w:sz w:val="18"/>
          <w:szCs w:val="18"/>
        </w:rPr>
        <w:t xml:space="preserve">Fig 9.2 </w:t>
      </w:r>
      <w:r w:rsidR="00861BC3">
        <w:rPr>
          <w:i/>
          <w:iCs/>
          <w:sz w:val="18"/>
          <w:szCs w:val="18"/>
        </w:rPr>
        <w:t xml:space="preserve">Calculating </w:t>
      </w:r>
      <w:r>
        <w:rPr>
          <w:i/>
          <w:iCs/>
          <w:sz w:val="18"/>
          <w:szCs w:val="18"/>
        </w:rPr>
        <w:t>Total decryption time</w:t>
      </w:r>
    </w:p>
    <w:p w14:paraId="7BB3F25C" w14:textId="59E7B698" w:rsidR="00861BC3" w:rsidRDefault="00861BC3" w:rsidP="009131EE">
      <w:pPr>
        <w:ind w:left="-864" w:right="-864"/>
        <w:jc w:val="both"/>
        <w:rPr>
          <w:i/>
          <w:iCs/>
          <w:sz w:val="18"/>
          <w:szCs w:val="18"/>
        </w:rPr>
      </w:pPr>
      <w:r w:rsidRPr="00861BC3">
        <w:rPr>
          <w:i/>
          <w:iCs/>
          <w:noProof/>
          <w:sz w:val="18"/>
          <w:szCs w:val="18"/>
        </w:rPr>
        <w:drawing>
          <wp:inline distT="0" distB="0" distL="0" distR="0" wp14:anchorId="2954CC19" wp14:editId="3DD3539D">
            <wp:extent cx="5972810" cy="448310"/>
            <wp:effectExtent l="0" t="0" r="8890" b="8890"/>
            <wp:docPr id="99207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73742" name=""/>
                    <pic:cNvPicPr/>
                  </pic:nvPicPr>
                  <pic:blipFill>
                    <a:blip r:embed="rId18"/>
                    <a:stretch>
                      <a:fillRect/>
                    </a:stretch>
                  </pic:blipFill>
                  <pic:spPr>
                    <a:xfrm>
                      <a:off x="0" y="0"/>
                      <a:ext cx="5972810" cy="448310"/>
                    </a:xfrm>
                    <a:prstGeom prst="rect">
                      <a:avLst/>
                    </a:prstGeom>
                  </pic:spPr>
                </pic:pic>
              </a:graphicData>
            </a:graphic>
          </wp:inline>
        </w:drawing>
      </w:r>
    </w:p>
    <w:p w14:paraId="58010341" w14:textId="6861F619" w:rsidR="00861BC3" w:rsidRDefault="00861BC3" w:rsidP="009131EE">
      <w:pPr>
        <w:ind w:left="-864" w:right="-864"/>
        <w:jc w:val="both"/>
        <w:rPr>
          <w:i/>
          <w:iCs/>
          <w:sz w:val="18"/>
          <w:szCs w:val="18"/>
        </w:rPr>
      </w:pPr>
      <w:r>
        <w:rPr>
          <w:i/>
          <w:iCs/>
          <w:sz w:val="18"/>
          <w:szCs w:val="18"/>
        </w:rPr>
        <w:t xml:space="preserve">Fig 10. Total encryption </w:t>
      </w:r>
      <w:r w:rsidR="00656B7B">
        <w:rPr>
          <w:i/>
          <w:iCs/>
          <w:sz w:val="18"/>
          <w:szCs w:val="18"/>
        </w:rPr>
        <w:t xml:space="preserve">and key pair generation </w:t>
      </w:r>
      <w:r>
        <w:rPr>
          <w:i/>
          <w:iCs/>
          <w:sz w:val="18"/>
          <w:szCs w:val="18"/>
        </w:rPr>
        <w:t>time</w:t>
      </w:r>
    </w:p>
    <w:p w14:paraId="0BFC0D19" w14:textId="040CCAC4" w:rsidR="00656B7B" w:rsidRDefault="00656B7B" w:rsidP="009131EE">
      <w:pPr>
        <w:ind w:left="-864" w:right="-864"/>
        <w:jc w:val="both"/>
        <w:rPr>
          <w:i/>
          <w:iCs/>
          <w:sz w:val="18"/>
          <w:szCs w:val="18"/>
        </w:rPr>
      </w:pPr>
      <w:r w:rsidRPr="00656B7B">
        <w:rPr>
          <w:i/>
          <w:iCs/>
          <w:noProof/>
          <w:sz w:val="18"/>
          <w:szCs w:val="18"/>
        </w:rPr>
        <w:lastRenderedPageBreak/>
        <w:drawing>
          <wp:inline distT="0" distB="0" distL="0" distR="0" wp14:anchorId="79CB7C9E" wp14:editId="7F02762B">
            <wp:extent cx="5972810" cy="220345"/>
            <wp:effectExtent l="0" t="0" r="8890" b="8255"/>
            <wp:docPr id="1415245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45303" name=""/>
                    <pic:cNvPicPr/>
                  </pic:nvPicPr>
                  <pic:blipFill>
                    <a:blip r:embed="rId19"/>
                    <a:stretch>
                      <a:fillRect/>
                    </a:stretch>
                  </pic:blipFill>
                  <pic:spPr>
                    <a:xfrm>
                      <a:off x="0" y="0"/>
                      <a:ext cx="5972810" cy="220345"/>
                    </a:xfrm>
                    <a:prstGeom prst="rect">
                      <a:avLst/>
                    </a:prstGeom>
                  </pic:spPr>
                </pic:pic>
              </a:graphicData>
            </a:graphic>
          </wp:inline>
        </w:drawing>
      </w:r>
    </w:p>
    <w:p w14:paraId="6A200B9A" w14:textId="65A46862" w:rsidR="00656B7B" w:rsidRDefault="00656B7B" w:rsidP="009131EE">
      <w:pPr>
        <w:ind w:left="-864" w:right="-864"/>
        <w:jc w:val="both"/>
        <w:rPr>
          <w:i/>
          <w:iCs/>
          <w:sz w:val="18"/>
          <w:szCs w:val="18"/>
        </w:rPr>
      </w:pPr>
      <w:r>
        <w:rPr>
          <w:i/>
          <w:iCs/>
          <w:sz w:val="18"/>
          <w:szCs w:val="18"/>
        </w:rPr>
        <w:t>Fig 11. Total decryption time</w:t>
      </w:r>
    </w:p>
    <w:p w14:paraId="52649C91" w14:textId="517299E6" w:rsidR="001D1E39" w:rsidRPr="00C546D8" w:rsidRDefault="00C43E7D" w:rsidP="00E31E38">
      <w:pPr>
        <w:ind w:left="-864" w:right="-864"/>
        <w:jc w:val="both"/>
        <w:rPr>
          <w:rFonts w:ascii="Amasis MT Pro" w:hAnsi="Amasis MT Pro"/>
        </w:rPr>
      </w:pPr>
      <w:r w:rsidRPr="00C546D8">
        <w:rPr>
          <w:rFonts w:ascii="Amasis MT Pro" w:hAnsi="Amasis MT Pro"/>
        </w:rPr>
        <w:t>The perf</w:t>
      </w:r>
      <w:r w:rsidR="001D1E39" w:rsidRPr="00C546D8">
        <w:rPr>
          <w:rFonts w:ascii="Amasis MT Pro" w:hAnsi="Amasis MT Pro"/>
        </w:rPr>
        <w:t xml:space="preserve">ormance </w:t>
      </w:r>
      <w:r w:rsidRPr="00C546D8">
        <w:rPr>
          <w:rFonts w:ascii="Amasis MT Pro" w:hAnsi="Amasis MT Pro"/>
        </w:rPr>
        <w:t>result presented above indicates that applying the ECC cryptographic algorithm in a lightweight cryptographic mechanism is a preferable option</w:t>
      </w:r>
      <w:r w:rsidR="001D1E39" w:rsidRPr="00C546D8">
        <w:rPr>
          <w:rFonts w:ascii="Amasis MT Pro" w:hAnsi="Amasis MT Pro"/>
        </w:rPr>
        <w:t xml:space="preserve"> to limit high resource usage in a device.</w:t>
      </w:r>
    </w:p>
    <w:p w14:paraId="3AE3C6F9" w14:textId="5D63A2AD" w:rsidR="00C43E7D" w:rsidRPr="00C43E7D" w:rsidRDefault="00C43E7D" w:rsidP="009131EE">
      <w:pPr>
        <w:ind w:left="-864" w:right="-864"/>
        <w:jc w:val="both"/>
      </w:pPr>
      <w:r>
        <w:t xml:space="preserve"> </w:t>
      </w:r>
    </w:p>
    <w:p w14:paraId="13868E6F" w14:textId="4218CDD8" w:rsidR="00786960" w:rsidRDefault="009157C7" w:rsidP="00E31E38">
      <w:pPr>
        <w:pStyle w:val="Heading2"/>
        <w:ind w:left="-864"/>
      </w:pPr>
      <w:r>
        <w:t xml:space="preserve"> </w:t>
      </w:r>
      <w:bookmarkStart w:id="11" w:name="_Toc222714128"/>
      <w:r w:rsidR="00E31E38">
        <w:t>4.2 Certificate Authority</w:t>
      </w:r>
      <w:r w:rsidR="00786960">
        <w:t xml:space="preserve"> Testing</w:t>
      </w:r>
      <w:bookmarkEnd w:id="11"/>
    </w:p>
    <w:p w14:paraId="05726F46" w14:textId="4DA0D272" w:rsidR="00786960" w:rsidRPr="00C546D8" w:rsidRDefault="005F50DC" w:rsidP="00786960">
      <w:pPr>
        <w:ind w:left="-814" w:right="-864"/>
        <w:jc w:val="both"/>
        <w:rPr>
          <w:rFonts w:ascii="Amasis MT Pro" w:hAnsi="Amasis MT Pro"/>
        </w:rPr>
      </w:pPr>
      <w:r w:rsidRPr="00C546D8">
        <w:rPr>
          <w:rFonts w:ascii="Amasis MT Pro" w:hAnsi="Amasis MT Pro"/>
        </w:rPr>
        <w:t>As mentioned,</w:t>
      </w:r>
      <w:r w:rsidR="004F3214" w:rsidRPr="00C546D8">
        <w:rPr>
          <w:rFonts w:ascii="Amasis MT Pro" w:hAnsi="Amasis MT Pro"/>
        </w:rPr>
        <w:t xml:space="preserve"> the public</w:t>
      </w:r>
      <w:r w:rsidR="000A550A" w:rsidRPr="00C546D8">
        <w:rPr>
          <w:rFonts w:ascii="Amasis MT Pro" w:hAnsi="Amasis MT Pro"/>
        </w:rPr>
        <w:t xml:space="preserve"> Key </w:t>
      </w:r>
      <w:r w:rsidR="004F3214" w:rsidRPr="00C546D8">
        <w:rPr>
          <w:rFonts w:ascii="Amasis MT Pro" w:hAnsi="Amasis MT Pro"/>
        </w:rPr>
        <w:t>Infrastructure</w:t>
      </w:r>
      <w:r w:rsidR="000A550A" w:rsidRPr="00C546D8">
        <w:rPr>
          <w:rFonts w:ascii="Amasis MT Pro" w:hAnsi="Amasis MT Pro"/>
        </w:rPr>
        <w:t xml:space="preserve"> validates a certificate Authority, ensuring that each CA registered is authentic, avoiding key misuse.</w:t>
      </w:r>
      <w:r w:rsidRPr="00C546D8">
        <w:rPr>
          <w:rFonts w:ascii="Amasis MT Pro" w:hAnsi="Amasis MT Pro"/>
        </w:rPr>
        <w:t xml:space="preserve">  To ensure functionality, the PKI </w:t>
      </w:r>
      <w:r w:rsidR="00F34C1F" w:rsidRPr="00C546D8">
        <w:rPr>
          <w:rFonts w:ascii="Amasis MT Pro" w:hAnsi="Amasis MT Pro"/>
        </w:rPr>
        <w:t>must</w:t>
      </w:r>
      <w:r w:rsidRPr="00C546D8">
        <w:rPr>
          <w:rFonts w:ascii="Amasis MT Pro" w:hAnsi="Amasis MT Pro"/>
        </w:rPr>
        <w:t xml:space="preserve"> be tested</w:t>
      </w:r>
      <w:r w:rsidR="000A550A" w:rsidRPr="00C546D8">
        <w:rPr>
          <w:rFonts w:ascii="Amasis MT Pro" w:hAnsi="Amasis MT Pro"/>
        </w:rPr>
        <w:t xml:space="preserve">. </w:t>
      </w:r>
      <w:r w:rsidRPr="00C546D8">
        <w:rPr>
          <w:rFonts w:ascii="Amasis MT Pro" w:hAnsi="Amasis MT Pro"/>
        </w:rPr>
        <w:t xml:space="preserve">Among the defined functions of the </w:t>
      </w:r>
      <w:r w:rsidR="001C61A3" w:rsidRPr="00C546D8">
        <w:rPr>
          <w:rFonts w:ascii="Amasis MT Pro" w:hAnsi="Amasis MT Pro"/>
        </w:rPr>
        <w:t xml:space="preserve">PKI was </w:t>
      </w:r>
      <w:r w:rsidRPr="00C546D8">
        <w:rPr>
          <w:rFonts w:ascii="Amasis MT Pro" w:hAnsi="Amasis MT Pro"/>
        </w:rPr>
        <w:t>the</w:t>
      </w:r>
      <w:r w:rsidR="001C61A3" w:rsidRPr="00C546D8">
        <w:rPr>
          <w:rFonts w:ascii="Amasis MT Pro" w:hAnsi="Amasis MT Pro"/>
        </w:rPr>
        <w:t xml:space="preserve"> Certificate Authority that issue</w:t>
      </w:r>
      <w:r w:rsidR="00803582" w:rsidRPr="00C546D8">
        <w:rPr>
          <w:rFonts w:ascii="Amasis MT Pro" w:hAnsi="Amasis MT Pro"/>
        </w:rPr>
        <w:t>d</w:t>
      </w:r>
      <w:r w:rsidR="001C61A3" w:rsidRPr="00C546D8">
        <w:rPr>
          <w:rFonts w:ascii="Amasis MT Pro" w:hAnsi="Amasis MT Pro"/>
        </w:rPr>
        <w:t xml:space="preserve"> X.509 certificates</w:t>
      </w:r>
      <w:r w:rsidR="00803582" w:rsidRPr="00C546D8">
        <w:rPr>
          <w:rFonts w:ascii="Amasis MT Pro" w:hAnsi="Amasis MT Pro"/>
        </w:rPr>
        <w:t>,</w:t>
      </w:r>
      <w:r w:rsidR="001C61A3" w:rsidRPr="00C546D8">
        <w:rPr>
          <w:rFonts w:ascii="Amasis MT Pro" w:hAnsi="Amasis MT Pro"/>
        </w:rPr>
        <w:t xml:space="preserve"> binding ECC public keys to verified identities. </w:t>
      </w:r>
    </w:p>
    <w:p w14:paraId="7701C35A" w14:textId="44E313FE" w:rsidR="00861BC3" w:rsidRPr="00C546D8" w:rsidRDefault="001C61A3" w:rsidP="001C61A3">
      <w:pPr>
        <w:ind w:left="-864" w:right="-864"/>
        <w:jc w:val="both"/>
        <w:rPr>
          <w:rFonts w:ascii="Amasis MT Pro" w:hAnsi="Amasis MT Pro"/>
          <w:lang w:val="en-GB"/>
        </w:rPr>
      </w:pPr>
      <w:r w:rsidRPr="00C546D8">
        <w:rPr>
          <w:rFonts w:ascii="Amasis MT Pro" w:hAnsi="Amasis MT Pro"/>
          <w:lang w:val="en-GB"/>
        </w:rPr>
        <w:t>Many aspects of the PKI can be tested and evaluated, but the most important are the Certificate creation, Certificate signing, Trust validation, and Revocation performance.</w:t>
      </w:r>
    </w:p>
    <w:p w14:paraId="7A0AD09B" w14:textId="76620B57" w:rsidR="00555DFF" w:rsidRPr="00C546D8" w:rsidRDefault="00F34C1F" w:rsidP="00B7048C">
      <w:pPr>
        <w:ind w:left="-864" w:right="-864"/>
        <w:jc w:val="both"/>
        <w:rPr>
          <w:rFonts w:ascii="Amasis MT Pro" w:hAnsi="Amasis MT Pro"/>
          <w:lang w:val="en-GB"/>
        </w:rPr>
      </w:pPr>
      <w:r w:rsidRPr="00C546D8">
        <w:rPr>
          <w:rFonts w:ascii="Amasis MT Pro" w:hAnsi="Amasis MT Pro"/>
          <w:lang w:val="en-GB"/>
        </w:rPr>
        <w:t xml:space="preserve">A root certificate of authority was created to sign a user’s certificate, </w:t>
      </w:r>
      <w:r w:rsidR="001F5AA2" w:rsidRPr="00C546D8">
        <w:rPr>
          <w:rFonts w:ascii="Amasis MT Pro" w:hAnsi="Amasis MT Pro"/>
          <w:lang w:val="en-GB"/>
        </w:rPr>
        <w:t>with the right imported libraries,</w:t>
      </w:r>
      <w:r w:rsidR="00F01914" w:rsidRPr="00C546D8">
        <w:rPr>
          <w:rFonts w:ascii="Amasis MT Pro" w:hAnsi="Amasis MT Pro"/>
          <w:lang w:val="en-GB"/>
        </w:rPr>
        <w:t xml:space="preserve"> new key pairs were created for</w:t>
      </w:r>
      <w:r w:rsidR="001F5AA2" w:rsidRPr="00C546D8">
        <w:rPr>
          <w:rFonts w:ascii="Amasis MT Pro" w:hAnsi="Amasis MT Pro"/>
          <w:lang w:val="en-GB"/>
        </w:rPr>
        <w:t xml:space="preserve"> the subject issuer </w:t>
      </w:r>
      <w:r w:rsidR="00F01914" w:rsidRPr="00C546D8">
        <w:rPr>
          <w:rFonts w:ascii="Amasis MT Pro" w:hAnsi="Amasis MT Pro"/>
          <w:lang w:val="en-GB"/>
        </w:rPr>
        <w:t>with the ECC algorithm</w:t>
      </w:r>
      <w:r w:rsidR="001F5AA2" w:rsidRPr="00C546D8">
        <w:rPr>
          <w:rFonts w:ascii="Amasis MT Pro" w:hAnsi="Amasis MT Pro"/>
          <w:lang w:val="en-GB"/>
        </w:rPr>
        <w:t xml:space="preserve"> along with the </w:t>
      </w:r>
      <w:r w:rsidR="001558FE" w:rsidRPr="00C546D8">
        <w:rPr>
          <w:rFonts w:ascii="Amasis MT Pro" w:hAnsi="Amasis MT Pro"/>
          <w:lang w:val="en-GB"/>
        </w:rPr>
        <w:t xml:space="preserve">CA </w:t>
      </w:r>
      <w:r w:rsidR="001F5AA2" w:rsidRPr="00C546D8">
        <w:rPr>
          <w:rFonts w:ascii="Amasis MT Pro" w:hAnsi="Amasis MT Pro"/>
          <w:lang w:val="en-GB"/>
        </w:rPr>
        <w:t>certificate</w:t>
      </w:r>
      <w:r w:rsidR="00DC6CFE" w:rsidRPr="00C546D8">
        <w:rPr>
          <w:rFonts w:ascii="Amasis MT Pro" w:hAnsi="Amasis MT Pro"/>
          <w:lang w:val="en-GB"/>
        </w:rPr>
        <w:t xml:space="preserve"> </w:t>
      </w:r>
      <w:r w:rsidR="00B7048C" w:rsidRPr="00C546D8">
        <w:rPr>
          <w:rFonts w:ascii="Amasis MT Pro" w:hAnsi="Amasis MT Pro"/>
          <w:lang w:val="en-GB"/>
        </w:rPr>
        <w:t>save</w:t>
      </w:r>
      <w:r w:rsidR="00DC6CFE" w:rsidRPr="00C546D8">
        <w:rPr>
          <w:rFonts w:ascii="Amasis MT Pro" w:hAnsi="Amasis MT Pro"/>
          <w:lang w:val="en-GB"/>
        </w:rPr>
        <w:t>d</w:t>
      </w:r>
      <w:r w:rsidR="00B7048C" w:rsidRPr="00C546D8">
        <w:rPr>
          <w:rFonts w:ascii="Amasis MT Pro" w:hAnsi="Amasis MT Pro"/>
          <w:lang w:val="en-GB"/>
        </w:rPr>
        <w:t xml:space="preserve"> in a “PEM” format. The same steps </w:t>
      </w:r>
      <w:r w:rsidR="00C72994" w:rsidRPr="00C546D8">
        <w:rPr>
          <w:rFonts w:ascii="Amasis MT Pro" w:hAnsi="Amasis MT Pro"/>
          <w:lang w:val="en-GB"/>
        </w:rPr>
        <w:t>were</w:t>
      </w:r>
      <w:r w:rsidR="00B7048C" w:rsidRPr="00C546D8">
        <w:rPr>
          <w:rFonts w:ascii="Amasis MT Pro" w:hAnsi="Amasis MT Pro"/>
          <w:lang w:val="en-GB"/>
        </w:rPr>
        <w:t xml:space="preserve"> implemented </w:t>
      </w:r>
      <w:r w:rsidR="00C72994" w:rsidRPr="00C546D8">
        <w:rPr>
          <w:rFonts w:ascii="Amasis MT Pro" w:hAnsi="Amasis MT Pro"/>
          <w:lang w:val="en-GB"/>
        </w:rPr>
        <w:t xml:space="preserve">to </w:t>
      </w:r>
      <w:r w:rsidR="00851B8F" w:rsidRPr="00C546D8">
        <w:rPr>
          <w:rFonts w:ascii="Amasis MT Pro" w:hAnsi="Amasis MT Pro"/>
          <w:lang w:val="en-GB"/>
        </w:rPr>
        <w:t>issue</w:t>
      </w:r>
      <w:r w:rsidR="00C72994" w:rsidRPr="00C546D8">
        <w:rPr>
          <w:rFonts w:ascii="Amasis MT Pro" w:hAnsi="Amasis MT Pro"/>
          <w:lang w:val="en-GB"/>
        </w:rPr>
        <w:t xml:space="preserve"> a certificate</w:t>
      </w:r>
      <w:r w:rsidR="00851B8F" w:rsidRPr="00C546D8">
        <w:rPr>
          <w:rFonts w:ascii="Amasis MT Pro" w:hAnsi="Amasis MT Pro"/>
          <w:lang w:val="en-GB"/>
        </w:rPr>
        <w:t xml:space="preserve"> to the </w:t>
      </w:r>
      <w:r w:rsidR="00A24F0E" w:rsidRPr="00C546D8">
        <w:rPr>
          <w:rFonts w:ascii="Amasis MT Pro" w:hAnsi="Amasis MT Pro"/>
          <w:lang w:val="en-GB"/>
        </w:rPr>
        <w:t>user, indicating</w:t>
      </w:r>
      <w:r w:rsidR="00DC6CFE" w:rsidRPr="00C546D8">
        <w:rPr>
          <w:rFonts w:ascii="Amasis MT Pro" w:hAnsi="Amasis MT Pro"/>
          <w:lang w:val="en-GB"/>
        </w:rPr>
        <w:t xml:space="preserve"> </w:t>
      </w:r>
      <w:r w:rsidR="001558FE" w:rsidRPr="00C546D8">
        <w:rPr>
          <w:rFonts w:ascii="Amasis MT Pro" w:hAnsi="Amasis MT Pro"/>
          <w:lang w:val="en-GB"/>
        </w:rPr>
        <w:t xml:space="preserve">a successful certificate </w:t>
      </w:r>
      <w:r w:rsidR="00A24F0E" w:rsidRPr="00C546D8">
        <w:rPr>
          <w:rFonts w:ascii="Amasis MT Pro" w:hAnsi="Amasis MT Pro"/>
          <w:lang w:val="en-GB"/>
        </w:rPr>
        <w:t>creation for</w:t>
      </w:r>
      <w:r w:rsidR="00CF2987" w:rsidRPr="00C546D8">
        <w:rPr>
          <w:rFonts w:ascii="Amasis MT Pro" w:hAnsi="Amasis MT Pro"/>
          <w:lang w:val="en-GB"/>
        </w:rPr>
        <w:t xml:space="preserve"> a user </w:t>
      </w:r>
      <w:r w:rsidR="001558FE" w:rsidRPr="00C546D8">
        <w:rPr>
          <w:rFonts w:ascii="Amasis MT Pro" w:hAnsi="Amasis MT Pro"/>
          <w:lang w:val="en-GB"/>
        </w:rPr>
        <w:t>and signing</w:t>
      </w:r>
      <w:r w:rsidR="00CF2987" w:rsidRPr="00C546D8">
        <w:rPr>
          <w:rFonts w:ascii="Amasis MT Pro" w:hAnsi="Amasis MT Pro"/>
          <w:lang w:val="en-GB"/>
        </w:rPr>
        <w:t xml:space="preserve"> by the certificate authority</w:t>
      </w:r>
      <w:r w:rsidR="001558FE" w:rsidRPr="00C546D8">
        <w:rPr>
          <w:rFonts w:ascii="Amasis MT Pro" w:hAnsi="Amasis MT Pro"/>
          <w:lang w:val="en-GB"/>
        </w:rPr>
        <w:t xml:space="preserve">. </w:t>
      </w:r>
      <w:sdt>
        <w:sdtPr>
          <w:rPr>
            <w:rFonts w:ascii="Amasis MT Pro" w:hAnsi="Amasis MT Pro"/>
            <w:color w:val="000000"/>
            <w:lang w:val="en-GB"/>
          </w:rPr>
          <w:tag w:val="MENDELEY_CITATION_v3_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"/>
          <w:id w:val="388704710"/>
          <w:placeholder>
            <w:docPart w:val="DefaultPlaceholder_-1854013440"/>
          </w:placeholder>
        </w:sdtPr>
        <w:sdtContent>
          <w:r w:rsidR="00B23CF4" w:rsidRPr="00B23CF4">
            <w:rPr>
              <w:rFonts w:ascii="Amasis MT Pro" w:hAnsi="Amasis MT Pro"/>
              <w:color w:val="000000"/>
              <w:lang w:val="en-GB"/>
            </w:rPr>
            <w:t>(Matthew Kosinski, 2025)</w:t>
          </w:r>
        </w:sdtContent>
      </w:sdt>
    </w:p>
    <w:p w14:paraId="2812E5F6" w14:textId="220502C7" w:rsidR="00063143" w:rsidRDefault="00063143" w:rsidP="001C61A3">
      <w:pPr>
        <w:ind w:left="-864" w:right="-864"/>
        <w:jc w:val="both"/>
        <w:rPr>
          <w:lang w:val="en-GB"/>
        </w:rPr>
      </w:pPr>
      <w:r w:rsidRPr="00063143">
        <w:rPr>
          <w:noProof/>
          <w:lang w:val="en-GB"/>
        </w:rPr>
        <w:drawing>
          <wp:inline distT="0" distB="0" distL="0" distR="0" wp14:anchorId="354861A3" wp14:editId="4D812C59">
            <wp:extent cx="5972810" cy="927100"/>
            <wp:effectExtent l="0" t="0" r="8890" b="6350"/>
            <wp:docPr id="148386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61992" name=""/>
                    <pic:cNvPicPr/>
                  </pic:nvPicPr>
                  <pic:blipFill>
                    <a:blip r:embed="rId20"/>
                    <a:stretch>
                      <a:fillRect/>
                    </a:stretch>
                  </pic:blipFill>
                  <pic:spPr>
                    <a:xfrm>
                      <a:off x="0" y="0"/>
                      <a:ext cx="5972810" cy="927100"/>
                    </a:xfrm>
                    <a:prstGeom prst="rect">
                      <a:avLst/>
                    </a:prstGeom>
                  </pic:spPr>
                </pic:pic>
              </a:graphicData>
            </a:graphic>
          </wp:inline>
        </w:drawing>
      </w:r>
    </w:p>
    <w:p w14:paraId="69FEEED9" w14:textId="5B516565" w:rsidR="00063143" w:rsidRPr="00063143" w:rsidRDefault="00063143" w:rsidP="001C61A3">
      <w:pPr>
        <w:ind w:left="-864" w:right="-864"/>
        <w:jc w:val="both"/>
        <w:rPr>
          <w:i/>
          <w:iCs/>
          <w:sz w:val="18"/>
          <w:szCs w:val="18"/>
          <w:lang w:val="en-GB"/>
        </w:rPr>
      </w:pPr>
      <w:r>
        <w:rPr>
          <w:i/>
          <w:iCs/>
          <w:sz w:val="18"/>
          <w:szCs w:val="18"/>
          <w:lang w:val="en-GB"/>
        </w:rPr>
        <w:t xml:space="preserve">Fig 12. The </w:t>
      </w:r>
      <w:r w:rsidR="00287B00">
        <w:rPr>
          <w:i/>
          <w:iCs/>
          <w:sz w:val="18"/>
          <w:szCs w:val="18"/>
          <w:lang w:val="en-GB"/>
        </w:rPr>
        <w:t>libraries are imported.</w:t>
      </w:r>
    </w:p>
    <w:p w14:paraId="39BC38E8" w14:textId="4A3054DD" w:rsidR="00063143" w:rsidRDefault="00063143" w:rsidP="001C61A3">
      <w:pPr>
        <w:ind w:left="-864" w:right="-864"/>
        <w:jc w:val="both"/>
        <w:rPr>
          <w:lang w:val="en-GB"/>
        </w:rPr>
      </w:pPr>
      <w:r w:rsidRPr="00063143">
        <w:rPr>
          <w:noProof/>
          <w:lang w:val="en-GB"/>
        </w:rPr>
        <w:drawing>
          <wp:inline distT="0" distB="0" distL="0" distR="0" wp14:anchorId="3B3480B2" wp14:editId="3E7CE728">
            <wp:extent cx="5972810" cy="2114550"/>
            <wp:effectExtent l="0" t="0" r="8890" b="0"/>
            <wp:docPr id="122703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37411" name=""/>
                    <pic:cNvPicPr/>
                  </pic:nvPicPr>
                  <pic:blipFill>
                    <a:blip r:embed="rId21"/>
                    <a:stretch>
                      <a:fillRect/>
                    </a:stretch>
                  </pic:blipFill>
                  <pic:spPr>
                    <a:xfrm>
                      <a:off x="0" y="0"/>
                      <a:ext cx="5972810" cy="2114550"/>
                    </a:xfrm>
                    <a:prstGeom prst="rect">
                      <a:avLst/>
                    </a:prstGeom>
                  </pic:spPr>
                </pic:pic>
              </a:graphicData>
            </a:graphic>
          </wp:inline>
        </w:drawing>
      </w:r>
    </w:p>
    <w:p w14:paraId="499D9B34" w14:textId="64F3E600" w:rsidR="00063143" w:rsidRDefault="00063143" w:rsidP="001C61A3">
      <w:pPr>
        <w:ind w:left="-864" w:right="-864"/>
        <w:jc w:val="both"/>
        <w:rPr>
          <w:i/>
          <w:iCs/>
          <w:sz w:val="18"/>
          <w:szCs w:val="18"/>
          <w:lang w:val="en-GB"/>
        </w:rPr>
      </w:pPr>
      <w:r>
        <w:rPr>
          <w:i/>
          <w:iCs/>
          <w:sz w:val="18"/>
          <w:szCs w:val="18"/>
          <w:lang w:val="en-GB"/>
        </w:rPr>
        <w:t>Fig 13. The CA certificate</w:t>
      </w:r>
    </w:p>
    <w:p w14:paraId="3A9248F4" w14:textId="01A1D54C" w:rsidR="00063143" w:rsidRDefault="00287B00" w:rsidP="001C61A3">
      <w:pPr>
        <w:ind w:left="-864" w:right="-864"/>
        <w:jc w:val="both"/>
        <w:rPr>
          <w:i/>
          <w:iCs/>
          <w:sz w:val="18"/>
          <w:szCs w:val="18"/>
          <w:lang w:val="en-GB"/>
        </w:rPr>
      </w:pPr>
      <w:r w:rsidRPr="00287B00">
        <w:rPr>
          <w:i/>
          <w:iCs/>
          <w:noProof/>
          <w:sz w:val="18"/>
          <w:szCs w:val="18"/>
          <w:lang w:val="en-GB"/>
        </w:rPr>
        <w:lastRenderedPageBreak/>
        <w:drawing>
          <wp:inline distT="0" distB="0" distL="0" distR="0" wp14:anchorId="38806EF2" wp14:editId="37B1911A">
            <wp:extent cx="5972810" cy="1924050"/>
            <wp:effectExtent l="0" t="0" r="8890" b="0"/>
            <wp:docPr id="1508183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83417" name=""/>
                    <pic:cNvPicPr/>
                  </pic:nvPicPr>
                  <pic:blipFill>
                    <a:blip r:embed="rId22"/>
                    <a:stretch>
                      <a:fillRect/>
                    </a:stretch>
                  </pic:blipFill>
                  <pic:spPr>
                    <a:xfrm>
                      <a:off x="0" y="0"/>
                      <a:ext cx="5972810" cy="1924050"/>
                    </a:xfrm>
                    <a:prstGeom prst="rect">
                      <a:avLst/>
                    </a:prstGeom>
                  </pic:spPr>
                </pic:pic>
              </a:graphicData>
            </a:graphic>
          </wp:inline>
        </w:drawing>
      </w:r>
    </w:p>
    <w:p w14:paraId="6C4A283D" w14:textId="65F546B5" w:rsidR="00520841" w:rsidRPr="00857B20" w:rsidRDefault="00287B00" w:rsidP="00857B20">
      <w:pPr>
        <w:ind w:left="-864" w:right="-864"/>
        <w:jc w:val="both"/>
        <w:rPr>
          <w:sz w:val="18"/>
          <w:szCs w:val="18"/>
          <w:lang w:val="en-GB"/>
        </w:rPr>
      </w:pPr>
      <w:r>
        <w:rPr>
          <w:i/>
          <w:iCs/>
          <w:sz w:val="18"/>
          <w:szCs w:val="18"/>
          <w:lang w:val="en-GB"/>
        </w:rPr>
        <w:t>Fig 14. The CA certificate is saved in “</w:t>
      </w:r>
      <w:proofErr w:type="spellStart"/>
      <w:r>
        <w:rPr>
          <w:sz w:val="18"/>
          <w:szCs w:val="18"/>
          <w:lang w:val="en-GB"/>
        </w:rPr>
        <w:t>ROOT_CA_certificate.pem</w:t>
      </w:r>
      <w:proofErr w:type="spellEnd"/>
      <w:r>
        <w:rPr>
          <w:sz w:val="18"/>
          <w:szCs w:val="18"/>
          <w:lang w:val="en-GB"/>
        </w:rPr>
        <w:t>”</w:t>
      </w:r>
    </w:p>
    <w:p w14:paraId="1468D46D" w14:textId="239B156C" w:rsidR="008B0B74" w:rsidRDefault="008B0B74" w:rsidP="008E3784">
      <w:pPr>
        <w:ind w:left="-864" w:right="-864"/>
        <w:jc w:val="both"/>
      </w:pPr>
      <w:r w:rsidRPr="008B0B74">
        <w:rPr>
          <w:noProof/>
        </w:rPr>
        <w:drawing>
          <wp:inline distT="0" distB="0" distL="0" distR="0" wp14:anchorId="0F9182D0" wp14:editId="0FCBBFCA">
            <wp:extent cx="5972810" cy="1860550"/>
            <wp:effectExtent l="0" t="0" r="8890" b="6350"/>
            <wp:docPr id="121682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23859" name=""/>
                    <pic:cNvPicPr/>
                  </pic:nvPicPr>
                  <pic:blipFill>
                    <a:blip r:embed="rId23"/>
                    <a:stretch>
                      <a:fillRect/>
                    </a:stretch>
                  </pic:blipFill>
                  <pic:spPr>
                    <a:xfrm>
                      <a:off x="0" y="0"/>
                      <a:ext cx="5972810" cy="1860550"/>
                    </a:xfrm>
                    <a:prstGeom prst="rect">
                      <a:avLst/>
                    </a:prstGeom>
                  </pic:spPr>
                </pic:pic>
              </a:graphicData>
            </a:graphic>
          </wp:inline>
        </w:drawing>
      </w:r>
    </w:p>
    <w:p w14:paraId="04CECA14" w14:textId="300B04F3" w:rsidR="008B0B74" w:rsidRPr="00722EC3" w:rsidRDefault="008B0B74" w:rsidP="00722EC3">
      <w:pPr>
        <w:ind w:left="-864" w:right="-864"/>
        <w:jc w:val="both"/>
        <w:rPr>
          <w:i/>
          <w:iCs/>
          <w:sz w:val="18"/>
          <w:szCs w:val="18"/>
        </w:rPr>
      </w:pPr>
      <w:r>
        <w:rPr>
          <w:i/>
          <w:iCs/>
          <w:sz w:val="18"/>
          <w:szCs w:val="18"/>
        </w:rPr>
        <w:t>Fig 15.</w:t>
      </w:r>
      <w:r w:rsidR="00722EC3">
        <w:rPr>
          <w:i/>
          <w:iCs/>
          <w:sz w:val="18"/>
          <w:szCs w:val="18"/>
        </w:rPr>
        <w:t xml:space="preserve"> Building the certificate for the user signed with the CA certificate.</w:t>
      </w:r>
    </w:p>
    <w:p w14:paraId="6C432922" w14:textId="7C68005B" w:rsidR="008B0B74" w:rsidRDefault="008B0B74" w:rsidP="008E3784">
      <w:pPr>
        <w:ind w:left="-864" w:right="-864"/>
        <w:jc w:val="both"/>
      </w:pPr>
      <w:r w:rsidRPr="008B0B74">
        <w:rPr>
          <w:noProof/>
        </w:rPr>
        <w:drawing>
          <wp:inline distT="0" distB="0" distL="0" distR="0" wp14:anchorId="3CE28BE2" wp14:editId="77016846">
            <wp:extent cx="5972810" cy="1911350"/>
            <wp:effectExtent l="0" t="0" r="8890" b="0"/>
            <wp:docPr id="205120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08108" name=""/>
                    <pic:cNvPicPr/>
                  </pic:nvPicPr>
                  <pic:blipFill>
                    <a:blip r:embed="rId24"/>
                    <a:stretch>
                      <a:fillRect/>
                    </a:stretch>
                  </pic:blipFill>
                  <pic:spPr>
                    <a:xfrm>
                      <a:off x="0" y="0"/>
                      <a:ext cx="5972810" cy="1911350"/>
                    </a:xfrm>
                    <a:prstGeom prst="rect">
                      <a:avLst/>
                    </a:prstGeom>
                  </pic:spPr>
                </pic:pic>
              </a:graphicData>
            </a:graphic>
          </wp:inline>
        </w:drawing>
      </w:r>
    </w:p>
    <w:p w14:paraId="34E10B65" w14:textId="22BFB838" w:rsidR="00722EC3" w:rsidRDefault="00722EC3" w:rsidP="008E3784">
      <w:pPr>
        <w:ind w:left="-864" w:right="-864"/>
        <w:jc w:val="both"/>
        <w:rPr>
          <w:i/>
          <w:iCs/>
          <w:sz w:val="18"/>
          <w:szCs w:val="18"/>
        </w:rPr>
      </w:pPr>
      <w:r>
        <w:rPr>
          <w:i/>
          <w:iCs/>
          <w:sz w:val="18"/>
          <w:szCs w:val="18"/>
        </w:rPr>
        <w:t>Fig 16. The stored user certificate.</w:t>
      </w:r>
    </w:p>
    <w:p w14:paraId="61AFCC8A" w14:textId="50BD47B7" w:rsidR="00F63F5B" w:rsidRDefault="00E31E38" w:rsidP="00E31E38">
      <w:pPr>
        <w:pStyle w:val="Heading2"/>
        <w:ind w:left="-864"/>
      </w:pPr>
      <w:bookmarkStart w:id="12" w:name="_Toc222714129"/>
      <w:r>
        <w:t xml:space="preserve">4.3 </w:t>
      </w:r>
      <w:r w:rsidR="00EF472A">
        <w:t xml:space="preserve">Certificate </w:t>
      </w:r>
      <w:r w:rsidR="00A24F0E">
        <w:t>revocation testing</w:t>
      </w:r>
      <w:bookmarkEnd w:id="12"/>
    </w:p>
    <w:p w14:paraId="48DE99D7" w14:textId="44BEC14A" w:rsidR="00F466E6" w:rsidRPr="00C546D8" w:rsidRDefault="00A24F0E" w:rsidP="00DC63B5">
      <w:pPr>
        <w:ind w:left="-864" w:right="-864"/>
        <w:jc w:val="both"/>
        <w:rPr>
          <w:rFonts w:ascii="Amasis MT Pro" w:hAnsi="Amasis MT Pro"/>
        </w:rPr>
      </w:pPr>
      <w:r w:rsidRPr="00C546D8">
        <w:rPr>
          <w:rFonts w:ascii="Amasis MT Pro" w:hAnsi="Amasis MT Pro"/>
        </w:rPr>
        <w:t>A defined function was created in the PKI to revoke certificates if violated</w:t>
      </w:r>
      <w:r w:rsidR="00D4046C" w:rsidRPr="00C546D8">
        <w:rPr>
          <w:rFonts w:ascii="Amasis MT Pro" w:hAnsi="Amasis MT Pro"/>
        </w:rPr>
        <w:t>. Each</w:t>
      </w:r>
      <w:r w:rsidRPr="00C546D8">
        <w:rPr>
          <w:rFonts w:ascii="Amasis MT Pro" w:hAnsi="Amasis MT Pro"/>
        </w:rPr>
        <w:t xml:space="preserve"> certificate created was registered with a serial number for identification</w:t>
      </w:r>
      <w:r w:rsidR="00D4046C" w:rsidRPr="00C546D8">
        <w:rPr>
          <w:rFonts w:ascii="Amasis MT Pro" w:hAnsi="Amasis MT Pro"/>
        </w:rPr>
        <w:t>, and for every serial number and subject certificate added to the revoked list, that certificate will be considered invalid for data transmission across the internet. The revoke function was put to a test which resulted in one of the registered users being invalid, indicating that the function was successful.</w:t>
      </w:r>
    </w:p>
    <w:p w14:paraId="232A8124" w14:textId="00D9366E" w:rsidR="00F466E6" w:rsidRDefault="00D4046C" w:rsidP="00DC63B5">
      <w:pPr>
        <w:ind w:left="-864" w:right="-864"/>
        <w:jc w:val="both"/>
      </w:pPr>
      <w:r w:rsidRPr="00D4046C">
        <w:lastRenderedPageBreak/>
        <w:drawing>
          <wp:inline distT="0" distB="0" distL="0" distR="0" wp14:anchorId="2809C126" wp14:editId="0C2B303B">
            <wp:extent cx="5972810" cy="1196975"/>
            <wp:effectExtent l="0" t="0" r="8890" b="3175"/>
            <wp:docPr id="57067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79130" name=""/>
                    <pic:cNvPicPr/>
                  </pic:nvPicPr>
                  <pic:blipFill>
                    <a:blip r:embed="rId25"/>
                    <a:stretch>
                      <a:fillRect/>
                    </a:stretch>
                  </pic:blipFill>
                  <pic:spPr>
                    <a:xfrm>
                      <a:off x="0" y="0"/>
                      <a:ext cx="5972810" cy="1196975"/>
                    </a:xfrm>
                    <a:prstGeom prst="rect">
                      <a:avLst/>
                    </a:prstGeom>
                  </pic:spPr>
                </pic:pic>
              </a:graphicData>
            </a:graphic>
          </wp:inline>
        </w:drawing>
      </w:r>
    </w:p>
    <w:p w14:paraId="2214451A" w14:textId="75B1AAF3" w:rsidR="00D4046C" w:rsidRDefault="00D4046C" w:rsidP="001D1E39">
      <w:pPr>
        <w:ind w:left="-864" w:right="-864"/>
        <w:jc w:val="both"/>
        <w:rPr>
          <w:i/>
          <w:iCs/>
          <w:sz w:val="18"/>
          <w:szCs w:val="18"/>
        </w:rPr>
      </w:pPr>
      <w:r>
        <w:rPr>
          <w:i/>
          <w:iCs/>
          <w:sz w:val="18"/>
          <w:szCs w:val="18"/>
        </w:rPr>
        <w:t>Fig 17. The revoke function was created in the PKI.</w:t>
      </w:r>
    </w:p>
    <w:p w14:paraId="371AA71C" w14:textId="77777777" w:rsidR="001D1E39" w:rsidRDefault="001D1E39" w:rsidP="001D1E39">
      <w:pPr>
        <w:ind w:left="-864" w:right="-864"/>
        <w:jc w:val="both"/>
        <w:rPr>
          <w:i/>
          <w:iCs/>
          <w:sz w:val="18"/>
          <w:szCs w:val="18"/>
        </w:rPr>
      </w:pPr>
    </w:p>
    <w:p w14:paraId="1F1EF0BE" w14:textId="4558319F" w:rsidR="00D4046C" w:rsidRPr="00E31E38" w:rsidRDefault="00E31E38" w:rsidP="00E31E38">
      <w:pPr>
        <w:pStyle w:val="Heading2"/>
        <w:ind w:left="-864"/>
      </w:pPr>
      <w:bookmarkStart w:id="13" w:name="_Toc222714130"/>
      <w:r>
        <w:t xml:space="preserve">4.4 </w:t>
      </w:r>
      <w:r w:rsidR="00D4046C" w:rsidRPr="00E31E38">
        <w:t>PKI Testing</w:t>
      </w:r>
      <w:bookmarkEnd w:id="13"/>
    </w:p>
    <w:p w14:paraId="06938D0D" w14:textId="282098BB" w:rsidR="00D4046C" w:rsidRPr="00C546D8" w:rsidRDefault="00D4046C" w:rsidP="00DC63B5">
      <w:pPr>
        <w:ind w:left="-864" w:right="-864"/>
        <w:jc w:val="both"/>
        <w:rPr>
          <w:rFonts w:ascii="Amasis MT Pro" w:hAnsi="Amasis MT Pro"/>
        </w:rPr>
      </w:pPr>
      <w:r w:rsidRPr="00C546D8">
        <w:rPr>
          <w:rFonts w:ascii="Amasis MT Pro" w:hAnsi="Amasis MT Pro"/>
        </w:rPr>
        <w:t xml:space="preserve">With each </w:t>
      </w:r>
      <w:r w:rsidR="00C830DF" w:rsidRPr="00C546D8">
        <w:rPr>
          <w:rFonts w:ascii="Amasis MT Pro" w:hAnsi="Amasis MT Pro"/>
        </w:rPr>
        <w:t>function</w:t>
      </w:r>
      <w:r w:rsidRPr="00C546D8">
        <w:rPr>
          <w:rFonts w:ascii="Amasis MT Pro" w:hAnsi="Amasis MT Pro"/>
        </w:rPr>
        <w:t xml:space="preserve"> in place such as the user verification and validation, a test was conducted to determine if a message could </w:t>
      </w:r>
      <w:r w:rsidR="00C830DF" w:rsidRPr="00C546D8">
        <w:rPr>
          <w:rFonts w:ascii="Amasis MT Pro" w:hAnsi="Amasis MT Pro"/>
        </w:rPr>
        <w:t>be between</w:t>
      </w:r>
      <w:r w:rsidRPr="00C546D8">
        <w:rPr>
          <w:rFonts w:ascii="Amasis MT Pro" w:hAnsi="Amasis MT Pro"/>
        </w:rPr>
        <w:t xml:space="preserve"> two verified users</w:t>
      </w:r>
      <w:r w:rsidR="00C830DF" w:rsidRPr="00C546D8">
        <w:rPr>
          <w:rFonts w:ascii="Amasis MT Pro" w:hAnsi="Amasis MT Pro"/>
        </w:rPr>
        <w:t>. The two verified users were Paul the receiver and Mitchell the sender</w:t>
      </w:r>
      <w:r w:rsidR="00C43E7D" w:rsidRPr="00C546D8">
        <w:rPr>
          <w:rFonts w:ascii="Amasis MT Pro" w:hAnsi="Amasis MT Pro"/>
        </w:rPr>
        <w:t>. A</w:t>
      </w:r>
      <w:r w:rsidR="00C830DF" w:rsidRPr="00C546D8">
        <w:rPr>
          <w:rFonts w:ascii="Amasis MT Pro" w:hAnsi="Amasis MT Pro"/>
        </w:rPr>
        <w:t xml:space="preserve"> message was successfully sent across with the selected PKI model, hierarchical, indicating a successful function implementation in the PKI.</w:t>
      </w:r>
      <w:sdt>
        <w:sdtPr>
          <w:rPr>
            <w:rFonts w:ascii="Amasis MT Pro" w:hAnsi="Amasis MT Pro"/>
            <w:color w:val="000000"/>
          </w:rPr>
          <w:tag w:val="MENDELEY_CITATION_v3_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"/>
          <w:id w:val="468330268"/>
          <w:placeholder>
            <w:docPart w:val="DefaultPlaceholder_-1854013440"/>
          </w:placeholder>
        </w:sdtPr>
        <w:sdtContent>
          <w:r w:rsidR="00563A7E" w:rsidRPr="00563A7E">
            <w:rPr>
              <w:rFonts w:ascii="Amasis MT Pro" w:hAnsi="Amasis MT Pro"/>
              <w:color w:val="000000"/>
            </w:rPr>
            <w:t>(IBM, 2025)</w:t>
          </w:r>
        </w:sdtContent>
      </w:sdt>
    </w:p>
    <w:p w14:paraId="5F597DCE" w14:textId="68E8439A" w:rsidR="00F466E6" w:rsidRDefault="00F466E6" w:rsidP="00DC63B5">
      <w:pPr>
        <w:ind w:left="-864" w:right="-864"/>
        <w:jc w:val="both"/>
      </w:pPr>
      <w:r w:rsidRPr="00F466E6">
        <w:rPr>
          <w:noProof/>
        </w:rPr>
        <w:drawing>
          <wp:inline distT="0" distB="0" distL="0" distR="0" wp14:anchorId="3176606F" wp14:editId="332383A4">
            <wp:extent cx="5972810" cy="2374900"/>
            <wp:effectExtent l="0" t="0" r="8890" b="6350"/>
            <wp:docPr id="88298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86386" name=""/>
                    <pic:cNvPicPr/>
                  </pic:nvPicPr>
                  <pic:blipFill>
                    <a:blip r:embed="rId26"/>
                    <a:stretch>
                      <a:fillRect/>
                    </a:stretch>
                  </pic:blipFill>
                  <pic:spPr>
                    <a:xfrm>
                      <a:off x="0" y="0"/>
                      <a:ext cx="5972810" cy="2374900"/>
                    </a:xfrm>
                    <a:prstGeom prst="rect">
                      <a:avLst/>
                    </a:prstGeom>
                  </pic:spPr>
                </pic:pic>
              </a:graphicData>
            </a:graphic>
          </wp:inline>
        </w:drawing>
      </w:r>
    </w:p>
    <w:p w14:paraId="691E8443" w14:textId="20FAF45D" w:rsidR="00F466E6" w:rsidRPr="00F466E6" w:rsidRDefault="00F466E6" w:rsidP="00DC63B5">
      <w:pPr>
        <w:ind w:left="-864" w:right="-864"/>
        <w:jc w:val="both"/>
        <w:rPr>
          <w:i/>
          <w:iCs/>
          <w:sz w:val="18"/>
          <w:szCs w:val="18"/>
        </w:rPr>
      </w:pPr>
      <w:r>
        <w:rPr>
          <w:i/>
          <w:iCs/>
          <w:sz w:val="18"/>
          <w:szCs w:val="18"/>
        </w:rPr>
        <w:t>Fig 1</w:t>
      </w:r>
      <w:r w:rsidR="00D71784">
        <w:rPr>
          <w:i/>
          <w:iCs/>
          <w:sz w:val="18"/>
          <w:szCs w:val="18"/>
        </w:rPr>
        <w:t>8</w:t>
      </w:r>
      <w:r>
        <w:rPr>
          <w:i/>
          <w:iCs/>
          <w:sz w:val="18"/>
          <w:szCs w:val="18"/>
        </w:rPr>
        <w:t>. The self-function.</w:t>
      </w:r>
    </w:p>
    <w:p w14:paraId="4F5A165F" w14:textId="230C7F66" w:rsidR="00A56108" w:rsidRDefault="00F466E6" w:rsidP="008E3784">
      <w:pPr>
        <w:ind w:left="-864" w:right="-864"/>
        <w:jc w:val="both"/>
      </w:pPr>
      <w:r w:rsidRPr="00F466E6">
        <w:rPr>
          <w:noProof/>
        </w:rPr>
        <w:drawing>
          <wp:inline distT="0" distB="0" distL="0" distR="0" wp14:anchorId="31803A81" wp14:editId="65BB4DF8">
            <wp:extent cx="5972810" cy="2101850"/>
            <wp:effectExtent l="0" t="0" r="8890" b="0"/>
            <wp:docPr id="194878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81323" name=""/>
                    <pic:cNvPicPr/>
                  </pic:nvPicPr>
                  <pic:blipFill>
                    <a:blip r:embed="rId27"/>
                    <a:stretch>
                      <a:fillRect/>
                    </a:stretch>
                  </pic:blipFill>
                  <pic:spPr>
                    <a:xfrm>
                      <a:off x="0" y="0"/>
                      <a:ext cx="5972810" cy="2101850"/>
                    </a:xfrm>
                    <a:prstGeom prst="rect">
                      <a:avLst/>
                    </a:prstGeom>
                  </pic:spPr>
                </pic:pic>
              </a:graphicData>
            </a:graphic>
          </wp:inline>
        </w:drawing>
      </w:r>
    </w:p>
    <w:p w14:paraId="43C40F48" w14:textId="36512D7A" w:rsidR="00F466E6" w:rsidRPr="00F466E6" w:rsidRDefault="00F466E6" w:rsidP="008E3784">
      <w:pPr>
        <w:ind w:left="-864" w:right="-864"/>
        <w:jc w:val="both"/>
        <w:rPr>
          <w:i/>
          <w:iCs/>
          <w:sz w:val="18"/>
          <w:szCs w:val="18"/>
        </w:rPr>
      </w:pPr>
      <w:r>
        <w:rPr>
          <w:i/>
          <w:iCs/>
          <w:sz w:val="18"/>
          <w:szCs w:val="18"/>
        </w:rPr>
        <w:t xml:space="preserve">Fig </w:t>
      </w:r>
      <w:r w:rsidR="00D71784">
        <w:rPr>
          <w:i/>
          <w:iCs/>
          <w:sz w:val="18"/>
          <w:szCs w:val="18"/>
        </w:rPr>
        <w:t>19</w:t>
      </w:r>
      <w:r>
        <w:rPr>
          <w:i/>
          <w:iCs/>
          <w:sz w:val="18"/>
          <w:szCs w:val="18"/>
        </w:rPr>
        <w:t>. Identity verification function and issuing certificates by the CA function.</w:t>
      </w:r>
    </w:p>
    <w:p w14:paraId="21B46DE5" w14:textId="4D549800" w:rsidR="00005033" w:rsidRDefault="00F466E6" w:rsidP="00307A1D">
      <w:pPr>
        <w:ind w:left="-864" w:right="-864"/>
        <w:jc w:val="both"/>
      </w:pPr>
      <w:r w:rsidRPr="00F466E6">
        <w:rPr>
          <w:noProof/>
        </w:rPr>
        <w:lastRenderedPageBreak/>
        <w:drawing>
          <wp:inline distT="0" distB="0" distL="0" distR="0" wp14:anchorId="4158185C" wp14:editId="3AB2430A">
            <wp:extent cx="5972810" cy="2260600"/>
            <wp:effectExtent l="0" t="0" r="8890" b="6350"/>
            <wp:docPr id="156517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78549" name=""/>
                    <pic:cNvPicPr/>
                  </pic:nvPicPr>
                  <pic:blipFill>
                    <a:blip r:embed="rId28"/>
                    <a:stretch>
                      <a:fillRect/>
                    </a:stretch>
                  </pic:blipFill>
                  <pic:spPr>
                    <a:xfrm>
                      <a:off x="0" y="0"/>
                      <a:ext cx="5972810" cy="2260600"/>
                    </a:xfrm>
                    <a:prstGeom prst="rect">
                      <a:avLst/>
                    </a:prstGeom>
                  </pic:spPr>
                </pic:pic>
              </a:graphicData>
            </a:graphic>
          </wp:inline>
        </w:drawing>
      </w:r>
    </w:p>
    <w:p w14:paraId="1D4F0AE5" w14:textId="3A2460DC" w:rsidR="00F466E6" w:rsidRPr="00F466E6" w:rsidRDefault="00F466E6" w:rsidP="00307A1D">
      <w:pPr>
        <w:ind w:left="-864" w:right="-864"/>
        <w:jc w:val="both"/>
        <w:rPr>
          <w:i/>
          <w:iCs/>
          <w:sz w:val="18"/>
          <w:szCs w:val="18"/>
        </w:rPr>
      </w:pPr>
      <w:r>
        <w:rPr>
          <w:i/>
          <w:iCs/>
          <w:sz w:val="18"/>
          <w:szCs w:val="18"/>
        </w:rPr>
        <w:t xml:space="preserve">Fig </w:t>
      </w:r>
      <w:r w:rsidR="00D71784">
        <w:rPr>
          <w:i/>
          <w:iCs/>
          <w:sz w:val="18"/>
          <w:szCs w:val="18"/>
        </w:rPr>
        <w:t>20</w:t>
      </w:r>
      <w:r>
        <w:rPr>
          <w:i/>
          <w:iCs/>
          <w:sz w:val="18"/>
          <w:szCs w:val="18"/>
        </w:rPr>
        <w:t xml:space="preserve">. </w:t>
      </w:r>
      <w:r w:rsidR="0000396F">
        <w:rPr>
          <w:i/>
          <w:iCs/>
          <w:sz w:val="18"/>
          <w:szCs w:val="18"/>
        </w:rPr>
        <w:t>Certificate validation and new user registration</w:t>
      </w:r>
    </w:p>
    <w:p w14:paraId="2E67331E" w14:textId="3ED14CCC" w:rsidR="00FC5A09" w:rsidRDefault="0000396F" w:rsidP="00307A1D">
      <w:pPr>
        <w:ind w:left="-864" w:right="-864"/>
        <w:jc w:val="both"/>
      </w:pPr>
      <w:r w:rsidRPr="0000396F">
        <w:rPr>
          <w:noProof/>
        </w:rPr>
        <w:drawing>
          <wp:inline distT="0" distB="0" distL="0" distR="0" wp14:anchorId="7E7BFA15" wp14:editId="664F9828">
            <wp:extent cx="5972810" cy="2070100"/>
            <wp:effectExtent l="0" t="0" r="8890" b="6350"/>
            <wp:docPr id="91222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21960" name=""/>
                    <pic:cNvPicPr/>
                  </pic:nvPicPr>
                  <pic:blipFill>
                    <a:blip r:embed="rId29"/>
                    <a:stretch>
                      <a:fillRect/>
                    </a:stretch>
                  </pic:blipFill>
                  <pic:spPr>
                    <a:xfrm>
                      <a:off x="0" y="0"/>
                      <a:ext cx="5972810" cy="2070100"/>
                    </a:xfrm>
                    <a:prstGeom prst="rect">
                      <a:avLst/>
                    </a:prstGeom>
                  </pic:spPr>
                </pic:pic>
              </a:graphicData>
            </a:graphic>
          </wp:inline>
        </w:drawing>
      </w:r>
    </w:p>
    <w:p w14:paraId="56700514" w14:textId="65DA7ED3" w:rsidR="0000396F" w:rsidRPr="0000396F" w:rsidRDefault="0000396F" w:rsidP="0000396F">
      <w:pPr>
        <w:ind w:left="-864" w:right="-864"/>
        <w:jc w:val="both"/>
        <w:rPr>
          <w:i/>
          <w:iCs/>
          <w:sz w:val="18"/>
          <w:szCs w:val="18"/>
        </w:rPr>
      </w:pPr>
      <w:r>
        <w:rPr>
          <w:i/>
          <w:iCs/>
          <w:sz w:val="18"/>
          <w:szCs w:val="18"/>
        </w:rPr>
        <w:t>Fig 2</w:t>
      </w:r>
      <w:r w:rsidR="00D71784">
        <w:rPr>
          <w:i/>
          <w:iCs/>
          <w:sz w:val="18"/>
          <w:szCs w:val="18"/>
        </w:rPr>
        <w:t>1</w:t>
      </w:r>
      <w:r>
        <w:rPr>
          <w:i/>
          <w:iCs/>
          <w:sz w:val="18"/>
          <w:szCs w:val="18"/>
        </w:rPr>
        <w:t>. PKI models</w:t>
      </w:r>
    </w:p>
    <w:p w14:paraId="17209A4F" w14:textId="48BF2A30" w:rsidR="0000396F" w:rsidRDefault="0000396F" w:rsidP="00307A1D">
      <w:pPr>
        <w:ind w:left="-864" w:right="-864"/>
        <w:jc w:val="both"/>
      </w:pPr>
      <w:r w:rsidRPr="0000396F">
        <w:rPr>
          <w:noProof/>
        </w:rPr>
        <w:drawing>
          <wp:inline distT="0" distB="0" distL="0" distR="0" wp14:anchorId="68C2506C" wp14:editId="135E54C6">
            <wp:extent cx="5972810" cy="2349500"/>
            <wp:effectExtent l="0" t="0" r="8890" b="0"/>
            <wp:docPr id="1035942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42050" name=""/>
                    <pic:cNvPicPr/>
                  </pic:nvPicPr>
                  <pic:blipFill>
                    <a:blip r:embed="rId30"/>
                    <a:stretch>
                      <a:fillRect/>
                    </a:stretch>
                  </pic:blipFill>
                  <pic:spPr>
                    <a:xfrm>
                      <a:off x="0" y="0"/>
                      <a:ext cx="5972810" cy="2349500"/>
                    </a:xfrm>
                    <a:prstGeom prst="rect">
                      <a:avLst/>
                    </a:prstGeom>
                  </pic:spPr>
                </pic:pic>
              </a:graphicData>
            </a:graphic>
          </wp:inline>
        </w:drawing>
      </w:r>
    </w:p>
    <w:p w14:paraId="79DB2302" w14:textId="615ECEC4" w:rsidR="00B57B47" w:rsidRDefault="0000396F" w:rsidP="0000396F">
      <w:pPr>
        <w:ind w:left="-864" w:right="-864"/>
        <w:jc w:val="both"/>
        <w:rPr>
          <w:i/>
          <w:iCs/>
          <w:sz w:val="18"/>
          <w:szCs w:val="18"/>
        </w:rPr>
      </w:pPr>
      <w:r>
        <w:rPr>
          <w:i/>
          <w:iCs/>
          <w:sz w:val="18"/>
          <w:szCs w:val="18"/>
        </w:rPr>
        <w:t>Fig 2</w:t>
      </w:r>
      <w:r w:rsidR="00D71784">
        <w:rPr>
          <w:i/>
          <w:iCs/>
          <w:sz w:val="18"/>
          <w:szCs w:val="18"/>
        </w:rPr>
        <w:t>2</w:t>
      </w:r>
      <w:r>
        <w:rPr>
          <w:i/>
          <w:iCs/>
          <w:sz w:val="18"/>
          <w:szCs w:val="18"/>
        </w:rPr>
        <w:t>. Secure messaging</w:t>
      </w:r>
    </w:p>
    <w:p w14:paraId="2F1D78CD" w14:textId="0D1745ED" w:rsidR="0000396F" w:rsidRPr="00C546D8" w:rsidRDefault="008B59E5" w:rsidP="0000396F">
      <w:pPr>
        <w:ind w:left="-864" w:right="-864"/>
        <w:jc w:val="both"/>
        <w:rPr>
          <w:rFonts w:ascii="Amasis MT Pro" w:hAnsi="Amasis MT Pro"/>
        </w:rPr>
      </w:pPr>
      <w:r w:rsidRPr="00C546D8">
        <w:rPr>
          <w:rFonts w:ascii="Amasis MT Pro" w:hAnsi="Amasis MT Pro"/>
        </w:rPr>
        <w:t>The PKI was successfully tested, confirming CA trust validation and effective key management.</w:t>
      </w:r>
    </w:p>
    <w:p w14:paraId="1A516487" w14:textId="6E54D5E6" w:rsidR="008B59E5" w:rsidRDefault="0000396F" w:rsidP="008B59E5">
      <w:pPr>
        <w:ind w:left="-864" w:right="-864"/>
        <w:jc w:val="both"/>
        <w:rPr>
          <w:sz w:val="18"/>
          <w:szCs w:val="18"/>
        </w:rPr>
      </w:pPr>
      <w:r w:rsidRPr="0000396F">
        <w:rPr>
          <w:noProof/>
        </w:rPr>
        <w:lastRenderedPageBreak/>
        <w:drawing>
          <wp:inline distT="0" distB="0" distL="0" distR="0" wp14:anchorId="05246F30" wp14:editId="3DFA7122">
            <wp:extent cx="6134100" cy="866775"/>
            <wp:effectExtent l="0" t="0" r="0" b="9525"/>
            <wp:docPr id="82985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50552" name=""/>
                    <pic:cNvPicPr/>
                  </pic:nvPicPr>
                  <pic:blipFill>
                    <a:blip r:embed="rId31"/>
                    <a:stretch>
                      <a:fillRect/>
                    </a:stretch>
                  </pic:blipFill>
                  <pic:spPr>
                    <a:xfrm>
                      <a:off x="0" y="0"/>
                      <a:ext cx="6134959" cy="866896"/>
                    </a:xfrm>
                    <a:prstGeom prst="rect">
                      <a:avLst/>
                    </a:prstGeom>
                  </pic:spPr>
                </pic:pic>
              </a:graphicData>
            </a:graphic>
          </wp:inline>
        </w:drawing>
      </w:r>
    </w:p>
    <w:p w14:paraId="6853B881" w14:textId="321377E3" w:rsidR="008B59E5" w:rsidRDefault="00E31E38" w:rsidP="00E31E38">
      <w:pPr>
        <w:pStyle w:val="Heading2"/>
        <w:ind w:left="-864"/>
      </w:pPr>
      <w:bookmarkStart w:id="14" w:name="_Toc222714131"/>
      <w:r>
        <w:t xml:space="preserve">4.5 </w:t>
      </w:r>
      <w:r w:rsidR="008B59E5">
        <w:t>Algorithm Testing</w:t>
      </w:r>
      <w:bookmarkEnd w:id="14"/>
    </w:p>
    <w:p w14:paraId="1E64C2D0" w14:textId="1F25B32D" w:rsidR="008B59E5" w:rsidRPr="00C546D8" w:rsidRDefault="00A237CF" w:rsidP="008B59E5">
      <w:pPr>
        <w:ind w:left="-864" w:right="-864"/>
        <w:jc w:val="both"/>
        <w:rPr>
          <w:rFonts w:ascii="Amasis MT Pro" w:hAnsi="Amasis MT Pro"/>
        </w:rPr>
      </w:pPr>
      <w:r w:rsidRPr="00C546D8">
        <w:rPr>
          <w:rFonts w:ascii="Amasis MT Pro" w:hAnsi="Amasis MT Pro"/>
        </w:rPr>
        <w:t xml:space="preserve">With the hybrid algorithm (AES + ECC) in place, the next step </w:t>
      </w:r>
      <w:r w:rsidR="00677D45" w:rsidRPr="00C546D8">
        <w:rPr>
          <w:rFonts w:ascii="Amasis MT Pro" w:hAnsi="Amasis MT Pro"/>
        </w:rPr>
        <w:t xml:space="preserve">was </w:t>
      </w:r>
      <w:r w:rsidRPr="00C546D8">
        <w:rPr>
          <w:rFonts w:ascii="Amasis MT Pro" w:hAnsi="Amasis MT Pro"/>
        </w:rPr>
        <w:t xml:space="preserve">to test the cryptographic mechanism </w:t>
      </w:r>
      <w:r w:rsidR="00722BF0" w:rsidRPr="00C546D8">
        <w:rPr>
          <w:rFonts w:ascii="Amasis MT Pro" w:hAnsi="Amasis MT Pro"/>
        </w:rPr>
        <w:t xml:space="preserve">with the recipient certificate </w:t>
      </w:r>
      <w:r w:rsidRPr="00C546D8">
        <w:rPr>
          <w:rFonts w:ascii="Amasis MT Pro" w:hAnsi="Amasis MT Pro"/>
        </w:rPr>
        <w:t xml:space="preserve">to ensure </w:t>
      </w:r>
      <w:r w:rsidR="00677D45" w:rsidRPr="00C546D8">
        <w:rPr>
          <w:rFonts w:ascii="Amasis MT Pro" w:hAnsi="Amasis MT Pro"/>
        </w:rPr>
        <w:t xml:space="preserve">that </w:t>
      </w:r>
      <w:r w:rsidRPr="00C546D8">
        <w:rPr>
          <w:rFonts w:ascii="Amasis MT Pro" w:hAnsi="Amasis MT Pro"/>
        </w:rPr>
        <w:t xml:space="preserve">the hybrid algorithm </w:t>
      </w:r>
      <w:r w:rsidR="00677D45" w:rsidRPr="00C546D8">
        <w:rPr>
          <w:rFonts w:ascii="Amasis MT Pro" w:hAnsi="Amasis MT Pro"/>
        </w:rPr>
        <w:t xml:space="preserve">functions properly by encrypting and decrypting the text in the selected file. During the test, an issue </w:t>
      </w:r>
      <w:r w:rsidR="00722BF0" w:rsidRPr="00C546D8">
        <w:rPr>
          <w:rFonts w:ascii="Amasis MT Pro" w:hAnsi="Amasis MT Pro"/>
        </w:rPr>
        <w:t xml:space="preserve">came up where it failed to decrypt the text, after serval attempt and corrections, it was successful. It happened to be that the AES key derived from the shared secret was different from what was used to encrypt the text initially, so the shared secret must be similar to achieve a successful decryption. The hybrid algorithm was tested again with a different text, which held a positive result again. </w:t>
      </w:r>
      <w:r w:rsidR="000D7C3E" w:rsidRPr="00C546D8">
        <w:rPr>
          <w:rFonts w:ascii="Amasis MT Pro" w:hAnsi="Amasis MT Pro"/>
        </w:rPr>
        <w:t xml:space="preserve">The hybrid algorithm provided a security CIA triad, and the encryption provided confidentiality, the hash algorithm provided </w:t>
      </w:r>
      <w:r w:rsidR="001B6054" w:rsidRPr="00C546D8">
        <w:rPr>
          <w:rFonts w:ascii="Amasis MT Pro" w:hAnsi="Amasis MT Pro"/>
        </w:rPr>
        <w:t xml:space="preserve">integrity, and the PKI and certificate authority which handled the keys provided availability. </w:t>
      </w:r>
      <w:sdt>
        <w:sdtPr>
          <w:rPr>
            <w:rFonts w:ascii="Amasis MT Pro" w:hAnsi="Amasis MT Pro"/>
            <w:color w:val="000000"/>
          </w:rPr>
          <w:tag w:val="MENDELEY_CITATION_v3_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"/>
          <w:id w:val="-2079579019"/>
          <w:placeholder>
            <w:docPart w:val="DefaultPlaceholder_-1854013440"/>
          </w:placeholder>
        </w:sdtPr>
        <w:sdtContent>
          <w:r w:rsidR="00563A7E" w:rsidRPr="00563A7E">
            <w:rPr>
              <w:rFonts w:ascii="Amasis MT Pro" w:hAnsi="Amasis MT Pro"/>
              <w:color w:val="000000"/>
            </w:rPr>
            <w:t>(</w:t>
          </w:r>
          <w:proofErr w:type="spellStart"/>
          <w:r w:rsidR="00563A7E" w:rsidRPr="00563A7E">
            <w:rPr>
              <w:rFonts w:ascii="Amasis MT Pro" w:hAnsi="Amasis MT Pro"/>
              <w:color w:val="000000"/>
            </w:rPr>
            <w:t>letsdefend</w:t>
          </w:r>
          <w:proofErr w:type="spellEnd"/>
          <w:r w:rsidR="00563A7E" w:rsidRPr="00563A7E">
            <w:rPr>
              <w:rFonts w:ascii="Amasis MT Pro" w:hAnsi="Amasis MT Pro"/>
              <w:color w:val="000000"/>
            </w:rPr>
            <w:t>, 2022)</w:t>
          </w:r>
        </w:sdtContent>
      </w:sdt>
    </w:p>
    <w:p w14:paraId="45392BCE" w14:textId="221B7A1E" w:rsidR="00722BF0" w:rsidRDefault="00722BF0" w:rsidP="008B59E5">
      <w:pPr>
        <w:ind w:left="-864" w:right="-864"/>
        <w:jc w:val="both"/>
      </w:pPr>
      <w:r w:rsidRPr="00722BF0">
        <w:rPr>
          <w:noProof/>
        </w:rPr>
        <w:drawing>
          <wp:inline distT="0" distB="0" distL="0" distR="0" wp14:anchorId="132895B0" wp14:editId="7235D9F5">
            <wp:extent cx="5972810" cy="1181100"/>
            <wp:effectExtent l="0" t="0" r="8890" b="0"/>
            <wp:docPr id="75143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37101" name=""/>
                    <pic:cNvPicPr/>
                  </pic:nvPicPr>
                  <pic:blipFill>
                    <a:blip r:embed="rId32"/>
                    <a:stretch>
                      <a:fillRect/>
                    </a:stretch>
                  </pic:blipFill>
                  <pic:spPr>
                    <a:xfrm>
                      <a:off x="0" y="0"/>
                      <a:ext cx="5972810" cy="1181100"/>
                    </a:xfrm>
                    <a:prstGeom prst="rect">
                      <a:avLst/>
                    </a:prstGeom>
                  </pic:spPr>
                </pic:pic>
              </a:graphicData>
            </a:graphic>
          </wp:inline>
        </w:drawing>
      </w:r>
    </w:p>
    <w:p w14:paraId="0CB39915" w14:textId="647A46F9" w:rsidR="0000396F" w:rsidRPr="001D7ECD" w:rsidRDefault="001D7ECD" w:rsidP="001D7ECD">
      <w:pPr>
        <w:ind w:left="-864" w:right="-864"/>
        <w:jc w:val="both"/>
        <w:rPr>
          <w:i/>
          <w:iCs/>
          <w:sz w:val="18"/>
          <w:szCs w:val="18"/>
        </w:rPr>
      </w:pPr>
      <w:r>
        <w:rPr>
          <w:i/>
          <w:iCs/>
          <w:sz w:val="18"/>
          <w:szCs w:val="18"/>
        </w:rPr>
        <w:t>Fig 2</w:t>
      </w:r>
      <w:r w:rsidR="00D71784">
        <w:rPr>
          <w:i/>
          <w:iCs/>
          <w:sz w:val="18"/>
          <w:szCs w:val="18"/>
        </w:rPr>
        <w:t>3</w:t>
      </w:r>
      <w:r>
        <w:rPr>
          <w:i/>
          <w:iCs/>
          <w:sz w:val="18"/>
          <w:szCs w:val="18"/>
        </w:rPr>
        <w:t>. Importing Libraries.</w:t>
      </w:r>
    </w:p>
    <w:p w14:paraId="4D5FAB8C" w14:textId="2FAF3558" w:rsidR="00A7482D" w:rsidRDefault="00722BF0" w:rsidP="00722BF0">
      <w:pPr>
        <w:ind w:left="-864" w:right="-864"/>
      </w:pPr>
      <w:r w:rsidRPr="00722BF0">
        <w:rPr>
          <w:noProof/>
        </w:rPr>
        <w:drawing>
          <wp:inline distT="0" distB="0" distL="0" distR="0" wp14:anchorId="6F9E4BDB" wp14:editId="7CF0C3EB">
            <wp:extent cx="5972810" cy="2978150"/>
            <wp:effectExtent l="0" t="0" r="8890" b="0"/>
            <wp:docPr id="157044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40475" name=""/>
                    <pic:cNvPicPr/>
                  </pic:nvPicPr>
                  <pic:blipFill>
                    <a:blip r:embed="rId33"/>
                    <a:stretch>
                      <a:fillRect/>
                    </a:stretch>
                  </pic:blipFill>
                  <pic:spPr>
                    <a:xfrm>
                      <a:off x="0" y="0"/>
                      <a:ext cx="5972810" cy="2978150"/>
                    </a:xfrm>
                    <a:prstGeom prst="rect">
                      <a:avLst/>
                    </a:prstGeom>
                  </pic:spPr>
                </pic:pic>
              </a:graphicData>
            </a:graphic>
          </wp:inline>
        </w:drawing>
      </w:r>
    </w:p>
    <w:p w14:paraId="04C8F22D" w14:textId="543096C7" w:rsidR="00722BF0" w:rsidRDefault="00722BF0" w:rsidP="00722BF0">
      <w:pPr>
        <w:ind w:left="-864" w:right="-864"/>
        <w:rPr>
          <w:i/>
          <w:iCs/>
          <w:sz w:val="18"/>
          <w:szCs w:val="18"/>
        </w:rPr>
      </w:pPr>
      <w:r>
        <w:rPr>
          <w:i/>
          <w:iCs/>
          <w:sz w:val="18"/>
          <w:szCs w:val="18"/>
        </w:rPr>
        <w:t>Fig 2</w:t>
      </w:r>
      <w:r w:rsidR="00D71784">
        <w:rPr>
          <w:i/>
          <w:iCs/>
          <w:sz w:val="18"/>
          <w:szCs w:val="18"/>
        </w:rPr>
        <w:t>4</w:t>
      </w:r>
      <w:r>
        <w:rPr>
          <w:i/>
          <w:iCs/>
          <w:sz w:val="18"/>
          <w:szCs w:val="18"/>
        </w:rPr>
        <w:t xml:space="preserve">. </w:t>
      </w:r>
      <w:r w:rsidR="000D7C3E">
        <w:rPr>
          <w:i/>
          <w:iCs/>
          <w:sz w:val="18"/>
          <w:szCs w:val="18"/>
        </w:rPr>
        <w:t>A created function to upload</w:t>
      </w:r>
      <w:r>
        <w:rPr>
          <w:i/>
          <w:iCs/>
          <w:sz w:val="18"/>
          <w:szCs w:val="18"/>
        </w:rPr>
        <w:t xml:space="preserve"> the recipient certificate for </w:t>
      </w:r>
      <w:r w:rsidR="001D7ECD">
        <w:rPr>
          <w:i/>
          <w:iCs/>
          <w:sz w:val="18"/>
          <w:szCs w:val="18"/>
        </w:rPr>
        <w:t>decryption.</w:t>
      </w:r>
    </w:p>
    <w:p w14:paraId="49B6135B" w14:textId="621C222F" w:rsidR="001D7ECD" w:rsidRDefault="000D7C3E" w:rsidP="000D7C3E">
      <w:pPr>
        <w:ind w:left="-864" w:right="-864"/>
        <w:rPr>
          <w:i/>
          <w:iCs/>
          <w:sz w:val="18"/>
          <w:szCs w:val="18"/>
        </w:rPr>
      </w:pPr>
      <w:r w:rsidRPr="000D7C3E">
        <w:rPr>
          <w:i/>
          <w:iCs/>
          <w:noProof/>
          <w:sz w:val="18"/>
          <w:szCs w:val="18"/>
        </w:rPr>
        <w:lastRenderedPageBreak/>
        <w:drawing>
          <wp:inline distT="0" distB="0" distL="0" distR="0" wp14:anchorId="6C583D56" wp14:editId="3936DEE1">
            <wp:extent cx="5972810" cy="2043430"/>
            <wp:effectExtent l="0" t="0" r="8890" b="0"/>
            <wp:docPr id="203621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16927" name=""/>
                    <pic:cNvPicPr/>
                  </pic:nvPicPr>
                  <pic:blipFill>
                    <a:blip r:embed="rId34"/>
                    <a:stretch>
                      <a:fillRect/>
                    </a:stretch>
                  </pic:blipFill>
                  <pic:spPr>
                    <a:xfrm>
                      <a:off x="0" y="0"/>
                      <a:ext cx="5972810" cy="2043430"/>
                    </a:xfrm>
                    <a:prstGeom prst="rect">
                      <a:avLst/>
                    </a:prstGeom>
                  </pic:spPr>
                </pic:pic>
              </a:graphicData>
            </a:graphic>
          </wp:inline>
        </w:drawing>
      </w:r>
    </w:p>
    <w:p w14:paraId="75FB0A03" w14:textId="7963B40F" w:rsidR="000D7C3E" w:rsidRDefault="000D7C3E" w:rsidP="000D7C3E">
      <w:pPr>
        <w:ind w:left="-864" w:right="-864"/>
        <w:rPr>
          <w:i/>
          <w:iCs/>
          <w:sz w:val="18"/>
          <w:szCs w:val="18"/>
        </w:rPr>
      </w:pPr>
      <w:r>
        <w:rPr>
          <w:i/>
          <w:iCs/>
          <w:sz w:val="18"/>
          <w:szCs w:val="18"/>
        </w:rPr>
        <w:t>Fig 2</w:t>
      </w:r>
      <w:r w:rsidR="00D71784">
        <w:rPr>
          <w:i/>
          <w:iCs/>
          <w:sz w:val="18"/>
          <w:szCs w:val="18"/>
        </w:rPr>
        <w:t>5</w:t>
      </w:r>
      <w:r>
        <w:rPr>
          <w:i/>
          <w:iCs/>
          <w:sz w:val="18"/>
          <w:szCs w:val="18"/>
        </w:rPr>
        <w:t>. The uploaded user certification “</w:t>
      </w:r>
      <w:proofErr w:type="spellStart"/>
      <w:r>
        <w:rPr>
          <w:i/>
          <w:iCs/>
          <w:sz w:val="18"/>
          <w:szCs w:val="18"/>
        </w:rPr>
        <w:t>Mitchell_private_key.pem</w:t>
      </w:r>
      <w:proofErr w:type="spellEnd"/>
      <w:r>
        <w:rPr>
          <w:i/>
          <w:iCs/>
          <w:sz w:val="18"/>
          <w:szCs w:val="18"/>
        </w:rPr>
        <w:t>”.</w:t>
      </w:r>
    </w:p>
    <w:p w14:paraId="6F5C9EF4" w14:textId="17D8F889" w:rsidR="000D7C3E" w:rsidRDefault="000D7C3E" w:rsidP="000D7C3E">
      <w:pPr>
        <w:ind w:left="-864" w:right="-864"/>
        <w:rPr>
          <w:i/>
          <w:iCs/>
          <w:sz w:val="18"/>
          <w:szCs w:val="18"/>
        </w:rPr>
      </w:pPr>
      <w:r w:rsidRPr="000D7C3E">
        <w:rPr>
          <w:i/>
          <w:iCs/>
          <w:noProof/>
          <w:sz w:val="18"/>
          <w:szCs w:val="18"/>
        </w:rPr>
        <w:drawing>
          <wp:inline distT="0" distB="0" distL="0" distR="0" wp14:anchorId="79C367C6" wp14:editId="1997FDB3">
            <wp:extent cx="5972810" cy="1343660"/>
            <wp:effectExtent l="0" t="0" r="8890" b="8890"/>
            <wp:docPr id="77309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99990" name=""/>
                    <pic:cNvPicPr/>
                  </pic:nvPicPr>
                  <pic:blipFill>
                    <a:blip r:embed="rId35"/>
                    <a:stretch>
                      <a:fillRect/>
                    </a:stretch>
                  </pic:blipFill>
                  <pic:spPr>
                    <a:xfrm>
                      <a:off x="0" y="0"/>
                      <a:ext cx="5972810" cy="1343660"/>
                    </a:xfrm>
                    <a:prstGeom prst="rect">
                      <a:avLst/>
                    </a:prstGeom>
                  </pic:spPr>
                </pic:pic>
              </a:graphicData>
            </a:graphic>
          </wp:inline>
        </w:drawing>
      </w:r>
    </w:p>
    <w:p w14:paraId="695E83EF" w14:textId="6BA8DEA8" w:rsidR="000D7C3E" w:rsidRDefault="000D7C3E" w:rsidP="000D7C3E">
      <w:pPr>
        <w:ind w:left="-864" w:right="-864"/>
        <w:rPr>
          <w:i/>
          <w:iCs/>
          <w:sz w:val="18"/>
          <w:szCs w:val="18"/>
        </w:rPr>
      </w:pPr>
      <w:r>
        <w:rPr>
          <w:i/>
          <w:iCs/>
          <w:sz w:val="18"/>
          <w:szCs w:val="18"/>
        </w:rPr>
        <w:t>Fig 2</w:t>
      </w:r>
      <w:r w:rsidR="00D71784">
        <w:rPr>
          <w:i/>
          <w:iCs/>
          <w:sz w:val="18"/>
          <w:szCs w:val="18"/>
        </w:rPr>
        <w:t>6</w:t>
      </w:r>
      <w:r>
        <w:rPr>
          <w:i/>
          <w:iCs/>
          <w:sz w:val="18"/>
          <w:szCs w:val="18"/>
        </w:rPr>
        <w:t>. The successful result from testing the hybrid algorithm.</w:t>
      </w:r>
    </w:p>
    <w:p w14:paraId="435C4291" w14:textId="16AB24EC" w:rsidR="00563A7E" w:rsidRPr="005F387E" w:rsidRDefault="00563A7E" w:rsidP="005F387E">
      <w:pPr>
        <w:pStyle w:val="Heading1"/>
        <w:ind w:left="-864" w:right="-864"/>
        <w:rPr>
          <w:sz w:val="32"/>
          <w:szCs w:val="32"/>
        </w:rPr>
      </w:pPr>
      <w:r w:rsidRPr="005F387E">
        <w:rPr>
          <w:sz w:val="32"/>
          <w:szCs w:val="32"/>
        </w:rPr>
        <w:t>Compliance and standard</w:t>
      </w:r>
    </w:p>
    <w:p w14:paraId="1EF066B5" w14:textId="61D4A8B2" w:rsidR="00563A7E" w:rsidRPr="00563A7E" w:rsidRDefault="00C947E5" w:rsidP="00C947E5">
      <w:pPr>
        <w:ind w:left="-864" w:right="-864"/>
      </w:pPr>
      <w:r w:rsidRPr="00C947E5">
        <w:t>The</w:t>
      </w:r>
      <w:r>
        <w:t xml:space="preserve"> light weight cryptographic</w:t>
      </w:r>
      <w:r w:rsidRPr="00C947E5">
        <w:t xml:space="preserve"> system aligns with </w:t>
      </w:r>
      <w:r w:rsidRPr="00C947E5">
        <w:t>recognized</w:t>
      </w:r>
      <w:r w:rsidRPr="00C947E5">
        <w:t xml:space="preserve"> security standards</w:t>
      </w:r>
      <w:r>
        <w:t>, such as:</w:t>
      </w:r>
      <w:r w:rsidRPr="00C947E5">
        <w:t xml:space="preserve"> PKI follows the X.509 certificate framework, AES and SHA-256 comply with National Institute of Standards and Technology (NIST) guidelines, ECC is recommended by both National Institute of Standards and Technology and European Union Agency for Cybersecurity (ENISA), and the hybrid encryption model reflects the design principles used in Transport Layer Security (TLS).</w:t>
      </w:r>
    </w:p>
    <w:p w14:paraId="16D7F331" w14:textId="1489922D" w:rsidR="007B5970" w:rsidRPr="005F387E" w:rsidRDefault="007B5970" w:rsidP="00D71784">
      <w:pPr>
        <w:pStyle w:val="Heading1"/>
        <w:ind w:left="-864" w:right="-864"/>
        <w:rPr>
          <w:sz w:val="32"/>
          <w:szCs w:val="32"/>
        </w:rPr>
      </w:pPr>
      <w:bookmarkStart w:id="15" w:name="_Toc222714132"/>
      <w:r w:rsidRPr="005F387E">
        <w:rPr>
          <w:sz w:val="32"/>
          <w:szCs w:val="32"/>
        </w:rPr>
        <w:t>Conclusion</w:t>
      </w:r>
      <w:bookmarkEnd w:id="15"/>
    </w:p>
    <w:p w14:paraId="75995C9D" w14:textId="77777777" w:rsidR="007B5970" w:rsidRDefault="007B5970" w:rsidP="007B5970">
      <w:pPr>
        <w:ind w:left="-864" w:right="-864"/>
        <w:rPr>
          <w:rFonts w:ascii="Amasis MT Pro" w:hAnsi="Amasis MT Pro"/>
        </w:rPr>
      </w:pPr>
      <w:r w:rsidRPr="007B5970">
        <w:rPr>
          <w:rFonts w:ascii="Amasis MT Pro" w:hAnsi="Amasis MT Pro"/>
        </w:rPr>
        <w:t>This project designed and implemented a lightweight hybrid cryptographic system suitable for constrained environments. By integrating PKI for secure key management and authentication, using asymmetric cryptography for key exchange, AES for efficient data encryption, and SHA-256 for integrity, the system ensures confidentiality, integrity, and trust. Testing confirmed correct certificate validation, secure communication, and reliable hashing. Overall, the solution achieves a practical balance between security, efficiency, and compliance for lightweight devices such as IoT systems.</w:t>
      </w:r>
    </w:p>
    <w:p w14:paraId="2CF0AF3D" w14:textId="77777777" w:rsidR="00563A7E" w:rsidRDefault="00563A7E" w:rsidP="007B5970">
      <w:pPr>
        <w:ind w:left="-864" w:right="-864"/>
        <w:rPr>
          <w:rFonts w:ascii="Amasis MT Pro" w:hAnsi="Amasis MT Pro"/>
        </w:rPr>
      </w:pPr>
    </w:p>
    <w:p w14:paraId="33738FEF" w14:textId="5804DEBA" w:rsidR="00563A7E" w:rsidRPr="005F387E" w:rsidRDefault="00563A7E" w:rsidP="00563A7E">
      <w:pPr>
        <w:pStyle w:val="Heading1"/>
        <w:ind w:left="-864" w:right="-864"/>
        <w:rPr>
          <w:sz w:val="32"/>
          <w:szCs w:val="32"/>
        </w:rPr>
      </w:pPr>
      <w:bookmarkStart w:id="16" w:name="_Toc222714133"/>
      <w:r w:rsidRPr="005F387E">
        <w:rPr>
          <w:sz w:val="32"/>
          <w:szCs w:val="32"/>
        </w:rPr>
        <w:lastRenderedPageBreak/>
        <w:t>Bibliography</w:t>
      </w:r>
      <w:bookmarkEnd w:id="16"/>
    </w:p>
    <w:sdt>
      <w:sdtPr>
        <w:rPr>
          <w:rFonts w:ascii="Amasis MT Pro" w:hAnsi="Amasis MT Pro"/>
          <w:color w:val="000000"/>
        </w:rPr>
        <w:tag w:val="MENDELEY_BIBLIOGRAPHY"/>
        <w:id w:val="34936595"/>
        <w:placeholder>
          <w:docPart w:val="DefaultPlaceholder_-1854013440"/>
        </w:placeholder>
      </w:sdtPr>
      <w:sdtContent>
        <w:p w14:paraId="208CF3C3" w14:textId="77777777" w:rsidR="00563A7E" w:rsidRPr="00563A7E" w:rsidRDefault="00563A7E">
          <w:pPr>
            <w:divId w:val="738870986"/>
            <w:rPr>
              <w:rFonts w:ascii="Amasis MT Pro" w:eastAsia="Times New Roman" w:hAnsi="Amasis MT Pro"/>
              <w:color w:val="000000"/>
              <w:kern w:val="0"/>
              <w14:ligatures w14:val="none"/>
            </w:rPr>
          </w:pPr>
          <w:r w:rsidRPr="00563A7E">
            <w:rPr>
              <w:rFonts w:ascii="Amasis MT Pro" w:eastAsia="Times New Roman" w:hAnsi="Amasis MT Pro"/>
              <w:color w:val="000000"/>
            </w:rPr>
            <w:t xml:space="preserve">Guido van Rossum (1991) </w:t>
          </w:r>
          <w:r w:rsidRPr="00563A7E">
            <w:rPr>
              <w:rFonts w:ascii="Amasis MT Pro" w:eastAsia="Times New Roman" w:hAnsi="Amasis MT Pro"/>
              <w:i/>
              <w:iCs/>
              <w:color w:val="000000"/>
            </w:rPr>
            <w:t>Python</w:t>
          </w:r>
          <w:r w:rsidRPr="00563A7E">
            <w:rPr>
              <w:rFonts w:ascii="Amasis MT Pro" w:eastAsia="Times New Roman" w:hAnsi="Amasis MT Pro"/>
              <w:color w:val="000000"/>
            </w:rPr>
            <w:t xml:space="preserve">, </w:t>
          </w:r>
          <w:r w:rsidRPr="00563A7E">
            <w:rPr>
              <w:rFonts w:ascii="Amasis MT Pro" w:eastAsia="Times New Roman" w:hAnsi="Amasis MT Pro"/>
              <w:i/>
              <w:iCs/>
              <w:color w:val="000000"/>
            </w:rPr>
            <w:t>Python software foundation</w:t>
          </w:r>
          <w:r w:rsidRPr="00563A7E">
            <w:rPr>
              <w:rFonts w:ascii="Amasis MT Pro" w:eastAsia="Times New Roman" w:hAnsi="Amasis MT Pro"/>
              <w:color w:val="000000"/>
            </w:rPr>
            <w:t>. Available at: https://www.python.org/ (Accessed: February 23, 2026).</w:t>
          </w:r>
        </w:p>
        <w:p w14:paraId="5A703869" w14:textId="77777777" w:rsidR="00563A7E" w:rsidRPr="00563A7E" w:rsidRDefault="00563A7E">
          <w:pPr>
            <w:divId w:val="600995300"/>
            <w:rPr>
              <w:rFonts w:ascii="Amasis MT Pro" w:eastAsia="Times New Roman" w:hAnsi="Amasis MT Pro"/>
              <w:color w:val="000000"/>
            </w:rPr>
          </w:pPr>
          <w:r w:rsidRPr="00563A7E">
            <w:rPr>
              <w:rFonts w:ascii="Amasis MT Pro" w:eastAsia="Times New Roman" w:hAnsi="Amasis MT Pro"/>
              <w:color w:val="000000"/>
            </w:rPr>
            <w:t xml:space="preserve">IBM, I.S. josh schneider (2025) </w:t>
          </w:r>
          <w:r w:rsidRPr="00563A7E">
            <w:rPr>
              <w:rFonts w:ascii="Amasis MT Pro" w:eastAsia="Times New Roman" w:hAnsi="Amasis MT Pro"/>
              <w:i/>
              <w:iCs/>
              <w:color w:val="000000"/>
            </w:rPr>
            <w:t>public-key-infrastructure</w:t>
          </w:r>
          <w:r w:rsidRPr="00563A7E">
            <w:rPr>
              <w:rFonts w:ascii="Amasis MT Pro" w:eastAsia="Times New Roman" w:hAnsi="Amasis MT Pro"/>
              <w:color w:val="000000"/>
            </w:rPr>
            <w:t xml:space="preserve">, </w:t>
          </w:r>
          <w:r w:rsidRPr="00563A7E">
            <w:rPr>
              <w:rFonts w:ascii="Amasis MT Pro" w:eastAsia="Times New Roman" w:hAnsi="Amasis MT Pro"/>
              <w:i/>
              <w:iCs/>
              <w:color w:val="000000"/>
            </w:rPr>
            <w:t>IBM Think</w:t>
          </w:r>
          <w:r w:rsidRPr="00563A7E">
            <w:rPr>
              <w:rFonts w:ascii="Amasis MT Pro" w:eastAsia="Times New Roman" w:hAnsi="Amasis MT Pro"/>
              <w:color w:val="000000"/>
            </w:rPr>
            <w:t>. Available at: https://www.ibm.com/de-de/think/topics/public-key-infrastructure (Accessed: February 23, 2026).</w:t>
          </w:r>
        </w:p>
        <w:p w14:paraId="1E30F34E" w14:textId="77777777" w:rsidR="00563A7E" w:rsidRPr="00563A7E" w:rsidRDefault="00563A7E">
          <w:pPr>
            <w:divId w:val="414982491"/>
            <w:rPr>
              <w:rFonts w:ascii="Amasis MT Pro" w:eastAsia="Times New Roman" w:hAnsi="Amasis MT Pro"/>
              <w:color w:val="000000"/>
            </w:rPr>
          </w:pPr>
          <w:proofErr w:type="spellStart"/>
          <w:r w:rsidRPr="00563A7E">
            <w:rPr>
              <w:rFonts w:ascii="Amasis MT Pro" w:eastAsia="Times New Roman" w:hAnsi="Amasis MT Pro"/>
              <w:color w:val="000000"/>
            </w:rPr>
            <w:t>Jetbrains</w:t>
          </w:r>
          <w:proofErr w:type="spellEnd"/>
          <w:r w:rsidRPr="00563A7E">
            <w:rPr>
              <w:rFonts w:ascii="Amasis MT Pro" w:eastAsia="Times New Roman" w:hAnsi="Amasis MT Pro"/>
              <w:color w:val="000000"/>
            </w:rPr>
            <w:t xml:space="preserve"> (2013) </w:t>
          </w:r>
          <w:proofErr w:type="spellStart"/>
          <w:r w:rsidRPr="00563A7E">
            <w:rPr>
              <w:rFonts w:ascii="Amasis MT Pro" w:eastAsia="Times New Roman" w:hAnsi="Amasis MT Pro"/>
              <w:i/>
              <w:iCs/>
              <w:color w:val="000000"/>
            </w:rPr>
            <w:t>Pycharm</w:t>
          </w:r>
          <w:proofErr w:type="spellEnd"/>
          <w:r w:rsidRPr="00563A7E">
            <w:rPr>
              <w:rFonts w:ascii="Amasis MT Pro" w:eastAsia="Times New Roman" w:hAnsi="Amasis MT Pro"/>
              <w:color w:val="000000"/>
            </w:rPr>
            <w:t xml:space="preserve">, </w:t>
          </w:r>
          <w:proofErr w:type="spellStart"/>
          <w:r w:rsidRPr="00563A7E">
            <w:rPr>
              <w:rFonts w:ascii="Amasis MT Pro" w:eastAsia="Times New Roman" w:hAnsi="Amasis MT Pro"/>
              <w:i/>
              <w:iCs/>
              <w:color w:val="000000"/>
            </w:rPr>
            <w:t>Jetbrains</w:t>
          </w:r>
          <w:proofErr w:type="spellEnd"/>
          <w:r w:rsidRPr="00563A7E">
            <w:rPr>
              <w:rFonts w:ascii="Amasis MT Pro" w:eastAsia="Times New Roman" w:hAnsi="Amasis MT Pro"/>
              <w:color w:val="000000"/>
            </w:rPr>
            <w:t>. Available at: https://www.jetbrains.com/pycharm/download/?section=windows (Accessed: February 23, 2026).</w:t>
          </w:r>
        </w:p>
        <w:p w14:paraId="56F2C509" w14:textId="77777777" w:rsidR="00563A7E" w:rsidRPr="00563A7E" w:rsidRDefault="00563A7E">
          <w:pPr>
            <w:divId w:val="963383660"/>
            <w:rPr>
              <w:rFonts w:ascii="Amasis MT Pro" w:eastAsia="Times New Roman" w:hAnsi="Amasis MT Pro"/>
              <w:color w:val="000000"/>
            </w:rPr>
          </w:pPr>
          <w:proofErr w:type="spellStart"/>
          <w:r w:rsidRPr="00563A7E">
            <w:rPr>
              <w:rFonts w:ascii="Amasis MT Pro" w:eastAsia="Times New Roman" w:hAnsi="Amasis MT Pro"/>
              <w:color w:val="000000"/>
            </w:rPr>
            <w:t>letsdefend</w:t>
          </w:r>
          <w:proofErr w:type="spellEnd"/>
          <w:r w:rsidRPr="00563A7E">
            <w:rPr>
              <w:rFonts w:ascii="Amasis MT Pro" w:eastAsia="Times New Roman" w:hAnsi="Amasis MT Pro"/>
              <w:color w:val="000000"/>
            </w:rPr>
            <w:t xml:space="preserve"> (2022) </w:t>
          </w:r>
          <w:r w:rsidRPr="00563A7E">
            <w:rPr>
              <w:rFonts w:ascii="Amasis MT Pro" w:eastAsia="Times New Roman" w:hAnsi="Amasis MT Pro"/>
              <w:i/>
              <w:iCs/>
              <w:color w:val="000000"/>
            </w:rPr>
            <w:t>Introduction-to-cryptography</w:t>
          </w:r>
          <w:r w:rsidRPr="00563A7E">
            <w:rPr>
              <w:rFonts w:ascii="Amasis MT Pro" w:eastAsia="Times New Roman" w:hAnsi="Amasis MT Pro"/>
              <w:color w:val="000000"/>
            </w:rPr>
            <w:t xml:space="preserve">, </w:t>
          </w:r>
          <w:r w:rsidRPr="00563A7E">
            <w:rPr>
              <w:rFonts w:ascii="Amasis MT Pro" w:eastAsia="Times New Roman" w:hAnsi="Amasis MT Pro"/>
              <w:i/>
              <w:iCs/>
              <w:color w:val="000000"/>
            </w:rPr>
            <w:t>letsdefend.io</w:t>
          </w:r>
          <w:r w:rsidRPr="00563A7E">
            <w:rPr>
              <w:rFonts w:ascii="Amasis MT Pro" w:eastAsia="Times New Roman" w:hAnsi="Amasis MT Pro"/>
              <w:color w:val="000000"/>
            </w:rPr>
            <w:t>. Available at: https://app.letsdefend.io/training/lessons/introduction-to-cryptography (Accessed: February 23, 2026).</w:t>
          </w:r>
        </w:p>
        <w:p w14:paraId="3A7DD1F9" w14:textId="77777777" w:rsidR="00563A7E" w:rsidRPr="00563A7E" w:rsidRDefault="00563A7E">
          <w:pPr>
            <w:divId w:val="2029260139"/>
            <w:rPr>
              <w:rFonts w:ascii="Amasis MT Pro" w:eastAsia="Times New Roman" w:hAnsi="Amasis MT Pro"/>
              <w:color w:val="000000"/>
            </w:rPr>
          </w:pPr>
          <w:r w:rsidRPr="00563A7E">
            <w:rPr>
              <w:rFonts w:ascii="Amasis MT Pro" w:eastAsia="Times New Roman" w:hAnsi="Amasis MT Pro"/>
              <w:color w:val="000000"/>
            </w:rPr>
            <w:t xml:space="preserve">Matthew Kosinski (2025) </w:t>
          </w:r>
          <w:r w:rsidRPr="00563A7E">
            <w:rPr>
              <w:rFonts w:ascii="Amasis MT Pro" w:eastAsia="Times New Roman" w:hAnsi="Amasis MT Pro"/>
              <w:i/>
              <w:iCs/>
              <w:color w:val="000000"/>
            </w:rPr>
            <w:t>Data Breach</w:t>
          </w:r>
          <w:r w:rsidRPr="00563A7E">
            <w:rPr>
              <w:rFonts w:ascii="Amasis MT Pro" w:eastAsia="Times New Roman" w:hAnsi="Amasis MT Pro"/>
              <w:color w:val="000000"/>
            </w:rPr>
            <w:t xml:space="preserve">, </w:t>
          </w:r>
          <w:r w:rsidRPr="00563A7E">
            <w:rPr>
              <w:rFonts w:ascii="Amasis MT Pro" w:eastAsia="Times New Roman" w:hAnsi="Amasis MT Pro"/>
              <w:i/>
              <w:iCs/>
              <w:color w:val="000000"/>
            </w:rPr>
            <w:t>IBM Think</w:t>
          </w:r>
          <w:r w:rsidRPr="00563A7E">
            <w:rPr>
              <w:rFonts w:ascii="Amasis MT Pro" w:eastAsia="Times New Roman" w:hAnsi="Amasis MT Pro"/>
              <w:color w:val="000000"/>
            </w:rPr>
            <w:t>. Available at: https://www.ibm.com/de-de/think/topics/data-breach (Accessed: February 23, 2026).</w:t>
          </w:r>
        </w:p>
        <w:p w14:paraId="5907DCF9" w14:textId="07ECFFEC" w:rsidR="00563A7E" w:rsidRPr="007B5970" w:rsidRDefault="00563A7E" w:rsidP="007B5970">
          <w:pPr>
            <w:ind w:left="-864" w:right="-864"/>
            <w:rPr>
              <w:rFonts w:ascii="Amasis MT Pro" w:hAnsi="Amasis MT Pro"/>
            </w:rPr>
          </w:pPr>
          <w:r w:rsidRPr="00563A7E">
            <w:rPr>
              <w:rFonts w:ascii="Amasis MT Pro" w:eastAsia="Times New Roman" w:hAnsi="Amasis MT Pro"/>
              <w:color w:val="000000"/>
            </w:rPr>
            <w:t> </w:t>
          </w:r>
        </w:p>
      </w:sdtContent>
    </w:sdt>
    <w:p w14:paraId="735388FD" w14:textId="77777777" w:rsidR="007B5970" w:rsidRPr="007B5970" w:rsidRDefault="007B5970" w:rsidP="000D7C3E">
      <w:pPr>
        <w:ind w:left="-864" w:right="-864"/>
      </w:pPr>
    </w:p>
    <w:sectPr w:rsidR="007B5970" w:rsidRPr="007B5970" w:rsidSect="0082111C">
      <w:footerReference w:type="default" r:id="rId36"/>
      <w:pgSz w:w="12240" w:h="15840"/>
      <w:pgMar w:top="1417" w:right="1417"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6C158" w14:textId="77777777" w:rsidR="00D75EDC" w:rsidRDefault="00D75EDC" w:rsidP="0082111C">
      <w:pPr>
        <w:spacing w:after="0" w:line="240" w:lineRule="auto"/>
      </w:pPr>
      <w:r>
        <w:separator/>
      </w:r>
    </w:p>
  </w:endnote>
  <w:endnote w:type="continuationSeparator" w:id="0">
    <w:p w14:paraId="24DB2CB0" w14:textId="77777777" w:rsidR="00D75EDC" w:rsidRDefault="00D75EDC" w:rsidP="00821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Georgia Pro">
    <w:charset w:val="00"/>
    <w:family w:val="roman"/>
    <w:pitch w:val="variable"/>
    <w:sig w:usb0="800002AF" w:usb1="00000003" w:usb2="00000000" w:usb3="00000000" w:csb0="0000009F" w:csb1="00000000"/>
  </w:font>
  <w:font w:name="Georgia">
    <w:panose1 w:val="02040502050405020303"/>
    <w:charset w:val="00"/>
    <w:family w:val="roman"/>
    <w:pitch w:val="variable"/>
    <w:sig w:usb0="00000287" w:usb1="00000000" w:usb2="00000000" w:usb3="00000000" w:csb0="0000009F" w:csb1="00000000"/>
  </w:font>
  <w:font w:name="Amasis MT Pro">
    <w:charset w:val="00"/>
    <w:family w:val="roman"/>
    <w:pitch w:val="variable"/>
    <w:sig w:usb0="A00000AF" w:usb1="4000205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972702"/>
      <w:docPartObj>
        <w:docPartGallery w:val="Page Numbers (Bottom of Page)"/>
        <w:docPartUnique/>
      </w:docPartObj>
    </w:sdtPr>
    <w:sdtEndPr>
      <w:rPr>
        <w:noProof/>
      </w:rPr>
    </w:sdtEndPr>
    <w:sdtContent>
      <w:p w14:paraId="2AA713CA" w14:textId="631E6F6C" w:rsidR="0082111C" w:rsidRDefault="0082111C">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1ABB846B" w14:textId="77777777" w:rsidR="0082111C" w:rsidRDefault="008211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98F92" w14:textId="77777777" w:rsidR="00D75EDC" w:rsidRDefault="00D75EDC" w:rsidP="0082111C">
      <w:pPr>
        <w:spacing w:after="0" w:line="240" w:lineRule="auto"/>
      </w:pPr>
      <w:r>
        <w:separator/>
      </w:r>
    </w:p>
  </w:footnote>
  <w:footnote w:type="continuationSeparator" w:id="0">
    <w:p w14:paraId="6C4868AC" w14:textId="77777777" w:rsidR="00D75EDC" w:rsidRDefault="00D75EDC" w:rsidP="008211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1940"/>
    <w:multiLevelType w:val="hybridMultilevel"/>
    <w:tmpl w:val="6F3CE112"/>
    <w:lvl w:ilvl="0" w:tplc="6128A21A">
      <w:start w:val="1"/>
      <w:numFmt w:val="decimal"/>
      <w:lvlText w:val="%1."/>
      <w:lvlJc w:val="left"/>
      <w:pPr>
        <w:ind w:left="-504" w:hanging="360"/>
      </w:pPr>
      <w:rPr>
        <w:rFonts w:hint="default"/>
      </w:rPr>
    </w:lvl>
    <w:lvl w:ilvl="1" w:tplc="04090019" w:tentative="1">
      <w:start w:val="1"/>
      <w:numFmt w:val="lowerLetter"/>
      <w:lvlText w:val="%2."/>
      <w:lvlJc w:val="left"/>
      <w:pPr>
        <w:ind w:left="216" w:hanging="360"/>
      </w:pPr>
    </w:lvl>
    <w:lvl w:ilvl="2" w:tplc="0409001B" w:tentative="1">
      <w:start w:val="1"/>
      <w:numFmt w:val="lowerRoman"/>
      <w:lvlText w:val="%3."/>
      <w:lvlJc w:val="right"/>
      <w:pPr>
        <w:ind w:left="936" w:hanging="180"/>
      </w:pPr>
    </w:lvl>
    <w:lvl w:ilvl="3" w:tplc="0409000F" w:tentative="1">
      <w:start w:val="1"/>
      <w:numFmt w:val="decimal"/>
      <w:lvlText w:val="%4."/>
      <w:lvlJc w:val="left"/>
      <w:pPr>
        <w:ind w:left="1656" w:hanging="360"/>
      </w:pPr>
    </w:lvl>
    <w:lvl w:ilvl="4" w:tplc="04090019" w:tentative="1">
      <w:start w:val="1"/>
      <w:numFmt w:val="lowerLetter"/>
      <w:lvlText w:val="%5."/>
      <w:lvlJc w:val="left"/>
      <w:pPr>
        <w:ind w:left="2376" w:hanging="360"/>
      </w:pPr>
    </w:lvl>
    <w:lvl w:ilvl="5" w:tplc="0409001B" w:tentative="1">
      <w:start w:val="1"/>
      <w:numFmt w:val="lowerRoman"/>
      <w:lvlText w:val="%6."/>
      <w:lvlJc w:val="right"/>
      <w:pPr>
        <w:ind w:left="3096" w:hanging="180"/>
      </w:pPr>
    </w:lvl>
    <w:lvl w:ilvl="6" w:tplc="0409000F" w:tentative="1">
      <w:start w:val="1"/>
      <w:numFmt w:val="decimal"/>
      <w:lvlText w:val="%7."/>
      <w:lvlJc w:val="left"/>
      <w:pPr>
        <w:ind w:left="3816" w:hanging="360"/>
      </w:pPr>
    </w:lvl>
    <w:lvl w:ilvl="7" w:tplc="04090019" w:tentative="1">
      <w:start w:val="1"/>
      <w:numFmt w:val="lowerLetter"/>
      <w:lvlText w:val="%8."/>
      <w:lvlJc w:val="left"/>
      <w:pPr>
        <w:ind w:left="4536" w:hanging="360"/>
      </w:pPr>
    </w:lvl>
    <w:lvl w:ilvl="8" w:tplc="0409001B" w:tentative="1">
      <w:start w:val="1"/>
      <w:numFmt w:val="lowerRoman"/>
      <w:lvlText w:val="%9."/>
      <w:lvlJc w:val="right"/>
      <w:pPr>
        <w:ind w:left="5256" w:hanging="180"/>
      </w:pPr>
    </w:lvl>
  </w:abstractNum>
  <w:abstractNum w:abstractNumId="1" w15:restartNumberingAfterBreak="0">
    <w:nsid w:val="138628CE"/>
    <w:multiLevelType w:val="hybridMultilevel"/>
    <w:tmpl w:val="D138FEB0"/>
    <w:lvl w:ilvl="0" w:tplc="9BC69B36">
      <w:start w:val="3"/>
      <w:numFmt w:val="decimal"/>
      <w:lvlText w:val="%1."/>
      <w:lvlJc w:val="left"/>
      <w:pPr>
        <w:ind w:left="-144" w:hanging="360"/>
      </w:pPr>
      <w:rPr>
        <w:rFonts w:hint="default"/>
        <w:i w:val="0"/>
        <w:sz w:val="24"/>
      </w:rPr>
    </w:lvl>
    <w:lvl w:ilvl="1" w:tplc="04090019" w:tentative="1">
      <w:start w:val="1"/>
      <w:numFmt w:val="lowerLetter"/>
      <w:lvlText w:val="%2."/>
      <w:lvlJc w:val="left"/>
      <w:pPr>
        <w:ind w:left="576" w:hanging="360"/>
      </w:pPr>
    </w:lvl>
    <w:lvl w:ilvl="2" w:tplc="0409001B" w:tentative="1">
      <w:start w:val="1"/>
      <w:numFmt w:val="lowerRoman"/>
      <w:lvlText w:val="%3."/>
      <w:lvlJc w:val="right"/>
      <w:pPr>
        <w:ind w:left="1296" w:hanging="180"/>
      </w:pPr>
    </w:lvl>
    <w:lvl w:ilvl="3" w:tplc="0409000F" w:tentative="1">
      <w:start w:val="1"/>
      <w:numFmt w:val="decimal"/>
      <w:lvlText w:val="%4."/>
      <w:lvlJc w:val="left"/>
      <w:pPr>
        <w:ind w:left="2016" w:hanging="360"/>
      </w:pPr>
    </w:lvl>
    <w:lvl w:ilvl="4" w:tplc="04090019" w:tentative="1">
      <w:start w:val="1"/>
      <w:numFmt w:val="lowerLetter"/>
      <w:lvlText w:val="%5."/>
      <w:lvlJc w:val="left"/>
      <w:pPr>
        <w:ind w:left="2736" w:hanging="360"/>
      </w:pPr>
    </w:lvl>
    <w:lvl w:ilvl="5" w:tplc="0409001B" w:tentative="1">
      <w:start w:val="1"/>
      <w:numFmt w:val="lowerRoman"/>
      <w:lvlText w:val="%6."/>
      <w:lvlJc w:val="right"/>
      <w:pPr>
        <w:ind w:left="3456" w:hanging="180"/>
      </w:pPr>
    </w:lvl>
    <w:lvl w:ilvl="6" w:tplc="0409000F" w:tentative="1">
      <w:start w:val="1"/>
      <w:numFmt w:val="decimal"/>
      <w:lvlText w:val="%7."/>
      <w:lvlJc w:val="left"/>
      <w:pPr>
        <w:ind w:left="4176" w:hanging="360"/>
      </w:pPr>
    </w:lvl>
    <w:lvl w:ilvl="7" w:tplc="04090019" w:tentative="1">
      <w:start w:val="1"/>
      <w:numFmt w:val="lowerLetter"/>
      <w:lvlText w:val="%8."/>
      <w:lvlJc w:val="left"/>
      <w:pPr>
        <w:ind w:left="4896" w:hanging="360"/>
      </w:pPr>
    </w:lvl>
    <w:lvl w:ilvl="8" w:tplc="0409001B" w:tentative="1">
      <w:start w:val="1"/>
      <w:numFmt w:val="lowerRoman"/>
      <w:lvlText w:val="%9."/>
      <w:lvlJc w:val="right"/>
      <w:pPr>
        <w:ind w:left="5616" w:hanging="180"/>
      </w:pPr>
    </w:lvl>
  </w:abstractNum>
  <w:abstractNum w:abstractNumId="2" w15:restartNumberingAfterBreak="0">
    <w:nsid w:val="1455339C"/>
    <w:multiLevelType w:val="multilevel"/>
    <w:tmpl w:val="A82E9E60"/>
    <w:lvl w:ilvl="0">
      <w:start w:val="1"/>
      <w:numFmt w:val="decimal"/>
      <w:lvlText w:val="%1."/>
      <w:lvlJc w:val="left"/>
      <w:pPr>
        <w:ind w:left="-454" w:hanging="360"/>
      </w:pPr>
      <w:rPr>
        <w:rFonts w:hint="default"/>
      </w:rPr>
    </w:lvl>
    <w:lvl w:ilvl="1">
      <w:start w:val="1"/>
      <w:numFmt w:val="decimal"/>
      <w:isLgl/>
      <w:lvlText w:val="%1.%2"/>
      <w:lvlJc w:val="left"/>
      <w:pPr>
        <w:ind w:left="-444" w:hanging="370"/>
      </w:pPr>
      <w:rPr>
        <w:rFonts w:hint="default"/>
      </w:rPr>
    </w:lvl>
    <w:lvl w:ilvl="2">
      <w:start w:val="1"/>
      <w:numFmt w:val="decimal"/>
      <w:isLgl/>
      <w:lvlText w:val="%1.%2.%3"/>
      <w:lvlJc w:val="left"/>
      <w:pPr>
        <w:ind w:left="-94" w:hanging="720"/>
      </w:pPr>
      <w:rPr>
        <w:rFonts w:hint="default"/>
      </w:rPr>
    </w:lvl>
    <w:lvl w:ilvl="3">
      <w:start w:val="1"/>
      <w:numFmt w:val="decimal"/>
      <w:isLgl/>
      <w:lvlText w:val="%1.%2.%3.%4"/>
      <w:lvlJc w:val="left"/>
      <w:pPr>
        <w:ind w:left="266" w:hanging="1080"/>
      </w:pPr>
      <w:rPr>
        <w:rFonts w:hint="default"/>
      </w:rPr>
    </w:lvl>
    <w:lvl w:ilvl="4">
      <w:start w:val="1"/>
      <w:numFmt w:val="decimal"/>
      <w:isLgl/>
      <w:lvlText w:val="%1.%2.%3.%4.%5"/>
      <w:lvlJc w:val="left"/>
      <w:pPr>
        <w:ind w:left="266" w:hanging="1080"/>
      </w:pPr>
      <w:rPr>
        <w:rFonts w:hint="default"/>
      </w:rPr>
    </w:lvl>
    <w:lvl w:ilvl="5">
      <w:start w:val="1"/>
      <w:numFmt w:val="decimal"/>
      <w:isLgl/>
      <w:lvlText w:val="%1.%2.%3.%4.%5.%6"/>
      <w:lvlJc w:val="left"/>
      <w:pPr>
        <w:ind w:left="626" w:hanging="1440"/>
      </w:pPr>
      <w:rPr>
        <w:rFonts w:hint="default"/>
      </w:rPr>
    </w:lvl>
    <w:lvl w:ilvl="6">
      <w:start w:val="1"/>
      <w:numFmt w:val="decimal"/>
      <w:isLgl/>
      <w:lvlText w:val="%1.%2.%3.%4.%5.%6.%7"/>
      <w:lvlJc w:val="left"/>
      <w:pPr>
        <w:ind w:left="626" w:hanging="1440"/>
      </w:pPr>
      <w:rPr>
        <w:rFonts w:hint="default"/>
      </w:rPr>
    </w:lvl>
    <w:lvl w:ilvl="7">
      <w:start w:val="1"/>
      <w:numFmt w:val="decimal"/>
      <w:isLgl/>
      <w:lvlText w:val="%1.%2.%3.%4.%5.%6.%7.%8"/>
      <w:lvlJc w:val="left"/>
      <w:pPr>
        <w:ind w:left="986" w:hanging="1800"/>
      </w:pPr>
      <w:rPr>
        <w:rFonts w:hint="default"/>
      </w:rPr>
    </w:lvl>
    <w:lvl w:ilvl="8">
      <w:start w:val="1"/>
      <w:numFmt w:val="decimal"/>
      <w:isLgl/>
      <w:lvlText w:val="%1.%2.%3.%4.%5.%6.%7.%8.%9"/>
      <w:lvlJc w:val="left"/>
      <w:pPr>
        <w:ind w:left="986" w:hanging="1800"/>
      </w:pPr>
      <w:rPr>
        <w:rFonts w:hint="default"/>
      </w:rPr>
    </w:lvl>
  </w:abstractNum>
  <w:abstractNum w:abstractNumId="3" w15:restartNumberingAfterBreak="0">
    <w:nsid w:val="2DDB797E"/>
    <w:multiLevelType w:val="multilevel"/>
    <w:tmpl w:val="589260AC"/>
    <w:lvl w:ilvl="0">
      <w:start w:val="1"/>
      <w:numFmt w:val="decimal"/>
      <w:lvlText w:val="%1."/>
      <w:lvlJc w:val="left"/>
      <w:pPr>
        <w:ind w:left="500" w:hanging="500"/>
      </w:pPr>
      <w:rPr>
        <w:rFonts w:hint="default"/>
      </w:rPr>
    </w:lvl>
    <w:lvl w:ilvl="1">
      <w:start w:val="3"/>
      <w:numFmt w:val="decimal"/>
      <w:lvlText w:val="%1.%2."/>
      <w:lvlJc w:val="left"/>
      <w:pPr>
        <w:ind w:left="266" w:hanging="720"/>
      </w:pPr>
      <w:rPr>
        <w:rFonts w:hint="default"/>
      </w:rPr>
    </w:lvl>
    <w:lvl w:ilvl="2">
      <w:start w:val="1"/>
      <w:numFmt w:val="decimal"/>
      <w:lvlText w:val="%1.%2.%3."/>
      <w:lvlJc w:val="left"/>
      <w:pPr>
        <w:ind w:left="172" w:hanging="1080"/>
      </w:pPr>
      <w:rPr>
        <w:rFonts w:hint="default"/>
      </w:rPr>
    </w:lvl>
    <w:lvl w:ilvl="3">
      <w:start w:val="1"/>
      <w:numFmt w:val="decimal"/>
      <w:lvlText w:val="%1.%2.%3.%4."/>
      <w:lvlJc w:val="left"/>
      <w:pPr>
        <w:ind w:left="-282" w:hanging="1080"/>
      </w:pPr>
      <w:rPr>
        <w:rFonts w:hint="default"/>
      </w:rPr>
    </w:lvl>
    <w:lvl w:ilvl="4">
      <w:start w:val="1"/>
      <w:numFmt w:val="decimal"/>
      <w:lvlText w:val="%1.%2.%3.%4.%5."/>
      <w:lvlJc w:val="left"/>
      <w:pPr>
        <w:ind w:left="-376" w:hanging="1440"/>
      </w:pPr>
      <w:rPr>
        <w:rFonts w:hint="default"/>
      </w:rPr>
    </w:lvl>
    <w:lvl w:ilvl="5">
      <w:start w:val="1"/>
      <w:numFmt w:val="decimal"/>
      <w:lvlText w:val="%1.%2.%3.%4.%5.%6."/>
      <w:lvlJc w:val="left"/>
      <w:pPr>
        <w:ind w:left="-470" w:hanging="1800"/>
      </w:pPr>
      <w:rPr>
        <w:rFonts w:hint="default"/>
      </w:rPr>
    </w:lvl>
    <w:lvl w:ilvl="6">
      <w:start w:val="1"/>
      <w:numFmt w:val="decimal"/>
      <w:lvlText w:val="%1.%2.%3.%4.%5.%6.%7."/>
      <w:lvlJc w:val="left"/>
      <w:pPr>
        <w:ind w:left="-924" w:hanging="1800"/>
      </w:pPr>
      <w:rPr>
        <w:rFonts w:hint="default"/>
      </w:rPr>
    </w:lvl>
    <w:lvl w:ilvl="7">
      <w:start w:val="1"/>
      <w:numFmt w:val="decimal"/>
      <w:lvlText w:val="%1.%2.%3.%4.%5.%6.%7.%8."/>
      <w:lvlJc w:val="left"/>
      <w:pPr>
        <w:ind w:left="-1018" w:hanging="2160"/>
      </w:pPr>
      <w:rPr>
        <w:rFonts w:hint="default"/>
      </w:rPr>
    </w:lvl>
    <w:lvl w:ilvl="8">
      <w:start w:val="1"/>
      <w:numFmt w:val="decimal"/>
      <w:lvlText w:val="%1.%2.%3.%4.%5.%6.%7.%8.%9."/>
      <w:lvlJc w:val="left"/>
      <w:pPr>
        <w:ind w:left="-1112" w:hanging="2520"/>
      </w:pPr>
      <w:rPr>
        <w:rFonts w:hint="default"/>
      </w:rPr>
    </w:lvl>
  </w:abstractNum>
  <w:abstractNum w:abstractNumId="4" w15:restartNumberingAfterBreak="0">
    <w:nsid w:val="32C97A2B"/>
    <w:multiLevelType w:val="multilevel"/>
    <w:tmpl w:val="70BEB360"/>
    <w:lvl w:ilvl="0">
      <w:start w:val="1"/>
      <w:numFmt w:val="decimal"/>
      <w:lvlText w:val="%1."/>
      <w:lvlJc w:val="left"/>
      <w:pPr>
        <w:ind w:left="-504" w:hanging="360"/>
      </w:pPr>
      <w:rPr>
        <w:rFonts w:hint="default"/>
        <w:sz w:val="32"/>
        <w:szCs w:val="32"/>
      </w:rPr>
    </w:lvl>
    <w:lvl w:ilvl="1">
      <w:start w:val="3"/>
      <w:numFmt w:val="decimal"/>
      <w:isLgl/>
      <w:lvlText w:val="%1.%2"/>
      <w:lvlJc w:val="left"/>
      <w:pPr>
        <w:ind w:left="-94" w:hanging="360"/>
      </w:pPr>
      <w:rPr>
        <w:rFonts w:hint="default"/>
      </w:rPr>
    </w:lvl>
    <w:lvl w:ilvl="2">
      <w:start w:val="1"/>
      <w:numFmt w:val="decimal"/>
      <w:isLgl/>
      <w:lvlText w:val="%1.%2.%3"/>
      <w:lvlJc w:val="left"/>
      <w:pPr>
        <w:ind w:left="676" w:hanging="720"/>
      </w:pPr>
      <w:rPr>
        <w:rFonts w:hint="default"/>
      </w:rPr>
    </w:lvl>
    <w:lvl w:ilvl="3">
      <w:start w:val="1"/>
      <w:numFmt w:val="decimal"/>
      <w:isLgl/>
      <w:lvlText w:val="%1.%2.%3.%4"/>
      <w:lvlJc w:val="left"/>
      <w:pPr>
        <w:ind w:left="1446" w:hanging="1080"/>
      </w:pPr>
      <w:rPr>
        <w:rFonts w:hint="default"/>
      </w:rPr>
    </w:lvl>
    <w:lvl w:ilvl="4">
      <w:start w:val="1"/>
      <w:numFmt w:val="decimal"/>
      <w:isLgl/>
      <w:lvlText w:val="%1.%2.%3.%4.%5"/>
      <w:lvlJc w:val="left"/>
      <w:pPr>
        <w:ind w:left="1856" w:hanging="1080"/>
      </w:pPr>
      <w:rPr>
        <w:rFonts w:hint="default"/>
      </w:rPr>
    </w:lvl>
    <w:lvl w:ilvl="5">
      <w:start w:val="1"/>
      <w:numFmt w:val="decimal"/>
      <w:isLgl/>
      <w:lvlText w:val="%1.%2.%3.%4.%5.%6"/>
      <w:lvlJc w:val="left"/>
      <w:pPr>
        <w:ind w:left="2626" w:hanging="1440"/>
      </w:pPr>
      <w:rPr>
        <w:rFonts w:hint="default"/>
      </w:rPr>
    </w:lvl>
    <w:lvl w:ilvl="6">
      <w:start w:val="1"/>
      <w:numFmt w:val="decimal"/>
      <w:isLgl/>
      <w:lvlText w:val="%1.%2.%3.%4.%5.%6.%7"/>
      <w:lvlJc w:val="left"/>
      <w:pPr>
        <w:ind w:left="3036" w:hanging="1440"/>
      </w:pPr>
      <w:rPr>
        <w:rFonts w:hint="default"/>
      </w:rPr>
    </w:lvl>
    <w:lvl w:ilvl="7">
      <w:start w:val="1"/>
      <w:numFmt w:val="decimal"/>
      <w:isLgl/>
      <w:lvlText w:val="%1.%2.%3.%4.%5.%6.%7.%8"/>
      <w:lvlJc w:val="left"/>
      <w:pPr>
        <w:ind w:left="3806" w:hanging="1800"/>
      </w:pPr>
      <w:rPr>
        <w:rFonts w:hint="default"/>
      </w:rPr>
    </w:lvl>
    <w:lvl w:ilvl="8">
      <w:start w:val="1"/>
      <w:numFmt w:val="decimal"/>
      <w:isLgl/>
      <w:lvlText w:val="%1.%2.%3.%4.%5.%6.%7.%8.%9"/>
      <w:lvlJc w:val="left"/>
      <w:pPr>
        <w:ind w:left="4216" w:hanging="1800"/>
      </w:pPr>
      <w:rPr>
        <w:rFonts w:hint="default"/>
      </w:rPr>
    </w:lvl>
  </w:abstractNum>
  <w:abstractNum w:abstractNumId="5" w15:restartNumberingAfterBreak="0">
    <w:nsid w:val="62116910"/>
    <w:multiLevelType w:val="hybridMultilevel"/>
    <w:tmpl w:val="50901D4A"/>
    <w:lvl w:ilvl="0" w:tplc="D3C81C9E">
      <w:start w:val="1"/>
      <w:numFmt w:val="decimal"/>
      <w:lvlText w:val="%1."/>
      <w:lvlJc w:val="left"/>
      <w:pPr>
        <w:ind w:left="-504" w:hanging="360"/>
      </w:pPr>
      <w:rPr>
        <w:rFonts w:hint="default"/>
      </w:rPr>
    </w:lvl>
    <w:lvl w:ilvl="1" w:tplc="04090019" w:tentative="1">
      <w:start w:val="1"/>
      <w:numFmt w:val="lowerLetter"/>
      <w:lvlText w:val="%2."/>
      <w:lvlJc w:val="left"/>
      <w:pPr>
        <w:ind w:left="216" w:hanging="360"/>
      </w:pPr>
    </w:lvl>
    <w:lvl w:ilvl="2" w:tplc="0409001B" w:tentative="1">
      <w:start w:val="1"/>
      <w:numFmt w:val="lowerRoman"/>
      <w:lvlText w:val="%3."/>
      <w:lvlJc w:val="right"/>
      <w:pPr>
        <w:ind w:left="936" w:hanging="180"/>
      </w:pPr>
    </w:lvl>
    <w:lvl w:ilvl="3" w:tplc="0409000F" w:tentative="1">
      <w:start w:val="1"/>
      <w:numFmt w:val="decimal"/>
      <w:lvlText w:val="%4."/>
      <w:lvlJc w:val="left"/>
      <w:pPr>
        <w:ind w:left="1656" w:hanging="360"/>
      </w:pPr>
    </w:lvl>
    <w:lvl w:ilvl="4" w:tplc="04090019" w:tentative="1">
      <w:start w:val="1"/>
      <w:numFmt w:val="lowerLetter"/>
      <w:lvlText w:val="%5."/>
      <w:lvlJc w:val="left"/>
      <w:pPr>
        <w:ind w:left="2376" w:hanging="360"/>
      </w:pPr>
    </w:lvl>
    <w:lvl w:ilvl="5" w:tplc="0409001B" w:tentative="1">
      <w:start w:val="1"/>
      <w:numFmt w:val="lowerRoman"/>
      <w:lvlText w:val="%6."/>
      <w:lvlJc w:val="right"/>
      <w:pPr>
        <w:ind w:left="3096" w:hanging="180"/>
      </w:pPr>
    </w:lvl>
    <w:lvl w:ilvl="6" w:tplc="0409000F" w:tentative="1">
      <w:start w:val="1"/>
      <w:numFmt w:val="decimal"/>
      <w:lvlText w:val="%7."/>
      <w:lvlJc w:val="left"/>
      <w:pPr>
        <w:ind w:left="3816" w:hanging="360"/>
      </w:pPr>
    </w:lvl>
    <w:lvl w:ilvl="7" w:tplc="04090019" w:tentative="1">
      <w:start w:val="1"/>
      <w:numFmt w:val="lowerLetter"/>
      <w:lvlText w:val="%8."/>
      <w:lvlJc w:val="left"/>
      <w:pPr>
        <w:ind w:left="4536" w:hanging="360"/>
      </w:pPr>
    </w:lvl>
    <w:lvl w:ilvl="8" w:tplc="0409001B" w:tentative="1">
      <w:start w:val="1"/>
      <w:numFmt w:val="lowerRoman"/>
      <w:lvlText w:val="%9."/>
      <w:lvlJc w:val="right"/>
      <w:pPr>
        <w:ind w:left="5256" w:hanging="180"/>
      </w:pPr>
    </w:lvl>
  </w:abstractNum>
  <w:abstractNum w:abstractNumId="6" w15:restartNumberingAfterBreak="0">
    <w:nsid w:val="70430FA5"/>
    <w:multiLevelType w:val="multilevel"/>
    <w:tmpl w:val="BC5EE2CC"/>
    <w:lvl w:ilvl="0">
      <w:start w:val="3"/>
      <w:numFmt w:val="decimal"/>
      <w:lvlText w:val="%1"/>
      <w:lvlJc w:val="left"/>
      <w:pPr>
        <w:ind w:left="360" w:hanging="360"/>
      </w:pPr>
      <w:rPr>
        <w:rFonts w:hint="default"/>
      </w:rPr>
    </w:lvl>
    <w:lvl w:ilvl="1">
      <w:start w:val="2"/>
      <w:numFmt w:val="decimal"/>
      <w:lvlText w:val="%1.%2"/>
      <w:lvlJc w:val="left"/>
      <w:pPr>
        <w:ind w:left="-454" w:hanging="360"/>
      </w:pPr>
      <w:rPr>
        <w:rFonts w:hint="default"/>
      </w:rPr>
    </w:lvl>
    <w:lvl w:ilvl="2">
      <w:start w:val="1"/>
      <w:numFmt w:val="decimal"/>
      <w:lvlText w:val="%1.%2.%3"/>
      <w:lvlJc w:val="left"/>
      <w:pPr>
        <w:ind w:left="-908" w:hanging="720"/>
      </w:pPr>
      <w:rPr>
        <w:rFonts w:hint="default"/>
      </w:rPr>
    </w:lvl>
    <w:lvl w:ilvl="3">
      <w:start w:val="1"/>
      <w:numFmt w:val="decimal"/>
      <w:lvlText w:val="%1.%2.%3.%4"/>
      <w:lvlJc w:val="left"/>
      <w:pPr>
        <w:ind w:left="-1362" w:hanging="1080"/>
      </w:pPr>
      <w:rPr>
        <w:rFonts w:hint="default"/>
      </w:rPr>
    </w:lvl>
    <w:lvl w:ilvl="4">
      <w:start w:val="1"/>
      <w:numFmt w:val="decimal"/>
      <w:lvlText w:val="%1.%2.%3.%4.%5"/>
      <w:lvlJc w:val="left"/>
      <w:pPr>
        <w:ind w:left="-2176" w:hanging="1080"/>
      </w:pPr>
      <w:rPr>
        <w:rFonts w:hint="default"/>
      </w:rPr>
    </w:lvl>
    <w:lvl w:ilvl="5">
      <w:start w:val="1"/>
      <w:numFmt w:val="decimal"/>
      <w:lvlText w:val="%1.%2.%3.%4.%5.%6"/>
      <w:lvlJc w:val="left"/>
      <w:pPr>
        <w:ind w:left="-2630" w:hanging="1440"/>
      </w:pPr>
      <w:rPr>
        <w:rFonts w:hint="default"/>
      </w:rPr>
    </w:lvl>
    <w:lvl w:ilvl="6">
      <w:start w:val="1"/>
      <w:numFmt w:val="decimal"/>
      <w:lvlText w:val="%1.%2.%3.%4.%5.%6.%7"/>
      <w:lvlJc w:val="left"/>
      <w:pPr>
        <w:ind w:left="-3444" w:hanging="1440"/>
      </w:pPr>
      <w:rPr>
        <w:rFonts w:hint="default"/>
      </w:rPr>
    </w:lvl>
    <w:lvl w:ilvl="7">
      <w:start w:val="1"/>
      <w:numFmt w:val="decimal"/>
      <w:lvlText w:val="%1.%2.%3.%4.%5.%6.%7.%8"/>
      <w:lvlJc w:val="left"/>
      <w:pPr>
        <w:ind w:left="-3898" w:hanging="1800"/>
      </w:pPr>
      <w:rPr>
        <w:rFonts w:hint="default"/>
      </w:rPr>
    </w:lvl>
    <w:lvl w:ilvl="8">
      <w:start w:val="1"/>
      <w:numFmt w:val="decimal"/>
      <w:lvlText w:val="%1.%2.%3.%4.%5.%6.%7.%8.%9"/>
      <w:lvlJc w:val="left"/>
      <w:pPr>
        <w:ind w:left="-4712" w:hanging="1800"/>
      </w:pPr>
      <w:rPr>
        <w:rFonts w:hint="default"/>
      </w:rPr>
    </w:lvl>
  </w:abstractNum>
  <w:abstractNum w:abstractNumId="7" w15:restartNumberingAfterBreak="0">
    <w:nsid w:val="73EE4B08"/>
    <w:multiLevelType w:val="multilevel"/>
    <w:tmpl w:val="E9424DCA"/>
    <w:lvl w:ilvl="0">
      <w:start w:val="1"/>
      <w:numFmt w:val="decimal"/>
      <w:lvlText w:val="%1."/>
      <w:lvlJc w:val="left"/>
      <w:pPr>
        <w:ind w:left="-504" w:hanging="360"/>
      </w:pPr>
      <w:rPr>
        <w:rFonts w:hint="default"/>
      </w:rPr>
    </w:lvl>
    <w:lvl w:ilvl="1">
      <w:start w:val="1"/>
      <w:numFmt w:val="decimal"/>
      <w:isLgl/>
      <w:lvlText w:val="%1.%2"/>
      <w:lvlJc w:val="left"/>
      <w:pPr>
        <w:ind w:left="-504" w:hanging="360"/>
      </w:pPr>
      <w:rPr>
        <w:rFonts w:hint="default"/>
      </w:rPr>
    </w:lvl>
    <w:lvl w:ilvl="2">
      <w:start w:val="1"/>
      <w:numFmt w:val="decimal"/>
      <w:isLgl/>
      <w:lvlText w:val="%1.%2.%3"/>
      <w:lvlJc w:val="left"/>
      <w:pPr>
        <w:ind w:left="-144" w:hanging="720"/>
      </w:pPr>
      <w:rPr>
        <w:rFonts w:hint="default"/>
      </w:rPr>
    </w:lvl>
    <w:lvl w:ilvl="3">
      <w:start w:val="1"/>
      <w:numFmt w:val="decimal"/>
      <w:isLgl/>
      <w:lvlText w:val="%1.%2.%3.%4"/>
      <w:lvlJc w:val="left"/>
      <w:pPr>
        <w:ind w:left="216" w:hanging="1080"/>
      </w:pPr>
      <w:rPr>
        <w:rFonts w:hint="default"/>
      </w:rPr>
    </w:lvl>
    <w:lvl w:ilvl="4">
      <w:start w:val="1"/>
      <w:numFmt w:val="decimal"/>
      <w:isLgl/>
      <w:lvlText w:val="%1.%2.%3.%4.%5"/>
      <w:lvlJc w:val="left"/>
      <w:pPr>
        <w:ind w:left="216" w:hanging="1080"/>
      </w:pPr>
      <w:rPr>
        <w:rFonts w:hint="default"/>
      </w:rPr>
    </w:lvl>
    <w:lvl w:ilvl="5">
      <w:start w:val="1"/>
      <w:numFmt w:val="decimal"/>
      <w:isLgl/>
      <w:lvlText w:val="%1.%2.%3.%4.%5.%6"/>
      <w:lvlJc w:val="left"/>
      <w:pPr>
        <w:ind w:left="576" w:hanging="1440"/>
      </w:pPr>
      <w:rPr>
        <w:rFonts w:hint="default"/>
      </w:rPr>
    </w:lvl>
    <w:lvl w:ilvl="6">
      <w:start w:val="1"/>
      <w:numFmt w:val="decimal"/>
      <w:isLgl/>
      <w:lvlText w:val="%1.%2.%3.%4.%5.%6.%7"/>
      <w:lvlJc w:val="left"/>
      <w:pPr>
        <w:ind w:left="576" w:hanging="1440"/>
      </w:pPr>
      <w:rPr>
        <w:rFonts w:hint="default"/>
      </w:rPr>
    </w:lvl>
    <w:lvl w:ilvl="7">
      <w:start w:val="1"/>
      <w:numFmt w:val="decimal"/>
      <w:isLgl/>
      <w:lvlText w:val="%1.%2.%3.%4.%5.%6.%7.%8"/>
      <w:lvlJc w:val="left"/>
      <w:pPr>
        <w:ind w:left="936" w:hanging="1800"/>
      </w:pPr>
      <w:rPr>
        <w:rFonts w:hint="default"/>
      </w:rPr>
    </w:lvl>
    <w:lvl w:ilvl="8">
      <w:start w:val="1"/>
      <w:numFmt w:val="decimal"/>
      <w:isLgl/>
      <w:lvlText w:val="%1.%2.%3.%4.%5.%6.%7.%8.%9"/>
      <w:lvlJc w:val="left"/>
      <w:pPr>
        <w:ind w:left="936" w:hanging="1800"/>
      </w:pPr>
      <w:rPr>
        <w:rFonts w:hint="default"/>
      </w:rPr>
    </w:lvl>
  </w:abstractNum>
  <w:abstractNum w:abstractNumId="8" w15:restartNumberingAfterBreak="0">
    <w:nsid w:val="7427495C"/>
    <w:multiLevelType w:val="multilevel"/>
    <w:tmpl w:val="589260AC"/>
    <w:lvl w:ilvl="0">
      <w:start w:val="1"/>
      <w:numFmt w:val="decimal"/>
      <w:lvlText w:val="%1."/>
      <w:lvlJc w:val="left"/>
      <w:pPr>
        <w:ind w:left="500" w:hanging="500"/>
      </w:pPr>
      <w:rPr>
        <w:rFonts w:hint="default"/>
      </w:rPr>
    </w:lvl>
    <w:lvl w:ilvl="1">
      <w:start w:val="3"/>
      <w:numFmt w:val="decimal"/>
      <w:lvlText w:val="%1.%2."/>
      <w:lvlJc w:val="left"/>
      <w:pPr>
        <w:ind w:left="266" w:hanging="720"/>
      </w:pPr>
      <w:rPr>
        <w:rFonts w:hint="default"/>
      </w:rPr>
    </w:lvl>
    <w:lvl w:ilvl="2">
      <w:start w:val="1"/>
      <w:numFmt w:val="decimal"/>
      <w:lvlText w:val="%1.%2.%3."/>
      <w:lvlJc w:val="left"/>
      <w:pPr>
        <w:ind w:left="172" w:hanging="1080"/>
      </w:pPr>
      <w:rPr>
        <w:rFonts w:hint="default"/>
      </w:rPr>
    </w:lvl>
    <w:lvl w:ilvl="3">
      <w:start w:val="1"/>
      <w:numFmt w:val="decimal"/>
      <w:lvlText w:val="%1.%2.%3.%4."/>
      <w:lvlJc w:val="left"/>
      <w:pPr>
        <w:ind w:left="-282" w:hanging="1080"/>
      </w:pPr>
      <w:rPr>
        <w:rFonts w:hint="default"/>
      </w:rPr>
    </w:lvl>
    <w:lvl w:ilvl="4">
      <w:start w:val="1"/>
      <w:numFmt w:val="decimal"/>
      <w:lvlText w:val="%1.%2.%3.%4.%5."/>
      <w:lvlJc w:val="left"/>
      <w:pPr>
        <w:ind w:left="-376" w:hanging="1440"/>
      </w:pPr>
      <w:rPr>
        <w:rFonts w:hint="default"/>
      </w:rPr>
    </w:lvl>
    <w:lvl w:ilvl="5">
      <w:start w:val="1"/>
      <w:numFmt w:val="decimal"/>
      <w:lvlText w:val="%1.%2.%3.%4.%5.%6."/>
      <w:lvlJc w:val="left"/>
      <w:pPr>
        <w:ind w:left="-470" w:hanging="1800"/>
      </w:pPr>
      <w:rPr>
        <w:rFonts w:hint="default"/>
      </w:rPr>
    </w:lvl>
    <w:lvl w:ilvl="6">
      <w:start w:val="1"/>
      <w:numFmt w:val="decimal"/>
      <w:lvlText w:val="%1.%2.%3.%4.%5.%6.%7."/>
      <w:lvlJc w:val="left"/>
      <w:pPr>
        <w:ind w:left="-924" w:hanging="1800"/>
      </w:pPr>
      <w:rPr>
        <w:rFonts w:hint="default"/>
      </w:rPr>
    </w:lvl>
    <w:lvl w:ilvl="7">
      <w:start w:val="1"/>
      <w:numFmt w:val="decimal"/>
      <w:lvlText w:val="%1.%2.%3.%4.%5.%6.%7.%8."/>
      <w:lvlJc w:val="left"/>
      <w:pPr>
        <w:ind w:left="-1018" w:hanging="2160"/>
      </w:pPr>
      <w:rPr>
        <w:rFonts w:hint="default"/>
      </w:rPr>
    </w:lvl>
    <w:lvl w:ilvl="8">
      <w:start w:val="1"/>
      <w:numFmt w:val="decimal"/>
      <w:lvlText w:val="%1.%2.%3.%4.%5.%6.%7.%8.%9."/>
      <w:lvlJc w:val="left"/>
      <w:pPr>
        <w:ind w:left="-1112" w:hanging="2520"/>
      </w:pPr>
      <w:rPr>
        <w:rFonts w:hint="default"/>
      </w:rPr>
    </w:lvl>
  </w:abstractNum>
  <w:abstractNum w:abstractNumId="9" w15:restartNumberingAfterBreak="0">
    <w:nsid w:val="78662D69"/>
    <w:multiLevelType w:val="hybridMultilevel"/>
    <w:tmpl w:val="AE44E488"/>
    <w:lvl w:ilvl="0" w:tplc="5758412C">
      <w:start w:val="1"/>
      <w:numFmt w:val="decimal"/>
      <w:lvlText w:val="%1."/>
      <w:lvlJc w:val="left"/>
      <w:pPr>
        <w:ind w:left="-504" w:hanging="360"/>
      </w:pPr>
      <w:rPr>
        <w:rFonts w:hint="default"/>
      </w:rPr>
    </w:lvl>
    <w:lvl w:ilvl="1" w:tplc="04090019" w:tentative="1">
      <w:start w:val="1"/>
      <w:numFmt w:val="lowerLetter"/>
      <w:lvlText w:val="%2."/>
      <w:lvlJc w:val="left"/>
      <w:pPr>
        <w:ind w:left="216" w:hanging="360"/>
      </w:pPr>
    </w:lvl>
    <w:lvl w:ilvl="2" w:tplc="0409001B" w:tentative="1">
      <w:start w:val="1"/>
      <w:numFmt w:val="lowerRoman"/>
      <w:lvlText w:val="%3."/>
      <w:lvlJc w:val="right"/>
      <w:pPr>
        <w:ind w:left="936" w:hanging="180"/>
      </w:pPr>
    </w:lvl>
    <w:lvl w:ilvl="3" w:tplc="0409000F" w:tentative="1">
      <w:start w:val="1"/>
      <w:numFmt w:val="decimal"/>
      <w:lvlText w:val="%4."/>
      <w:lvlJc w:val="left"/>
      <w:pPr>
        <w:ind w:left="1656" w:hanging="360"/>
      </w:pPr>
    </w:lvl>
    <w:lvl w:ilvl="4" w:tplc="04090019" w:tentative="1">
      <w:start w:val="1"/>
      <w:numFmt w:val="lowerLetter"/>
      <w:lvlText w:val="%5."/>
      <w:lvlJc w:val="left"/>
      <w:pPr>
        <w:ind w:left="2376" w:hanging="360"/>
      </w:pPr>
    </w:lvl>
    <w:lvl w:ilvl="5" w:tplc="0409001B" w:tentative="1">
      <w:start w:val="1"/>
      <w:numFmt w:val="lowerRoman"/>
      <w:lvlText w:val="%6."/>
      <w:lvlJc w:val="right"/>
      <w:pPr>
        <w:ind w:left="3096" w:hanging="180"/>
      </w:pPr>
    </w:lvl>
    <w:lvl w:ilvl="6" w:tplc="0409000F" w:tentative="1">
      <w:start w:val="1"/>
      <w:numFmt w:val="decimal"/>
      <w:lvlText w:val="%7."/>
      <w:lvlJc w:val="left"/>
      <w:pPr>
        <w:ind w:left="3816" w:hanging="360"/>
      </w:pPr>
    </w:lvl>
    <w:lvl w:ilvl="7" w:tplc="04090019" w:tentative="1">
      <w:start w:val="1"/>
      <w:numFmt w:val="lowerLetter"/>
      <w:lvlText w:val="%8."/>
      <w:lvlJc w:val="left"/>
      <w:pPr>
        <w:ind w:left="4536" w:hanging="360"/>
      </w:pPr>
    </w:lvl>
    <w:lvl w:ilvl="8" w:tplc="0409001B" w:tentative="1">
      <w:start w:val="1"/>
      <w:numFmt w:val="lowerRoman"/>
      <w:lvlText w:val="%9."/>
      <w:lvlJc w:val="right"/>
      <w:pPr>
        <w:ind w:left="5256" w:hanging="180"/>
      </w:pPr>
    </w:lvl>
  </w:abstractNum>
  <w:abstractNum w:abstractNumId="10" w15:restartNumberingAfterBreak="0">
    <w:nsid w:val="7B1522F3"/>
    <w:multiLevelType w:val="hybridMultilevel"/>
    <w:tmpl w:val="5212EA06"/>
    <w:lvl w:ilvl="0" w:tplc="54384084">
      <w:start w:val="1"/>
      <w:numFmt w:val="decimal"/>
      <w:lvlText w:val="%1."/>
      <w:lvlJc w:val="left"/>
      <w:pPr>
        <w:ind w:left="-504" w:hanging="360"/>
      </w:pPr>
      <w:rPr>
        <w:rFonts w:hint="default"/>
      </w:rPr>
    </w:lvl>
    <w:lvl w:ilvl="1" w:tplc="04090019" w:tentative="1">
      <w:start w:val="1"/>
      <w:numFmt w:val="lowerLetter"/>
      <w:lvlText w:val="%2."/>
      <w:lvlJc w:val="left"/>
      <w:pPr>
        <w:ind w:left="216" w:hanging="360"/>
      </w:pPr>
    </w:lvl>
    <w:lvl w:ilvl="2" w:tplc="0409001B" w:tentative="1">
      <w:start w:val="1"/>
      <w:numFmt w:val="lowerRoman"/>
      <w:lvlText w:val="%3."/>
      <w:lvlJc w:val="right"/>
      <w:pPr>
        <w:ind w:left="936" w:hanging="180"/>
      </w:pPr>
    </w:lvl>
    <w:lvl w:ilvl="3" w:tplc="0409000F" w:tentative="1">
      <w:start w:val="1"/>
      <w:numFmt w:val="decimal"/>
      <w:lvlText w:val="%4."/>
      <w:lvlJc w:val="left"/>
      <w:pPr>
        <w:ind w:left="1656" w:hanging="360"/>
      </w:pPr>
    </w:lvl>
    <w:lvl w:ilvl="4" w:tplc="04090019" w:tentative="1">
      <w:start w:val="1"/>
      <w:numFmt w:val="lowerLetter"/>
      <w:lvlText w:val="%5."/>
      <w:lvlJc w:val="left"/>
      <w:pPr>
        <w:ind w:left="2376" w:hanging="360"/>
      </w:pPr>
    </w:lvl>
    <w:lvl w:ilvl="5" w:tplc="0409001B" w:tentative="1">
      <w:start w:val="1"/>
      <w:numFmt w:val="lowerRoman"/>
      <w:lvlText w:val="%6."/>
      <w:lvlJc w:val="right"/>
      <w:pPr>
        <w:ind w:left="3096" w:hanging="180"/>
      </w:pPr>
    </w:lvl>
    <w:lvl w:ilvl="6" w:tplc="0409000F" w:tentative="1">
      <w:start w:val="1"/>
      <w:numFmt w:val="decimal"/>
      <w:lvlText w:val="%7."/>
      <w:lvlJc w:val="left"/>
      <w:pPr>
        <w:ind w:left="3816" w:hanging="360"/>
      </w:pPr>
    </w:lvl>
    <w:lvl w:ilvl="7" w:tplc="04090019" w:tentative="1">
      <w:start w:val="1"/>
      <w:numFmt w:val="lowerLetter"/>
      <w:lvlText w:val="%8."/>
      <w:lvlJc w:val="left"/>
      <w:pPr>
        <w:ind w:left="4536" w:hanging="360"/>
      </w:pPr>
    </w:lvl>
    <w:lvl w:ilvl="8" w:tplc="0409001B" w:tentative="1">
      <w:start w:val="1"/>
      <w:numFmt w:val="lowerRoman"/>
      <w:lvlText w:val="%9."/>
      <w:lvlJc w:val="right"/>
      <w:pPr>
        <w:ind w:left="5256" w:hanging="180"/>
      </w:pPr>
    </w:lvl>
  </w:abstractNum>
  <w:abstractNum w:abstractNumId="11" w15:restartNumberingAfterBreak="0">
    <w:nsid w:val="7B6F1174"/>
    <w:multiLevelType w:val="hybridMultilevel"/>
    <w:tmpl w:val="ADB47794"/>
    <w:lvl w:ilvl="0" w:tplc="5DDACC1A">
      <w:start w:val="1"/>
      <w:numFmt w:val="decimal"/>
      <w:lvlText w:val="%1."/>
      <w:lvlJc w:val="left"/>
      <w:pPr>
        <w:ind w:left="-504" w:hanging="360"/>
      </w:pPr>
      <w:rPr>
        <w:rFonts w:hint="default"/>
      </w:rPr>
    </w:lvl>
    <w:lvl w:ilvl="1" w:tplc="04090019" w:tentative="1">
      <w:start w:val="1"/>
      <w:numFmt w:val="lowerLetter"/>
      <w:lvlText w:val="%2."/>
      <w:lvlJc w:val="left"/>
      <w:pPr>
        <w:ind w:left="216" w:hanging="360"/>
      </w:pPr>
    </w:lvl>
    <w:lvl w:ilvl="2" w:tplc="0409001B" w:tentative="1">
      <w:start w:val="1"/>
      <w:numFmt w:val="lowerRoman"/>
      <w:lvlText w:val="%3."/>
      <w:lvlJc w:val="right"/>
      <w:pPr>
        <w:ind w:left="936" w:hanging="180"/>
      </w:pPr>
    </w:lvl>
    <w:lvl w:ilvl="3" w:tplc="0409000F" w:tentative="1">
      <w:start w:val="1"/>
      <w:numFmt w:val="decimal"/>
      <w:lvlText w:val="%4."/>
      <w:lvlJc w:val="left"/>
      <w:pPr>
        <w:ind w:left="1656" w:hanging="360"/>
      </w:pPr>
    </w:lvl>
    <w:lvl w:ilvl="4" w:tplc="04090019" w:tentative="1">
      <w:start w:val="1"/>
      <w:numFmt w:val="lowerLetter"/>
      <w:lvlText w:val="%5."/>
      <w:lvlJc w:val="left"/>
      <w:pPr>
        <w:ind w:left="2376" w:hanging="360"/>
      </w:pPr>
    </w:lvl>
    <w:lvl w:ilvl="5" w:tplc="0409001B" w:tentative="1">
      <w:start w:val="1"/>
      <w:numFmt w:val="lowerRoman"/>
      <w:lvlText w:val="%6."/>
      <w:lvlJc w:val="right"/>
      <w:pPr>
        <w:ind w:left="3096" w:hanging="180"/>
      </w:pPr>
    </w:lvl>
    <w:lvl w:ilvl="6" w:tplc="0409000F" w:tentative="1">
      <w:start w:val="1"/>
      <w:numFmt w:val="decimal"/>
      <w:lvlText w:val="%7."/>
      <w:lvlJc w:val="left"/>
      <w:pPr>
        <w:ind w:left="3816" w:hanging="360"/>
      </w:pPr>
    </w:lvl>
    <w:lvl w:ilvl="7" w:tplc="04090019" w:tentative="1">
      <w:start w:val="1"/>
      <w:numFmt w:val="lowerLetter"/>
      <w:lvlText w:val="%8."/>
      <w:lvlJc w:val="left"/>
      <w:pPr>
        <w:ind w:left="4536" w:hanging="360"/>
      </w:pPr>
    </w:lvl>
    <w:lvl w:ilvl="8" w:tplc="0409001B" w:tentative="1">
      <w:start w:val="1"/>
      <w:numFmt w:val="lowerRoman"/>
      <w:lvlText w:val="%9."/>
      <w:lvlJc w:val="right"/>
      <w:pPr>
        <w:ind w:left="5256" w:hanging="180"/>
      </w:pPr>
    </w:lvl>
  </w:abstractNum>
  <w:num w:numId="1" w16cid:durableId="1102340583">
    <w:abstractNumId w:val="10"/>
  </w:num>
  <w:num w:numId="2" w16cid:durableId="701324385">
    <w:abstractNumId w:val="7"/>
  </w:num>
  <w:num w:numId="3" w16cid:durableId="844630380">
    <w:abstractNumId w:val="11"/>
  </w:num>
  <w:num w:numId="4" w16cid:durableId="11688751">
    <w:abstractNumId w:val="2"/>
  </w:num>
  <w:num w:numId="5" w16cid:durableId="751706177">
    <w:abstractNumId w:val="6"/>
  </w:num>
  <w:num w:numId="6" w16cid:durableId="1171916766">
    <w:abstractNumId w:val="4"/>
  </w:num>
  <w:num w:numId="7" w16cid:durableId="19286199">
    <w:abstractNumId w:val="1"/>
  </w:num>
  <w:num w:numId="8" w16cid:durableId="1768698557">
    <w:abstractNumId w:val="0"/>
  </w:num>
  <w:num w:numId="9" w16cid:durableId="2050522633">
    <w:abstractNumId w:val="5"/>
  </w:num>
  <w:num w:numId="10" w16cid:durableId="84496857">
    <w:abstractNumId w:val="9"/>
  </w:num>
  <w:num w:numId="11" w16cid:durableId="287131957">
    <w:abstractNumId w:val="3"/>
  </w:num>
  <w:num w:numId="12" w16cid:durableId="2504330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C2"/>
    <w:rsid w:val="0000396F"/>
    <w:rsid w:val="00005033"/>
    <w:rsid w:val="0000779D"/>
    <w:rsid w:val="00024E47"/>
    <w:rsid w:val="0003479C"/>
    <w:rsid w:val="00052C50"/>
    <w:rsid w:val="000543A2"/>
    <w:rsid w:val="00063143"/>
    <w:rsid w:val="000A550A"/>
    <w:rsid w:val="000A613F"/>
    <w:rsid w:val="000D7C3E"/>
    <w:rsid w:val="00115E2C"/>
    <w:rsid w:val="0013241E"/>
    <w:rsid w:val="001356A1"/>
    <w:rsid w:val="00144354"/>
    <w:rsid w:val="001558FE"/>
    <w:rsid w:val="00156491"/>
    <w:rsid w:val="00160433"/>
    <w:rsid w:val="00167A06"/>
    <w:rsid w:val="0019797E"/>
    <w:rsid w:val="001B6054"/>
    <w:rsid w:val="001C33E7"/>
    <w:rsid w:val="001C61A3"/>
    <w:rsid w:val="001D1E39"/>
    <w:rsid w:val="001D53B7"/>
    <w:rsid w:val="001D7ECD"/>
    <w:rsid w:val="001E1338"/>
    <w:rsid w:val="001E66F0"/>
    <w:rsid w:val="001F3BE7"/>
    <w:rsid w:val="001F5AA2"/>
    <w:rsid w:val="00201671"/>
    <w:rsid w:val="002018AD"/>
    <w:rsid w:val="0021280D"/>
    <w:rsid w:val="002164C2"/>
    <w:rsid w:val="002452C0"/>
    <w:rsid w:val="00253A8C"/>
    <w:rsid w:val="0027016A"/>
    <w:rsid w:val="00276389"/>
    <w:rsid w:val="00287B00"/>
    <w:rsid w:val="002A231F"/>
    <w:rsid w:val="002B72D6"/>
    <w:rsid w:val="002F2D13"/>
    <w:rsid w:val="002F53E8"/>
    <w:rsid w:val="00307A1D"/>
    <w:rsid w:val="00313396"/>
    <w:rsid w:val="0032788B"/>
    <w:rsid w:val="003410B3"/>
    <w:rsid w:val="00345C6B"/>
    <w:rsid w:val="0036586B"/>
    <w:rsid w:val="00391BF3"/>
    <w:rsid w:val="003C4AE2"/>
    <w:rsid w:val="003C5546"/>
    <w:rsid w:val="003C7F97"/>
    <w:rsid w:val="003D1E72"/>
    <w:rsid w:val="00404CA6"/>
    <w:rsid w:val="0042008D"/>
    <w:rsid w:val="00441608"/>
    <w:rsid w:val="004515E9"/>
    <w:rsid w:val="00467BA9"/>
    <w:rsid w:val="004705C2"/>
    <w:rsid w:val="00481E0A"/>
    <w:rsid w:val="004B27D0"/>
    <w:rsid w:val="004F3214"/>
    <w:rsid w:val="00520841"/>
    <w:rsid w:val="00523255"/>
    <w:rsid w:val="00542D8E"/>
    <w:rsid w:val="00555DFF"/>
    <w:rsid w:val="00561C8A"/>
    <w:rsid w:val="00563A7E"/>
    <w:rsid w:val="00564790"/>
    <w:rsid w:val="005706BC"/>
    <w:rsid w:val="00577313"/>
    <w:rsid w:val="005A765B"/>
    <w:rsid w:val="005C2DF7"/>
    <w:rsid w:val="005C5F89"/>
    <w:rsid w:val="005C6ACE"/>
    <w:rsid w:val="005C6BE0"/>
    <w:rsid w:val="005D6C2F"/>
    <w:rsid w:val="005F387E"/>
    <w:rsid w:val="005F50DC"/>
    <w:rsid w:val="0060696E"/>
    <w:rsid w:val="00606C12"/>
    <w:rsid w:val="00611E46"/>
    <w:rsid w:val="0064216A"/>
    <w:rsid w:val="00643463"/>
    <w:rsid w:val="00647A78"/>
    <w:rsid w:val="00656B7B"/>
    <w:rsid w:val="00677D45"/>
    <w:rsid w:val="006C16E6"/>
    <w:rsid w:val="006C3784"/>
    <w:rsid w:val="006D4806"/>
    <w:rsid w:val="00722BF0"/>
    <w:rsid w:val="00722EC3"/>
    <w:rsid w:val="00734F99"/>
    <w:rsid w:val="00771599"/>
    <w:rsid w:val="00783B04"/>
    <w:rsid w:val="00786960"/>
    <w:rsid w:val="007B5970"/>
    <w:rsid w:val="007D3042"/>
    <w:rsid w:val="007D37A6"/>
    <w:rsid w:val="007D3C4E"/>
    <w:rsid w:val="007F5134"/>
    <w:rsid w:val="007F5394"/>
    <w:rsid w:val="00803582"/>
    <w:rsid w:val="008047C0"/>
    <w:rsid w:val="0082111C"/>
    <w:rsid w:val="00830994"/>
    <w:rsid w:val="00851B8F"/>
    <w:rsid w:val="00857B20"/>
    <w:rsid w:val="00861BC3"/>
    <w:rsid w:val="00883B6A"/>
    <w:rsid w:val="00886413"/>
    <w:rsid w:val="008A21A3"/>
    <w:rsid w:val="008B0B74"/>
    <w:rsid w:val="008B59E5"/>
    <w:rsid w:val="008C3B6A"/>
    <w:rsid w:val="008D47E2"/>
    <w:rsid w:val="008E3784"/>
    <w:rsid w:val="009131EE"/>
    <w:rsid w:val="009157C7"/>
    <w:rsid w:val="00961114"/>
    <w:rsid w:val="009A32FF"/>
    <w:rsid w:val="009A453E"/>
    <w:rsid w:val="009D210A"/>
    <w:rsid w:val="009F66C5"/>
    <w:rsid w:val="00A05CA0"/>
    <w:rsid w:val="00A15213"/>
    <w:rsid w:val="00A237CF"/>
    <w:rsid w:val="00A24C56"/>
    <w:rsid w:val="00A24F0E"/>
    <w:rsid w:val="00A56108"/>
    <w:rsid w:val="00A72E53"/>
    <w:rsid w:val="00A7482D"/>
    <w:rsid w:val="00AA3ABD"/>
    <w:rsid w:val="00AF3CD0"/>
    <w:rsid w:val="00B0128B"/>
    <w:rsid w:val="00B109EE"/>
    <w:rsid w:val="00B23CF4"/>
    <w:rsid w:val="00B24127"/>
    <w:rsid w:val="00B53ADD"/>
    <w:rsid w:val="00B57B47"/>
    <w:rsid w:val="00B66D55"/>
    <w:rsid w:val="00B7048C"/>
    <w:rsid w:val="00B77E86"/>
    <w:rsid w:val="00B90422"/>
    <w:rsid w:val="00BB2EF0"/>
    <w:rsid w:val="00BB6662"/>
    <w:rsid w:val="00BC3520"/>
    <w:rsid w:val="00BC5829"/>
    <w:rsid w:val="00BE1892"/>
    <w:rsid w:val="00BF7737"/>
    <w:rsid w:val="00C07D1C"/>
    <w:rsid w:val="00C1599F"/>
    <w:rsid w:val="00C43E7D"/>
    <w:rsid w:val="00C50F95"/>
    <w:rsid w:val="00C546D8"/>
    <w:rsid w:val="00C67ADF"/>
    <w:rsid w:val="00C72994"/>
    <w:rsid w:val="00C830DF"/>
    <w:rsid w:val="00C947E5"/>
    <w:rsid w:val="00CD3A24"/>
    <w:rsid w:val="00CD75E0"/>
    <w:rsid w:val="00CE7138"/>
    <w:rsid w:val="00CF2987"/>
    <w:rsid w:val="00CF3756"/>
    <w:rsid w:val="00D03B64"/>
    <w:rsid w:val="00D05FC1"/>
    <w:rsid w:val="00D4046C"/>
    <w:rsid w:val="00D60639"/>
    <w:rsid w:val="00D70979"/>
    <w:rsid w:val="00D71784"/>
    <w:rsid w:val="00D75EDC"/>
    <w:rsid w:val="00D83D93"/>
    <w:rsid w:val="00D83F77"/>
    <w:rsid w:val="00D96199"/>
    <w:rsid w:val="00DA251C"/>
    <w:rsid w:val="00DC63B5"/>
    <w:rsid w:val="00DC6CFE"/>
    <w:rsid w:val="00DE7DFD"/>
    <w:rsid w:val="00E000C1"/>
    <w:rsid w:val="00E11589"/>
    <w:rsid w:val="00E13046"/>
    <w:rsid w:val="00E21A9B"/>
    <w:rsid w:val="00E31E38"/>
    <w:rsid w:val="00E56DF5"/>
    <w:rsid w:val="00E67387"/>
    <w:rsid w:val="00E67936"/>
    <w:rsid w:val="00E7218E"/>
    <w:rsid w:val="00E7269C"/>
    <w:rsid w:val="00E866D3"/>
    <w:rsid w:val="00E87A03"/>
    <w:rsid w:val="00E94B38"/>
    <w:rsid w:val="00EA029F"/>
    <w:rsid w:val="00EA40B4"/>
    <w:rsid w:val="00EB5231"/>
    <w:rsid w:val="00ED5C9C"/>
    <w:rsid w:val="00EF472A"/>
    <w:rsid w:val="00F01914"/>
    <w:rsid w:val="00F11D7D"/>
    <w:rsid w:val="00F34C1F"/>
    <w:rsid w:val="00F418EF"/>
    <w:rsid w:val="00F466E6"/>
    <w:rsid w:val="00F63F5B"/>
    <w:rsid w:val="00F6583F"/>
    <w:rsid w:val="00F74C5E"/>
    <w:rsid w:val="00F832D6"/>
    <w:rsid w:val="00F86B1E"/>
    <w:rsid w:val="00F910D0"/>
    <w:rsid w:val="00F94770"/>
    <w:rsid w:val="00F96890"/>
    <w:rsid w:val="00FB1361"/>
    <w:rsid w:val="00FB1DC9"/>
    <w:rsid w:val="00FC5A09"/>
    <w:rsid w:val="00FD72A5"/>
    <w:rsid w:val="00FE36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1F9EA"/>
  <w15:chartTrackingRefBased/>
  <w15:docId w15:val="{51A2C14E-FF52-4761-873A-8672983D2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6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4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4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4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164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4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4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4C2"/>
    <w:rPr>
      <w:rFonts w:eastAsiaTheme="majorEastAsia" w:cstheme="majorBidi"/>
      <w:color w:val="272727" w:themeColor="text1" w:themeTint="D8"/>
    </w:rPr>
  </w:style>
  <w:style w:type="paragraph" w:styleId="Title">
    <w:name w:val="Title"/>
    <w:basedOn w:val="Normal"/>
    <w:next w:val="Normal"/>
    <w:link w:val="TitleChar"/>
    <w:uiPriority w:val="10"/>
    <w:qFormat/>
    <w:rsid w:val="00216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4C2"/>
    <w:pPr>
      <w:spacing w:before="160"/>
      <w:jc w:val="center"/>
    </w:pPr>
    <w:rPr>
      <w:i/>
      <w:iCs/>
      <w:color w:val="404040" w:themeColor="text1" w:themeTint="BF"/>
    </w:rPr>
  </w:style>
  <w:style w:type="character" w:customStyle="1" w:styleId="QuoteChar">
    <w:name w:val="Quote Char"/>
    <w:basedOn w:val="DefaultParagraphFont"/>
    <w:link w:val="Quote"/>
    <w:uiPriority w:val="29"/>
    <w:rsid w:val="002164C2"/>
    <w:rPr>
      <w:i/>
      <w:iCs/>
      <w:color w:val="404040" w:themeColor="text1" w:themeTint="BF"/>
    </w:rPr>
  </w:style>
  <w:style w:type="paragraph" w:styleId="ListParagraph">
    <w:name w:val="List Paragraph"/>
    <w:basedOn w:val="Normal"/>
    <w:uiPriority w:val="34"/>
    <w:qFormat/>
    <w:rsid w:val="002164C2"/>
    <w:pPr>
      <w:ind w:left="720"/>
      <w:contextualSpacing/>
    </w:pPr>
  </w:style>
  <w:style w:type="character" w:styleId="IntenseEmphasis">
    <w:name w:val="Intense Emphasis"/>
    <w:basedOn w:val="DefaultParagraphFont"/>
    <w:uiPriority w:val="21"/>
    <w:qFormat/>
    <w:rsid w:val="002164C2"/>
    <w:rPr>
      <w:i/>
      <w:iCs/>
      <w:color w:val="0F4761" w:themeColor="accent1" w:themeShade="BF"/>
    </w:rPr>
  </w:style>
  <w:style w:type="paragraph" w:styleId="IntenseQuote">
    <w:name w:val="Intense Quote"/>
    <w:basedOn w:val="Normal"/>
    <w:next w:val="Normal"/>
    <w:link w:val="IntenseQuoteChar"/>
    <w:uiPriority w:val="30"/>
    <w:qFormat/>
    <w:rsid w:val="00216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4C2"/>
    <w:rPr>
      <w:i/>
      <w:iCs/>
      <w:color w:val="0F4761" w:themeColor="accent1" w:themeShade="BF"/>
    </w:rPr>
  </w:style>
  <w:style w:type="character" w:styleId="IntenseReference">
    <w:name w:val="Intense Reference"/>
    <w:basedOn w:val="DefaultParagraphFont"/>
    <w:uiPriority w:val="32"/>
    <w:qFormat/>
    <w:rsid w:val="002164C2"/>
    <w:rPr>
      <w:b/>
      <w:bCs/>
      <w:smallCaps/>
      <w:color w:val="0F4761" w:themeColor="accent1" w:themeShade="BF"/>
      <w:spacing w:val="5"/>
    </w:rPr>
  </w:style>
  <w:style w:type="paragraph" w:styleId="NormalWeb">
    <w:name w:val="Normal (Web)"/>
    <w:basedOn w:val="Normal"/>
    <w:uiPriority w:val="99"/>
    <w:semiHidden/>
    <w:unhideWhenUsed/>
    <w:rsid w:val="007F5134"/>
    <w:rPr>
      <w:rFonts w:ascii="Times New Roman" w:hAnsi="Times New Roman" w:cs="Times New Roman"/>
    </w:rPr>
  </w:style>
  <w:style w:type="paragraph" w:styleId="TOCHeading">
    <w:name w:val="TOC Heading"/>
    <w:basedOn w:val="Heading1"/>
    <w:next w:val="Normal"/>
    <w:uiPriority w:val="39"/>
    <w:unhideWhenUsed/>
    <w:qFormat/>
    <w:rsid w:val="002452C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452C0"/>
    <w:pPr>
      <w:spacing w:after="100"/>
    </w:pPr>
  </w:style>
  <w:style w:type="paragraph" w:styleId="TOC2">
    <w:name w:val="toc 2"/>
    <w:basedOn w:val="Normal"/>
    <w:next w:val="Normal"/>
    <w:autoRedefine/>
    <w:uiPriority w:val="39"/>
    <w:unhideWhenUsed/>
    <w:rsid w:val="002452C0"/>
    <w:pPr>
      <w:spacing w:after="100"/>
      <w:ind w:left="240"/>
    </w:pPr>
  </w:style>
  <w:style w:type="character" w:styleId="Hyperlink">
    <w:name w:val="Hyperlink"/>
    <w:basedOn w:val="DefaultParagraphFont"/>
    <w:uiPriority w:val="99"/>
    <w:unhideWhenUsed/>
    <w:rsid w:val="002452C0"/>
    <w:rPr>
      <w:color w:val="467886" w:themeColor="hyperlink"/>
      <w:u w:val="single"/>
    </w:rPr>
  </w:style>
  <w:style w:type="character" w:styleId="SubtleEmphasis">
    <w:name w:val="Subtle Emphasis"/>
    <w:basedOn w:val="DefaultParagraphFont"/>
    <w:uiPriority w:val="19"/>
    <w:qFormat/>
    <w:rsid w:val="0032788B"/>
    <w:rPr>
      <w:i/>
      <w:iCs/>
      <w:color w:val="404040" w:themeColor="text1" w:themeTint="BF"/>
    </w:rPr>
  </w:style>
  <w:style w:type="paragraph" w:styleId="Header">
    <w:name w:val="header"/>
    <w:basedOn w:val="Normal"/>
    <w:link w:val="HeaderChar"/>
    <w:uiPriority w:val="99"/>
    <w:unhideWhenUsed/>
    <w:rsid w:val="0082111C"/>
    <w:pPr>
      <w:tabs>
        <w:tab w:val="center" w:pos="4703"/>
        <w:tab w:val="right" w:pos="9406"/>
      </w:tabs>
      <w:spacing w:after="0" w:line="240" w:lineRule="auto"/>
    </w:pPr>
  </w:style>
  <w:style w:type="character" w:customStyle="1" w:styleId="HeaderChar">
    <w:name w:val="Header Char"/>
    <w:basedOn w:val="DefaultParagraphFont"/>
    <w:link w:val="Header"/>
    <w:uiPriority w:val="99"/>
    <w:rsid w:val="0082111C"/>
  </w:style>
  <w:style w:type="paragraph" w:styleId="Footer">
    <w:name w:val="footer"/>
    <w:basedOn w:val="Normal"/>
    <w:link w:val="FooterChar"/>
    <w:uiPriority w:val="99"/>
    <w:unhideWhenUsed/>
    <w:rsid w:val="0082111C"/>
    <w:pPr>
      <w:tabs>
        <w:tab w:val="center" w:pos="4703"/>
        <w:tab w:val="right" w:pos="9406"/>
      </w:tabs>
      <w:spacing w:after="0" w:line="240" w:lineRule="auto"/>
    </w:pPr>
  </w:style>
  <w:style w:type="character" w:customStyle="1" w:styleId="FooterChar">
    <w:name w:val="Footer Char"/>
    <w:basedOn w:val="DefaultParagraphFont"/>
    <w:link w:val="Footer"/>
    <w:uiPriority w:val="99"/>
    <w:rsid w:val="0082111C"/>
  </w:style>
  <w:style w:type="character" w:styleId="PlaceholderText">
    <w:name w:val="Placeholder Text"/>
    <w:basedOn w:val="DefaultParagraphFont"/>
    <w:uiPriority w:val="99"/>
    <w:semiHidden/>
    <w:rsid w:val="00B23CF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982491">
      <w:marLeft w:val="0"/>
      <w:marRight w:val="0"/>
      <w:marTop w:val="0"/>
      <w:marBottom w:val="0"/>
      <w:divBdr>
        <w:top w:val="none" w:sz="0" w:space="0" w:color="auto"/>
        <w:left w:val="none" w:sz="0" w:space="0" w:color="auto"/>
        <w:bottom w:val="none" w:sz="0" w:space="0" w:color="auto"/>
        <w:right w:val="none" w:sz="0" w:space="0" w:color="auto"/>
      </w:divBdr>
    </w:div>
    <w:div w:id="600995300">
      <w:marLeft w:val="0"/>
      <w:marRight w:val="0"/>
      <w:marTop w:val="0"/>
      <w:marBottom w:val="0"/>
      <w:divBdr>
        <w:top w:val="none" w:sz="0" w:space="0" w:color="auto"/>
        <w:left w:val="none" w:sz="0" w:space="0" w:color="auto"/>
        <w:bottom w:val="none" w:sz="0" w:space="0" w:color="auto"/>
        <w:right w:val="none" w:sz="0" w:space="0" w:color="auto"/>
      </w:divBdr>
    </w:div>
    <w:div w:id="738870986">
      <w:marLeft w:val="0"/>
      <w:marRight w:val="0"/>
      <w:marTop w:val="0"/>
      <w:marBottom w:val="0"/>
      <w:divBdr>
        <w:top w:val="none" w:sz="0" w:space="0" w:color="auto"/>
        <w:left w:val="none" w:sz="0" w:space="0" w:color="auto"/>
        <w:bottom w:val="none" w:sz="0" w:space="0" w:color="auto"/>
        <w:right w:val="none" w:sz="0" w:space="0" w:color="auto"/>
      </w:divBdr>
    </w:div>
    <w:div w:id="963383660">
      <w:marLeft w:val="0"/>
      <w:marRight w:val="0"/>
      <w:marTop w:val="0"/>
      <w:marBottom w:val="0"/>
      <w:divBdr>
        <w:top w:val="none" w:sz="0" w:space="0" w:color="auto"/>
        <w:left w:val="none" w:sz="0" w:space="0" w:color="auto"/>
        <w:bottom w:val="none" w:sz="0" w:space="0" w:color="auto"/>
        <w:right w:val="none" w:sz="0" w:space="0" w:color="auto"/>
      </w:divBdr>
    </w:div>
    <w:div w:id="2029260139">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92F725F-A9CC-4D0C-A38B-A70BF9144A9A}"/>
      </w:docPartPr>
      <w:docPartBody>
        <w:p w:rsidR="00000000" w:rsidRDefault="0052620D">
          <w:r w:rsidRPr="00160E3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Georgia Pro">
    <w:charset w:val="00"/>
    <w:family w:val="roman"/>
    <w:pitch w:val="variable"/>
    <w:sig w:usb0="800002AF" w:usb1="00000003" w:usb2="00000000" w:usb3="00000000" w:csb0="0000009F" w:csb1="00000000"/>
  </w:font>
  <w:font w:name="Georgia">
    <w:panose1 w:val="02040502050405020303"/>
    <w:charset w:val="00"/>
    <w:family w:val="roman"/>
    <w:pitch w:val="variable"/>
    <w:sig w:usb0="00000287" w:usb1="00000000" w:usb2="00000000" w:usb3="00000000" w:csb0="0000009F" w:csb1="00000000"/>
  </w:font>
  <w:font w:name="Amasis MT Pro">
    <w:charset w:val="00"/>
    <w:family w:val="roman"/>
    <w:pitch w:val="variable"/>
    <w:sig w:usb0="A00000AF" w:usb1="4000205B" w:usb2="00000000" w:usb3="00000000" w:csb0="00000093"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20D"/>
    <w:rsid w:val="0052620D"/>
    <w:rsid w:val="00880126"/>
    <w:rsid w:val="00D70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2620D"/>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22584EC-A569-41CF-96F1-BE2FA0E868F0}">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71800859400"/>
    <we:property name="MENDELEY_CITATIONS" value="[{&quot;citationID&quot;:&quot;MENDELEY_CITATION_fa7f8859-4ae5-47b4-b57c-1ab4044c8af6&quot;,&quot;properties&quot;:{&quot;noteIndex&quot;:0},&quot;isEdited&quot;:false,&quot;manualOverride&quot;:{&quot;isManuallyOverridden&quot;:false,&quot;citeprocText&quot;:&quot;(Guido van Rossum, 1991; Jetbrains, 2013)&quot;,&quot;manualOverrideText&quot;:&quot;&quot;},&quot;citationTag&quot;:&quot;MENDELEY_CITATION_v3_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&quot;,&quot;citationItems&quot;:[{&quot;id&quot;:&quot;17516378-8e6a-33c0-bf03-7bfe150c89e3&quot;,&quot;itemData&quot;:{&quot;type&quot;:&quot;webpage&quot;,&quot;id&quot;:&quot;17516378-8e6a-33c0-bf03-7bfe150c89e3&quot;,&quot;title&quot;:&quot;Pycharm&quot;,&quot;author&quot;:[{&quot;family&quot;:&quot;Jetbrains&quot;,&quot;given&quot;:&quot;&quot;,&quot;parse-names&quot;:false,&quot;dropping-particle&quot;:&quot;&quot;,&quot;non-dropping-particle&quot;:&quot;&quot;}],&quot;container-title&quot;:&quot;Jetbrains&quot;,&quot;accessed&quot;:{&quot;date-parts&quot;:[[2026,2,23]]},&quot;URL&quot;:&quot;https://www.jetbrains.com/pycharm/download/?section=windows&quot;,&quot;issued&quot;:{&quot;date-parts&quot;:[[2013,10,22]]},&quot;container-title-short&quot;:&quot;&quot;},&quot;isTemporary&quot;:false},{&quot;id&quot;:&quot;1a56d0fa-2aa0-378c-9a62-e5d743e3df60&quot;,&quot;itemData&quot;:{&quot;type&quot;:&quot;webpage&quot;,&quot;id&quot;:&quot;1a56d0fa-2aa0-378c-9a62-e5d743e3df60&quot;,&quot;title&quot;:&quot;Python&quot;,&quot;author&quot;:[{&quot;family&quot;:&quot;Guido van Rossum&quot;,&quot;given&quot;:&quot;&quot;,&quot;parse-names&quot;:false,&quot;dropping-particle&quot;:&quot;&quot;,&quot;non-dropping-particle&quot;:&quot;&quot;}],&quot;container-title&quot;:&quot;Python software foundation&quot;,&quot;accessed&quot;:{&quot;date-parts&quot;:[[2026,2,23]]},&quot;URL&quot;:&quot;https://www.python.org/&quot;,&quot;issued&quot;:{&quot;date-parts&quot;:[[1991,2,20]]},&quot;container-title-short&quot;:&quot;&quot;},&quot;isTemporary&quot;:false}]},{&quot;citationID&quot;:&quot;MENDELEY_CITATION_0fbdd63e-3975-4ea2-aea0-989debb707d0&quot;,&quot;properties&quot;:{&quot;noteIndex&quot;:0},&quot;isEdited&quot;:false,&quot;manualOverride&quot;:{&quot;isManuallyOverridden&quot;:false,&quot;citeprocText&quot;:&quot;(Matthew Kosinski, 2025)&quot;,&quot;manualOverrideText&quot;:&quot;&quot;},&quot;citationTag&quot;:&quot;MENDELEY_CITATION_v3_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&quot;,&quot;citationItems&quot;:[{&quot;id&quot;:&quot;47024597-7960-379c-ab7c-80ebdd601a9e&quot;,&quot;itemData&quot;:{&quot;type&quot;:&quot;webpage&quot;,&quot;id&quot;:&quot;47024597-7960-379c-ab7c-80ebdd601a9e&quot;,&quot;title&quot;:&quot;Data Breach&quot;,&quot;author&quot;:[{&quot;family&quot;:&quot;Matthew Kosinski&quot;,&quot;given&quot;:&quot;&quot;,&quot;parse-names&quot;:false,&quot;dropping-particle&quot;:&quot;&quot;,&quot;non-dropping-particle&quot;:&quot;&quot;}],&quot;container-title&quot;:&quot;IBM Think&quot;,&quot;accessed&quot;:{&quot;date-parts&quot;:[[2026,2,23]]},&quot;URL&quot;:&quot;https://www.ibm.com/de-de/think/topics/data-breach&quot;,&quot;issued&quot;:{&quot;date-parts&quot;:[[2025]]},&quot;container-title-short&quot;:&quot;&quot;},&quot;isTemporary&quot;:false}]},{&quot;citationID&quot;:&quot;MENDELEY_CITATION_1cc4c053-2e5e-440e-aaad-7c82807207e9&quot;,&quot;properties&quot;:{&quot;noteIndex&quot;:0},&quot;isEdited&quot;:false,&quot;manualOverride&quot;:{&quot;isManuallyOverridden&quot;:false,&quot;citeprocText&quot;:&quot;(IBM, 2025)&quot;,&quot;manualOverrideText&quot;:&quot;&quot;},&quot;citationTag&quot;:&quot;MENDELEY_CITATION_v3_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&quot;,&quot;citationItems&quot;:[{&quot;id&quot;:&quot;6994dc22-1624-3a83-828f-6284656c894a&quot;,&quot;itemData&quot;:{&quot;type&quot;:&quot;webpage&quot;,&quot;id&quot;:&quot;6994dc22-1624-3a83-828f-6284656c894a&quot;,&quot;title&quot;:&quot;public-key-infrastructure&quot;,&quot;author&quot;:[{&quot;family&quot;:&quot;IBM&quot;,&quot;given&quot;:&quot;Ian Smalley, josh schneider&quot;,&quot;parse-names&quot;:false,&quot;dropping-particle&quot;:&quot;&quot;,&quot;non-dropping-particle&quot;:&quot;&quot;}],&quot;container-title&quot;:&quot;IBM Think&quot;,&quot;accessed&quot;:{&quot;date-parts&quot;:[[2026,2,23]]},&quot;URL&quot;:&quot;https://www.ibm.com/de-de/think/topics/public-key-infrastructure&quot;,&quot;issued&quot;:{&quot;date-parts&quot;:[[2025]]},&quot;container-title-short&quot;:&quot;&quot;},&quot;isTemporary&quot;:false}]},{&quot;citationID&quot;:&quot;MENDELEY_CITATION_109a2904-c51e-49cf-9e52-8e135e940a58&quot;,&quot;properties&quot;:{&quot;noteIndex&quot;:0},&quot;isEdited&quot;:false,&quot;manualOverride&quot;:{&quot;isManuallyOverridden&quot;:false,&quot;citeprocText&quot;:&quot;(letsdefend, 2022)&quot;,&quot;manualOverrideText&quot;:&quot;&quot;},&quot;citationTag&quot;:&quot;MENDELEY_CITATION_v3_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&quot;,&quot;citationItems&quot;:[{&quot;id&quot;:&quot;a71bc277-ae24-3855-a55f-4ea2cd9d6f1d&quot;,&quot;itemData&quot;:{&quot;type&quot;:&quot;webpage&quot;,&quot;id&quot;:&quot;a71bc277-ae24-3855-a55f-4ea2cd9d6f1d&quot;,&quot;title&quot;:&quot;Introduction-to-cryptography&quot;,&quot;author&quot;:[{&quot;family&quot;:&quot;letsdefend&quot;,&quot;given&quot;:&quot;&quot;,&quot;parse-names&quot;:false,&quot;dropping-particle&quot;:&quot;&quot;,&quot;non-dropping-particle&quot;:&quot;&quot;}],&quot;container-title&quot;:&quot;letsdefend.io&quot;,&quot;accessed&quot;:{&quot;date-parts&quot;:[[2026,2,23]]},&quot;URL&quot;:&quot;https://app.letsdefend.io/training/lessons/introduction-to-cryptography&quot;,&quot;issued&quot;:{&quot;date-parts&quot;:[[2022]]},&quot;container-title-short&quot;:&quot;&quot;},&quot;isTemporary&quot;:false}]}]"/>
    <we:property name="MENDELEY_CITATIONS_STYLE" value="{&quot;id&quot;:&quot;https://www.zotero.org/styles/harvard-university-of-gloucestershire&quot;,&quot;title&quot;:&quot;University of Gloucestershire - Cite Them Right (author-date/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67390E-2C12-425A-8722-45C0A93D0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14</Pages>
  <Words>2207</Words>
  <Characters>12671</Characters>
  <Application>Microsoft Office Word</Application>
  <DocSecurity>0</DocSecurity>
  <Lines>324</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Ezenwugo, Mitchell</dc:creator>
  <cp:keywords/>
  <dc:description/>
  <cp:lastModifiedBy>Ezenwugo, Mitchell</cp:lastModifiedBy>
  <cp:revision>4</cp:revision>
  <dcterms:created xsi:type="dcterms:W3CDTF">2026-02-22T22:46:00Z</dcterms:created>
  <dcterms:modified xsi:type="dcterms:W3CDTF">2026-02-23T03:50:00Z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a980258b-77ff-49f5-b815-b3ecda90dd39</vt:lpwstr>
  </property>
</Properties>
</file>