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outline w:val="0"/>
          <w:color w:val="00a1fe"/>
          <w14:textFill>
            <w14:solidFill>
              <w14:srgbClr w14:val="00A2FF"/>
            </w14:solidFill>
          </w14:textFill>
        </w:rPr>
      </w:pPr>
      <w:r>
        <w:rPr>
          <w:outline w:val="0"/>
          <w:color w:val="00a1fe"/>
          <w:rtl w:val="0"/>
          <w:lang w:val="en-US"/>
          <w14:textFill>
            <w14:solidFill>
              <w14:srgbClr w14:val="00A2FF"/>
            </w14:solidFill>
          </w14:textFill>
        </w:rPr>
        <w:t>Project WBS</w:t>
      </w:r>
    </w:p>
    <w:tbl>
      <w:tblPr>
        <w:tblW w:w="9283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951"/>
        <w:gridCol w:w="4525"/>
        <w:gridCol w:w="1152"/>
        <w:gridCol w:w="1402"/>
        <w:gridCol w:w="1253"/>
      </w:tblGrid>
      <w:tr>
        <w:tblPrEx>
          <w:shd w:val="clear" w:color="auto" w:fill="00a2ff"/>
        </w:tblPrEx>
        <w:trPr>
          <w:trHeight w:val="489" w:hRule="atLeast"/>
          <w:tblHeader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Number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Name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Duration</w:t>
            </w:r>
          </w:p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(in weeks)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Dependency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</w:t>
            </w:r>
          </w:p>
        </w:tc>
        <w:tc>
          <w:tcPr>
            <w:tcW w:type="dxa" w:w="4525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Online group meeting session 1</w:t>
            </w:r>
          </w:p>
        </w:tc>
        <w:tc>
          <w:tcPr>
            <w:tcW w:type="dxa" w:w="1151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402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Meeting session 1documentation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3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Project Exercise one 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4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name determination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5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Requirements gathering (very simple version)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6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Feasibility Analysis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7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Brainstorming documentation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782c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8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WBS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Git Lab initialization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9.1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Connect local folders to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9.1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9.3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members to the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10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standard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11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team charter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Advanced Requirements gathering (Based on teacher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notes)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13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a Gantt chart for the team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</w:tbl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Initialized: 1405/1/25</w:t>
    </w:r>
    <w:r>
      <w:tab/>
    </w:r>
    <w:r>
      <w:rPr>
        <w:outline w:val="0"/>
        <w:color w:val="00a1fe"/>
        <w:sz w:val="22"/>
        <w:szCs w:val="22"/>
        <w:rtl w:val="0"/>
        <w:lang w:val="en-US"/>
        <w14:textFill>
          <w14:solidFill>
            <w14:srgbClr w14:val="00A2FF"/>
          </w14:solidFill>
        </w14:textFill>
      </w:rPr>
      <w:t>CSharpers Group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4">
    <w:name w:val="Table Style 4"/>
    <w:next w:val="Table Style 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