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  <w:rPr>
          <w:outline w:val="0"/>
          <w:color w:val="00a1fe"/>
          <w14:textFill>
            <w14:solidFill>
              <w14:srgbClr w14:val="00A2FF"/>
            </w14:solidFill>
          </w14:textFill>
        </w:rPr>
      </w:pPr>
      <w:r>
        <w:rPr>
          <w:outline w:val="0"/>
          <w:color w:val="00a1fe"/>
          <w:rtl w:val="0"/>
          <w:lang w:val="en-US"/>
          <w14:textFill>
            <w14:solidFill>
              <w14:srgbClr w14:val="00A2FF"/>
            </w14:solidFill>
          </w14:textFill>
        </w:rPr>
        <w:t>Project WBS</w:t>
      </w:r>
    </w:p>
    <w:tbl>
      <w:tblPr>
        <w:tblW w:w="9283" w:type="dxa"/>
        <w:jc w:val="lef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951"/>
        <w:gridCol w:w="4525"/>
        <w:gridCol w:w="1152"/>
        <w:gridCol w:w="1402"/>
        <w:gridCol w:w="1253"/>
      </w:tblGrid>
      <w:tr>
        <w:tblPrEx>
          <w:shd w:val="clear" w:color="auto" w:fill="00a2ff"/>
        </w:tblPrEx>
        <w:trPr>
          <w:trHeight w:val="489" w:hRule="atLeast"/>
          <w:tblHeader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Task Number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Task Name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Duration</w:t>
            </w:r>
          </w:p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(in weeks)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Dependency</w:t>
            </w:r>
          </w:p>
        </w:tc>
        <w:tc>
          <w:tcPr>
            <w:tcW w:type="dxa" w:w="1253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929292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Status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1</w:t>
            </w:r>
          </w:p>
        </w:tc>
        <w:tc>
          <w:tcPr>
            <w:tcW w:type="dxa" w:w="4525"/>
            <w:tcBorders>
              <w:top w:val="single" w:color="89847f" w:sz="8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Online group meeting session 1</w:t>
            </w:r>
          </w:p>
        </w:tc>
        <w:tc>
          <w:tcPr>
            <w:tcW w:type="dxa" w:w="1151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1/7</w:t>
            </w:r>
          </w:p>
        </w:tc>
        <w:tc>
          <w:tcPr>
            <w:tcW w:type="dxa" w:w="1402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3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61d38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2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Meeting session 1documentation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1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1</w:t>
            </w:r>
          </w:p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3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Project Exercise one 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1/7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2</w:t>
            </w:r>
          </w:p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61d38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4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System name determination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4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5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Requirements gathering (very simple version)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4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61d38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Complete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6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Feasibility Analysis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2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In progress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7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Brainstorming documentation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2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2</w:t>
            </w:r>
          </w:p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782c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In progress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8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Make Project WBS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In progress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9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Git Lab initialization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1/7</w:t>
            </w:r>
          </w:p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4</w:t>
            </w:r>
          </w:p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295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Open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9.1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Create Repository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Open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9.2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Connect local folders to repository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9.1</w:t>
            </w:r>
          </w:p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295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Open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9.3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Add members to the repository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9.2</w:t>
            </w:r>
          </w:p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Open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10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Make team charter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295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Open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11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Make Project standard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Open</w:t>
            </w:r>
          </w:p>
        </w:tc>
      </w:tr>
      <w:tr>
        <w:tblPrEx>
          <w:shd w:val="clear" w:color="auto" w:fill="auto"/>
        </w:tblPrEx>
        <w:trPr>
          <w:trHeight w:val="484" w:hRule="atLeast"/>
        </w:trPr>
        <w:tc>
          <w:tcPr>
            <w:tcW w:type="dxa" w:w="9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89847f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4"/>
              <w:jc w:val="center"/>
            </w:pPr>
            <w:r>
              <w:rPr>
                <w:rFonts w:ascii="Helvetica Neue Medium" w:hAnsi="Helvetica Neue Medium"/>
                <w:rtl w:val="0"/>
              </w:rPr>
              <w:t>12</w:t>
            </w:r>
          </w:p>
        </w:tc>
        <w:tc>
          <w:tcPr>
            <w:tcW w:type="dxa" w:w="4525"/>
            <w:tcBorders>
              <w:top w:val="single" w:color="929292" w:sz="4" w:space="0" w:shadow="0" w:frame="0"/>
              <w:left w:val="single" w:color="89847f" w:sz="8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Advanced Requirements gathering (Based on teacher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>s notes)</w:t>
            </w:r>
          </w:p>
        </w:tc>
        <w:tc>
          <w:tcPr>
            <w:tcW w:type="dxa" w:w="115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2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rtl w:val="0"/>
              </w:rPr>
              <w:t>5</w:t>
            </w:r>
          </w:p>
        </w:tc>
        <w:tc>
          <w:tcPr>
            <w:tcW w:type="dxa" w:w="125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295f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efffe"/>
                <w:spacing w:val="0"/>
                <w:kern w:val="0"/>
                <w:position w:val="0"/>
                <w:sz w:val="20"/>
                <w:szCs w:val="20"/>
                <w:u w:val="none" w:color="feff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FFFF"/>
                  </w14:solidFill>
                </w14:textFill>
              </w:rPr>
              <w:t>Open</w:t>
            </w:r>
          </w:p>
        </w:tc>
      </w:tr>
    </w:tbl>
    <w:p>
      <w:pPr>
        <w:pStyle w:val="Body"/>
        <w:pBdr>
          <w:top w:val="single" w:color="000000" w:sz="8" w:space="6" w:shadow="0" w:frame="0"/>
          <w:left w:val="nil"/>
          <w:bottom w:val="nil"/>
          <w:right w:val="nil"/>
        </w:pBdr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outline w:val="0"/>
        <w:color w:val="00a1fe"/>
        <w:sz w:val="22"/>
        <w:szCs w:val="22"/>
        <w14:textFill>
          <w14:solidFill>
            <w14:srgbClr w14:val="00A2FF"/>
          </w14:solidFill>
        </w14:textFill>
      </w:rPr>
      <w:tab/>
    </w:r>
    <w:r>
      <w:rPr>
        <w:outline w:val="0"/>
        <w:color w:val="00a1fe"/>
        <w:sz w:val="22"/>
        <w:szCs w:val="22"/>
        <w:rtl w:val="0"/>
        <w:lang w:val="en-US"/>
        <w14:textFill>
          <w14:solidFill>
            <w14:srgbClr w14:val="00A2FF"/>
          </w14:solidFill>
        </w14:textFill>
      </w:rPr>
      <w:t>CSharpers Group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3">
    <w:name w:val="Table Style 3"/>
    <w:next w:val="Table Style 3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FFFFFF"/>
        </w14:solidFill>
      </w14:textFill>
    </w:rPr>
  </w:style>
  <w:style w:type="paragraph" w:styleId="Table Style 4">
    <w:name w:val="Table Style 4"/>
    <w:next w:val="Table Style 4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 Medium" w:cs="Helvetica Neue Medium" w:hAnsi="Helvetica Neue Medium" w:eastAsia="Helvetica Neue Medium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