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6832F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2019-2020形势与政策回忆卷</w:t>
      </w:r>
    </w:p>
    <w:bookmarkEnd w:id="0"/>
    <w:p w14:paraId="379A1965">
      <w:pPr>
        <w:pStyle w:val="3"/>
        <w:bidi w:val="0"/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 xml:space="preserve">选择： </w:t>
      </w:r>
    </w:p>
    <w:p w14:paraId="6D1A24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大部分是关于比较新的时事政治，公众号上的原题不多（1道 or 2道）？有些是可以自己想的，但感觉还是多关注 新闻&amp;国家政策 </w:t>
      </w:r>
    </w:p>
    <w:p w14:paraId="4AB5421A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简答： </w:t>
      </w:r>
    </w:p>
    <w:p w14:paraId="06D2B53A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中国外交的传统与鲜明特点</w:t>
      </w:r>
    </w:p>
    <w:p w14:paraId="6A61613B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简述总体国家安全的基本内涵</w:t>
      </w:r>
    </w:p>
    <w:p w14:paraId="4E3A9156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为什么国家利益是国际关系的核心因素 </w:t>
      </w:r>
    </w:p>
    <w:p w14:paraId="7EE04244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国家的反腐政策与对大学生的启示</w:t>
      </w:r>
    </w:p>
    <w:p w14:paraId="28EA4E8A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你对当前中国的经济新常态的理解 </w:t>
      </w:r>
    </w:p>
    <w:p w14:paraId="012A0888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抗击疫情该给你的启示与思考 </w:t>
      </w:r>
    </w:p>
    <w:p w14:paraId="13090CA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论述： </w:t>
      </w:r>
    </w:p>
    <w:p w14:paraId="4B69188E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你对我国国家制度与国家治理体系的理解</w:t>
      </w:r>
    </w:p>
    <w:p w14:paraId="21281B83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身为</w:t>
      </w:r>
      <w:r>
        <w:rPr>
          <w:rFonts w:hint="eastAsia"/>
          <w:lang w:val="en-US" w:eastAsia="zh-CN"/>
        </w:rPr>
        <w:t>浙江大学学子</w:t>
      </w:r>
      <w:r>
        <w:rPr>
          <w:rFonts w:hint="default"/>
          <w:lang w:val="en-US" w:eastAsia="zh-CN"/>
        </w:rPr>
        <w:t>，我们可以对“人类命运共同体”做出那些贡献</w:t>
      </w:r>
    </w:p>
    <w:p w14:paraId="17A3D64D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面对百年未有之大变局，我国如何把握机遇</w:t>
      </w:r>
    </w:p>
    <w:p w14:paraId="31F0A5F5">
      <w:pPr>
        <w:numPr>
          <w:ilvl w:val="0"/>
          <w:numId w:val="3"/>
        </w:numPr>
        <w:bidi w:val="0"/>
      </w:pPr>
      <w:r>
        <w:rPr>
          <w:rFonts w:hint="default"/>
          <w:lang w:val="en-US" w:eastAsia="zh-CN"/>
        </w:rPr>
        <w:t xml:space="preserve">你对于国家大力打好脱贫攻坚战的理解 </w:t>
      </w:r>
    </w:p>
    <w:p w14:paraId="5F39D8C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材料： </w:t>
      </w:r>
    </w:p>
    <w:p w14:paraId="249B2173">
      <w:pPr>
        <w:bidi w:val="0"/>
      </w:pPr>
      <w:r>
        <w:rPr>
          <w:rFonts w:hint="default"/>
          <w:lang w:val="en-US" w:eastAsia="zh-CN"/>
        </w:rPr>
        <w:t>题目：为什么“一带一路“倡议是对“人类命运共同体”的伟大实践？</w:t>
      </w:r>
    </w:p>
    <w:p w14:paraId="1756F079">
      <w:pPr>
        <w:rPr>
          <w:rFonts w:hint="eastAsia"/>
          <w:lang w:val="en-US" w:eastAsia="zh-CN"/>
        </w:rPr>
      </w:pPr>
    </w:p>
    <w:p w14:paraId="2522184F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F67F1"/>
    <w:multiLevelType w:val="multilevel"/>
    <w:tmpl w:val="B7FF67F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BFEC5546"/>
    <w:multiLevelType w:val="singleLevel"/>
    <w:tmpl w:val="BFEC5546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F9FE7B01"/>
    <w:multiLevelType w:val="singleLevel"/>
    <w:tmpl w:val="F9FE7B01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F3B77"/>
    <w:rsid w:val="367D005E"/>
    <w:rsid w:val="6EEF3B77"/>
    <w:rsid w:val="77BB8CE1"/>
    <w:rsid w:val="7B61209A"/>
    <w:rsid w:val="FF7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0" w:lineRule="exact"/>
      <w:ind w:firstLine="480" w:firstLineChars="200"/>
      <w:jc w:val="left"/>
    </w:pPr>
    <w:rPr>
      <w:rFonts w:ascii="Times New Roman" w:hAnsi="Times New Roman" w:eastAsia="仿宋_GB2312" w:cstheme="minorBidi"/>
      <w:sz w:val="32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after="0" w:line="600" w:lineRule="exact"/>
      <w:ind w:firstLine="0" w:firstLineChars="0"/>
      <w:jc w:val="left"/>
      <w:outlineLvl w:val="0"/>
    </w:pPr>
    <w:rPr>
      <w:rFonts w:ascii="微软雅黑" w:hAnsi="微软雅黑" w:eastAsia="Heiti SC Light" w:cstheme="majorBidi"/>
      <w:bCs/>
      <w:color w:val="auto"/>
      <w:szCs w:val="32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after="0" w:line="600" w:lineRule="exact"/>
      <w:ind w:firstLine="0" w:firstLineChars="0"/>
      <w:outlineLvl w:val="1"/>
    </w:pPr>
    <w:rPr>
      <w:rFonts w:ascii="微软雅黑" w:hAnsi="微软雅黑" w:eastAsia="楷体_GB2312" w:cstheme="majorBidi"/>
      <w:b/>
      <w:bCs/>
      <w:color w:val="auto"/>
      <w:szCs w:val="28"/>
    </w:rPr>
  </w:style>
  <w:style w:type="paragraph" w:styleId="4">
    <w:name w:val="heading 3"/>
    <w:basedOn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0"/>
      </w:tabs>
      <w:spacing w:after="0" w:line="600" w:lineRule="exact"/>
      <w:ind w:firstLine="480" w:firstLineChars="200"/>
      <w:outlineLvl w:val="2"/>
    </w:pPr>
    <w:rPr>
      <w:rFonts w:ascii="微软雅黑" w:hAnsi="微软雅黑" w:cstheme="majorBidi"/>
      <w:b/>
      <w:bCs/>
      <w:color w:val="auto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1 Char"/>
    <w:link w:val="2"/>
    <w:uiPriority w:val="9"/>
    <w:rPr>
      <w:rFonts w:ascii="微软雅黑" w:hAnsi="微软雅黑" w:eastAsia="Heiti SC Light" w:cstheme="majorBidi"/>
      <w:bCs/>
      <w:color w:val="auto"/>
      <w:sz w:val="32"/>
      <w:szCs w:val="32"/>
    </w:rPr>
  </w:style>
  <w:style w:type="character" w:customStyle="1" w:styleId="14">
    <w:name w:val="标题 2 Char"/>
    <w:link w:val="3"/>
    <w:uiPriority w:val="9"/>
    <w:rPr>
      <w:rFonts w:ascii="微软雅黑" w:hAnsi="微软雅黑" w:eastAsia="楷体_GB2312" w:cstheme="majorBidi"/>
      <w:b/>
      <w:bCs/>
      <w:color w:val="auto"/>
      <w:sz w:val="32"/>
      <w:szCs w:val="28"/>
    </w:rPr>
  </w:style>
  <w:style w:type="character" w:customStyle="1" w:styleId="15">
    <w:name w:val="标题 3 Char"/>
    <w:link w:val="4"/>
    <w:uiPriority w:val="9"/>
    <w:rPr>
      <w:rFonts w:ascii="微软雅黑" w:hAnsi="微软雅黑" w:eastAsia="仿宋_GB2312" w:cstheme="majorBidi"/>
      <w:b/>
      <w:bCs/>
      <w:color w:val="auto"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2025-06-06T11:19:00Z</dcterms:created>
  <dc:creator>乐意李</dc:creator>
  <cp:lastModifiedBy>乐意李</cp:lastModifiedBy>
  <dcterms:modified xsi:type="dcterms:W3CDTF">2025-06-06T11:23:44Z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28BA2345034D6782375E426802C39EF9_41</vt:lpwstr>
  </property>
</Properties>
</file>