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C6832F">
      <w:pPr>
        <w:pStyle w:val="2"/>
        <w:numPr>
          <w:ilvl w:val="0"/>
          <w:numId w:val="0"/>
        </w:numPr>
        <w:bidi w:val="0"/>
        <w:ind w:left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2020-2021形势与政策回忆卷</w:t>
      </w:r>
    </w:p>
    <w:p w14:paraId="2158A04C">
      <w:pPr>
        <w:pStyle w:val="3"/>
        <w:bidi w:val="0"/>
        <w:rPr>
          <w:rFonts w:hint="eastAsia"/>
        </w:rPr>
      </w:pPr>
      <w:r>
        <w:rPr>
          <w:rFonts w:hint="eastAsia"/>
        </w:rPr>
        <w:t>选择题</w:t>
      </w:r>
    </w:p>
    <w:p w14:paraId="48E2C881">
      <w:pPr>
        <w:rPr>
          <w:rFonts w:hint="eastAsia"/>
        </w:rPr>
      </w:pPr>
      <w:r>
        <w:rPr>
          <w:rFonts w:hint="eastAsia"/>
        </w:rPr>
        <w:t>未收录</w:t>
      </w:r>
    </w:p>
    <w:p w14:paraId="2EB403E9">
      <w:pPr>
        <w:pStyle w:val="3"/>
        <w:bidi w:val="0"/>
        <w:rPr>
          <w:rFonts w:hint="eastAsia"/>
        </w:rPr>
      </w:pPr>
      <w:r>
        <w:rPr>
          <w:rFonts w:hint="eastAsia"/>
        </w:rPr>
        <w:t>简答题</w:t>
      </w:r>
    </w:p>
    <w:p w14:paraId="2A51FD0E">
      <w:pPr>
        <w:rPr>
          <w:rFonts w:hint="eastAsia"/>
        </w:rPr>
      </w:pPr>
      <w:r>
        <w:rPr>
          <w:rFonts w:hint="eastAsia"/>
        </w:rPr>
        <w:t>1.什么是总体国家安全观</w:t>
      </w:r>
    </w:p>
    <w:p w14:paraId="105E0123">
      <w:pPr>
        <w:rPr>
          <w:rFonts w:hint="eastAsia"/>
        </w:rPr>
      </w:pPr>
      <w:r>
        <w:rPr>
          <w:rFonts w:hint="eastAsia"/>
        </w:rPr>
        <w:t>2.如何理解“红船精神”</w:t>
      </w:r>
    </w:p>
    <w:p w14:paraId="6F157A0E">
      <w:pPr>
        <w:rPr>
          <w:rFonts w:hint="eastAsia"/>
        </w:rPr>
      </w:pPr>
      <w:r>
        <w:rPr>
          <w:rFonts w:hint="eastAsia"/>
        </w:rPr>
        <w:t>3.百年未有之大变局，中国外交怎么做</w:t>
      </w:r>
    </w:p>
    <w:p w14:paraId="382176B5">
      <w:pPr>
        <w:rPr>
          <w:rFonts w:hint="eastAsia"/>
        </w:rPr>
      </w:pPr>
      <w:r>
        <w:rPr>
          <w:rFonts w:hint="eastAsia"/>
        </w:rPr>
        <w:t>4.脱贫攻坚成功的意义</w:t>
      </w:r>
      <w:bookmarkStart w:id="0" w:name="_GoBack"/>
      <w:bookmarkEnd w:id="0"/>
    </w:p>
    <w:p w14:paraId="58006152">
      <w:pPr>
        <w:rPr>
          <w:rFonts w:hint="eastAsia"/>
        </w:rPr>
      </w:pPr>
      <w:r>
        <w:rPr>
          <w:rFonts w:hint="eastAsia"/>
          <w:lang w:val="en-US" w:eastAsia="zh-CN"/>
        </w:rPr>
        <w:t>5.</w:t>
      </w:r>
      <w:r>
        <w:rPr>
          <w:rFonts w:hint="eastAsia"/>
        </w:rPr>
        <w:t>中国现代化的特征</w:t>
      </w:r>
    </w:p>
    <w:p w14:paraId="1E1E6581">
      <w:pPr>
        <w:rPr>
          <w:rFonts w:hint="eastAsia"/>
        </w:rPr>
      </w:pPr>
      <w:r>
        <w:rPr>
          <w:rFonts w:hint="eastAsia"/>
        </w:rPr>
        <w:t>6.如何理解“一国两制”</w:t>
      </w:r>
    </w:p>
    <w:p w14:paraId="03CBF07E">
      <w:pPr>
        <w:pStyle w:val="3"/>
        <w:bidi w:val="0"/>
        <w:rPr>
          <w:rFonts w:hint="eastAsia"/>
        </w:rPr>
      </w:pPr>
      <w:r>
        <w:rPr>
          <w:rFonts w:hint="eastAsia"/>
        </w:rPr>
        <w:t>论述题</w:t>
      </w:r>
    </w:p>
    <w:p w14:paraId="63A71974">
      <w:pPr>
        <w:rPr>
          <w:rFonts w:hint="eastAsia"/>
        </w:rPr>
      </w:pPr>
      <w:r>
        <w:rPr>
          <w:rFonts w:hint="eastAsia"/>
        </w:rPr>
        <w:t>1.怎么说明“中国共产党为什么能”</w:t>
      </w:r>
    </w:p>
    <w:p w14:paraId="6BD9D93A">
      <w:pPr>
        <w:rPr>
          <w:rFonts w:hint="eastAsia"/>
        </w:rPr>
      </w:pPr>
      <w:r>
        <w:rPr>
          <w:rFonts w:hint="eastAsia"/>
        </w:rPr>
        <w:t>2.如何建设“海洋强国”</w:t>
      </w:r>
    </w:p>
    <w:p w14:paraId="577BAEE5">
      <w:pPr>
        <w:rPr>
          <w:rFonts w:hint="eastAsia"/>
        </w:rPr>
      </w:pPr>
      <w:r>
        <w:rPr>
          <w:rFonts w:hint="eastAsia"/>
        </w:rPr>
        <w:t>3.面对中西方疫情答卷，你如何讲好中国的抗疫故事;</w:t>
      </w:r>
    </w:p>
    <w:p w14:paraId="71A43C03">
      <w:pPr>
        <w:pStyle w:val="3"/>
        <w:bidi w:val="0"/>
        <w:rPr>
          <w:rFonts w:hint="eastAsia"/>
        </w:rPr>
      </w:pPr>
      <w:r>
        <w:rPr>
          <w:rFonts w:hint="eastAsia"/>
        </w:rPr>
        <w:t>材料题（小作文）</w:t>
      </w:r>
    </w:p>
    <w:p w14:paraId="635AE899">
      <w:pPr>
        <w:rPr>
          <w:rFonts w:hint="eastAsia"/>
        </w:rPr>
      </w:pPr>
      <w:r>
        <w:rPr>
          <w:rFonts w:hint="eastAsia"/>
        </w:rPr>
        <w:t>材料一：十八大、对外援助以及合作共赢、一带一路</w:t>
      </w:r>
    </w:p>
    <w:p w14:paraId="02B766BC">
      <w:pPr>
        <w:rPr>
          <w:rFonts w:hint="eastAsia"/>
        </w:rPr>
      </w:pPr>
      <w:r>
        <w:rPr>
          <w:rFonts w:hint="eastAsia"/>
        </w:rPr>
        <w:t>材料二：人类命运共同体，疫情背景下的合作共赢</w:t>
      </w:r>
    </w:p>
    <w:p w14:paraId="081D6F16">
      <w:pPr>
        <w:rPr>
          <w:rFonts w:hint="eastAsia"/>
        </w:rPr>
      </w:pPr>
      <w:r>
        <w:rPr>
          <w:rFonts w:hint="eastAsia"/>
        </w:rPr>
        <w:t>材料三：习总书记在清华</w:t>
      </w:r>
      <w:r>
        <w:rPr>
          <w:rFonts w:hint="eastAsia"/>
          <w:lang w:val="en-US" w:eastAsia="zh-CN"/>
        </w:rPr>
        <w:t>大学</w:t>
      </w:r>
      <w:r>
        <w:rPr>
          <w:rFonts w:hint="eastAsia"/>
        </w:rPr>
        <w:t>的讲话，心怀“国之大者”</w:t>
      </w:r>
    </w:p>
    <w:p w14:paraId="003D8D84">
      <w:r>
        <w:rPr>
          <w:rFonts w:hint="eastAsia"/>
        </w:rPr>
        <w:t>结合自身成长，谈谈青年人要怎么做，800字，文体不限、诗歌除外。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640"/>
      </w:pPr>
      <w:r>
        <w:separator/>
      </w:r>
    </w:p>
  </w:endnote>
  <w:endnote w:type="continuationSeparator" w:id="1">
    <w:p>
      <w:pPr>
        <w:spacing w:line="240" w:lineRule="auto"/>
        <w:ind w:firstLine="6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_GB2312">
    <w:altName w:val="方正仿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altName w:val="汉仪旗黑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Heiti SC Light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楷体_GB2312">
    <w:altName w:val="汉仪楷体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640"/>
      </w:pPr>
      <w:r>
        <w:separator/>
      </w:r>
    </w:p>
  </w:footnote>
  <w:footnote w:type="continuationSeparator" w:id="1">
    <w:p>
      <w:pPr>
        <w:spacing w:line="240" w:lineRule="auto"/>
        <w:ind w:firstLine="64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7FF67F1"/>
    <w:multiLevelType w:val="multilevel"/>
    <w:tmpl w:val="B7FF67F1"/>
    <w:lvl w:ilvl="0" w:tentative="0">
      <w:start w:val="1"/>
      <w:numFmt w:val="chineseCounting"/>
      <w:pStyle w:val="2"/>
      <w:suff w:val="nothing"/>
      <w:lvlText w:val="%1、"/>
      <w:lvlJc w:val="left"/>
      <w:pPr>
        <w:ind w:left="0" w:firstLine="0"/>
      </w:pPr>
      <w:rPr>
        <w:rFonts w:hint="eastAsia"/>
      </w:rPr>
    </w:lvl>
    <w:lvl w:ilvl="1" w:tentative="0">
      <w:start w:val="1"/>
      <w:numFmt w:val="chineseCounting"/>
      <w:pStyle w:val="3"/>
      <w:suff w:val="nothing"/>
      <w:lvlText w:val="（%2）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4"/>
      <w:suff w:val="nothing"/>
      <w:lvlText w:val="%3．"/>
      <w:lvlJc w:val="left"/>
      <w:pPr>
        <w:ind w:left="0" w:firstLine="400"/>
      </w:pPr>
      <w:rPr>
        <w:rFonts w:hint="eastAsia"/>
      </w:rPr>
    </w:lvl>
    <w:lvl w:ilvl="3" w:tentative="0">
      <w:start w:val="1"/>
      <w:numFmt w:val="decimal"/>
      <w:pStyle w:val="5"/>
      <w:suff w:val="nothing"/>
      <w:lvlText w:val="（%4）"/>
      <w:lvlJc w:val="left"/>
      <w:pPr>
        <w:ind w:left="0" w:firstLine="402"/>
      </w:pPr>
      <w:rPr>
        <w:rFonts w:hint="eastAsia"/>
      </w:rPr>
    </w:lvl>
    <w:lvl w:ilvl="4" w:tentative="0">
      <w:start w:val="1"/>
      <w:numFmt w:val="decimalEnclosedCircleChinese"/>
      <w:pStyle w:val="6"/>
      <w:suff w:val="nothing"/>
      <w:lvlText w:val="%5"/>
      <w:lvlJc w:val="left"/>
      <w:pPr>
        <w:ind w:left="0" w:firstLine="402"/>
      </w:pPr>
      <w:rPr>
        <w:rFonts w:hint="eastAsia"/>
      </w:rPr>
    </w:lvl>
    <w:lvl w:ilvl="5" w:tentative="0">
      <w:start w:val="1"/>
      <w:numFmt w:val="decimal"/>
      <w:pStyle w:val="7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pStyle w:val="8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pStyle w:val="9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pStyle w:val="10"/>
      <w:suff w:val="nothing"/>
      <w:lvlText w:val="%9 "/>
      <w:lvlJc w:val="left"/>
      <w:pPr>
        <w:ind w:left="0" w:firstLine="402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2F2EEB"/>
    <w:rsid w:val="367D005E"/>
    <w:rsid w:val="77BB8CE1"/>
    <w:rsid w:val="7B61209A"/>
    <w:rsid w:val="7F2F2EEB"/>
    <w:rsid w:val="FF7E7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0" w:lineRule="exact"/>
      <w:ind w:firstLine="480" w:firstLineChars="200"/>
      <w:jc w:val="left"/>
    </w:pPr>
    <w:rPr>
      <w:rFonts w:ascii="Times New Roman" w:hAnsi="Times New Roman" w:eastAsia="仿宋_GB2312" w:cstheme="minorBidi"/>
      <w:sz w:val="32"/>
      <w:szCs w:val="24"/>
      <w:lang w:val="en-US" w:eastAsia="en-US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keepLines/>
      <w:numPr>
        <w:ilvl w:val="0"/>
        <w:numId w:val="1"/>
      </w:numPr>
      <w:tabs>
        <w:tab w:val="left" w:pos="0"/>
      </w:tabs>
      <w:spacing w:after="0" w:line="600" w:lineRule="exact"/>
      <w:ind w:firstLine="0" w:firstLineChars="0"/>
      <w:jc w:val="left"/>
      <w:outlineLvl w:val="0"/>
    </w:pPr>
    <w:rPr>
      <w:rFonts w:ascii="微软雅黑" w:hAnsi="微软雅黑" w:eastAsia="Heiti SC Light" w:cstheme="majorBidi"/>
      <w:bCs/>
      <w:color w:val="auto"/>
      <w:szCs w:val="32"/>
    </w:rPr>
  </w:style>
  <w:style w:type="paragraph" w:styleId="3">
    <w:name w:val="heading 2"/>
    <w:basedOn w:val="1"/>
    <w:next w:val="1"/>
    <w:link w:val="14"/>
    <w:unhideWhenUsed/>
    <w:qFormat/>
    <w:uiPriority w:val="0"/>
    <w:pPr>
      <w:keepNext/>
      <w:keepLines/>
      <w:numPr>
        <w:ilvl w:val="1"/>
        <w:numId w:val="1"/>
      </w:numPr>
      <w:tabs>
        <w:tab w:val="left" w:pos="0"/>
      </w:tabs>
      <w:spacing w:after="0" w:line="600" w:lineRule="exact"/>
      <w:ind w:firstLine="0" w:firstLineChars="0"/>
      <w:outlineLvl w:val="1"/>
    </w:pPr>
    <w:rPr>
      <w:rFonts w:ascii="微软雅黑" w:hAnsi="微软雅黑" w:eastAsia="楷体_GB2312" w:cstheme="majorBidi"/>
      <w:b/>
      <w:bCs/>
      <w:color w:val="auto"/>
      <w:szCs w:val="28"/>
    </w:rPr>
  </w:style>
  <w:style w:type="paragraph" w:styleId="4">
    <w:name w:val="heading 3"/>
    <w:basedOn w:val="1"/>
    <w:link w:val="15"/>
    <w:semiHidden/>
    <w:unhideWhenUsed/>
    <w:qFormat/>
    <w:uiPriority w:val="0"/>
    <w:pPr>
      <w:keepNext/>
      <w:keepLines/>
      <w:numPr>
        <w:ilvl w:val="2"/>
        <w:numId w:val="1"/>
      </w:numPr>
      <w:tabs>
        <w:tab w:val="left" w:pos="0"/>
      </w:tabs>
      <w:spacing w:after="0" w:line="600" w:lineRule="exact"/>
      <w:ind w:firstLine="480" w:firstLineChars="200"/>
      <w:outlineLvl w:val="2"/>
    </w:pPr>
    <w:rPr>
      <w:rFonts w:ascii="微软雅黑" w:hAnsi="微软雅黑" w:cstheme="majorBidi"/>
      <w:b/>
      <w:bCs/>
      <w:color w:val="auto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firstLine="402" w:firstLineChars="0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firstLine="402" w:firstLineChars="0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firstLine="402" w:firstLineChars="0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firstLine="402" w:firstLineChars="0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firstLine="402" w:firstLineChars="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firstLine="402" w:firstLineChars="0"/>
      <w:outlineLvl w:val="8"/>
    </w:pPr>
    <w:rPr>
      <w:rFonts w:ascii="Arial" w:hAnsi="Arial" w:eastAsia="黑体"/>
      <w:sz w:val="21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3">
    <w:name w:val="标题 1 Char"/>
    <w:link w:val="2"/>
    <w:uiPriority w:val="9"/>
    <w:rPr>
      <w:rFonts w:ascii="微软雅黑" w:hAnsi="微软雅黑" w:eastAsia="Heiti SC Light" w:cstheme="majorBidi"/>
      <w:bCs/>
      <w:color w:val="auto"/>
      <w:sz w:val="32"/>
      <w:szCs w:val="32"/>
    </w:rPr>
  </w:style>
  <w:style w:type="character" w:customStyle="1" w:styleId="14">
    <w:name w:val="标题 2 Char"/>
    <w:link w:val="3"/>
    <w:uiPriority w:val="9"/>
    <w:rPr>
      <w:rFonts w:ascii="微软雅黑" w:hAnsi="微软雅黑" w:eastAsia="楷体_GB2312" w:cstheme="majorBidi"/>
      <w:b/>
      <w:bCs/>
      <w:color w:val="auto"/>
      <w:sz w:val="32"/>
      <w:szCs w:val="28"/>
    </w:rPr>
  </w:style>
  <w:style w:type="character" w:customStyle="1" w:styleId="15">
    <w:name w:val="标题 3 Char"/>
    <w:link w:val="4"/>
    <w:uiPriority w:val="9"/>
    <w:rPr>
      <w:rFonts w:ascii="微软雅黑" w:hAnsi="微软雅黑" w:eastAsia="仿宋_GB2312" w:cstheme="majorBidi"/>
      <w:b/>
      <w:bCs/>
      <w:color w:val="auto"/>
      <w:sz w:val="3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Office_7.2.2.8955_F1E327BC-269C-435d-A152-05C5408002CA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2025-06-06T11:15:00Z</dcterms:created>
  <dc:creator>乐意李</dc:creator>
  <cp:lastModifiedBy>乐意李</cp:lastModifiedBy>
  <dcterms:modified xsi:type="dcterms:W3CDTF">2025-06-06T11:19:03Z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2052-7.2.2.8955</vt:lpwstr>
  </property>
  <property fmtid="{D5CDD505-2E9C-101B-9397-08002B2CF9AE}" pid="3" name="ICV">
    <vt:lpwstr>782ADAF15BF099BA515D4268984F7363_41</vt:lpwstr>
  </property>
</Properties>
</file>