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</w:t>
      </w:r>
      <w:r>
        <w:rPr>
          <w:rFonts w:hint="eastAsia"/>
          <w:b/>
          <w:sz w:val="32"/>
          <w:szCs w:val="32"/>
          <w:lang w:val="en-US" w:eastAsia="zh-CN"/>
        </w:rPr>
        <w:t>交流电功率因数+组装整流器</w:t>
      </w:r>
      <w:r>
        <w:rPr>
          <w:rFonts w:hint="eastAsia"/>
          <w:b/>
          <w:sz w:val="32"/>
          <w:szCs w:val="32"/>
        </w:rPr>
        <w:t>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</w:t>
      </w:r>
      <w:r>
        <w:rPr>
          <w:rFonts w:hint="eastAsia"/>
          <w:b/>
          <w:sz w:val="32"/>
          <w:szCs w:val="32"/>
          <w:lang w:val="en-US" w:eastAsia="zh-CN"/>
        </w:rPr>
        <w:t>陈水桥</w:t>
      </w:r>
      <w:r>
        <w:rPr>
          <w:rFonts w:hint="eastAsia"/>
          <w:b/>
          <w:sz w:val="32"/>
          <w:szCs w:val="32"/>
        </w:rPr>
        <w:t>_______________________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</w:t>
      </w:r>
      <w:r>
        <w:rPr>
          <w:rFonts w:hint="eastAsia"/>
          <w:b/>
          <w:sz w:val="28"/>
          <w:szCs w:val="28"/>
          <w:lang w:val="en-US" w:eastAsia="zh-CN"/>
        </w:rPr>
        <w:t>电气2405</w:t>
      </w:r>
      <w:r>
        <w:rPr>
          <w:rFonts w:hint="eastAsia"/>
          <w:b/>
          <w:sz w:val="28"/>
          <w:szCs w:val="28"/>
        </w:rPr>
        <w:t>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</w:t>
      </w:r>
    </w:p>
    <w:p w14:paraId="1CE2933C">
      <w:pPr>
        <w:tabs>
          <w:tab w:val="right" w:pos="7778"/>
        </w:tabs>
        <w:spacing w:line="360" w:lineRule="auto"/>
        <w:ind w:firstLine="1968" w:firstLineChars="700"/>
        <w:rPr>
          <w:rFonts w:hint="eastAsia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学号：___________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</w:t>
      </w:r>
      <w:r>
        <w:rPr>
          <w:rFonts w:hint="eastAsia"/>
          <w:b/>
          <w:sz w:val="28"/>
          <w:szCs w:val="28"/>
          <w:lang w:val="en-US" w:eastAsia="zh-CN"/>
        </w:rPr>
        <w:t>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13</w:t>
      </w:r>
      <w:r>
        <w:rPr>
          <w:rFonts w:hint="eastAsia"/>
          <w:b/>
          <w:sz w:val="28"/>
          <w:szCs w:val="28"/>
        </w:rPr>
        <w:t>_日   星期_</w:t>
      </w:r>
      <w:r>
        <w:rPr>
          <w:rFonts w:hint="eastAsia"/>
          <w:b/>
          <w:sz w:val="28"/>
          <w:szCs w:val="28"/>
          <w:lang w:val="en-US" w:eastAsia="zh-CN"/>
        </w:rPr>
        <w:t>四_</w:t>
      </w:r>
      <w:r>
        <w:rPr>
          <w:rFonts w:hint="eastAsia"/>
          <w:b/>
          <w:sz w:val="28"/>
          <w:szCs w:val="28"/>
        </w:rPr>
        <w:t>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3F98A384">
      <w:pPr>
        <w:jc w:val="right"/>
        <w:rPr>
          <w:b/>
          <w:sz w:val="24"/>
          <w:szCs w:val="24"/>
          <w:u w:val="single"/>
        </w:rPr>
      </w:pPr>
    </w:p>
    <w:p w14:paraId="41604098">
      <w:pPr>
        <w:jc w:val="right"/>
        <w:rPr>
          <w:b/>
          <w:sz w:val="24"/>
          <w:szCs w:val="24"/>
          <w:u w:val="single"/>
        </w:rPr>
      </w:pPr>
    </w:p>
    <w:p w14:paraId="03B7378A">
      <w:pPr>
        <w:jc w:val="right"/>
        <w:rPr>
          <w:b/>
          <w:sz w:val="24"/>
          <w:szCs w:val="24"/>
          <w:u w:val="single"/>
        </w:rPr>
      </w:pPr>
    </w:p>
    <w:p w14:paraId="1454BDB5">
      <w:pPr>
        <w:jc w:val="right"/>
        <w:rPr>
          <w:b/>
          <w:sz w:val="24"/>
          <w:szCs w:val="24"/>
          <w:u w:val="single"/>
        </w:rPr>
      </w:pPr>
    </w:p>
    <w:p w14:paraId="5F6BACF2">
      <w:pPr>
        <w:jc w:val="right"/>
        <w:rPr>
          <w:b/>
          <w:sz w:val="24"/>
          <w:szCs w:val="24"/>
          <w:u w:val="single"/>
        </w:rPr>
      </w:pPr>
    </w:p>
    <w:p w14:paraId="262EE4A7">
      <w:pPr>
        <w:jc w:val="right"/>
        <w:rPr>
          <w:b/>
          <w:sz w:val="24"/>
          <w:szCs w:val="24"/>
          <w:u w:val="single"/>
        </w:rPr>
      </w:pPr>
    </w:p>
    <w:p w14:paraId="7F789487">
      <w:pPr>
        <w:jc w:val="right"/>
        <w:rPr>
          <w:b/>
          <w:sz w:val="24"/>
          <w:szCs w:val="24"/>
          <w:u w:val="single"/>
        </w:rPr>
      </w:pPr>
    </w:p>
    <w:p w14:paraId="5A365643">
      <w:pPr>
        <w:jc w:val="right"/>
        <w:rPr>
          <w:b/>
          <w:sz w:val="24"/>
          <w:szCs w:val="24"/>
          <w:u w:val="single"/>
        </w:rPr>
      </w:pPr>
    </w:p>
    <w:p w14:paraId="40F1D75F">
      <w:pPr>
        <w:pStyle w:val="11"/>
        <w:ind w:left="720" w:hanging="720" w:firstLineChars="0"/>
        <w:jc w:val="left"/>
        <w:rPr>
          <w:rFonts w:hint="default" w:ascii="黑体" w:hAnsi="黑体" w:eastAsia="黑体" w:cs="黑体"/>
          <w:b/>
          <w:sz w:val="32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24"/>
          <w:lang w:val="en-US" w:eastAsia="zh-CN"/>
        </w:rPr>
        <w:t>实验一：交流电功率因数实验</w:t>
      </w:r>
    </w:p>
    <w:p w14:paraId="32A6BCB4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</w:t>
      </w:r>
    </w:p>
    <w:p w14:paraId="7FE336A6">
      <w:pPr>
        <w:pStyle w:val="12"/>
        <w:ind w:firstLine="0" w:firstLineChars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1. 实验综述</w:t>
      </w:r>
    </w:p>
    <w:p w14:paraId="4AB48B2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（自述实验现象、实验原理和实验方法，包括必要的光路图、电路图、公式等。不超过500字。）</w:t>
      </w:r>
    </w:p>
    <w:p w14:paraId="01735B02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一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实验原理</w:t>
      </w:r>
    </w:p>
    <w:p w14:paraId="020E1897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功率因数定义：在交流电路中，电压与电流之间存在相位差 φ，有功功率 P=UIcosφ。其中，cosφ 即为功率因数，它反映了电能被有效利用的程度。</w:t>
      </w:r>
    </w:p>
    <w:p w14:paraId="36686B07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负载类型与相位关系：</w:t>
      </w:r>
    </w:p>
    <w:p w14:paraId="4A4D0555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阻性负载（如电阻）：电压与电流同相位，φ=0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cosφ=1。</w:t>
      </w:r>
    </w:p>
    <w:p w14:paraId="303C6F4A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感性负载（如镇流器、电机）：电流滞后于电压，φ&gt;0，cosφ&lt;1。</w:t>
      </w:r>
    </w:p>
    <w:p w14:paraId="3F5B10BF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容性负载（如电容）：电流超前于电压，φ&lt;0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cosφ&lt;1。</w:t>
      </w:r>
    </w:p>
    <w:p w14:paraId="3366085A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功率因数的提高：对于广泛存在的感性负载，可通过在其两端并联一个适当的电容进行补偿。容性电流可以抵消一部分感性无功电流，从而使总电流与电压的相位差φ减小，功率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因数</w: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cosφ得以提高。</w:t>
      </w:r>
    </w:p>
    <w:p w14:paraId="7DF4F005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日光灯电路：本实验以日光灯电路为研究对象，它是一个典型的感性负载，由灯管、镇流器（大电感）和启辉器组成。</w:t>
      </w:r>
    </w:p>
    <w:p w14:paraId="36943E0A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二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实验现象</w:t>
      </w:r>
    </w:p>
    <w:p w14:paraId="4388A174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未并联电容时，电路功率因数较低。</w:t>
      </w:r>
    </w:p>
    <w:p w14:paraId="2B78804B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并联电容后，随着电容值的增大，电路的总电流会先减小后增大，功率因数会先升高后降低。存在一个最佳电容值，使得功率因数接近1（谐振状态）。</w:t>
      </w:r>
    </w:p>
    <w:p w14:paraId="7447FE73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</w:p>
    <w:p w14:paraId="2038EEB6">
      <w:pPr>
        <w:pStyle w:val="12"/>
        <w:ind w:firstLine="0" w:firstLineChars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2.实验重点</w:t>
      </w:r>
      <w:bookmarkStart w:id="0" w:name="_GoBack"/>
      <w:bookmarkEnd w:id="0"/>
    </w:p>
    <w:p w14:paraId="432A8DA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（简述本实验的学习重点，不超过100字。）</w:t>
      </w:r>
    </w:p>
    <w:p w14:paraId="4ADA1650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理解功率因数的物理意义及其在提高电能利用率方面的重要性。</w:t>
      </w:r>
    </w:p>
    <w:p w14:paraId="6D6C852D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掌握提高感性电路功率因数的方法——并联补偿电容，并理解其背后的相量分析原理。</w:t>
      </w:r>
    </w:p>
    <w:p w14:paraId="5013CBEF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熟悉日光灯电路的组成和工作原理，能够安全地启动日光灯。</w:t>
      </w:r>
    </w:p>
    <w:p w14:paraId="218D6CA7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准确使用交流电压表、电流表和功率表，测量不同并联电容下的电路参数（U,I,P），并计算对应的功率因数。</w:t>
      </w:r>
    </w:p>
    <w:p w14:paraId="01A70F6F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寻找最佳补偿电容：通过数据记录和绘制 cosφ−C 关系图，找出使功率因数达到最大的电容值。</w:t>
      </w:r>
    </w:p>
    <w:p w14:paraId="182CB5C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D3D415F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201CAE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9D0ECC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C691B0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3.实验难点</w:t>
      </w:r>
    </w:p>
    <w:p w14:paraId="573F27F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（简述本实验的实现难点，不超过100字。）</w:t>
      </w:r>
    </w:p>
    <w:p w14:paraId="0E37977A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抽象概念的掌握：相位差、无功功率、相量图等概念较为抽象，需要结合电路图和相量图进行深入理解。</w:t>
      </w:r>
    </w:p>
    <w:p w14:paraId="7BAB5283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最佳电容值的确定：并联电容并非越大越好，需要通过精细的测量和计算来找到使总电流最小、功率因数最高的最佳补偿点。</w:t>
      </w:r>
    </w:p>
    <w:p w14:paraId="07479D73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安全操作：本实验为强电（220V）实验，安全至关重要。必须严格遵守操作规程，严禁带电接线或拆线，在教师检查后方可通电，防止触电、短路、设备烧毁等严重事故。</w:t>
      </w:r>
    </w:p>
    <w:p w14:paraId="2F86916E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仪表的正确连接与读数：功率表接线复杂，需区分电压线圈和电流线圈；同时要确保所有仪表量程选择正确，以获得准确的测量数据。</w:t>
      </w:r>
    </w:p>
    <w:p w14:paraId="52AC5C8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96724E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4FF8BAF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269D8E77">
      <w:pPr>
        <w:pStyle w:val="11"/>
        <w:ind w:left="0" w:leftChars="0" w:firstLine="0" w:firstLineChars="0"/>
        <w:jc w:val="left"/>
        <w:rPr>
          <w:rFonts w:hint="default" w:ascii="Times New Roman" w:hAnsi="Times New Roman" w:eastAsia="黑体" w:cs="Times New Roman"/>
          <w:b/>
          <w:sz w:val="32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sz w:val="32"/>
          <w:szCs w:val="24"/>
          <w:lang w:val="en-US" w:eastAsia="zh-CN"/>
        </w:rPr>
        <w:t>实验二：组装整流器</w:t>
      </w:r>
    </w:p>
    <w:p w14:paraId="17F5F0F2">
      <w:pPr>
        <w:pStyle w:val="11"/>
        <w:ind w:left="0" w:leftChars="0" w:firstLine="0" w:firstLineChars="0"/>
        <w:jc w:val="left"/>
        <w:rPr>
          <w:rFonts w:hint="default" w:ascii="Times New Roman" w:hAnsi="Times New Roman" w:eastAsia="黑体" w:cs="Times New Roman"/>
          <w:b/>
          <w:sz w:val="32"/>
          <w:szCs w:val="24"/>
        </w:rPr>
      </w:pPr>
      <w:r>
        <w:rPr>
          <w:rFonts w:hint="default" w:ascii="Times New Roman" w:hAnsi="Times New Roman" w:eastAsia="黑体" w:cs="Times New Roman"/>
          <w:b/>
          <w:sz w:val="32"/>
          <w:szCs w:val="24"/>
        </w:rPr>
        <w:t>一、预习报告</w:t>
      </w:r>
    </w:p>
    <w:p w14:paraId="3F812B19">
      <w:pPr>
        <w:pStyle w:val="12"/>
        <w:ind w:firstLine="0" w:firstLineChars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1. 实验综述</w:t>
      </w:r>
    </w:p>
    <w:p w14:paraId="4DD21F0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（自述实验现象、实验原理和实验方法，包括必要的光路图、电路图、公式等。不超过500字。）</w:t>
      </w:r>
    </w:p>
    <w:p w14:paraId="4B140E27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（一）实验原理</w:t>
      </w:r>
    </w:p>
    <w:p w14:paraId="09F4B0B8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3972560</wp:posOffset>
            </wp:positionH>
            <wp:positionV relativeFrom="paragraph">
              <wp:posOffset>317500</wp:posOffset>
            </wp:positionV>
            <wp:extent cx="2477135" cy="1202055"/>
            <wp:effectExtent l="0" t="0" r="12065" b="4445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整流原理：利用二极管的单向导电性（正向导通，反向截止），将交流电转换为方向不变的脉动直流电。</w:t>
      </w:r>
    </w:p>
    <w:p w14:paraId="6CEC5666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三种基本整流电路：</w:t>
      </w:r>
    </w:p>
    <w:p w14:paraId="4D102A31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半波整流：只利用输入信号的半个周期，输出电压平均值 U0=0.45U2。结构简单，但脉动大、效率低。</w:t>
      </w:r>
    </w:p>
    <w:p w14:paraId="30FA4310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</w:p>
    <w:p w14:paraId="12BDECDB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4180205</wp:posOffset>
            </wp:positionH>
            <wp:positionV relativeFrom="paragraph">
              <wp:posOffset>106680</wp:posOffset>
            </wp:positionV>
            <wp:extent cx="2103755" cy="1141730"/>
            <wp:effectExtent l="0" t="0" r="4445" b="1270"/>
            <wp:wrapSquare wrapText="bothSides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全波整流：利用中心抽头变压器，在输入信号的整个周期内均有输出，输出电压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平均</w: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值 U0=0.9U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2。</w: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效率高于半波，但二极管承受的反向电压高。</w:t>
      </w:r>
    </w:p>
    <w:p w14:paraId="0004B2DD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</w:p>
    <w:p w14:paraId="67E97EC6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</w:p>
    <w:p w14:paraId="3DFBC295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</w:p>
    <w:p w14:paraId="6CD81555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3698240</wp:posOffset>
            </wp:positionH>
            <wp:positionV relativeFrom="paragraph">
              <wp:posOffset>316230</wp:posOffset>
            </wp:positionV>
            <wp:extent cx="2668270" cy="1102360"/>
            <wp:effectExtent l="0" t="0" r="11430" b="2540"/>
            <wp:wrapSquare wrapText="bothSides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桥式整流：使用四个二极管，无需中心抽头变压器，输出电压平均值 U0=0.9U2。二极管承受的反向电压低，是应用最广泛的整流电路。</w:t>
      </w:r>
    </w:p>
    <w:p w14:paraId="6203CCDC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</w:p>
    <w:p w14:paraId="34A7F81A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</w:p>
    <w:p w14:paraId="18F414C3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</w:p>
    <w:p w14:paraId="05EDC790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</w:p>
    <w:p w14:paraId="2387A353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滤波原理：利用电容器的充放电特性，与负载并联，可以平滑脉动直流电的波形，减小电压纹波，提高输出电压的直流成分。电容值越大，滤波效果越好，输出波形越平滑。</w:t>
      </w:r>
    </w:p>
    <w:p w14:paraId="70DCE604">
      <w:pPr>
        <w:jc w:val="left"/>
        <w:rPr>
          <w:rFonts w:ascii="宋体" w:hAnsi="宋体"/>
          <w:sz w:val="24"/>
          <w:szCs w:val="24"/>
        </w:rPr>
      </w:pPr>
    </w:p>
    <w:p w14:paraId="6E98CFCE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/>
          <w:b w:val="0"/>
          <w:bCs/>
          <w:sz w:val="24"/>
          <w:szCs w:val="24"/>
          <w:u w:val="none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u w:val="none"/>
          <w:lang w:val="en-US" w:eastAsia="zh-CN"/>
        </w:rPr>
        <w:t>二</w:t>
      </w:r>
      <w:r>
        <w:rPr>
          <w:rFonts w:hint="eastAsia"/>
          <w:b w:val="0"/>
          <w:bCs/>
          <w:sz w:val="24"/>
          <w:szCs w:val="24"/>
          <w:u w:val="none"/>
          <w:lang w:eastAsia="zh-CN"/>
        </w:rPr>
        <w:t>）</w:t>
      </w: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实验现象</w:t>
      </w:r>
    </w:p>
    <w:p w14:paraId="0E877D33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通过示波器可以观察到：</w:t>
      </w:r>
    </w:p>
    <w:p w14:paraId="64FD8764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整流前：标准的正弦波（交流）。</w:t>
      </w:r>
    </w:p>
    <w:p w14:paraId="56EEC576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整流后：只有正半周或全部为正的脉动波形（脉动直流）。</w:t>
      </w:r>
    </w:p>
    <w:p w14:paraId="5865F36F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滤波后：脉动波形变得平滑，接近一条直线（平滑直流）。</w:t>
      </w:r>
    </w:p>
    <w:p w14:paraId="07CA9053">
      <w:pPr>
        <w:jc w:val="left"/>
        <w:rPr>
          <w:rFonts w:ascii="宋体" w:hAnsi="宋体"/>
          <w:sz w:val="24"/>
          <w:szCs w:val="24"/>
        </w:rPr>
      </w:pPr>
    </w:p>
    <w:p w14:paraId="19DC4E8C">
      <w:pPr>
        <w:pStyle w:val="12"/>
        <w:ind w:firstLine="0" w:firstLineChars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2.实验重点</w:t>
      </w:r>
    </w:p>
    <w:p w14:paraId="79EC50DE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（简述本实验的学习重点，不超过100字。）</w:t>
      </w:r>
    </w:p>
    <w:p w14:paraId="7FECB21A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掌握三种整流电路（半波、全波、桥式）的电路结构、工作原理与特点，能够正确地在面包板上搭建这些电路。</w:t>
      </w:r>
    </w:p>
    <w:p w14:paraId="4B992E77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熟悉数字示波器的使用，能够准确观察并绘制输入、输出及二极管两端的电压波形。</w:t>
      </w:r>
    </w:p>
    <w:p w14:paraId="647579B6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理解滤波电路的作用，通过更换不同容值的电容（如47μF和470μF），观察并比较滤波效果的差异。</w:t>
      </w:r>
    </w:p>
    <w:p w14:paraId="15984860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进行定量测量与误差分析：测量输入/输出电压的有效值、平均值以及二极管的反向峰值电压，并</w: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与理论计算公式进行比较，分析产生误差的原因。</w:t>
      </w:r>
    </w:p>
    <w:p w14:paraId="5A71805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37AF4F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3.实验难点</w:t>
      </w:r>
    </w:p>
    <w:p w14:paraId="42616DF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（简述本实验的实现难点，不超过100字。）</w:t>
      </w:r>
    </w:p>
    <w:p w14:paraId="344F839C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电路搭建的准确性：特别是桥式整流电路，二极管数量多，连接复杂，极易接错极性或导致短路，需要仔细检查。</w:t>
      </w:r>
    </w:p>
    <w:p w14:paraId="6B0014E8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示波器的正确操作：包括通道选择、耦合方式（DC）、触发设置和电压/时基标度的调整。操作不当会导致波形观测不准，数据测量错误。</w:t>
      </w:r>
    </w:p>
    <w:p w14:paraId="74195BA5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理论与实际的差异理解：实际测量值（如输出电压平均值）会低于理论值，主要原因包括二极管的门限电压（约0.7V）、元件内阻、变压器内阻等，需要能够合理解释这些误差来源。</w:t>
      </w:r>
    </w:p>
    <w:p w14:paraId="50AE1717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  <w:t>滤波电路工作原理的深入理解：需要理解电容的充放电过程如何影响输出电压的纹波大小，以及RC时间常数对滤波效果的影响。</w:t>
      </w:r>
    </w:p>
    <w:p w14:paraId="4FD97E97">
      <w:pPr>
        <w:jc w:val="left"/>
        <w:rPr>
          <w:rFonts w:ascii="宋体" w:hAnsi="宋体"/>
          <w:sz w:val="24"/>
          <w:szCs w:val="24"/>
        </w:rPr>
      </w:pPr>
    </w:p>
    <w:p w14:paraId="707785EA">
      <w:pPr>
        <w:jc w:val="left"/>
        <w:rPr>
          <w:rFonts w:ascii="宋体" w:hAnsi="宋体"/>
          <w:sz w:val="24"/>
          <w:szCs w:val="24"/>
        </w:rPr>
      </w:pPr>
    </w:p>
    <w:p w14:paraId="7872207B">
      <w:pPr>
        <w:jc w:val="left"/>
        <w:rPr>
          <w:rFonts w:ascii="宋体" w:hAnsi="宋体"/>
          <w:sz w:val="24"/>
          <w:szCs w:val="24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2611CBC6">
      <w:pPr>
        <w:jc w:val="left"/>
        <w:rPr>
          <w:rFonts w:ascii="宋体" w:hAnsi="宋体"/>
          <w:sz w:val="24"/>
          <w:szCs w:val="24"/>
        </w:rPr>
      </w:pPr>
    </w:p>
    <w:p w14:paraId="673A2C26">
      <w:pPr>
        <w:jc w:val="left"/>
        <w:rPr>
          <w:rFonts w:ascii="宋体" w:hAnsi="宋体"/>
          <w:sz w:val="24"/>
          <w:szCs w:val="24"/>
        </w:rPr>
      </w:pPr>
    </w:p>
    <w:p w14:paraId="70F8F9E7">
      <w:pPr>
        <w:jc w:val="left"/>
        <w:rPr>
          <w:rFonts w:ascii="宋体" w:hAnsi="宋体"/>
          <w:sz w:val="24"/>
          <w:szCs w:val="24"/>
        </w:rPr>
      </w:pPr>
    </w:p>
    <w:p w14:paraId="40805392">
      <w:pPr>
        <w:jc w:val="left"/>
        <w:rPr>
          <w:rFonts w:ascii="宋体" w:hAnsi="宋体"/>
          <w:sz w:val="24"/>
          <w:szCs w:val="24"/>
        </w:rPr>
      </w:pPr>
    </w:p>
    <w:p w14:paraId="089F4E58">
      <w:pPr>
        <w:jc w:val="left"/>
        <w:rPr>
          <w:rFonts w:ascii="宋体" w:hAnsi="宋体"/>
          <w:sz w:val="24"/>
          <w:szCs w:val="24"/>
        </w:rPr>
      </w:pPr>
    </w:p>
    <w:p w14:paraId="2E22D692">
      <w:pPr>
        <w:jc w:val="left"/>
        <w:rPr>
          <w:rFonts w:ascii="宋体" w:hAnsi="宋体"/>
          <w:sz w:val="24"/>
          <w:szCs w:val="24"/>
        </w:rPr>
      </w:pPr>
    </w:p>
    <w:p w14:paraId="3049B517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1"/>
        <w:ind w:left="0" w:leftChars="0" w:firstLine="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771900" cy="5399405"/>
            <wp:effectExtent l="0" t="0" r="0" b="10795"/>
            <wp:docPr id="1" name="图片 1" descr="0f5ac2ed44a4f25ac0670dba8c8f32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f5ac2ed44a4f25ac0670dba8c8f324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22F">
      <w:pPr>
        <w:jc w:val="left"/>
        <w:rPr>
          <w:sz w:val="24"/>
          <w:szCs w:val="24"/>
        </w:rPr>
      </w:pPr>
    </w:p>
    <w:p w14:paraId="5CE6506D">
      <w:pPr>
        <w:jc w:val="left"/>
        <w:rPr>
          <w:sz w:val="24"/>
          <w:szCs w:val="24"/>
        </w:rPr>
      </w:pPr>
    </w:p>
    <w:p w14:paraId="6D4C2DD5">
      <w:pPr>
        <w:jc w:val="left"/>
        <w:rPr>
          <w:sz w:val="24"/>
          <w:szCs w:val="24"/>
        </w:rPr>
      </w:pPr>
    </w:p>
    <w:p w14:paraId="61D58E57">
      <w:pPr>
        <w:jc w:val="left"/>
        <w:rPr>
          <w:sz w:val="24"/>
          <w:szCs w:val="24"/>
        </w:rPr>
      </w:pPr>
    </w:p>
    <w:p w14:paraId="4395BD38">
      <w:pPr>
        <w:jc w:val="left"/>
        <w:rPr>
          <w:sz w:val="24"/>
          <w:szCs w:val="24"/>
        </w:rPr>
      </w:pPr>
    </w:p>
    <w:p w14:paraId="61EFBD77">
      <w:pPr>
        <w:jc w:val="left"/>
        <w:rPr>
          <w:sz w:val="24"/>
          <w:szCs w:val="24"/>
        </w:rPr>
      </w:pPr>
    </w:p>
    <w:p w14:paraId="00A69CB3">
      <w:pPr>
        <w:jc w:val="left"/>
        <w:rPr>
          <w:sz w:val="24"/>
          <w:szCs w:val="24"/>
        </w:rPr>
      </w:pPr>
    </w:p>
    <w:p w14:paraId="1C0E97FC">
      <w:pPr>
        <w:jc w:val="left"/>
        <w:rPr>
          <w:sz w:val="24"/>
          <w:szCs w:val="24"/>
        </w:rPr>
      </w:pPr>
    </w:p>
    <w:p w14:paraId="2F9AB56D">
      <w:pPr>
        <w:jc w:val="left"/>
        <w:rPr>
          <w:sz w:val="24"/>
          <w:szCs w:val="24"/>
        </w:rPr>
      </w:pPr>
    </w:p>
    <w:p w14:paraId="0A82793F">
      <w:pPr>
        <w:jc w:val="left"/>
        <w:rPr>
          <w:sz w:val="24"/>
          <w:szCs w:val="24"/>
        </w:rPr>
      </w:pPr>
    </w:p>
    <w:p w14:paraId="1403E1CA">
      <w:pPr>
        <w:jc w:val="left"/>
        <w:rPr>
          <w:sz w:val="24"/>
          <w:szCs w:val="24"/>
        </w:rPr>
      </w:pPr>
    </w:p>
    <w:p w14:paraId="7730AC90">
      <w:pPr>
        <w:jc w:val="left"/>
        <w:rPr>
          <w:sz w:val="24"/>
          <w:szCs w:val="24"/>
        </w:rPr>
      </w:pPr>
    </w:p>
    <w:p w14:paraId="2A83CA64">
      <w:pPr>
        <w:jc w:val="left"/>
        <w:rPr>
          <w:rFonts w:hint="eastAsia"/>
          <w:sz w:val="24"/>
          <w:szCs w:val="24"/>
          <w:lang w:eastAsia="zh-CN"/>
        </w:rPr>
      </w:pPr>
    </w:p>
    <w:p w14:paraId="3A607246">
      <w:pPr>
        <w:jc w:val="left"/>
        <w:rPr>
          <w:rFonts w:hint="eastAsia"/>
          <w:sz w:val="24"/>
          <w:szCs w:val="24"/>
          <w:lang w:eastAsia="zh-CN"/>
        </w:rPr>
      </w:pPr>
    </w:p>
    <w:p w14:paraId="6DE98A1B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</w:t>
      </w:r>
    </w:p>
    <w:p w14:paraId="156FC3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460AF9F1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一、观察波形</w:t>
      </w:r>
    </w:p>
    <w:p w14:paraId="4DC37804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·输入波形</w:t>
      </w:r>
    </w:p>
    <w:p w14:paraId="710CEB7B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604135" cy="1953260"/>
            <wp:effectExtent l="0" t="0" r="12065" b="2540"/>
            <wp:docPr id="2" name="图片 2" descr="53eaa1e05ddf61a14347d2bba08cd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3eaa1e05ddf61a14347d2bba08cd8c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8C26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①半波整流电路</w:t>
      </w:r>
    </w:p>
    <w:p w14:paraId="2047697B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（一）负载波形</w:t>
      </w:r>
    </w:p>
    <w:p w14:paraId="0F85A2E9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994025" cy="2245995"/>
            <wp:effectExtent l="0" t="0" r="3175" b="1905"/>
            <wp:docPr id="3" name="图片 3" descr="ebf3c2c0c984690ff9f68a8107940a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bf3c2c0c984690ff9f68a8107940a9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F612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二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几十/几百微法电容并联滤波</w:t>
      </w:r>
    </w:p>
    <w:p w14:paraId="3F6EAC70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035300" cy="2277110"/>
            <wp:effectExtent l="0" t="0" r="0" b="8890"/>
            <wp:docPr id="5" name="图片 5" descr="020c5dcc8c76d68363d286eb09ea0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20c5dcc8c76d68363d286eb09ea01f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13C8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690620" cy="2767330"/>
            <wp:effectExtent l="0" t="0" r="5080" b="1270"/>
            <wp:docPr id="9" name="图片 9" descr="837ed610e2201818b176bec31952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37ed610e2201818b176bec3195225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5133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②全波整流：</w:t>
      </w:r>
    </w:p>
    <w:p w14:paraId="2E0C953C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（一）负载波形</w:t>
      </w:r>
    </w:p>
    <w:p w14:paraId="53FD883D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866390" cy="2149475"/>
            <wp:effectExtent l="0" t="0" r="3810" b="9525"/>
            <wp:docPr id="10" name="图片 10" descr="00dda9f79016b6fa9c8a39c2d8365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0dda9f79016b6fa9c8a39c2d83651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295A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（二）几十/几百微法电容并联滤波</w:t>
      </w:r>
    </w:p>
    <w:p w14:paraId="5E98F104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777490" cy="2082800"/>
            <wp:effectExtent l="0" t="0" r="3810" b="0"/>
            <wp:docPr id="11" name="图片 11" descr="89c84d5bcee9ade2939022569eb86c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9c84d5bcee9ade2939022569eb86c3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0D8A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320415" cy="2491105"/>
            <wp:effectExtent l="0" t="0" r="6985" b="10795"/>
            <wp:docPr id="12" name="图片 12" descr="f4283769aa8b8c2c42acd342f9f86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4283769aa8b8c2c42acd342f9f864a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CDC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③桥式整流</w:t>
      </w:r>
    </w:p>
    <w:p w14:paraId="37E52B7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（一）负载波形</w:t>
      </w:r>
    </w:p>
    <w:p w14:paraId="0D08BB15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637915" cy="2727960"/>
            <wp:effectExtent l="0" t="0" r="6985" b="2540"/>
            <wp:docPr id="6" name="图片 6" descr="9c1841f253bbd1a211d2964a70deb1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c1841f253bbd1a211d2964a70deb17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CE22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二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几十/几百电容并联滤波</w:t>
      </w:r>
    </w:p>
    <w:p w14:paraId="77DB4583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622675" cy="2716530"/>
            <wp:effectExtent l="0" t="0" r="9525" b="1270"/>
            <wp:docPr id="7" name="图片 7" descr="791ed6add1b8f3ce18f82d0bab0bf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91ed6add1b8f3ce18f82d0bab0bfbc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FC84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688080" cy="2765425"/>
            <wp:effectExtent l="0" t="0" r="7620" b="3175"/>
            <wp:docPr id="8" name="图片 8" descr="80c4a43621d1f2fc7fb029fae5a30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0c4a43621d1f2fc7fb029fae5a30ce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B0DA">
      <w:pPr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0D78D70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相关数据如下：</w:t>
      </w:r>
    </w:p>
    <w:p w14:paraId="17742EAF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①半波整流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2062"/>
        <w:gridCol w:w="1701"/>
        <w:gridCol w:w="1781"/>
        <w:gridCol w:w="1921"/>
        <w:gridCol w:w="1424"/>
      </w:tblGrid>
      <w:tr w14:paraId="3927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gridSpan w:val="2"/>
          </w:tcPr>
          <w:p w14:paraId="0CB9507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输入信号</w:t>
            </w:r>
          </w:p>
        </w:tc>
        <w:tc>
          <w:tcPr>
            <w:tcW w:w="3482" w:type="dxa"/>
            <w:gridSpan w:val="2"/>
          </w:tcPr>
          <w:p w14:paraId="3484D33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半波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无滤波输出信号</w:t>
            </w:r>
          </w:p>
        </w:tc>
        <w:tc>
          <w:tcPr>
            <w:tcW w:w="1921" w:type="dxa"/>
          </w:tcPr>
          <w:p w14:paraId="638AC76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几十μF滤波输出</w:t>
            </w:r>
          </w:p>
        </w:tc>
        <w:tc>
          <w:tcPr>
            <w:tcW w:w="1424" w:type="dxa"/>
          </w:tcPr>
          <w:p w14:paraId="4E28B90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几百μF滤波输出</w:t>
            </w:r>
          </w:p>
        </w:tc>
      </w:tr>
      <w:tr w14:paraId="5E6E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15BE57C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波形图</w:t>
            </w:r>
          </w:p>
        </w:tc>
        <w:tc>
          <w:tcPr>
            <w:tcW w:w="2062" w:type="dxa"/>
          </w:tcPr>
          <w:p w14:paraId="7C2129C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有效值电压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U2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/V</w:t>
            </w:r>
          </w:p>
        </w:tc>
        <w:tc>
          <w:tcPr>
            <w:tcW w:w="1701" w:type="dxa"/>
          </w:tcPr>
          <w:p w14:paraId="3FAC254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平均值电压/V</w:t>
            </w:r>
          </w:p>
        </w:tc>
        <w:tc>
          <w:tcPr>
            <w:tcW w:w="1781" w:type="dxa"/>
          </w:tcPr>
          <w:p w14:paraId="02117B5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有效值电压/V</w:t>
            </w:r>
          </w:p>
        </w:tc>
        <w:tc>
          <w:tcPr>
            <w:tcW w:w="1921" w:type="dxa"/>
          </w:tcPr>
          <w:p w14:paraId="478E0E4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有效值电压/V</w:t>
            </w:r>
          </w:p>
        </w:tc>
        <w:tc>
          <w:tcPr>
            <w:tcW w:w="1424" w:type="dxa"/>
          </w:tcPr>
          <w:p w14:paraId="79B61F4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有效值/V</w:t>
            </w:r>
          </w:p>
        </w:tc>
      </w:tr>
      <w:tr w14:paraId="481F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71A0692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如上</w:t>
            </w:r>
          </w:p>
        </w:tc>
        <w:tc>
          <w:tcPr>
            <w:tcW w:w="2062" w:type="dxa"/>
          </w:tcPr>
          <w:p w14:paraId="3250A85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6.240</w:t>
            </w:r>
          </w:p>
        </w:tc>
        <w:tc>
          <w:tcPr>
            <w:tcW w:w="1701" w:type="dxa"/>
          </w:tcPr>
          <w:p w14:paraId="016857A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2.455</w:t>
            </w:r>
          </w:p>
        </w:tc>
        <w:tc>
          <w:tcPr>
            <w:tcW w:w="1781" w:type="dxa"/>
          </w:tcPr>
          <w:p w14:paraId="35A9641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3.940</w:t>
            </w:r>
          </w:p>
        </w:tc>
        <w:tc>
          <w:tcPr>
            <w:tcW w:w="1921" w:type="dxa"/>
          </w:tcPr>
          <w:p w14:paraId="4E83B63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6.390</w:t>
            </w:r>
          </w:p>
        </w:tc>
        <w:tc>
          <w:tcPr>
            <w:tcW w:w="1424" w:type="dxa"/>
          </w:tcPr>
          <w:p w14:paraId="7A252C8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6.540</w:t>
            </w:r>
          </w:p>
        </w:tc>
      </w:tr>
    </w:tbl>
    <w:p w14:paraId="27C1D524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9093528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②全波整流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079"/>
        <w:gridCol w:w="1701"/>
        <w:gridCol w:w="1781"/>
        <w:gridCol w:w="1921"/>
        <w:gridCol w:w="1424"/>
      </w:tblGrid>
      <w:tr w14:paraId="6442D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gridSpan w:val="2"/>
          </w:tcPr>
          <w:p w14:paraId="4DD5665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输入信号</w:t>
            </w:r>
          </w:p>
        </w:tc>
        <w:tc>
          <w:tcPr>
            <w:tcW w:w="3482" w:type="dxa"/>
            <w:gridSpan w:val="2"/>
          </w:tcPr>
          <w:p w14:paraId="3FDCB54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全波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无滤波输出信号</w:t>
            </w:r>
          </w:p>
        </w:tc>
        <w:tc>
          <w:tcPr>
            <w:tcW w:w="1921" w:type="dxa"/>
          </w:tcPr>
          <w:p w14:paraId="421F5F5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几十μF滤波输出</w:t>
            </w:r>
          </w:p>
        </w:tc>
        <w:tc>
          <w:tcPr>
            <w:tcW w:w="1424" w:type="dxa"/>
          </w:tcPr>
          <w:p w14:paraId="6FF25A9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几百μF滤波输出</w:t>
            </w:r>
          </w:p>
        </w:tc>
      </w:tr>
      <w:tr w14:paraId="5FA9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4A6025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波形图</w:t>
            </w:r>
          </w:p>
        </w:tc>
        <w:tc>
          <w:tcPr>
            <w:tcW w:w="2079" w:type="dxa"/>
          </w:tcPr>
          <w:p w14:paraId="31C0659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有效值电压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U2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/V</w:t>
            </w:r>
          </w:p>
        </w:tc>
        <w:tc>
          <w:tcPr>
            <w:tcW w:w="1701" w:type="dxa"/>
          </w:tcPr>
          <w:p w14:paraId="66872AA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平均值电压/V</w:t>
            </w:r>
          </w:p>
        </w:tc>
        <w:tc>
          <w:tcPr>
            <w:tcW w:w="1781" w:type="dxa"/>
          </w:tcPr>
          <w:p w14:paraId="6478F3E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有效值电压/V</w:t>
            </w:r>
          </w:p>
        </w:tc>
        <w:tc>
          <w:tcPr>
            <w:tcW w:w="1921" w:type="dxa"/>
          </w:tcPr>
          <w:p w14:paraId="58AE609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有效值电压/V</w:t>
            </w:r>
          </w:p>
        </w:tc>
        <w:tc>
          <w:tcPr>
            <w:tcW w:w="1424" w:type="dxa"/>
          </w:tcPr>
          <w:p w14:paraId="69DB370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有效值/V</w:t>
            </w:r>
          </w:p>
        </w:tc>
      </w:tr>
      <w:tr w14:paraId="5557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04B462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如上</w:t>
            </w:r>
          </w:p>
        </w:tc>
        <w:tc>
          <w:tcPr>
            <w:tcW w:w="2079" w:type="dxa"/>
          </w:tcPr>
          <w:p w14:paraId="50768AC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6.219</w:t>
            </w:r>
          </w:p>
        </w:tc>
        <w:tc>
          <w:tcPr>
            <w:tcW w:w="1701" w:type="dxa"/>
          </w:tcPr>
          <w:p w14:paraId="7447E99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4.979</w:t>
            </w:r>
          </w:p>
        </w:tc>
        <w:tc>
          <w:tcPr>
            <w:tcW w:w="1781" w:type="dxa"/>
          </w:tcPr>
          <w:p w14:paraId="6DC5494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5.656</w:t>
            </w:r>
          </w:p>
        </w:tc>
        <w:tc>
          <w:tcPr>
            <w:tcW w:w="1921" w:type="dxa"/>
          </w:tcPr>
          <w:p w14:paraId="2423BE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7.200</w:t>
            </w:r>
          </w:p>
        </w:tc>
        <w:tc>
          <w:tcPr>
            <w:tcW w:w="1424" w:type="dxa"/>
          </w:tcPr>
          <w:p w14:paraId="2F5A89A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7.160</w:t>
            </w:r>
          </w:p>
        </w:tc>
      </w:tr>
    </w:tbl>
    <w:p w14:paraId="31BBFF74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F990BF2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③桥式整流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2071"/>
        <w:gridCol w:w="1701"/>
        <w:gridCol w:w="1781"/>
        <w:gridCol w:w="1921"/>
        <w:gridCol w:w="1424"/>
      </w:tblGrid>
      <w:tr w14:paraId="3E2C0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gridSpan w:val="2"/>
          </w:tcPr>
          <w:p w14:paraId="738A056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输入信号</w:t>
            </w:r>
          </w:p>
        </w:tc>
        <w:tc>
          <w:tcPr>
            <w:tcW w:w="3482" w:type="dxa"/>
            <w:gridSpan w:val="2"/>
          </w:tcPr>
          <w:p w14:paraId="33E9331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桥式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无滤波输出信号</w:t>
            </w:r>
          </w:p>
        </w:tc>
        <w:tc>
          <w:tcPr>
            <w:tcW w:w="1921" w:type="dxa"/>
          </w:tcPr>
          <w:p w14:paraId="7BE61BF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几十μF滤波输出</w:t>
            </w:r>
          </w:p>
        </w:tc>
        <w:tc>
          <w:tcPr>
            <w:tcW w:w="1424" w:type="dxa"/>
          </w:tcPr>
          <w:p w14:paraId="0EBA3C3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几百μF滤波输出</w:t>
            </w:r>
          </w:p>
        </w:tc>
      </w:tr>
      <w:tr w14:paraId="0A88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54805E7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波形图</w:t>
            </w:r>
          </w:p>
        </w:tc>
        <w:tc>
          <w:tcPr>
            <w:tcW w:w="2071" w:type="dxa"/>
          </w:tcPr>
          <w:p w14:paraId="0257526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有效值电压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U2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/V</w:t>
            </w:r>
          </w:p>
        </w:tc>
        <w:tc>
          <w:tcPr>
            <w:tcW w:w="1701" w:type="dxa"/>
          </w:tcPr>
          <w:p w14:paraId="7F54360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平均值电压/V</w:t>
            </w:r>
          </w:p>
        </w:tc>
        <w:tc>
          <w:tcPr>
            <w:tcW w:w="1781" w:type="dxa"/>
          </w:tcPr>
          <w:p w14:paraId="1AADE76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有效值电压/V</w:t>
            </w:r>
          </w:p>
        </w:tc>
        <w:tc>
          <w:tcPr>
            <w:tcW w:w="1921" w:type="dxa"/>
          </w:tcPr>
          <w:p w14:paraId="1D096E6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有效值电压/V</w:t>
            </w:r>
          </w:p>
        </w:tc>
        <w:tc>
          <w:tcPr>
            <w:tcW w:w="1424" w:type="dxa"/>
          </w:tcPr>
          <w:p w14:paraId="76A282D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有效值/V</w:t>
            </w:r>
          </w:p>
        </w:tc>
      </w:tr>
      <w:tr w14:paraId="3B7A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3499B33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如上</w:t>
            </w:r>
          </w:p>
        </w:tc>
        <w:tc>
          <w:tcPr>
            <w:tcW w:w="2071" w:type="dxa"/>
          </w:tcPr>
          <w:p w14:paraId="65246DB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6.228</w:t>
            </w:r>
          </w:p>
        </w:tc>
        <w:tc>
          <w:tcPr>
            <w:tcW w:w="1701" w:type="dxa"/>
          </w:tcPr>
          <w:p w14:paraId="79D6575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4.372</w:t>
            </w:r>
          </w:p>
        </w:tc>
        <w:tc>
          <w:tcPr>
            <w:tcW w:w="1781" w:type="dxa"/>
          </w:tcPr>
          <w:p w14:paraId="665E442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5.070</w:t>
            </w:r>
          </w:p>
        </w:tc>
        <w:tc>
          <w:tcPr>
            <w:tcW w:w="1921" w:type="dxa"/>
          </w:tcPr>
          <w:p w14:paraId="3D36DB0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6.580</w:t>
            </w:r>
          </w:p>
        </w:tc>
        <w:tc>
          <w:tcPr>
            <w:tcW w:w="1424" w:type="dxa"/>
          </w:tcPr>
          <w:p w14:paraId="6A6AE6D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6.745</w:t>
            </w:r>
          </w:p>
        </w:tc>
      </w:tr>
    </w:tbl>
    <w:p w14:paraId="5AA00A1A">
      <w:pPr>
        <w:jc w:val="left"/>
        <w:rPr>
          <w:rFonts w:hint="default"/>
          <w:sz w:val="24"/>
          <w:szCs w:val="24"/>
          <w:lang w:val="en-US" w:eastAsia="zh-CN"/>
        </w:rPr>
      </w:pPr>
    </w:p>
    <w:p w14:paraId="7F86E011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2．误差分析</w:t>
      </w:r>
    </w:p>
    <w:p w14:paraId="74AB5293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① 相对误差计算</w:t>
      </w:r>
    </w:p>
    <w:p w14:paraId="4F499002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半波整流电路无滤波输出平均值理论值0.45U2=2.808V，有效值理论值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√</m:t>
            </m:r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U2=4.412V</w:t>
      </w:r>
    </w:p>
    <w:p w14:paraId="2408D997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全波整流电路无滤波输出平均值理论值0.9U2=5.597V，有效值理论值U2=6.219V</w:t>
      </w:r>
    </w:p>
    <w:p w14:paraId="72B0AE2D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桥式整流电路无滤波输出平均值理论值0.9U2=5.605V，有效值理论值U2=6.228V</w:t>
      </w:r>
    </w:p>
    <w:p w14:paraId="0272B0A9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半波整流无滤波平均值相对误差12.57%，有效值相对误差10.70%</w:t>
      </w:r>
    </w:p>
    <w:p w14:paraId="25A7A2CF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全波整流无滤波平均值相对误差11.04%，有效值相对误差9.05%</w:t>
      </w:r>
    </w:p>
    <w:p w14:paraId="7190484C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桥式整流无滤波平均值相对误差21.99%，有效值相对误差18.59%</w:t>
      </w:r>
    </w:p>
    <w:p w14:paraId="7CBBC5C6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9409186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②误差原因</w:t>
      </w:r>
    </w:p>
    <w:p w14:paraId="2C29C96F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实验发现负载电压相关数值实际值小于理论值，这可能是因为：</w:t>
      </w:r>
    </w:p>
    <w:p w14:paraId="757FF388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实际电路中二极管存在正向导通电压，会参与分压，使得负载两端电压降低。</w:t>
      </w:r>
    </w:p>
    <w:p w14:paraId="79EB1D12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实际电路中的导线和连接电路也会参与分压，使得负载两端电压下降。</w:t>
      </w:r>
    </w:p>
    <w:p w14:paraId="13C397D7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电路元件非理想，实际值和标称值有出入。</w:t>
      </w:r>
    </w:p>
    <w:p w14:paraId="66E02743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输入电压有一定浮动。</w:t>
      </w:r>
    </w:p>
    <w:p w14:paraId="0133B385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示波器读数有一定波动范围。</w:t>
      </w:r>
    </w:p>
    <w:p w14:paraId="7EC77E51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3．实验探讨</w:t>
      </w:r>
    </w:p>
    <w:p w14:paraId="7B311815">
      <w:p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本次实验通过搭建三种整流电路（半波、全波、桥式）并分别观察其无滤波及电容滤波后的输出波形与电压值，直观验证了整流与滤波的基本原理。实验结果表明，桥式整流在输出电压和反向电压承受方面表现更优，而电容滤波能有效平滑波形，电容值越大，滤波效果越好。测量值与理论值存在一定误差，主要源于二极管正向压降、元件非理想性及测量误差。通过本次实验，加深了对整流滤波电路工作特性的理解，并提升了电路搭建与仪器操作的实际能力。</w:t>
      </w:r>
    </w:p>
    <w:p w14:paraId="0A18E6BE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64FCA4A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hint="default" w:ascii="Times New Roman" w:hAnsi="Times New Roman" w:eastAsia="黑体" w:cs="Times New Roman"/>
          <w:b/>
          <w:sz w:val="32"/>
          <w:szCs w:val="24"/>
        </w:rPr>
      </w:pPr>
      <w:r>
        <w:rPr>
          <w:rFonts w:hint="default" w:ascii="Times New Roman" w:hAnsi="Times New Roman" w:eastAsia="黑体" w:cs="Times New Roman"/>
          <w:b/>
          <w:sz w:val="32"/>
          <w:szCs w:val="24"/>
        </w:rPr>
        <w:t>四、思考题</w:t>
      </w:r>
    </w:p>
    <w:p w14:paraId="188A310E">
      <w:pPr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（解答教材或讲义或老师布置的思考题，请先写题干，再作答。）</w:t>
      </w:r>
    </w:p>
    <w:p w14:paraId="70FEA756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C9E083C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总结不同整流电路和不同滤波电路的利弊。</w:t>
      </w:r>
    </w:p>
    <w:p w14:paraId="0CA5924F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半波整流电路结构简单，搭建方便，缺点是二极管承受的反向电压较大，变压器效率低，输出脉动大。</w:t>
      </w:r>
    </w:p>
    <w:p w14:paraId="6FB54F31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全波整流电路平均值高，脉动程度低，缺点是电路结构复杂，须变压器有中心抽头，反向电压大。</w:t>
      </w:r>
    </w:p>
    <w:p w14:paraId="2F8417C8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桥式整流电路整流效果好，反向电压小，缺点是结构较为复杂。</w:t>
      </w:r>
    </w:p>
    <w:p w14:paraId="5E69F664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电容滤波输出电压高，滤波效果好，缺点是负载能力差，充电电流大。</w:t>
      </w:r>
    </w:p>
    <w:p w14:paraId="45B2786D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电感滤波负载能力好，缺点是输出电压低，产生反电动势，可能击穿元器件。</w:t>
      </w:r>
    </w:p>
    <w:p w14:paraId="55675A6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CD42EE2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整流和滤波的目的是什么？</w:t>
      </w:r>
    </w:p>
    <w:p w14:paraId="3941F3E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整流和滤波的目的是将交流变为直流，尽可能得到波形平直的直流电。整流电路将交流电转为脉动直流电，滤波电路滤除脉动直流的交流部分。</w:t>
      </w:r>
    </w:p>
    <w:p w14:paraId="6127B43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8CC1AFE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如何根据需要选择合适的整流电路？</w:t>
      </w:r>
    </w:p>
    <w:p w14:paraId="03B3F1B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半波整流电路一般用于对电源要求不高的情况，全波整流电路用于对电源要求较高的电路，桥式整流电路应用广泛。</w:t>
      </w:r>
    </w:p>
    <w:p w14:paraId="1E88EF5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C6515A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6F374BE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EF1E75F">
      <w:pPr>
        <w:jc w:val="both"/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590" w:right="1080" w:bottom="110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B3EF2"/>
    <w:multiLevelType w:val="singleLevel"/>
    <w:tmpl w:val="BCBB3EF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C0AF627"/>
    <w:multiLevelType w:val="singleLevel"/>
    <w:tmpl w:val="2C0AF627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5B9E36A0"/>
    <w:multiLevelType w:val="singleLevel"/>
    <w:tmpl w:val="5B9E36A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4671EF4"/>
    <w:rsid w:val="05CB5478"/>
    <w:rsid w:val="06EE1CD3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5122466"/>
    <w:rsid w:val="3823302A"/>
    <w:rsid w:val="3B976656"/>
    <w:rsid w:val="45FE572D"/>
    <w:rsid w:val="4D660E30"/>
    <w:rsid w:val="522318EF"/>
    <w:rsid w:val="56CD3EB7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3052</Words>
  <Characters>3472</Characters>
  <Lines>42</Lines>
  <Paragraphs>18</Paragraphs>
  <TotalTime>34</TotalTime>
  <ScaleCrop>false</ScaleCrop>
  <LinksUpToDate>false</LinksUpToDate>
  <CharactersWithSpaces>3493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2025-11-17T06:56:57Z</cp:lastPrinted>
  <dcterms:modified xsi:type="dcterms:W3CDTF">2025-11-17T06:57:14Z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