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D51D9" w14:textId="315ABA9B" w:rsidR="00BF20AB" w:rsidRPr="00AB5621" w:rsidRDefault="00BF20AB">
      <w:pPr>
        <w:rPr>
          <w:rFonts w:ascii="宋体" w:eastAsia="宋体" w:hAnsi="宋体"/>
        </w:rPr>
      </w:pPr>
    </w:p>
    <w:p w14:paraId="00B58A21" w14:textId="4F80C1D8" w:rsidR="0092141A" w:rsidRPr="00AB5621" w:rsidRDefault="0092141A">
      <w:pPr>
        <w:rPr>
          <w:rFonts w:ascii="宋体" w:eastAsia="宋体" w:hAnsi="宋体"/>
        </w:rPr>
      </w:pPr>
    </w:p>
    <w:p w14:paraId="19995B9B" w14:textId="2B5C09F9" w:rsidR="0092141A" w:rsidRPr="00AB5621" w:rsidRDefault="0092141A">
      <w:pPr>
        <w:rPr>
          <w:rFonts w:ascii="宋体" w:eastAsia="宋体" w:hAnsi="宋体"/>
        </w:rPr>
      </w:pPr>
    </w:p>
    <w:p w14:paraId="04F765EF" w14:textId="220E3873" w:rsidR="0092141A" w:rsidRPr="00AB5621" w:rsidRDefault="0092141A">
      <w:pPr>
        <w:rPr>
          <w:rFonts w:ascii="宋体" w:eastAsia="宋体" w:hAnsi="宋体"/>
        </w:rPr>
      </w:pPr>
    </w:p>
    <w:p w14:paraId="16985737" w14:textId="6D569EBC" w:rsidR="0092141A" w:rsidRPr="00AB5621" w:rsidRDefault="0092141A">
      <w:pPr>
        <w:rPr>
          <w:rFonts w:ascii="宋体" w:eastAsia="宋体" w:hAnsi="宋体"/>
        </w:rPr>
      </w:pPr>
    </w:p>
    <w:p w14:paraId="2F14969F" w14:textId="43E32335" w:rsidR="0092141A" w:rsidRPr="00AB5621" w:rsidRDefault="0092141A">
      <w:pPr>
        <w:rPr>
          <w:rFonts w:ascii="宋体" w:eastAsia="宋体" w:hAnsi="宋体"/>
        </w:rPr>
      </w:pPr>
    </w:p>
    <w:p w14:paraId="7BCA9319" w14:textId="257A2709" w:rsidR="0092141A" w:rsidRPr="00AB5621" w:rsidRDefault="0092141A">
      <w:pPr>
        <w:rPr>
          <w:rFonts w:ascii="宋体" w:eastAsia="宋体" w:hAnsi="宋体"/>
        </w:rPr>
      </w:pPr>
    </w:p>
    <w:p w14:paraId="5A384EF9" w14:textId="3D3A83F8" w:rsidR="0092141A" w:rsidRPr="00AB5621" w:rsidRDefault="0092141A">
      <w:pPr>
        <w:rPr>
          <w:rFonts w:ascii="宋体" w:eastAsia="宋体" w:hAnsi="宋体"/>
        </w:rPr>
      </w:pPr>
    </w:p>
    <w:p w14:paraId="08E58EF3" w14:textId="69A9A930" w:rsidR="0092141A" w:rsidRPr="00AB5621" w:rsidRDefault="0092141A">
      <w:pPr>
        <w:rPr>
          <w:rFonts w:ascii="宋体" w:eastAsia="宋体" w:hAnsi="宋体"/>
        </w:rPr>
      </w:pPr>
    </w:p>
    <w:p w14:paraId="2CCC7706" w14:textId="3AFED9D3" w:rsidR="0092141A" w:rsidRPr="00AB5621" w:rsidRDefault="0092141A">
      <w:pPr>
        <w:rPr>
          <w:rFonts w:ascii="宋体" w:eastAsia="宋体" w:hAnsi="宋体"/>
        </w:rPr>
      </w:pPr>
    </w:p>
    <w:p w14:paraId="5DF759C7" w14:textId="6C9542BB" w:rsidR="0092141A" w:rsidRPr="00AB5621" w:rsidRDefault="0092141A" w:rsidP="0092141A">
      <w:pPr>
        <w:jc w:val="center"/>
        <w:rPr>
          <w:rFonts w:ascii="宋体" w:eastAsia="宋体" w:hAnsi="宋体"/>
          <w:b/>
          <w:bCs/>
          <w:sz w:val="52"/>
          <w:szCs w:val="56"/>
        </w:rPr>
      </w:pPr>
      <w:r w:rsidRPr="00AB5621">
        <w:rPr>
          <w:rFonts w:ascii="宋体" w:eastAsia="宋体" w:hAnsi="宋体" w:hint="eastAsia"/>
          <w:b/>
          <w:bCs/>
          <w:sz w:val="52"/>
          <w:szCs w:val="56"/>
        </w:rPr>
        <w:t>智能物流管理系统</w:t>
      </w:r>
      <w:r w:rsidR="00D42884">
        <w:rPr>
          <w:rFonts w:ascii="宋体" w:eastAsia="宋体" w:hAnsi="宋体" w:hint="eastAsia"/>
          <w:b/>
          <w:bCs/>
          <w:sz w:val="52"/>
          <w:szCs w:val="56"/>
        </w:rPr>
        <w:t>概要设计说明</w:t>
      </w:r>
      <w:r w:rsidR="0004777F">
        <w:rPr>
          <w:rFonts w:ascii="宋体" w:eastAsia="宋体" w:hAnsi="宋体" w:hint="eastAsia"/>
          <w:b/>
          <w:bCs/>
          <w:sz w:val="52"/>
          <w:szCs w:val="56"/>
        </w:rPr>
        <w:t>书</w:t>
      </w:r>
    </w:p>
    <w:p w14:paraId="7F933B28" w14:textId="4E517839" w:rsidR="0092141A" w:rsidRPr="00AB5621" w:rsidRDefault="0092141A" w:rsidP="0092141A">
      <w:pPr>
        <w:rPr>
          <w:rFonts w:ascii="宋体" w:eastAsia="宋体" w:hAnsi="宋体"/>
        </w:rPr>
      </w:pPr>
    </w:p>
    <w:p w14:paraId="267E04F1" w14:textId="4B904A0C" w:rsidR="0092141A" w:rsidRPr="00AB5621" w:rsidRDefault="0092141A" w:rsidP="0092141A">
      <w:pPr>
        <w:rPr>
          <w:rFonts w:ascii="宋体" w:eastAsia="宋体" w:hAnsi="宋体"/>
        </w:rPr>
      </w:pPr>
    </w:p>
    <w:p w14:paraId="7975868C" w14:textId="2CB7A10C" w:rsidR="0092141A" w:rsidRPr="00AB5621" w:rsidRDefault="0092141A" w:rsidP="0092141A">
      <w:pPr>
        <w:rPr>
          <w:rFonts w:ascii="宋体" w:eastAsia="宋体" w:hAnsi="宋体"/>
        </w:rPr>
      </w:pPr>
    </w:p>
    <w:p w14:paraId="1BAA0A53" w14:textId="655AD822" w:rsidR="0092141A" w:rsidRPr="00AB5621" w:rsidRDefault="0092141A" w:rsidP="0092141A">
      <w:pPr>
        <w:rPr>
          <w:rFonts w:ascii="宋体" w:eastAsia="宋体" w:hAnsi="宋体"/>
        </w:rPr>
      </w:pPr>
    </w:p>
    <w:p w14:paraId="69228337" w14:textId="6C10C047" w:rsidR="0092141A" w:rsidRPr="00AB5621" w:rsidRDefault="0092141A" w:rsidP="0092141A">
      <w:pPr>
        <w:rPr>
          <w:rFonts w:ascii="宋体" w:eastAsia="宋体" w:hAnsi="宋体"/>
        </w:rPr>
      </w:pPr>
    </w:p>
    <w:p w14:paraId="59AD41D4" w14:textId="66C33A5B" w:rsidR="0092141A" w:rsidRPr="00AB5621" w:rsidRDefault="0092141A" w:rsidP="0092141A">
      <w:pPr>
        <w:rPr>
          <w:rFonts w:ascii="宋体" w:eastAsia="宋体" w:hAnsi="宋体"/>
        </w:rPr>
      </w:pPr>
    </w:p>
    <w:p w14:paraId="6AA294D1" w14:textId="7A33F502" w:rsidR="0092141A" w:rsidRPr="00AB5621" w:rsidRDefault="0092141A" w:rsidP="0092141A">
      <w:pPr>
        <w:rPr>
          <w:rFonts w:ascii="宋体" w:eastAsia="宋体" w:hAnsi="宋体"/>
        </w:rPr>
      </w:pPr>
    </w:p>
    <w:p w14:paraId="364B3AD3" w14:textId="7F1C761B" w:rsidR="0092141A" w:rsidRPr="00AB5621" w:rsidRDefault="0092141A" w:rsidP="0092141A">
      <w:pPr>
        <w:rPr>
          <w:rFonts w:ascii="宋体" w:eastAsia="宋体" w:hAnsi="宋体"/>
        </w:rPr>
      </w:pPr>
    </w:p>
    <w:p w14:paraId="01EBF8A0" w14:textId="54ADCDB1" w:rsidR="0092141A" w:rsidRPr="00AB5621" w:rsidRDefault="0092141A" w:rsidP="0092141A">
      <w:pPr>
        <w:rPr>
          <w:rFonts w:ascii="宋体" w:eastAsia="宋体" w:hAnsi="宋体"/>
        </w:rPr>
      </w:pPr>
    </w:p>
    <w:p w14:paraId="2AB8E8A7" w14:textId="12C227FC" w:rsidR="0092141A" w:rsidRPr="00AB5621" w:rsidRDefault="0092141A" w:rsidP="0092141A">
      <w:pPr>
        <w:rPr>
          <w:rFonts w:ascii="宋体" w:eastAsia="宋体" w:hAnsi="宋体"/>
        </w:rPr>
      </w:pPr>
    </w:p>
    <w:p w14:paraId="3D84B5CE" w14:textId="273F6FB6" w:rsidR="0092141A" w:rsidRPr="00AB5621" w:rsidRDefault="0092141A" w:rsidP="0092141A">
      <w:pPr>
        <w:rPr>
          <w:rFonts w:ascii="宋体" w:eastAsia="宋体" w:hAnsi="宋体"/>
        </w:rPr>
      </w:pPr>
    </w:p>
    <w:p w14:paraId="47AD64B8" w14:textId="61FDCB3F" w:rsidR="0092141A" w:rsidRPr="00AB5621" w:rsidRDefault="0092141A" w:rsidP="0092141A">
      <w:pPr>
        <w:rPr>
          <w:rFonts w:ascii="宋体" w:eastAsia="宋体" w:hAnsi="宋体"/>
        </w:rPr>
      </w:pPr>
    </w:p>
    <w:p w14:paraId="606B1902" w14:textId="07AB5BDD" w:rsidR="0092141A" w:rsidRPr="00AB5621" w:rsidRDefault="0092141A" w:rsidP="0092141A">
      <w:pPr>
        <w:rPr>
          <w:rFonts w:ascii="宋体" w:eastAsia="宋体" w:hAnsi="宋体"/>
        </w:rPr>
      </w:pPr>
    </w:p>
    <w:p w14:paraId="53EFE39B" w14:textId="34FBA599" w:rsidR="0092141A" w:rsidRPr="00AB5621" w:rsidRDefault="0092141A" w:rsidP="0092141A">
      <w:pPr>
        <w:rPr>
          <w:rFonts w:ascii="宋体" w:eastAsia="宋体" w:hAnsi="宋体"/>
        </w:rPr>
      </w:pPr>
    </w:p>
    <w:p w14:paraId="350CB4D3" w14:textId="4381DF1D" w:rsidR="0092141A" w:rsidRPr="00AB5621" w:rsidRDefault="0092141A" w:rsidP="0092141A">
      <w:pPr>
        <w:rPr>
          <w:rFonts w:ascii="宋体" w:eastAsia="宋体" w:hAnsi="宋体"/>
        </w:rPr>
      </w:pPr>
    </w:p>
    <w:p w14:paraId="68593AEB" w14:textId="42362BFA" w:rsidR="0092141A" w:rsidRPr="00AB5621" w:rsidRDefault="0092141A" w:rsidP="0092141A">
      <w:pPr>
        <w:rPr>
          <w:rFonts w:ascii="宋体" w:eastAsia="宋体" w:hAnsi="宋体"/>
        </w:rPr>
      </w:pPr>
    </w:p>
    <w:p w14:paraId="3341F129" w14:textId="03CD757C" w:rsidR="0092141A" w:rsidRPr="00AB5621" w:rsidRDefault="0092141A" w:rsidP="0092141A">
      <w:pPr>
        <w:rPr>
          <w:rFonts w:ascii="宋体" w:eastAsia="宋体" w:hAnsi="宋体"/>
        </w:rPr>
      </w:pPr>
    </w:p>
    <w:p w14:paraId="7C20C360" w14:textId="0FF435F6" w:rsidR="0092141A" w:rsidRPr="00AB5621" w:rsidRDefault="0092141A" w:rsidP="0092141A">
      <w:pPr>
        <w:rPr>
          <w:rFonts w:ascii="宋体" w:eastAsia="宋体" w:hAnsi="宋体"/>
        </w:rPr>
      </w:pPr>
    </w:p>
    <w:p w14:paraId="26C6CA0D" w14:textId="33422A97" w:rsidR="0092141A" w:rsidRPr="00AB5621" w:rsidRDefault="0092141A" w:rsidP="0092141A">
      <w:pPr>
        <w:rPr>
          <w:rFonts w:ascii="宋体" w:eastAsia="宋体" w:hAnsi="宋体"/>
        </w:rPr>
      </w:pPr>
    </w:p>
    <w:p w14:paraId="0C68C2D8" w14:textId="2A077FBC" w:rsidR="0092141A" w:rsidRPr="00AB5621" w:rsidRDefault="0092141A" w:rsidP="0092141A">
      <w:pPr>
        <w:rPr>
          <w:rFonts w:ascii="宋体" w:eastAsia="宋体" w:hAnsi="宋体"/>
        </w:rPr>
      </w:pPr>
    </w:p>
    <w:p w14:paraId="7CBC09AA" w14:textId="54CBABB4" w:rsidR="0092141A" w:rsidRPr="00AB5621" w:rsidRDefault="0092141A" w:rsidP="0092141A">
      <w:pPr>
        <w:rPr>
          <w:rFonts w:ascii="宋体" w:eastAsia="宋体" w:hAnsi="宋体"/>
        </w:rPr>
      </w:pPr>
    </w:p>
    <w:p w14:paraId="2486F66D" w14:textId="68A88BDC" w:rsidR="0092141A" w:rsidRPr="00AB5621" w:rsidRDefault="0092141A" w:rsidP="0092141A">
      <w:pPr>
        <w:rPr>
          <w:rFonts w:ascii="宋体" w:eastAsia="宋体" w:hAnsi="宋体"/>
        </w:rPr>
      </w:pPr>
    </w:p>
    <w:p w14:paraId="250A7614" w14:textId="6FFD9343" w:rsidR="0092141A" w:rsidRPr="00F2463C" w:rsidRDefault="0092141A" w:rsidP="0092141A">
      <w:pPr>
        <w:jc w:val="center"/>
        <w:rPr>
          <w:rFonts w:ascii="楷体" w:eastAsia="楷体" w:hAnsi="楷体"/>
          <w:b/>
          <w:bCs/>
          <w:sz w:val="28"/>
          <w:szCs w:val="32"/>
        </w:rPr>
      </w:pPr>
      <w:r w:rsidRPr="00F2463C">
        <w:rPr>
          <w:rFonts w:ascii="楷体" w:eastAsia="楷体" w:hAnsi="楷体" w:hint="eastAsia"/>
          <w:b/>
          <w:bCs/>
          <w:sz w:val="28"/>
          <w:szCs w:val="32"/>
        </w:rPr>
        <w:t>小组：目标是成为抽象带师</w:t>
      </w:r>
    </w:p>
    <w:p w14:paraId="3B4EBD4F" w14:textId="77777777" w:rsidR="00AB5621" w:rsidRDefault="00AB5621" w:rsidP="0092141A">
      <w:pPr>
        <w:jc w:val="center"/>
        <w:rPr>
          <w:rFonts w:ascii="宋体" w:eastAsia="宋体" w:hAnsi="宋体"/>
        </w:rPr>
      </w:pPr>
    </w:p>
    <w:p w14:paraId="2E8FD0FB" w14:textId="77777777" w:rsidR="00AB5621" w:rsidRDefault="00AB5621">
      <w:pPr>
        <w:widowControl/>
        <w:jc w:val="left"/>
        <w:rPr>
          <w:rFonts w:ascii="宋体" w:eastAsia="宋体" w:hAnsi="宋体"/>
        </w:rPr>
      </w:pPr>
      <w:r>
        <w:rPr>
          <w:rFonts w:ascii="宋体" w:eastAsia="宋体" w:hAnsi="宋体" w:hint="eastAsia"/>
        </w:rPr>
        <w:t xml:space="preserve"> </w:t>
      </w:r>
      <w:r>
        <w:rPr>
          <w:rFonts w:ascii="宋体" w:eastAsia="宋体" w:hAnsi="宋体"/>
        </w:rPr>
        <w:br w:type="page"/>
      </w:r>
    </w:p>
    <w:tbl>
      <w:tblPr>
        <w:tblStyle w:val="6-1"/>
        <w:tblW w:w="0" w:type="auto"/>
        <w:tblLook w:val="04A0" w:firstRow="1" w:lastRow="0" w:firstColumn="1" w:lastColumn="0" w:noHBand="0" w:noVBand="1"/>
      </w:tblPr>
      <w:tblGrid>
        <w:gridCol w:w="2263"/>
        <w:gridCol w:w="6033"/>
      </w:tblGrid>
      <w:tr w:rsidR="00AB5621" w:rsidRPr="00AB5621" w14:paraId="6C1FC59F" w14:textId="77777777" w:rsidTr="00BF20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E50F5DD"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lastRenderedPageBreak/>
              <w:t>项目名称</w:t>
            </w:r>
          </w:p>
        </w:tc>
        <w:tc>
          <w:tcPr>
            <w:tcW w:w="6033" w:type="dxa"/>
          </w:tcPr>
          <w:p w14:paraId="62F50077" w14:textId="77777777" w:rsidR="00AB5621" w:rsidRPr="00550117" w:rsidRDefault="00AB5621" w:rsidP="00BF20AB">
            <w:pPr>
              <w:cnfStyle w:val="100000000000" w:firstRow="1" w:lastRow="0" w:firstColumn="0" w:lastColumn="0" w:oddVBand="0" w:evenVBand="0" w:oddHBand="0" w:evenHBand="0" w:firstRowFirstColumn="0" w:firstRowLastColumn="0" w:lastRowFirstColumn="0" w:lastRowLastColumn="0"/>
              <w:rPr>
                <w:rFonts w:ascii="宋体" w:eastAsia="宋体" w:hAnsi="宋体"/>
                <w:sz w:val="28"/>
                <w:szCs w:val="32"/>
              </w:rPr>
            </w:pPr>
            <w:r w:rsidRPr="00550117">
              <w:rPr>
                <w:rFonts w:ascii="宋体" w:eastAsia="宋体" w:hAnsi="宋体" w:hint="eastAsia"/>
                <w:sz w:val="28"/>
                <w:szCs w:val="32"/>
              </w:rPr>
              <w:t>智能物流管理系统</w:t>
            </w:r>
          </w:p>
        </w:tc>
      </w:tr>
      <w:tr w:rsidR="00AB5621" w:rsidRPr="00AB5621" w14:paraId="3824E3DB" w14:textId="77777777" w:rsidTr="00BF2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9ED5049"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文档</w:t>
            </w:r>
          </w:p>
        </w:tc>
        <w:tc>
          <w:tcPr>
            <w:tcW w:w="6033" w:type="dxa"/>
          </w:tcPr>
          <w:p w14:paraId="402DCD2C" w14:textId="10CC7032" w:rsidR="00AB5621" w:rsidRPr="00550117" w:rsidRDefault="004F4FBF" w:rsidP="00BF20AB">
            <w:pPr>
              <w:cnfStyle w:val="000000100000" w:firstRow="0" w:lastRow="0" w:firstColumn="0" w:lastColumn="0" w:oddVBand="0" w:evenVBand="0" w:oddHBand="1" w:evenHBand="0" w:firstRowFirstColumn="0" w:firstRowLastColumn="0" w:lastRowFirstColumn="0" w:lastRowLastColumn="0"/>
              <w:rPr>
                <w:rFonts w:ascii="宋体" w:eastAsia="宋体" w:hAnsi="宋体"/>
                <w:b/>
                <w:bCs/>
                <w:sz w:val="28"/>
                <w:szCs w:val="32"/>
              </w:rPr>
            </w:pPr>
            <w:r>
              <w:rPr>
                <w:rFonts w:ascii="宋体" w:eastAsia="宋体" w:hAnsi="宋体" w:hint="eastAsia"/>
                <w:b/>
                <w:bCs/>
                <w:sz w:val="28"/>
                <w:szCs w:val="32"/>
              </w:rPr>
              <w:t>概要设计说明书</w:t>
            </w:r>
          </w:p>
        </w:tc>
      </w:tr>
      <w:tr w:rsidR="00AB5621" w:rsidRPr="00AB5621" w14:paraId="038A86DE" w14:textId="77777777" w:rsidTr="00BF20AB">
        <w:tc>
          <w:tcPr>
            <w:cnfStyle w:val="001000000000" w:firstRow="0" w:lastRow="0" w:firstColumn="1" w:lastColumn="0" w:oddVBand="0" w:evenVBand="0" w:oddHBand="0" w:evenHBand="0" w:firstRowFirstColumn="0" w:firstRowLastColumn="0" w:lastRowFirstColumn="0" w:lastRowLastColumn="0"/>
            <w:tcW w:w="2263" w:type="dxa"/>
          </w:tcPr>
          <w:p w14:paraId="7A461E59"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版本</w:t>
            </w:r>
          </w:p>
        </w:tc>
        <w:tc>
          <w:tcPr>
            <w:tcW w:w="6033" w:type="dxa"/>
          </w:tcPr>
          <w:p w14:paraId="6F073BB5" w14:textId="0C0317D6" w:rsidR="00AB5621" w:rsidRPr="00550117" w:rsidRDefault="00AB5621" w:rsidP="00BF20AB">
            <w:pPr>
              <w:cnfStyle w:val="000000000000" w:firstRow="0" w:lastRow="0" w:firstColumn="0" w:lastColumn="0" w:oddVBand="0" w:evenVBand="0" w:oddHBand="0" w:evenHBand="0" w:firstRowFirstColumn="0" w:firstRowLastColumn="0" w:lastRowFirstColumn="0" w:lastRowLastColumn="0"/>
              <w:rPr>
                <w:rFonts w:ascii="宋体" w:eastAsia="宋体" w:hAnsi="宋体"/>
                <w:b/>
                <w:bCs/>
                <w:sz w:val="28"/>
                <w:szCs w:val="32"/>
              </w:rPr>
            </w:pPr>
            <w:r w:rsidRPr="00550117">
              <w:rPr>
                <w:rFonts w:ascii="宋体" w:eastAsia="宋体" w:hAnsi="宋体" w:hint="eastAsia"/>
                <w:b/>
                <w:bCs/>
                <w:sz w:val="28"/>
                <w:szCs w:val="32"/>
              </w:rPr>
              <w:t>v0.</w:t>
            </w:r>
            <w:r w:rsidR="008A2CB3">
              <w:rPr>
                <w:rFonts w:ascii="宋体" w:eastAsia="宋体" w:hAnsi="宋体" w:hint="eastAsia"/>
                <w:b/>
                <w:bCs/>
                <w:sz w:val="28"/>
                <w:szCs w:val="32"/>
              </w:rPr>
              <w:t>2</w:t>
            </w:r>
          </w:p>
        </w:tc>
      </w:tr>
      <w:tr w:rsidR="00AB5621" w:rsidRPr="00AB5621" w14:paraId="01950288" w14:textId="77777777" w:rsidTr="00BF2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464ACB7"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作者</w:t>
            </w:r>
          </w:p>
        </w:tc>
        <w:tc>
          <w:tcPr>
            <w:tcW w:w="6033" w:type="dxa"/>
          </w:tcPr>
          <w:p w14:paraId="5542DFEA" w14:textId="77777777" w:rsidR="00AB5621" w:rsidRPr="00550117" w:rsidRDefault="00AB5621" w:rsidP="00BF20AB">
            <w:pPr>
              <w:cnfStyle w:val="000000100000" w:firstRow="0" w:lastRow="0" w:firstColumn="0" w:lastColumn="0" w:oddVBand="0" w:evenVBand="0" w:oddHBand="1" w:evenHBand="0" w:firstRowFirstColumn="0" w:firstRowLastColumn="0" w:lastRowFirstColumn="0" w:lastRowLastColumn="0"/>
              <w:rPr>
                <w:rFonts w:ascii="宋体" w:eastAsia="宋体" w:hAnsi="宋体"/>
                <w:b/>
                <w:bCs/>
                <w:sz w:val="28"/>
                <w:szCs w:val="32"/>
              </w:rPr>
            </w:pPr>
            <w:r w:rsidRPr="00550117">
              <w:rPr>
                <w:rFonts w:ascii="宋体" w:eastAsia="宋体" w:hAnsi="宋体" w:hint="eastAsia"/>
                <w:b/>
                <w:bCs/>
                <w:sz w:val="28"/>
                <w:szCs w:val="32"/>
              </w:rPr>
              <w:t>阿琪</w:t>
            </w:r>
          </w:p>
        </w:tc>
      </w:tr>
      <w:tr w:rsidR="00AB5621" w:rsidRPr="00AB5621" w14:paraId="7C08EC43" w14:textId="77777777" w:rsidTr="00BF20AB">
        <w:tc>
          <w:tcPr>
            <w:cnfStyle w:val="001000000000" w:firstRow="0" w:lastRow="0" w:firstColumn="1" w:lastColumn="0" w:oddVBand="0" w:evenVBand="0" w:oddHBand="0" w:evenHBand="0" w:firstRowFirstColumn="0" w:firstRowLastColumn="0" w:lastRowFirstColumn="0" w:lastRowLastColumn="0"/>
            <w:tcW w:w="2263" w:type="dxa"/>
          </w:tcPr>
          <w:p w14:paraId="4C8ECBCF"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最后更新时间</w:t>
            </w:r>
          </w:p>
        </w:tc>
        <w:tc>
          <w:tcPr>
            <w:tcW w:w="6033" w:type="dxa"/>
          </w:tcPr>
          <w:p w14:paraId="1D2DAB14" w14:textId="16DABFF3" w:rsidR="00AB5621" w:rsidRPr="00550117" w:rsidRDefault="00AB5621" w:rsidP="00BF20AB">
            <w:pPr>
              <w:cnfStyle w:val="000000000000" w:firstRow="0" w:lastRow="0" w:firstColumn="0" w:lastColumn="0" w:oddVBand="0" w:evenVBand="0" w:oddHBand="0" w:evenHBand="0" w:firstRowFirstColumn="0" w:firstRowLastColumn="0" w:lastRowFirstColumn="0" w:lastRowLastColumn="0"/>
              <w:rPr>
                <w:rFonts w:ascii="宋体" w:eastAsia="宋体" w:hAnsi="宋体"/>
                <w:b/>
                <w:bCs/>
                <w:sz w:val="28"/>
                <w:szCs w:val="32"/>
              </w:rPr>
            </w:pPr>
            <w:r w:rsidRPr="00550117">
              <w:rPr>
                <w:rFonts w:ascii="宋体" w:eastAsia="宋体" w:hAnsi="宋体" w:hint="eastAsia"/>
                <w:b/>
                <w:bCs/>
                <w:sz w:val="28"/>
                <w:szCs w:val="32"/>
              </w:rPr>
              <w:t>2019-1</w:t>
            </w:r>
            <w:r w:rsidR="00F74512">
              <w:rPr>
                <w:rFonts w:ascii="宋体" w:eastAsia="宋体" w:hAnsi="宋体" w:hint="eastAsia"/>
                <w:b/>
                <w:bCs/>
                <w:sz w:val="28"/>
                <w:szCs w:val="32"/>
              </w:rPr>
              <w:t>1-8</w:t>
            </w:r>
          </w:p>
        </w:tc>
      </w:tr>
    </w:tbl>
    <w:p w14:paraId="5291F4EF" w14:textId="22ABA96F" w:rsidR="00AB5621" w:rsidRDefault="00AB5621">
      <w:pPr>
        <w:widowControl/>
        <w:jc w:val="left"/>
        <w:rPr>
          <w:rFonts w:ascii="宋体" w:eastAsia="宋体" w:hAnsi="宋体"/>
        </w:rPr>
      </w:pPr>
      <w:r>
        <w:rPr>
          <w:rFonts w:ascii="宋体" w:eastAsia="宋体" w:hAnsi="宋体"/>
        </w:rPr>
        <w:t xml:space="preserve"> </w:t>
      </w:r>
    </w:p>
    <w:p w14:paraId="6E433095" w14:textId="77777777" w:rsidR="00AB5621" w:rsidRDefault="00AB5621">
      <w:pPr>
        <w:widowControl/>
        <w:jc w:val="left"/>
        <w:rPr>
          <w:rFonts w:ascii="宋体" w:eastAsia="宋体" w:hAnsi="宋体"/>
        </w:rPr>
      </w:pPr>
      <w:r>
        <w:rPr>
          <w:rFonts w:ascii="宋体" w:eastAsia="宋体" w:hAnsi="宋体"/>
        </w:rPr>
        <w:br w:type="page"/>
      </w:r>
    </w:p>
    <w:p w14:paraId="24D2F897" w14:textId="77777777" w:rsidR="00AB5621" w:rsidRDefault="00AB5621" w:rsidP="00AB5621">
      <w:pPr>
        <w:rPr>
          <w:rFonts w:ascii="宋体" w:eastAsia="宋体" w:hAnsi="宋体"/>
        </w:rPr>
      </w:pPr>
    </w:p>
    <w:sdt>
      <w:sdtPr>
        <w:rPr>
          <w:rFonts w:asciiTheme="minorHAnsi" w:eastAsiaTheme="minorEastAsia" w:hAnsiTheme="minorHAnsi" w:cstheme="minorBidi"/>
          <w:color w:val="auto"/>
          <w:kern w:val="2"/>
          <w:sz w:val="21"/>
          <w:szCs w:val="22"/>
          <w:lang w:val="zh-CN"/>
        </w:rPr>
        <w:id w:val="1615873225"/>
        <w:docPartObj>
          <w:docPartGallery w:val="Table of Contents"/>
          <w:docPartUnique/>
        </w:docPartObj>
      </w:sdtPr>
      <w:sdtEndPr>
        <w:rPr>
          <w:b/>
          <w:bCs/>
        </w:rPr>
      </w:sdtEndPr>
      <w:sdtContent>
        <w:p w14:paraId="459186B7" w14:textId="2A69993E" w:rsidR="009C734D" w:rsidRDefault="009C734D">
          <w:pPr>
            <w:pStyle w:val="TOC"/>
          </w:pPr>
          <w:r>
            <w:rPr>
              <w:lang w:val="zh-CN"/>
            </w:rPr>
            <w:t>目录</w:t>
          </w:r>
        </w:p>
        <w:p w14:paraId="163107F3" w14:textId="0BA244E0" w:rsidR="00597A21" w:rsidRDefault="009C734D">
          <w:pPr>
            <w:pStyle w:val="TOC1"/>
            <w:tabs>
              <w:tab w:val="left" w:pos="420"/>
              <w:tab w:val="right" w:leader="dot" w:pos="8296"/>
            </w:tabs>
            <w:rPr>
              <w:noProof/>
            </w:rPr>
          </w:pPr>
          <w:r>
            <w:fldChar w:fldCharType="begin"/>
          </w:r>
          <w:r>
            <w:instrText xml:space="preserve"> TOC \o "1-3" \h \z \u </w:instrText>
          </w:r>
          <w:r>
            <w:fldChar w:fldCharType="separate"/>
          </w:r>
          <w:hyperlink w:anchor="_Toc24104819" w:history="1">
            <w:r w:rsidR="00597A21" w:rsidRPr="00AE4A96">
              <w:rPr>
                <w:rStyle w:val="aa"/>
                <w:noProof/>
              </w:rPr>
              <w:t>1</w:t>
            </w:r>
            <w:r w:rsidR="00597A21">
              <w:rPr>
                <w:noProof/>
              </w:rPr>
              <w:tab/>
            </w:r>
            <w:r w:rsidR="00597A21" w:rsidRPr="00AE4A96">
              <w:rPr>
                <w:rStyle w:val="aa"/>
                <w:noProof/>
              </w:rPr>
              <w:t>系统分布设计</w:t>
            </w:r>
            <w:r w:rsidR="00597A21">
              <w:rPr>
                <w:noProof/>
                <w:webHidden/>
              </w:rPr>
              <w:tab/>
            </w:r>
            <w:r w:rsidR="00597A21">
              <w:rPr>
                <w:noProof/>
                <w:webHidden/>
              </w:rPr>
              <w:fldChar w:fldCharType="begin"/>
            </w:r>
            <w:r w:rsidR="00597A21">
              <w:rPr>
                <w:noProof/>
                <w:webHidden/>
              </w:rPr>
              <w:instrText xml:space="preserve"> PAGEREF _Toc24104819 \h </w:instrText>
            </w:r>
            <w:r w:rsidR="00597A21">
              <w:rPr>
                <w:noProof/>
                <w:webHidden/>
              </w:rPr>
            </w:r>
            <w:r w:rsidR="00597A21">
              <w:rPr>
                <w:noProof/>
                <w:webHidden/>
              </w:rPr>
              <w:fldChar w:fldCharType="separate"/>
            </w:r>
            <w:r w:rsidR="00597A21">
              <w:rPr>
                <w:noProof/>
                <w:webHidden/>
              </w:rPr>
              <w:t>4</w:t>
            </w:r>
            <w:r w:rsidR="00597A21">
              <w:rPr>
                <w:noProof/>
                <w:webHidden/>
              </w:rPr>
              <w:fldChar w:fldCharType="end"/>
            </w:r>
          </w:hyperlink>
        </w:p>
        <w:p w14:paraId="720AA4B4" w14:textId="396C9B15" w:rsidR="00597A21" w:rsidRDefault="00597A21">
          <w:pPr>
            <w:pStyle w:val="TOC1"/>
            <w:tabs>
              <w:tab w:val="left" w:pos="420"/>
              <w:tab w:val="right" w:leader="dot" w:pos="8296"/>
            </w:tabs>
            <w:rPr>
              <w:noProof/>
            </w:rPr>
          </w:pPr>
          <w:hyperlink w:anchor="_Toc24104820" w:history="1">
            <w:r w:rsidRPr="00AE4A96">
              <w:rPr>
                <w:rStyle w:val="aa"/>
                <w:noProof/>
              </w:rPr>
              <w:t>2</w:t>
            </w:r>
            <w:r>
              <w:rPr>
                <w:noProof/>
              </w:rPr>
              <w:tab/>
            </w:r>
            <w:r w:rsidRPr="00AE4A96">
              <w:rPr>
                <w:rStyle w:val="aa"/>
                <w:noProof/>
              </w:rPr>
              <w:t>层次分布图</w:t>
            </w:r>
            <w:r>
              <w:rPr>
                <w:noProof/>
                <w:webHidden/>
              </w:rPr>
              <w:tab/>
            </w:r>
            <w:r>
              <w:rPr>
                <w:noProof/>
                <w:webHidden/>
              </w:rPr>
              <w:fldChar w:fldCharType="begin"/>
            </w:r>
            <w:r>
              <w:rPr>
                <w:noProof/>
                <w:webHidden/>
              </w:rPr>
              <w:instrText xml:space="preserve"> PAGEREF _Toc24104820 \h </w:instrText>
            </w:r>
            <w:r>
              <w:rPr>
                <w:noProof/>
                <w:webHidden/>
              </w:rPr>
            </w:r>
            <w:r>
              <w:rPr>
                <w:noProof/>
                <w:webHidden/>
              </w:rPr>
              <w:fldChar w:fldCharType="separate"/>
            </w:r>
            <w:r>
              <w:rPr>
                <w:noProof/>
                <w:webHidden/>
              </w:rPr>
              <w:t>4</w:t>
            </w:r>
            <w:r>
              <w:rPr>
                <w:noProof/>
                <w:webHidden/>
              </w:rPr>
              <w:fldChar w:fldCharType="end"/>
            </w:r>
          </w:hyperlink>
        </w:p>
        <w:p w14:paraId="1D5D8CC5" w14:textId="1305CBCE" w:rsidR="00597A21" w:rsidRDefault="00597A21">
          <w:pPr>
            <w:pStyle w:val="TOC1"/>
            <w:tabs>
              <w:tab w:val="left" w:pos="420"/>
              <w:tab w:val="right" w:leader="dot" w:pos="8296"/>
            </w:tabs>
            <w:rPr>
              <w:noProof/>
            </w:rPr>
          </w:pPr>
          <w:hyperlink w:anchor="_Toc24104821" w:history="1">
            <w:r w:rsidRPr="00AE4A96">
              <w:rPr>
                <w:rStyle w:val="aa"/>
                <w:noProof/>
              </w:rPr>
              <w:t>3</w:t>
            </w:r>
            <w:r>
              <w:rPr>
                <w:noProof/>
              </w:rPr>
              <w:tab/>
            </w:r>
            <w:r w:rsidRPr="00AE4A96">
              <w:rPr>
                <w:rStyle w:val="aa"/>
                <w:noProof/>
              </w:rPr>
              <w:t>数据结构设计</w:t>
            </w:r>
            <w:r>
              <w:rPr>
                <w:noProof/>
                <w:webHidden/>
              </w:rPr>
              <w:tab/>
            </w:r>
            <w:r>
              <w:rPr>
                <w:noProof/>
                <w:webHidden/>
              </w:rPr>
              <w:fldChar w:fldCharType="begin"/>
            </w:r>
            <w:r>
              <w:rPr>
                <w:noProof/>
                <w:webHidden/>
              </w:rPr>
              <w:instrText xml:space="preserve"> PAGEREF _Toc24104821 \h </w:instrText>
            </w:r>
            <w:r>
              <w:rPr>
                <w:noProof/>
                <w:webHidden/>
              </w:rPr>
            </w:r>
            <w:r>
              <w:rPr>
                <w:noProof/>
                <w:webHidden/>
              </w:rPr>
              <w:fldChar w:fldCharType="separate"/>
            </w:r>
            <w:r>
              <w:rPr>
                <w:noProof/>
                <w:webHidden/>
              </w:rPr>
              <w:t>4</w:t>
            </w:r>
            <w:r>
              <w:rPr>
                <w:noProof/>
                <w:webHidden/>
              </w:rPr>
              <w:fldChar w:fldCharType="end"/>
            </w:r>
          </w:hyperlink>
        </w:p>
        <w:p w14:paraId="28EE3351" w14:textId="0914E9BB" w:rsidR="00597A21" w:rsidRDefault="00597A21">
          <w:pPr>
            <w:pStyle w:val="TOC1"/>
            <w:tabs>
              <w:tab w:val="left" w:pos="420"/>
              <w:tab w:val="right" w:leader="dot" w:pos="8296"/>
            </w:tabs>
            <w:rPr>
              <w:noProof/>
            </w:rPr>
          </w:pPr>
          <w:hyperlink w:anchor="_Toc24104822" w:history="1">
            <w:r w:rsidRPr="00AE4A96">
              <w:rPr>
                <w:rStyle w:val="aa"/>
                <w:noProof/>
              </w:rPr>
              <w:t>4</w:t>
            </w:r>
            <w:r>
              <w:rPr>
                <w:noProof/>
              </w:rPr>
              <w:tab/>
            </w:r>
            <w:r w:rsidRPr="00AE4A96">
              <w:rPr>
                <w:rStyle w:val="aa"/>
                <w:noProof/>
              </w:rPr>
              <w:t>算法设计</w:t>
            </w:r>
            <w:r>
              <w:rPr>
                <w:noProof/>
                <w:webHidden/>
              </w:rPr>
              <w:tab/>
            </w:r>
            <w:r>
              <w:rPr>
                <w:noProof/>
                <w:webHidden/>
              </w:rPr>
              <w:fldChar w:fldCharType="begin"/>
            </w:r>
            <w:r>
              <w:rPr>
                <w:noProof/>
                <w:webHidden/>
              </w:rPr>
              <w:instrText xml:space="preserve"> PAGEREF _Toc24104822 \h </w:instrText>
            </w:r>
            <w:r>
              <w:rPr>
                <w:noProof/>
                <w:webHidden/>
              </w:rPr>
            </w:r>
            <w:r>
              <w:rPr>
                <w:noProof/>
                <w:webHidden/>
              </w:rPr>
              <w:fldChar w:fldCharType="separate"/>
            </w:r>
            <w:r>
              <w:rPr>
                <w:noProof/>
                <w:webHidden/>
              </w:rPr>
              <w:t>4</w:t>
            </w:r>
            <w:r>
              <w:rPr>
                <w:noProof/>
                <w:webHidden/>
              </w:rPr>
              <w:fldChar w:fldCharType="end"/>
            </w:r>
          </w:hyperlink>
        </w:p>
        <w:p w14:paraId="7AE9E8ED" w14:textId="5533646B" w:rsidR="009C734D" w:rsidRDefault="009C734D">
          <w:r>
            <w:rPr>
              <w:b/>
              <w:bCs/>
              <w:lang w:val="zh-CN"/>
            </w:rPr>
            <w:fldChar w:fldCharType="end"/>
          </w:r>
        </w:p>
      </w:sdtContent>
    </w:sdt>
    <w:p w14:paraId="425D2262" w14:textId="2C8DFBD2" w:rsidR="00D6347D" w:rsidRDefault="00AB5621" w:rsidP="00D6347D">
      <w:r>
        <w:br w:type="page"/>
      </w:r>
    </w:p>
    <w:p w14:paraId="4D4D366A" w14:textId="04EACF59" w:rsidR="00597A21" w:rsidRDefault="00597A21" w:rsidP="00D6347D">
      <w:pPr>
        <w:pStyle w:val="1"/>
      </w:pPr>
      <w:bookmarkStart w:id="0" w:name="_Toc24104819"/>
      <w:r>
        <w:rPr>
          <w:rFonts w:hint="eastAsia"/>
        </w:rPr>
        <w:lastRenderedPageBreak/>
        <w:t>引言</w:t>
      </w:r>
    </w:p>
    <w:p w14:paraId="3F214187" w14:textId="5109904B" w:rsidR="00597A21" w:rsidRDefault="00597A21" w:rsidP="00597A21">
      <w:pPr>
        <w:pStyle w:val="2"/>
      </w:pPr>
      <w:r>
        <w:rPr>
          <w:rFonts w:hint="eastAsia"/>
        </w:rPr>
        <w:t>编写目的</w:t>
      </w:r>
    </w:p>
    <w:p w14:paraId="76F15E9D" w14:textId="78CF1C76" w:rsidR="003D3FA8" w:rsidRPr="003D3FA8" w:rsidRDefault="003D3FA8" w:rsidP="003D3FA8">
      <w:pPr>
        <w:pStyle w:val="a1"/>
        <w:ind w:firstLine="480"/>
        <w:rPr>
          <w:rFonts w:hint="eastAsia"/>
        </w:rPr>
      </w:pPr>
      <w:r>
        <w:rPr>
          <w:rFonts w:hint="eastAsia"/>
        </w:rPr>
        <w:t>为了明确软件大概的设计方向和大致功能模块的实现，编写本文档。</w:t>
      </w:r>
    </w:p>
    <w:p w14:paraId="76CDC6B6" w14:textId="0FB88115" w:rsidR="00597A21" w:rsidRDefault="00597A21" w:rsidP="00597A21">
      <w:pPr>
        <w:pStyle w:val="2"/>
      </w:pPr>
      <w:r>
        <w:rPr>
          <w:rFonts w:hint="eastAsia"/>
        </w:rPr>
        <w:t>项目背景</w:t>
      </w:r>
    </w:p>
    <w:p w14:paraId="5563E433" w14:textId="77777777" w:rsidR="00410E6D" w:rsidRDefault="00410E6D" w:rsidP="00410E6D">
      <w:pPr>
        <w:pStyle w:val="a1"/>
        <w:ind w:firstLine="480"/>
      </w:pPr>
      <w:r>
        <w:rPr>
          <w:rFonts w:hint="eastAsia"/>
        </w:rPr>
        <w:t>随着电子商务的兴起，我国物流产业的业务量暴增，从业人员的数量也随之迅速增长。但是由于物流行业的成本高居不下，同行业之间的低价竞争，也使得物流企业的利润不升反降。同时，作为劳动密集型产业，众多物流企业规模小，信息化程度低，缺少物流标准化体系，过于激烈的竞争降低服务质量等都现如今急需解决的问题。</w:t>
      </w:r>
    </w:p>
    <w:p w14:paraId="343CBB47" w14:textId="6BB243F2" w:rsidR="00410E6D" w:rsidRPr="00410E6D" w:rsidRDefault="00410E6D" w:rsidP="00410E6D">
      <w:pPr>
        <w:pStyle w:val="a1"/>
        <w:ind w:firstLine="480"/>
        <w:rPr>
          <w:rFonts w:hint="eastAsia"/>
        </w:rPr>
      </w:pPr>
      <w:r>
        <w:rPr>
          <w:rFonts w:hint="eastAsia"/>
        </w:rPr>
        <w:t>本系统将物流网络系统和运输系统深度结合，实现智能运输、智能识别和自动分拣的“物自（智）流”过程，提高物流企业的品质和效率。</w:t>
      </w:r>
    </w:p>
    <w:p w14:paraId="715E88A8" w14:textId="7D9318FA" w:rsidR="00597A21" w:rsidRDefault="00597A21" w:rsidP="00597A21">
      <w:pPr>
        <w:pStyle w:val="2"/>
      </w:pPr>
      <w:r>
        <w:rPr>
          <w:rFonts w:hint="eastAsia"/>
        </w:rPr>
        <w:t>定义</w:t>
      </w:r>
    </w:p>
    <w:p w14:paraId="0F323CE3" w14:textId="521B330A" w:rsidR="002E3BCA" w:rsidRPr="002E3BCA" w:rsidRDefault="002E3BCA" w:rsidP="002E3BCA">
      <w:pPr>
        <w:pStyle w:val="a1"/>
        <w:ind w:firstLine="480"/>
        <w:rPr>
          <w:rFonts w:hint="eastAsia"/>
        </w:rPr>
      </w:pPr>
      <w:r>
        <w:rPr>
          <w:rFonts w:hint="eastAsia"/>
        </w:rPr>
        <w:t>该软件是针对物流服务行业的系统化、智能化、方便快捷化的信息管理和物流调度平台。</w:t>
      </w:r>
    </w:p>
    <w:p w14:paraId="0A30F122" w14:textId="4417C4BA" w:rsidR="00597A21" w:rsidRDefault="00597A21" w:rsidP="00597A21">
      <w:pPr>
        <w:pStyle w:val="2"/>
      </w:pPr>
      <w:r>
        <w:rPr>
          <w:rFonts w:hint="eastAsia"/>
        </w:rPr>
        <w:t>参考资料</w:t>
      </w:r>
    </w:p>
    <w:p w14:paraId="5EE2F979" w14:textId="4A3654FB" w:rsidR="00597A21" w:rsidRDefault="00597A21" w:rsidP="00597A21">
      <w:pPr>
        <w:pStyle w:val="a1"/>
        <w:ind w:firstLine="480"/>
      </w:pPr>
      <w:r w:rsidRPr="00597A21">
        <w:rPr>
          <w:rFonts w:hint="eastAsia"/>
        </w:rPr>
        <w:t>附录</w:t>
      </w:r>
      <w:r w:rsidRPr="00597A21">
        <w:t>8(软件设计文档编写纲要)</w:t>
      </w:r>
    </w:p>
    <w:p w14:paraId="67D0173F" w14:textId="28A1A79A" w:rsidR="002D7BED" w:rsidRPr="002D7BED" w:rsidRDefault="002D7BED" w:rsidP="00597A21">
      <w:pPr>
        <w:pStyle w:val="a1"/>
        <w:ind w:firstLine="480"/>
        <w:rPr>
          <w:rFonts w:hint="eastAsia"/>
        </w:rPr>
      </w:pPr>
      <w:r>
        <w:rPr>
          <w:rFonts w:hint="eastAsia"/>
        </w:rPr>
        <w:t>《智能物流管理系统用户需求》</w:t>
      </w:r>
    </w:p>
    <w:p w14:paraId="17911053" w14:textId="778C916B" w:rsidR="009429F6" w:rsidRDefault="009429F6" w:rsidP="00D6347D">
      <w:pPr>
        <w:pStyle w:val="1"/>
      </w:pPr>
      <w:r>
        <w:rPr>
          <w:rFonts w:hint="eastAsia"/>
        </w:rPr>
        <w:lastRenderedPageBreak/>
        <w:t>任务概述</w:t>
      </w:r>
    </w:p>
    <w:p w14:paraId="66B3B3F9" w14:textId="03ACCF6E" w:rsidR="009429F6" w:rsidRDefault="009429F6" w:rsidP="009429F6">
      <w:pPr>
        <w:pStyle w:val="2"/>
      </w:pPr>
      <w:r>
        <w:rPr>
          <w:rFonts w:hint="eastAsia"/>
        </w:rPr>
        <w:t>目标</w:t>
      </w:r>
    </w:p>
    <w:p w14:paraId="179E5EEB" w14:textId="4B2AC8F2" w:rsidR="008571EF" w:rsidRPr="008571EF" w:rsidRDefault="008571EF" w:rsidP="008571EF">
      <w:pPr>
        <w:pStyle w:val="a1"/>
        <w:ind w:firstLine="480"/>
        <w:rPr>
          <w:rFonts w:hint="eastAsia"/>
        </w:rPr>
      </w:pPr>
      <w:r>
        <w:rPr>
          <w:rFonts w:hint="eastAsia"/>
        </w:rPr>
        <w:t>实现信息的系统化管理，物流调度的自动化设置。使所有使用该软件的用户</w:t>
      </w:r>
      <w:r w:rsidR="00AF1E6E">
        <w:rPr>
          <w:rFonts w:hint="eastAsia"/>
        </w:rPr>
        <w:t>都极大的方便工作物流。</w:t>
      </w:r>
    </w:p>
    <w:p w14:paraId="1F3E318E" w14:textId="328CD4A9" w:rsidR="009429F6" w:rsidRDefault="009429F6" w:rsidP="009429F6">
      <w:pPr>
        <w:pStyle w:val="2"/>
      </w:pPr>
      <w:r>
        <w:rPr>
          <w:rFonts w:hint="eastAsia"/>
        </w:rPr>
        <w:t>运行环境</w:t>
      </w:r>
    </w:p>
    <w:p w14:paraId="2FE31E87" w14:textId="3716E06F" w:rsidR="008571EF" w:rsidRPr="008571EF" w:rsidRDefault="008571EF" w:rsidP="008571EF">
      <w:pPr>
        <w:pStyle w:val="a1"/>
        <w:ind w:firstLine="480"/>
        <w:rPr>
          <w:rFonts w:hint="eastAsia"/>
        </w:rPr>
      </w:pPr>
      <w:r>
        <w:rPr>
          <w:rFonts w:hint="eastAsia"/>
        </w:rPr>
        <w:t>P</w:t>
      </w:r>
      <w:r>
        <w:t>C</w:t>
      </w:r>
      <w:r>
        <w:rPr>
          <w:rFonts w:hint="eastAsia"/>
        </w:rPr>
        <w:t>端w</w:t>
      </w:r>
      <w:r>
        <w:t>indows</w:t>
      </w:r>
      <w:r>
        <w:rPr>
          <w:rFonts w:hint="eastAsia"/>
        </w:rPr>
        <w:t>7、windows10及以上版本；手机端I</w:t>
      </w:r>
      <w:r>
        <w:t>OS</w:t>
      </w:r>
      <w:r>
        <w:rPr>
          <w:rFonts w:hint="eastAsia"/>
        </w:rPr>
        <w:t>系统、安卓系统</w:t>
      </w:r>
    </w:p>
    <w:p w14:paraId="5E027F1A" w14:textId="03D4D8E2" w:rsidR="00D6347D" w:rsidRDefault="00D6347D" w:rsidP="00D6347D">
      <w:pPr>
        <w:pStyle w:val="1"/>
      </w:pPr>
      <w:r>
        <w:rPr>
          <w:rFonts w:hint="eastAsia"/>
        </w:rPr>
        <w:t>系统分布设计</w:t>
      </w:r>
      <w:bookmarkEnd w:id="0"/>
    </w:p>
    <w:p w14:paraId="6FE7101F" w14:textId="57173FAF" w:rsidR="00597A21" w:rsidRDefault="00597A21" w:rsidP="00597A21">
      <w:pPr>
        <w:pStyle w:val="2"/>
      </w:pPr>
      <w:r>
        <w:rPr>
          <w:rFonts w:hint="eastAsia"/>
        </w:rPr>
        <w:t>表示层服务：</w:t>
      </w:r>
    </w:p>
    <w:p w14:paraId="31F306E6" w14:textId="6CB9A6A2" w:rsidR="00597A21" w:rsidRDefault="00470D27" w:rsidP="00597A21">
      <w:pPr>
        <w:pStyle w:val="a1"/>
        <w:ind w:firstLine="480"/>
      </w:pPr>
      <w:r>
        <w:rPr>
          <w:rFonts w:hint="eastAsia"/>
        </w:rPr>
        <w:t>用户登陆注册界面网页版及手机版；</w:t>
      </w:r>
    </w:p>
    <w:p w14:paraId="293A730A" w14:textId="4714FC96" w:rsidR="00470D27" w:rsidRDefault="00470D27" w:rsidP="00597A21">
      <w:pPr>
        <w:pStyle w:val="a1"/>
        <w:ind w:firstLine="480"/>
      </w:pPr>
      <w:r>
        <w:rPr>
          <w:rFonts w:hint="eastAsia"/>
        </w:rPr>
        <w:t>业务办理服务；</w:t>
      </w:r>
    </w:p>
    <w:p w14:paraId="0B2AE14F" w14:textId="6E4851F6" w:rsidR="00470D27" w:rsidRDefault="00470D27" w:rsidP="00597A21">
      <w:pPr>
        <w:pStyle w:val="a1"/>
        <w:ind w:firstLine="480"/>
      </w:pPr>
      <w:r>
        <w:rPr>
          <w:rFonts w:hint="eastAsia"/>
        </w:rPr>
        <w:t>用户投诉及反馈服务；</w:t>
      </w:r>
    </w:p>
    <w:p w14:paraId="677D3763" w14:textId="398C8152" w:rsidR="00470D27" w:rsidRDefault="00470D27" w:rsidP="00597A21">
      <w:pPr>
        <w:pStyle w:val="a1"/>
        <w:ind w:firstLine="480"/>
        <w:rPr>
          <w:rFonts w:hint="eastAsia"/>
        </w:rPr>
      </w:pPr>
      <w:r>
        <w:rPr>
          <w:rFonts w:hint="eastAsia"/>
        </w:rPr>
        <w:t>用户信息查询服务</w:t>
      </w:r>
    </w:p>
    <w:p w14:paraId="7FB2237F" w14:textId="5DB1714C" w:rsidR="00470D27" w:rsidRDefault="00470D27" w:rsidP="00597A21">
      <w:pPr>
        <w:pStyle w:val="a1"/>
        <w:ind w:firstLine="480"/>
      </w:pPr>
      <w:r>
        <w:rPr>
          <w:rFonts w:hint="eastAsia"/>
        </w:rPr>
        <w:t>管理员信息管理服务；</w:t>
      </w:r>
    </w:p>
    <w:p w14:paraId="7E870690" w14:textId="36CEB993" w:rsidR="00470D27" w:rsidRDefault="00470D27" w:rsidP="00597A21">
      <w:pPr>
        <w:pStyle w:val="a1"/>
        <w:ind w:firstLine="480"/>
      </w:pPr>
      <w:r>
        <w:rPr>
          <w:rFonts w:hint="eastAsia"/>
        </w:rPr>
        <w:t>承运商信息查询服务；</w:t>
      </w:r>
    </w:p>
    <w:p w14:paraId="33B210B3" w14:textId="18EC3A4F" w:rsidR="00971208" w:rsidRDefault="00971208" w:rsidP="00971208">
      <w:pPr>
        <w:pStyle w:val="2"/>
      </w:pPr>
      <w:r>
        <w:rPr>
          <w:rFonts w:hint="eastAsia"/>
        </w:rPr>
        <w:t>应用逻辑服务：</w:t>
      </w:r>
    </w:p>
    <w:p w14:paraId="3985B726" w14:textId="6249F284" w:rsidR="00971208" w:rsidRDefault="00971208" w:rsidP="00971208">
      <w:pPr>
        <w:pStyle w:val="a1"/>
        <w:ind w:firstLine="480"/>
      </w:pPr>
      <w:r>
        <w:rPr>
          <w:rFonts w:hint="eastAsia"/>
        </w:rPr>
        <w:t>用户信息增删改查服务；</w:t>
      </w:r>
    </w:p>
    <w:p w14:paraId="49E9A2CB" w14:textId="5FB83318" w:rsidR="00971208" w:rsidRDefault="00971208" w:rsidP="00971208">
      <w:pPr>
        <w:pStyle w:val="a1"/>
        <w:ind w:firstLine="480"/>
      </w:pPr>
      <w:r>
        <w:rPr>
          <w:rFonts w:hint="eastAsia"/>
        </w:rPr>
        <w:t>订单信息增删改查服务；</w:t>
      </w:r>
    </w:p>
    <w:p w14:paraId="388D0A01" w14:textId="75519751" w:rsidR="00971208" w:rsidRDefault="00971208" w:rsidP="00971208">
      <w:pPr>
        <w:pStyle w:val="a1"/>
        <w:ind w:firstLine="480"/>
      </w:pPr>
      <w:r>
        <w:rPr>
          <w:rFonts w:hint="eastAsia"/>
        </w:rPr>
        <w:t>投诉业务及客服业务转接服务；</w:t>
      </w:r>
    </w:p>
    <w:p w14:paraId="5626F3D6" w14:textId="2FF74C43" w:rsidR="00971208" w:rsidRDefault="00971208" w:rsidP="00971208">
      <w:pPr>
        <w:pStyle w:val="a1"/>
        <w:ind w:firstLine="480"/>
      </w:pPr>
      <w:r>
        <w:rPr>
          <w:rFonts w:hint="eastAsia"/>
        </w:rPr>
        <w:lastRenderedPageBreak/>
        <w:t>信息通知服务；</w:t>
      </w:r>
    </w:p>
    <w:p w14:paraId="5C7FDB2B" w14:textId="3007D91D" w:rsidR="001C6109" w:rsidRDefault="00971208" w:rsidP="00971208">
      <w:pPr>
        <w:pStyle w:val="a1"/>
        <w:ind w:firstLine="480"/>
        <w:rPr>
          <w:rFonts w:hint="eastAsia"/>
        </w:rPr>
      </w:pPr>
      <w:r>
        <w:rPr>
          <w:rFonts w:hint="eastAsia"/>
        </w:rPr>
        <w:t>仓库调度服务；</w:t>
      </w:r>
    </w:p>
    <w:p w14:paraId="5DEC9EBB" w14:textId="19039DFF" w:rsidR="00971208" w:rsidRDefault="00971208" w:rsidP="00971208">
      <w:pPr>
        <w:pStyle w:val="a1"/>
        <w:ind w:firstLine="480"/>
      </w:pPr>
      <w:r>
        <w:rPr>
          <w:rFonts w:hint="eastAsia"/>
        </w:rPr>
        <w:t>运输路线计算服务；</w:t>
      </w:r>
    </w:p>
    <w:p w14:paraId="3AD0F044" w14:textId="55D4B1FF" w:rsidR="00971208" w:rsidRDefault="00971208" w:rsidP="00971208">
      <w:pPr>
        <w:pStyle w:val="a1"/>
        <w:ind w:firstLine="480"/>
      </w:pPr>
      <w:r>
        <w:rPr>
          <w:rFonts w:hint="eastAsia"/>
        </w:rPr>
        <w:t>服务器同步更新服务；</w:t>
      </w:r>
    </w:p>
    <w:p w14:paraId="5BBD797F" w14:textId="25B6AFFF" w:rsidR="00261225" w:rsidRDefault="00261225" w:rsidP="00261225">
      <w:pPr>
        <w:pStyle w:val="2"/>
      </w:pPr>
      <w:r>
        <w:rPr>
          <w:rFonts w:hint="eastAsia"/>
        </w:rPr>
        <w:t>数据存储服务</w:t>
      </w:r>
    </w:p>
    <w:p w14:paraId="6C8AA173" w14:textId="7EA61847" w:rsidR="00261225" w:rsidRDefault="00261225" w:rsidP="00261225">
      <w:pPr>
        <w:pStyle w:val="a1"/>
        <w:ind w:firstLine="480"/>
      </w:pPr>
      <w:r>
        <w:rPr>
          <w:rFonts w:hint="eastAsia"/>
        </w:rPr>
        <w:t>用户信息数据库操作服务；</w:t>
      </w:r>
    </w:p>
    <w:p w14:paraId="44FE44C4" w14:textId="4497DB2A" w:rsidR="00261225" w:rsidRDefault="00261225" w:rsidP="00261225">
      <w:pPr>
        <w:pStyle w:val="a1"/>
        <w:ind w:firstLine="480"/>
      </w:pPr>
      <w:r>
        <w:rPr>
          <w:rFonts w:hint="eastAsia"/>
        </w:rPr>
        <w:t>订单信息数据库操作服务；</w:t>
      </w:r>
    </w:p>
    <w:p w14:paraId="10BFB97F" w14:textId="0056691E" w:rsidR="00261225" w:rsidRDefault="00261225" w:rsidP="00261225">
      <w:pPr>
        <w:pStyle w:val="a1"/>
        <w:ind w:firstLine="480"/>
      </w:pPr>
      <w:r>
        <w:rPr>
          <w:rFonts w:hint="eastAsia"/>
        </w:rPr>
        <w:t>承运商信息数据库操作服务；</w:t>
      </w:r>
    </w:p>
    <w:p w14:paraId="0E0B422C" w14:textId="07A11AD0" w:rsidR="00261225" w:rsidRPr="00261225" w:rsidRDefault="00261225" w:rsidP="00261225">
      <w:pPr>
        <w:pStyle w:val="a1"/>
        <w:ind w:firstLine="480"/>
        <w:rPr>
          <w:rFonts w:hint="eastAsia"/>
        </w:rPr>
      </w:pPr>
      <w:r>
        <w:rPr>
          <w:rFonts w:hint="eastAsia"/>
        </w:rPr>
        <w:t>路线及仓库信息数据库操作服务；</w:t>
      </w:r>
    </w:p>
    <w:p w14:paraId="59CE63CD" w14:textId="5E21E704" w:rsidR="00D6347D" w:rsidRDefault="00D6347D" w:rsidP="00D6347D">
      <w:pPr>
        <w:pStyle w:val="1"/>
      </w:pPr>
      <w:bookmarkStart w:id="1" w:name="_Toc24104820"/>
      <w:r>
        <w:rPr>
          <w:rFonts w:hint="eastAsia"/>
        </w:rPr>
        <w:lastRenderedPageBreak/>
        <w:t>层次分布图</w:t>
      </w:r>
      <w:bookmarkEnd w:id="1"/>
    </w:p>
    <w:p w14:paraId="55A85B98" w14:textId="6F3DF130" w:rsidR="00971208" w:rsidRDefault="00515D96" w:rsidP="00515D96">
      <w:pPr>
        <w:pStyle w:val="af3"/>
      </w:pPr>
      <w:r>
        <w:drawing>
          <wp:inline distT="0" distB="0" distL="0" distR="0" wp14:anchorId="781BE1C0" wp14:editId="638B3A06">
            <wp:extent cx="5274310" cy="42405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4240530"/>
                    </a:xfrm>
                    <a:prstGeom prst="rect">
                      <a:avLst/>
                    </a:prstGeom>
                    <a:noFill/>
                    <a:ln>
                      <a:noFill/>
                    </a:ln>
                  </pic:spPr>
                </pic:pic>
              </a:graphicData>
            </a:graphic>
          </wp:inline>
        </w:drawing>
      </w:r>
    </w:p>
    <w:p w14:paraId="365AA5B1" w14:textId="09DB1A63" w:rsidR="00515D96" w:rsidRPr="00515D96" w:rsidRDefault="00515D96" w:rsidP="00515D96">
      <w:pPr>
        <w:pStyle w:val="a"/>
        <w:rPr>
          <w:rFonts w:hint="eastAsia"/>
        </w:rPr>
      </w:pPr>
      <w:r>
        <w:rPr>
          <w:rFonts w:hint="eastAsia"/>
        </w:rPr>
        <w:t>层次分布图</w:t>
      </w:r>
      <w:bookmarkStart w:id="2" w:name="_GoBack"/>
      <w:bookmarkEnd w:id="2"/>
    </w:p>
    <w:p w14:paraId="124A5030" w14:textId="5E0E9FB0" w:rsidR="00D6347D" w:rsidRDefault="00D6347D" w:rsidP="00D6347D">
      <w:pPr>
        <w:pStyle w:val="1"/>
      </w:pPr>
      <w:bookmarkStart w:id="3" w:name="_Toc24104821"/>
      <w:r>
        <w:rPr>
          <w:rFonts w:hint="eastAsia"/>
        </w:rPr>
        <w:t>数据结构设计</w:t>
      </w:r>
      <w:bookmarkEnd w:id="3"/>
    </w:p>
    <w:p w14:paraId="7210FBA6" w14:textId="43E4C12C" w:rsidR="00D6347D" w:rsidRDefault="00D6347D" w:rsidP="00D6347D">
      <w:pPr>
        <w:pStyle w:val="1"/>
      </w:pPr>
      <w:bookmarkStart w:id="4" w:name="_Toc24104822"/>
      <w:r>
        <w:rPr>
          <w:rFonts w:hint="eastAsia"/>
        </w:rPr>
        <w:t>算法设计</w:t>
      </w:r>
      <w:bookmarkEnd w:id="4"/>
    </w:p>
    <w:p w14:paraId="2BC78ED4" w14:textId="77777777" w:rsidR="004D719F" w:rsidRDefault="004D719F" w:rsidP="004D719F">
      <w:pPr>
        <w:pStyle w:val="2"/>
      </w:pPr>
      <w:r>
        <w:rPr>
          <w:rFonts w:hint="eastAsia"/>
        </w:rPr>
        <w:t>仓库间货物调度算法：</w:t>
      </w:r>
    </w:p>
    <w:p w14:paraId="21BF348F" w14:textId="77777777" w:rsidR="004D719F" w:rsidRDefault="004D719F" w:rsidP="004D719F">
      <w:pPr>
        <w:pStyle w:val="a1"/>
        <w:ind w:firstLine="480"/>
      </w:pPr>
      <w:r>
        <w:rPr>
          <w:rFonts w:hint="eastAsia"/>
        </w:rPr>
        <w:t>算法思想：当仓库满</w:t>
      </w:r>
      <w:r>
        <w:t>时，应当设定所有送达该仓库的路线的</w:t>
      </w:r>
      <w:r>
        <w:rPr>
          <w:rFonts w:hint="eastAsia"/>
        </w:rPr>
        <w:t>权值为充分大</w:t>
      </w:r>
      <w:r>
        <w:t>，以</w:t>
      </w:r>
      <w:r>
        <w:rPr>
          <w:rFonts w:hint="eastAsia"/>
        </w:rPr>
        <w:t>停止往</w:t>
      </w:r>
      <w:r>
        <w:t>该仓库送货。</w:t>
      </w:r>
      <w:r>
        <w:rPr>
          <w:rFonts w:hint="eastAsia"/>
        </w:rPr>
        <w:t>若</w:t>
      </w:r>
      <w:r>
        <w:t>有</w:t>
      </w:r>
      <w:r>
        <w:rPr>
          <w:rFonts w:hint="eastAsia"/>
        </w:rPr>
        <w:t>发往</w:t>
      </w:r>
      <w:r>
        <w:t>该仓库的货物已经</w:t>
      </w:r>
      <w:r>
        <w:rPr>
          <w:rFonts w:hint="eastAsia"/>
        </w:rPr>
        <w:t>开始发送，在</w:t>
      </w:r>
      <w:r>
        <w:t>到达后没有</w:t>
      </w:r>
      <w:r>
        <w:rPr>
          <w:rFonts w:hint="eastAsia"/>
        </w:rPr>
        <w:t>足够</w:t>
      </w:r>
      <w:r>
        <w:t>的空间容纳货物，则</w:t>
      </w:r>
      <w:r>
        <w:rPr>
          <w:rFonts w:hint="eastAsia"/>
        </w:rPr>
        <w:t>先在</w:t>
      </w:r>
      <w:r>
        <w:t>仓库外等待</w:t>
      </w:r>
      <w:r>
        <w:rPr>
          <w:rFonts w:hint="eastAsia"/>
        </w:rPr>
        <w:t>，直到</w:t>
      </w:r>
      <w:r>
        <w:t>仓库有足够的容量容纳货物。当</w:t>
      </w:r>
      <w:r>
        <w:rPr>
          <w:rFonts w:hint="eastAsia"/>
        </w:rPr>
        <w:t>仓库</w:t>
      </w:r>
      <w:r>
        <w:lastRenderedPageBreak/>
        <w:t>的货物</w:t>
      </w:r>
      <w:r>
        <w:rPr>
          <w:rFonts w:hint="eastAsia"/>
        </w:rPr>
        <w:t>容量</w:t>
      </w:r>
      <w:r>
        <w:t>下降到</w:t>
      </w:r>
      <w:r>
        <w:rPr>
          <w:rFonts w:hint="eastAsia"/>
        </w:rPr>
        <w:t>80%以下</w:t>
      </w:r>
      <w:r>
        <w:t>，则重新设定送达该仓库的路线</w:t>
      </w:r>
      <w:r>
        <w:rPr>
          <w:rFonts w:hint="eastAsia"/>
        </w:rPr>
        <w:t>，</w:t>
      </w:r>
      <w:r>
        <w:t>以</w:t>
      </w:r>
      <w:r>
        <w:rPr>
          <w:rFonts w:hint="eastAsia"/>
        </w:rPr>
        <w:t>使得</w:t>
      </w:r>
      <w:r>
        <w:t>它能正常工作。</w:t>
      </w:r>
    </w:p>
    <w:p w14:paraId="3F5007C0" w14:textId="77777777" w:rsidR="004D719F" w:rsidRDefault="004D719F" w:rsidP="004D719F">
      <w:pPr>
        <w:pStyle w:val="2"/>
      </w:pPr>
      <w:r>
        <w:rPr>
          <w:rFonts w:hint="eastAsia"/>
        </w:rPr>
        <w:t>仓库内货物摆放位置调度算法</w:t>
      </w:r>
    </w:p>
    <w:p w14:paraId="7C461442" w14:textId="77777777" w:rsidR="004D719F" w:rsidRDefault="004D719F" w:rsidP="004D719F">
      <w:pPr>
        <w:pStyle w:val="a1"/>
        <w:ind w:firstLine="480"/>
      </w:pPr>
      <w:r>
        <w:rPr>
          <w:rFonts w:hint="eastAsia"/>
        </w:rPr>
        <w:t>算法思想：对于每个仓库，将仓库按矩形计算，保存该矩形的长宽。将该仓库对应的一整个大矩形分成若干较小的矩形，该较小的矩形应该能容纳可能入库的最大批次货物，同时在矩形之间保留能够容纳自动运货机器人或工人移动的最小道路。对于所有入库的货物，将其考虑为一个长方体（通过货物摆放空间最优化算法得出）。能够得到该长方体的长宽高。根据</w:t>
      </w:r>
      <w:r>
        <w:t>长宽高的</w:t>
      </w:r>
      <w:r>
        <w:rPr>
          <w:rFonts w:hint="eastAsia"/>
        </w:rPr>
        <w:t>属性</w:t>
      </w:r>
      <w:r>
        <w:t>，</w:t>
      </w:r>
      <w:r>
        <w:rPr>
          <w:rFonts w:hint="eastAsia"/>
        </w:rPr>
        <w:t>将</w:t>
      </w:r>
      <w:r>
        <w:t>货物分为小体积货物和大体积货物两类</w:t>
      </w:r>
      <w:r>
        <w:rPr>
          <w:rFonts w:hint="eastAsia"/>
        </w:rPr>
        <w:t>。</w:t>
      </w:r>
      <w:r>
        <w:t>小体积货物</w:t>
      </w:r>
      <w:r>
        <w:rPr>
          <w:rFonts w:hint="eastAsia"/>
        </w:rPr>
        <w:t>定义为长宽高</w:t>
      </w:r>
      <w:r>
        <w:t>都不超过</w:t>
      </w:r>
      <w:r>
        <w:rPr>
          <w:rFonts w:hint="eastAsia"/>
        </w:rPr>
        <w:t>30c</w:t>
      </w:r>
      <w:r>
        <w:t>m的货物，</w:t>
      </w:r>
      <w:r>
        <w:rPr>
          <w:rFonts w:hint="eastAsia"/>
        </w:rPr>
        <w:t>大体积</w:t>
      </w:r>
      <w:r>
        <w:t>货物定义为长宽高中存在一维超过</w:t>
      </w:r>
      <w:r>
        <w:rPr>
          <w:rFonts w:hint="eastAsia"/>
        </w:rPr>
        <w:t>30c</w:t>
      </w:r>
      <w:r>
        <w:t>m的货物。</w:t>
      </w:r>
      <w:r>
        <w:rPr>
          <w:rFonts w:hint="eastAsia"/>
        </w:rPr>
        <w:t>所有</w:t>
      </w:r>
      <w:r>
        <w:t>危险品</w:t>
      </w:r>
      <w:r>
        <w:rPr>
          <w:rFonts w:hint="eastAsia"/>
        </w:rPr>
        <w:t>都</w:t>
      </w:r>
      <w:r>
        <w:t>应当</w:t>
      </w:r>
      <w:r>
        <w:rPr>
          <w:rFonts w:hint="eastAsia"/>
        </w:rPr>
        <w:t>该</w:t>
      </w:r>
      <w:r>
        <w:t>增加长宽高</w:t>
      </w:r>
      <w:r>
        <w:rPr>
          <w:rFonts w:hint="eastAsia"/>
        </w:rPr>
        <w:t>至少</w:t>
      </w:r>
      <w:r>
        <w:t>达到大体积货物的标准。</w:t>
      </w:r>
      <w:r>
        <w:rPr>
          <w:rFonts w:hint="eastAsia"/>
        </w:rPr>
        <w:t>小体积</w:t>
      </w:r>
      <w:r>
        <w:t>货物和大体积货物应当分开存放。</w:t>
      </w:r>
      <w:r>
        <w:rPr>
          <w:rFonts w:hint="eastAsia"/>
        </w:rPr>
        <w:t>对于</w:t>
      </w:r>
      <w:r>
        <w:t>小体积货物，统一安排</w:t>
      </w:r>
      <w:r>
        <w:rPr>
          <w:rFonts w:hint="eastAsia"/>
        </w:rPr>
        <w:t>货架盛放。</w:t>
      </w:r>
      <w:r>
        <w:t>对于</w:t>
      </w:r>
      <w:r>
        <w:rPr>
          <w:rFonts w:hint="eastAsia"/>
        </w:rPr>
        <w:t>大体积</w:t>
      </w:r>
      <w:r>
        <w:t>货物，</w:t>
      </w:r>
      <w:r>
        <w:rPr>
          <w:rFonts w:hint="eastAsia"/>
        </w:rPr>
        <w:t>首先考虑</w:t>
      </w:r>
      <w:r>
        <w:t>对于不要求</w:t>
      </w:r>
      <w:r>
        <w:rPr>
          <w:rFonts w:hint="eastAsia"/>
        </w:rPr>
        <w:t>顶部</w:t>
      </w:r>
      <w:r>
        <w:t>向上的</w:t>
      </w:r>
      <w:r>
        <w:rPr>
          <w:rFonts w:hint="eastAsia"/>
        </w:rPr>
        <w:t>货物</w:t>
      </w:r>
      <w:r>
        <w:t>翻转长宽高使得占地面积最小。</w:t>
      </w:r>
      <w:r>
        <w:rPr>
          <w:rFonts w:hint="eastAsia"/>
        </w:rPr>
        <w:t>由于大体积货物</w:t>
      </w:r>
      <w:r>
        <w:t>一般重量不轻，所以不考虑叠放。</w:t>
      </w:r>
      <w:r>
        <w:rPr>
          <w:rFonts w:hint="eastAsia"/>
        </w:rPr>
        <w:t>因为对于</w:t>
      </w:r>
      <w:r>
        <w:t>大体积货物重新</w:t>
      </w:r>
      <w:r>
        <w:rPr>
          <w:rFonts w:hint="eastAsia"/>
        </w:rPr>
        <w:t>排列的</w:t>
      </w:r>
      <w:r>
        <w:t>成本太高，所以只考虑在空隙处放下</w:t>
      </w:r>
      <w:r>
        <w:rPr>
          <w:rFonts w:hint="eastAsia"/>
        </w:rPr>
        <w:t>物品</w:t>
      </w:r>
      <w:r>
        <w:t>。</w:t>
      </w:r>
      <w:r>
        <w:rPr>
          <w:rFonts w:hint="eastAsia"/>
        </w:rPr>
        <w:t>从</w:t>
      </w:r>
      <w:r>
        <w:t>俯视图看，</w:t>
      </w:r>
      <w:r>
        <w:rPr>
          <w:rFonts w:hint="eastAsia"/>
        </w:rPr>
        <w:t>每个货物</w:t>
      </w:r>
      <w:r>
        <w:t>是一个二维的</w:t>
      </w:r>
      <w:r>
        <w:rPr>
          <w:rFonts w:hint="eastAsia"/>
        </w:rPr>
        <w:t>矩形</w:t>
      </w:r>
      <w:r>
        <w:t>。</w:t>
      </w:r>
      <w:r>
        <w:rPr>
          <w:rFonts w:hint="eastAsia"/>
        </w:rPr>
        <w:t>把</w:t>
      </w:r>
      <w:r>
        <w:t>所有</w:t>
      </w:r>
      <w:r>
        <w:rPr>
          <w:rFonts w:hint="eastAsia"/>
        </w:rPr>
        <w:t>货物</w:t>
      </w:r>
      <w:r>
        <w:t>的长宽上取整到</w:t>
      </w:r>
      <w:r>
        <w:rPr>
          <w:rFonts w:hint="eastAsia"/>
        </w:rPr>
        <w:t>10cm的</w:t>
      </w:r>
      <w:r>
        <w:t>倍数，然后暴力枚举</w:t>
      </w:r>
      <w:r>
        <w:rPr>
          <w:rFonts w:hint="eastAsia"/>
        </w:rPr>
        <w:t>每个</w:t>
      </w:r>
      <w:r>
        <w:t>货物的四个顶点，</w:t>
      </w:r>
      <w:r>
        <w:rPr>
          <w:rFonts w:hint="eastAsia"/>
        </w:rPr>
        <w:t>如果</w:t>
      </w:r>
      <w:r>
        <w:t>以这个点为左上顶点可以放下</w:t>
      </w:r>
      <w:r>
        <w:rPr>
          <w:rFonts w:hint="eastAsia"/>
        </w:rPr>
        <w:t>待</w:t>
      </w:r>
      <w:r>
        <w:t>处理物品</w:t>
      </w:r>
      <w:r>
        <w:rPr>
          <w:rFonts w:hint="eastAsia"/>
        </w:rPr>
        <w:t>就</w:t>
      </w:r>
      <w:r>
        <w:t>放下。</w:t>
      </w:r>
    </w:p>
    <w:p w14:paraId="27841B11" w14:textId="77777777" w:rsidR="004D719F" w:rsidRDefault="004D719F" w:rsidP="004D719F">
      <w:pPr>
        <w:pStyle w:val="2"/>
      </w:pPr>
      <w:r>
        <w:rPr>
          <w:rFonts w:hint="eastAsia"/>
        </w:rPr>
        <w:t>货物摆放空间最优化算法</w:t>
      </w:r>
    </w:p>
    <w:p w14:paraId="120F3505" w14:textId="77777777" w:rsidR="004D719F" w:rsidRDefault="004D719F" w:rsidP="004D719F">
      <w:pPr>
        <w:pStyle w:val="a1"/>
        <w:ind w:firstLine="480"/>
      </w:pPr>
      <w:r>
        <w:rPr>
          <w:rFonts w:hint="eastAsia"/>
        </w:rPr>
        <w:t>因为货物形状不一，且包含特殊要求，情况过于复杂，无法用一种单一算法概括，这里分类讨论。</w:t>
      </w:r>
    </w:p>
    <w:p w14:paraId="6C71AC1F" w14:textId="77777777" w:rsidR="004D719F" w:rsidRDefault="004D719F" w:rsidP="004D719F">
      <w:pPr>
        <w:pStyle w:val="a1"/>
        <w:ind w:firstLine="480"/>
      </w:pPr>
      <w:r>
        <w:rPr>
          <w:rFonts w:hint="eastAsia"/>
        </w:rPr>
        <w:lastRenderedPageBreak/>
        <w:t>该算法优先考虑有破损、爆炸的风险以及有各种特殊要求的货物。对于可叠放、无特殊要求、破损风险较小的普通货物（后称普通货物）则后考虑。</w:t>
      </w:r>
    </w:p>
    <w:p w14:paraId="5FE52103" w14:textId="77777777" w:rsidR="004D719F" w:rsidRDefault="004D719F" w:rsidP="004D719F">
      <w:pPr>
        <w:pStyle w:val="a1"/>
        <w:ind w:firstLine="480"/>
      </w:pPr>
      <w:r>
        <w:rPr>
          <w:rFonts w:hint="eastAsia"/>
        </w:rPr>
        <w:t>首先对于有爆炸风险的货物，不应将之与其他可能会发热或运送途中易发生碰撞的零散货物摆放在一起。应安全摆放该种货物。可</w:t>
      </w:r>
      <w:r>
        <w:t>将货物的长宽高在货物的</w:t>
      </w:r>
      <w:r>
        <w:rPr>
          <w:rFonts w:hint="eastAsia"/>
        </w:rPr>
        <w:t>实际</w:t>
      </w:r>
      <w:r>
        <w:t>长宽高基础上</w:t>
      </w:r>
      <w:r>
        <w:rPr>
          <w:rFonts w:hint="eastAsia"/>
        </w:rPr>
        <w:t>适当</w:t>
      </w:r>
      <w:r>
        <w:t>提升</w:t>
      </w:r>
      <w:r>
        <w:rPr>
          <w:rFonts w:hint="eastAsia"/>
        </w:rPr>
        <w:t>，</w:t>
      </w:r>
      <w:r>
        <w:t>以便留出</w:t>
      </w:r>
      <w:r>
        <w:rPr>
          <w:rFonts w:hint="eastAsia"/>
        </w:rPr>
        <w:t>一定</w:t>
      </w:r>
      <w:r>
        <w:t>安全距离</w:t>
      </w:r>
      <w:r>
        <w:rPr>
          <w:rFonts w:hint="eastAsia"/>
        </w:rPr>
        <w:t>。同时有危险</w:t>
      </w:r>
      <w:r>
        <w:t>的货物</w:t>
      </w:r>
      <w:r>
        <w:rPr>
          <w:rFonts w:hint="eastAsia"/>
        </w:rPr>
        <w:t>附近应当做好消防措施</w:t>
      </w:r>
      <w:r>
        <w:t>，如准备灭火器</w:t>
      </w:r>
      <w:r>
        <w:rPr>
          <w:rFonts w:hint="eastAsia"/>
        </w:rPr>
        <w:t>等</w:t>
      </w:r>
      <w:r>
        <w:t>。</w:t>
      </w:r>
    </w:p>
    <w:p w14:paraId="743064C0" w14:textId="77777777" w:rsidR="004D719F" w:rsidRPr="009C0EC1" w:rsidRDefault="004D719F" w:rsidP="004D719F">
      <w:pPr>
        <w:pStyle w:val="a1"/>
        <w:ind w:firstLine="480"/>
      </w:pPr>
      <w:r>
        <w:rPr>
          <w:rFonts w:hint="eastAsia"/>
        </w:rPr>
        <w:t>对于上方无法放置物品的货物，当它</w:t>
      </w:r>
      <w:r>
        <w:t>是</w:t>
      </w:r>
      <w:r>
        <w:rPr>
          <w:rFonts w:hint="eastAsia"/>
        </w:rPr>
        <w:t>小体积</w:t>
      </w:r>
      <w:r>
        <w:t>货物</w:t>
      </w:r>
      <w:r>
        <w:rPr>
          <w:rFonts w:hint="eastAsia"/>
        </w:rPr>
        <w:t>时放在</w:t>
      </w:r>
      <w:r>
        <w:t>货架上则不会有问题，当它是大体积货物</w:t>
      </w:r>
      <w:r>
        <w:rPr>
          <w:rFonts w:hint="eastAsia"/>
        </w:rPr>
        <w:t>时上方</w:t>
      </w:r>
      <w:r>
        <w:t>不会堆叠其他货物。</w:t>
      </w:r>
    </w:p>
    <w:p w14:paraId="7F9612D5" w14:textId="77777777" w:rsidR="004D719F" w:rsidRDefault="004D719F" w:rsidP="004D719F">
      <w:pPr>
        <w:pStyle w:val="2"/>
      </w:pPr>
      <w:r>
        <w:rPr>
          <w:rFonts w:hint="eastAsia"/>
        </w:rPr>
        <w:t>最优路径计算算法</w:t>
      </w:r>
    </w:p>
    <w:p w14:paraId="3B5D6399" w14:textId="77777777" w:rsidR="004D719F" w:rsidRDefault="004D719F" w:rsidP="004D719F">
      <w:pPr>
        <w:pStyle w:val="a1"/>
        <w:ind w:firstLine="480"/>
      </w:pPr>
      <w:r>
        <w:rPr>
          <w:rFonts w:hint="eastAsia"/>
        </w:rPr>
        <w:t>每个仓库为一个点</w:t>
      </w:r>
      <w:r>
        <w:t>V</w:t>
      </w:r>
      <w:r>
        <w:rPr>
          <w:b/>
          <w:bCs/>
          <w:vertAlign w:val="subscript"/>
        </w:rPr>
        <w:t>i</w:t>
      </w:r>
      <w:r>
        <w:rPr>
          <w:rFonts w:hint="eastAsia"/>
        </w:rPr>
        <w:t>，每条路径为一条边E</w:t>
      </w:r>
      <w:r>
        <w:rPr>
          <w:b/>
          <w:bCs/>
          <w:vertAlign w:val="subscript"/>
        </w:rPr>
        <w:t>ijk</w:t>
      </w:r>
      <w:r>
        <w:rPr>
          <w:rFonts w:hint="eastAsia"/>
        </w:rPr>
        <w:t>，代表点i到点j之间的第k条路径。每条边有权值D</w:t>
      </w:r>
      <w:r>
        <w:rPr>
          <w:b/>
          <w:bCs/>
          <w:vertAlign w:val="subscript"/>
        </w:rPr>
        <w:t>ijk</w:t>
      </w:r>
      <w:r>
        <w:rPr>
          <w:rFonts w:hint="eastAsia"/>
        </w:rPr>
        <w:t>，该权值由该路径的平均通过时间，事故发生率和运费加权求和得出。</w:t>
      </w:r>
    </w:p>
    <w:p w14:paraId="08C2C5EB" w14:textId="77777777" w:rsidR="004D719F" w:rsidRDefault="004D719F" w:rsidP="004D719F">
      <w:pPr>
        <w:pStyle w:val="a1"/>
        <w:ind w:firstLine="480"/>
      </w:pPr>
      <w:r>
        <w:rPr>
          <w:rFonts w:hint="eastAsia"/>
        </w:rPr>
        <w:t>在每次路径数据更新时，对于每两个仓库之间的所有路径，找出权值D最小的路径，用P</w:t>
      </w:r>
      <w:r>
        <w:rPr>
          <w:b/>
          <w:bCs/>
          <w:vertAlign w:val="subscript"/>
        </w:rPr>
        <w:t>ij</w:t>
      </w:r>
      <w:r>
        <w:rPr>
          <w:rFonts w:hint="eastAsia"/>
        </w:rPr>
        <w:t>表示，代表直接从一个仓库到达另一个仓库的最优路径。</w:t>
      </w:r>
    </w:p>
    <w:p w14:paraId="332F79FA" w14:textId="77777777" w:rsidR="004D719F" w:rsidRDefault="004D719F" w:rsidP="004D719F">
      <w:pPr>
        <w:pStyle w:val="a1"/>
        <w:ind w:firstLine="480"/>
      </w:pPr>
      <w:r>
        <w:rPr>
          <w:rFonts w:hint="eastAsia"/>
        </w:rPr>
        <w:t>在得到所有P</w:t>
      </w:r>
      <w:r>
        <w:rPr>
          <w:rFonts w:hint="eastAsia"/>
          <w:b/>
          <w:bCs/>
          <w:vertAlign w:val="subscript"/>
        </w:rPr>
        <w:t>ij</w:t>
      </w:r>
      <w:r>
        <w:rPr>
          <w:rFonts w:hint="eastAsia"/>
        </w:rPr>
        <w:t>后用D</w:t>
      </w:r>
      <w:r>
        <w:t>ijkstra</w:t>
      </w:r>
      <w:r>
        <w:rPr>
          <w:rFonts w:hint="eastAsia"/>
        </w:rPr>
        <w:t>算法得出仓库之间的最短路。</w:t>
      </w:r>
    </w:p>
    <w:p w14:paraId="39D39EB5" w14:textId="77777777" w:rsidR="004D719F" w:rsidRPr="004D719F" w:rsidRDefault="004D719F" w:rsidP="004D719F">
      <w:pPr>
        <w:pStyle w:val="a1"/>
        <w:ind w:firstLine="480"/>
        <w:rPr>
          <w:rFonts w:hint="eastAsia"/>
        </w:rPr>
      </w:pPr>
    </w:p>
    <w:p w14:paraId="04829CFC" w14:textId="5F9F7B3A" w:rsidR="009C734D" w:rsidRPr="009C734D" w:rsidRDefault="009C734D" w:rsidP="00195DCD">
      <w:pPr>
        <w:pStyle w:val="a1"/>
        <w:ind w:firstLine="480"/>
      </w:pPr>
    </w:p>
    <w:sectPr w:rsidR="009C734D" w:rsidRPr="009C734D">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115F8B" w14:textId="77777777" w:rsidR="00E031A2" w:rsidRDefault="00E031A2" w:rsidP="00C645C5">
      <w:r>
        <w:separator/>
      </w:r>
    </w:p>
  </w:endnote>
  <w:endnote w:type="continuationSeparator" w:id="0">
    <w:p w14:paraId="75E80DCF" w14:textId="77777777" w:rsidR="00E031A2" w:rsidRDefault="00E031A2" w:rsidP="00C64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3006921"/>
      <w:docPartObj>
        <w:docPartGallery w:val="Page Numbers (Bottom of Page)"/>
        <w:docPartUnique/>
      </w:docPartObj>
    </w:sdtPr>
    <w:sdtEndPr/>
    <w:sdtContent>
      <w:p w14:paraId="1C3E85BE" w14:textId="33F61649" w:rsidR="00BF20AB" w:rsidRDefault="00BF20AB">
        <w:pPr>
          <w:pStyle w:val="a8"/>
          <w:jc w:val="center"/>
        </w:pPr>
        <w:r>
          <w:fldChar w:fldCharType="begin"/>
        </w:r>
        <w:r>
          <w:instrText>PAGE   \* MERGEFORMAT</w:instrText>
        </w:r>
        <w:r>
          <w:fldChar w:fldCharType="separate"/>
        </w:r>
        <w:r w:rsidR="00500971" w:rsidRPr="00500971">
          <w:rPr>
            <w:noProof/>
            <w:lang w:val="zh-CN"/>
          </w:rPr>
          <w:t>16</w:t>
        </w:r>
        <w:r>
          <w:fldChar w:fldCharType="end"/>
        </w:r>
      </w:p>
    </w:sdtContent>
  </w:sdt>
  <w:p w14:paraId="5CC5A70A" w14:textId="77777777" w:rsidR="00BF20AB" w:rsidRDefault="00BF20A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BAA846" w14:textId="77777777" w:rsidR="00E031A2" w:rsidRDefault="00E031A2" w:rsidP="00C645C5">
      <w:r>
        <w:separator/>
      </w:r>
    </w:p>
  </w:footnote>
  <w:footnote w:type="continuationSeparator" w:id="0">
    <w:p w14:paraId="3A0BEBFF" w14:textId="77777777" w:rsidR="00E031A2" w:rsidRDefault="00E031A2" w:rsidP="00C645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E4F03" w14:textId="6BC01DD0" w:rsidR="00BF20AB" w:rsidRDefault="00BF20AB">
    <w:pPr>
      <w:pStyle w:val="a6"/>
    </w:pPr>
    <w:r>
      <w:rPr>
        <w:rFonts w:hint="eastAsia"/>
      </w:rPr>
      <w:t>软件工程课程设计</w:t>
    </w:r>
    <w:r>
      <w:ptab w:relativeTo="margin" w:alignment="center" w:leader="none"/>
    </w:r>
    <w:r>
      <w:rPr>
        <w:rFonts w:hint="eastAsia"/>
      </w:rPr>
      <w:t>软件规格说明书</w:t>
    </w:r>
    <w:r>
      <w:ptab w:relativeTo="margin" w:alignment="right" w:leader="none"/>
    </w:r>
    <w:r>
      <w:rPr>
        <w:rFonts w:hint="eastAsia"/>
      </w:rPr>
      <w:t>智能物流管理系统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C1787"/>
    <w:multiLevelType w:val="multilevel"/>
    <w:tmpl w:val="0409001D"/>
    <w:lvl w:ilvl="0">
      <w:start w:val="1"/>
      <w:numFmt w:val="decimal"/>
      <w:lvlText w:val="%1"/>
      <w:lvlJc w:val="left"/>
      <w:pPr>
        <w:ind w:left="425" w:hanging="425"/>
      </w:pPr>
      <w:rPr>
        <w:rFonts w:hint="eastAsia"/>
        <w:b/>
        <w:i w:val="0"/>
        <w:sz w:val="32"/>
        <w:szCs w:val="32"/>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34928B2"/>
    <w:multiLevelType w:val="hybridMultilevel"/>
    <w:tmpl w:val="D93A445A"/>
    <w:lvl w:ilvl="0" w:tplc="140EB932">
      <w:start w:val="1"/>
      <w:numFmt w:val="decimal"/>
      <w:pStyle w:val="a"/>
      <w:lvlText w:val="图%1."/>
      <w:lvlJc w:val="left"/>
      <w:pPr>
        <w:ind w:left="420" w:hanging="420"/>
      </w:pPr>
      <w:rPr>
        <w:rFonts w:ascii="宋体" w:eastAsia="宋体" w:hAnsi="宋体" w:hint="eastAsia"/>
        <w:b/>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065E93"/>
    <w:multiLevelType w:val="multilevel"/>
    <w:tmpl w:val="7BBA2CEC"/>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79F91E38"/>
    <w:multiLevelType w:val="multilevel"/>
    <w:tmpl w:val="0409001D"/>
    <w:lvl w:ilvl="0">
      <w:start w:val="1"/>
      <w:numFmt w:val="decimal"/>
      <w:lvlText w:val="%1"/>
      <w:lvlJc w:val="left"/>
      <w:pPr>
        <w:ind w:left="425" w:hanging="425"/>
      </w:pPr>
      <w:rPr>
        <w:rFonts w:hint="eastAsia"/>
        <w:b/>
        <w:i w:val="0"/>
        <w:sz w:val="36"/>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9A8"/>
    <w:rsid w:val="00006437"/>
    <w:rsid w:val="00026494"/>
    <w:rsid w:val="0002695B"/>
    <w:rsid w:val="0004659D"/>
    <w:rsid w:val="0004777F"/>
    <w:rsid w:val="00050830"/>
    <w:rsid w:val="000542B1"/>
    <w:rsid w:val="00063C75"/>
    <w:rsid w:val="000810FA"/>
    <w:rsid w:val="00081DBC"/>
    <w:rsid w:val="00086BD6"/>
    <w:rsid w:val="00092EA9"/>
    <w:rsid w:val="000B0516"/>
    <w:rsid w:val="000B7933"/>
    <w:rsid w:val="000C46D6"/>
    <w:rsid w:val="000C624A"/>
    <w:rsid w:val="000C7A43"/>
    <w:rsid w:val="000D3128"/>
    <w:rsid w:val="000D3B71"/>
    <w:rsid w:val="000E2645"/>
    <w:rsid w:val="000E2B70"/>
    <w:rsid w:val="000E37B6"/>
    <w:rsid w:val="000F45B9"/>
    <w:rsid w:val="000F4FA5"/>
    <w:rsid w:val="00102153"/>
    <w:rsid w:val="00140E8C"/>
    <w:rsid w:val="0014119C"/>
    <w:rsid w:val="001649AC"/>
    <w:rsid w:val="00176BEA"/>
    <w:rsid w:val="00176D4C"/>
    <w:rsid w:val="00194AD6"/>
    <w:rsid w:val="00195DCD"/>
    <w:rsid w:val="001B7605"/>
    <w:rsid w:val="001C53E0"/>
    <w:rsid w:val="001C6109"/>
    <w:rsid w:val="001E08FD"/>
    <w:rsid w:val="001F3A74"/>
    <w:rsid w:val="001F42FD"/>
    <w:rsid w:val="002060BF"/>
    <w:rsid w:val="002068B8"/>
    <w:rsid w:val="002072EC"/>
    <w:rsid w:val="00213549"/>
    <w:rsid w:val="00226EF3"/>
    <w:rsid w:val="002303C2"/>
    <w:rsid w:val="00234D00"/>
    <w:rsid w:val="00243C29"/>
    <w:rsid w:val="00246DA4"/>
    <w:rsid w:val="00261225"/>
    <w:rsid w:val="00265942"/>
    <w:rsid w:val="002671A9"/>
    <w:rsid w:val="00270333"/>
    <w:rsid w:val="002725B4"/>
    <w:rsid w:val="00273BB7"/>
    <w:rsid w:val="00273F36"/>
    <w:rsid w:val="00285E50"/>
    <w:rsid w:val="0029666F"/>
    <w:rsid w:val="002A43DC"/>
    <w:rsid w:val="002C10A9"/>
    <w:rsid w:val="002C1162"/>
    <w:rsid w:val="002C5A4A"/>
    <w:rsid w:val="002D63F6"/>
    <w:rsid w:val="002D7BED"/>
    <w:rsid w:val="002E20EA"/>
    <w:rsid w:val="002E3BCA"/>
    <w:rsid w:val="002E5C26"/>
    <w:rsid w:val="002E64FA"/>
    <w:rsid w:val="002E7F4F"/>
    <w:rsid w:val="00302B6D"/>
    <w:rsid w:val="0031262A"/>
    <w:rsid w:val="00330926"/>
    <w:rsid w:val="00337B08"/>
    <w:rsid w:val="00342748"/>
    <w:rsid w:val="00342D27"/>
    <w:rsid w:val="00351BFC"/>
    <w:rsid w:val="00352E04"/>
    <w:rsid w:val="00377B8D"/>
    <w:rsid w:val="00380DEA"/>
    <w:rsid w:val="0039676F"/>
    <w:rsid w:val="00397441"/>
    <w:rsid w:val="0039758E"/>
    <w:rsid w:val="003A08B1"/>
    <w:rsid w:val="003B5347"/>
    <w:rsid w:val="003D3FA8"/>
    <w:rsid w:val="003F0427"/>
    <w:rsid w:val="003F42F3"/>
    <w:rsid w:val="003F4998"/>
    <w:rsid w:val="00410E6D"/>
    <w:rsid w:val="004225F6"/>
    <w:rsid w:val="00426BB7"/>
    <w:rsid w:val="00441739"/>
    <w:rsid w:val="004451FA"/>
    <w:rsid w:val="00451C1E"/>
    <w:rsid w:val="00452BDB"/>
    <w:rsid w:val="00454CB4"/>
    <w:rsid w:val="0046403A"/>
    <w:rsid w:val="00470D27"/>
    <w:rsid w:val="004835CD"/>
    <w:rsid w:val="00490C9B"/>
    <w:rsid w:val="0049166D"/>
    <w:rsid w:val="004935FA"/>
    <w:rsid w:val="004D11FE"/>
    <w:rsid w:val="004D719F"/>
    <w:rsid w:val="004F1FD5"/>
    <w:rsid w:val="004F4FBF"/>
    <w:rsid w:val="00500971"/>
    <w:rsid w:val="00515D96"/>
    <w:rsid w:val="00517C0E"/>
    <w:rsid w:val="005225DD"/>
    <w:rsid w:val="00534E9F"/>
    <w:rsid w:val="00542B1B"/>
    <w:rsid w:val="00550117"/>
    <w:rsid w:val="00553FD1"/>
    <w:rsid w:val="00557D45"/>
    <w:rsid w:val="005600FC"/>
    <w:rsid w:val="005632AD"/>
    <w:rsid w:val="00567FB8"/>
    <w:rsid w:val="005738DA"/>
    <w:rsid w:val="00575CF3"/>
    <w:rsid w:val="00576ED8"/>
    <w:rsid w:val="00585892"/>
    <w:rsid w:val="00585DBC"/>
    <w:rsid w:val="00597A21"/>
    <w:rsid w:val="005C794C"/>
    <w:rsid w:val="005D032C"/>
    <w:rsid w:val="005E2314"/>
    <w:rsid w:val="005E339D"/>
    <w:rsid w:val="005E6B17"/>
    <w:rsid w:val="005F7883"/>
    <w:rsid w:val="00602BEC"/>
    <w:rsid w:val="00602CF2"/>
    <w:rsid w:val="0061795B"/>
    <w:rsid w:val="006234E0"/>
    <w:rsid w:val="006370BF"/>
    <w:rsid w:val="00647ADE"/>
    <w:rsid w:val="0065053E"/>
    <w:rsid w:val="00651834"/>
    <w:rsid w:val="00671738"/>
    <w:rsid w:val="00675306"/>
    <w:rsid w:val="00684AB6"/>
    <w:rsid w:val="006A6B49"/>
    <w:rsid w:val="006B19BB"/>
    <w:rsid w:val="006E1574"/>
    <w:rsid w:val="006F7F93"/>
    <w:rsid w:val="00707B2C"/>
    <w:rsid w:val="007126B8"/>
    <w:rsid w:val="00720F56"/>
    <w:rsid w:val="00767B5C"/>
    <w:rsid w:val="007700B2"/>
    <w:rsid w:val="007A2790"/>
    <w:rsid w:val="007B338B"/>
    <w:rsid w:val="007C2B54"/>
    <w:rsid w:val="007C4999"/>
    <w:rsid w:val="007D148A"/>
    <w:rsid w:val="007D4B0F"/>
    <w:rsid w:val="007E6AE8"/>
    <w:rsid w:val="007F63C0"/>
    <w:rsid w:val="00803B49"/>
    <w:rsid w:val="00813DC3"/>
    <w:rsid w:val="00815E12"/>
    <w:rsid w:val="00817344"/>
    <w:rsid w:val="00820A48"/>
    <w:rsid w:val="0082347C"/>
    <w:rsid w:val="00837F8B"/>
    <w:rsid w:val="008400B5"/>
    <w:rsid w:val="008467CC"/>
    <w:rsid w:val="008571EF"/>
    <w:rsid w:val="00861643"/>
    <w:rsid w:val="00864F1F"/>
    <w:rsid w:val="00880E08"/>
    <w:rsid w:val="008A2C63"/>
    <w:rsid w:val="008A2CB3"/>
    <w:rsid w:val="008B1883"/>
    <w:rsid w:val="008C3412"/>
    <w:rsid w:val="008C7131"/>
    <w:rsid w:val="008D4DA9"/>
    <w:rsid w:val="008E3763"/>
    <w:rsid w:val="00920D7B"/>
    <w:rsid w:val="0092141A"/>
    <w:rsid w:val="00922AF3"/>
    <w:rsid w:val="009306BA"/>
    <w:rsid w:val="009429F6"/>
    <w:rsid w:val="00950C29"/>
    <w:rsid w:val="00950C96"/>
    <w:rsid w:val="00950E29"/>
    <w:rsid w:val="0095791F"/>
    <w:rsid w:val="00971208"/>
    <w:rsid w:val="00975171"/>
    <w:rsid w:val="00975ABE"/>
    <w:rsid w:val="00976C58"/>
    <w:rsid w:val="00986D22"/>
    <w:rsid w:val="00990F55"/>
    <w:rsid w:val="009A31BE"/>
    <w:rsid w:val="009B39D9"/>
    <w:rsid w:val="009B5637"/>
    <w:rsid w:val="009B7D7D"/>
    <w:rsid w:val="009C0EC1"/>
    <w:rsid w:val="009C3AAB"/>
    <w:rsid w:val="009C734D"/>
    <w:rsid w:val="009D763A"/>
    <w:rsid w:val="00A13122"/>
    <w:rsid w:val="00A208A3"/>
    <w:rsid w:val="00A232D6"/>
    <w:rsid w:val="00A23625"/>
    <w:rsid w:val="00A376E2"/>
    <w:rsid w:val="00A46E90"/>
    <w:rsid w:val="00A50749"/>
    <w:rsid w:val="00A67BAF"/>
    <w:rsid w:val="00A67EA6"/>
    <w:rsid w:val="00A733A8"/>
    <w:rsid w:val="00A8240C"/>
    <w:rsid w:val="00AA2406"/>
    <w:rsid w:val="00AA2467"/>
    <w:rsid w:val="00AB44F3"/>
    <w:rsid w:val="00AB5621"/>
    <w:rsid w:val="00AD0934"/>
    <w:rsid w:val="00AD3D57"/>
    <w:rsid w:val="00AE0412"/>
    <w:rsid w:val="00AE7508"/>
    <w:rsid w:val="00AF1E6E"/>
    <w:rsid w:val="00B02DAC"/>
    <w:rsid w:val="00B1274D"/>
    <w:rsid w:val="00B21E65"/>
    <w:rsid w:val="00B302E0"/>
    <w:rsid w:val="00B45377"/>
    <w:rsid w:val="00B5175A"/>
    <w:rsid w:val="00B5212F"/>
    <w:rsid w:val="00B64944"/>
    <w:rsid w:val="00B8448A"/>
    <w:rsid w:val="00B87D64"/>
    <w:rsid w:val="00BA7B11"/>
    <w:rsid w:val="00BA7B43"/>
    <w:rsid w:val="00BC6D03"/>
    <w:rsid w:val="00BE4783"/>
    <w:rsid w:val="00BE51FD"/>
    <w:rsid w:val="00BF20AB"/>
    <w:rsid w:val="00BF6A2A"/>
    <w:rsid w:val="00C121BC"/>
    <w:rsid w:val="00C17416"/>
    <w:rsid w:val="00C21189"/>
    <w:rsid w:val="00C221D3"/>
    <w:rsid w:val="00C24BDC"/>
    <w:rsid w:val="00C2541E"/>
    <w:rsid w:val="00C42BCD"/>
    <w:rsid w:val="00C6206C"/>
    <w:rsid w:val="00C645C5"/>
    <w:rsid w:val="00C70C72"/>
    <w:rsid w:val="00C871E0"/>
    <w:rsid w:val="00C94DC9"/>
    <w:rsid w:val="00CB58C5"/>
    <w:rsid w:val="00CE3799"/>
    <w:rsid w:val="00CE6A49"/>
    <w:rsid w:val="00CF676B"/>
    <w:rsid w:val="00D00E81"/>
    <w:rsid w:val="00D00ECF"/>
    <w:rsid w:val="00D019A5"/>
    <w:rsid w:val="00D20801"/>
    <w:rsid w:val="00D264AD"/>
    <w:rsid w:val="00D32D3B"/>
    <w:rsid w:val="00D42884"/>
    <w:rsid w:val="00D44E91"/>
    <w:rsid w:val="00D604CD"/>
    <w:rsid w:val="00D62A38"/>
    <w:rsid w:val="00D6347D"/>
    <w:rsid w:val="00D96026"/>
    <w:rsid w:val="00DB0B0C"/>
    <w:rsid w:val="00DB61E1"/>
    <w:rsid w:val="00DE2280"/>
    <w:rsid w:val="00DE4DB3"/>
    <w:rsid w:val="00DE61EB"/>
    <w:rsid w:val="00DF0E08"/>
    <w:rsid w:val="00DF5052"/>
    <w:rsid w:val="00E031A2"/>
    <w:rsid w:val="00E13520"/>
    <w:rsid w:val="00E16BB8"/>
    <w:rsid w:val="00E23260"/>
    <w:rsid w:val="00E37B26"/>
    <w:rsid w:val="00E419EC"/>
    <w:rsid w:val="00E51B73"/>
    <w:rsid w:val="00E638F8"/>
    <w:rsid w:val="00E83BC6"/>
    <w:rsid w:val="00E84D55"/>
    <w:rsid w:val="00E95856"/>
    <w:rsid w:val="00EA0021"/>
    <w:rsid w:val="00EA2AA0"/>
    <w:rsid w:val="00EC03C4"/>
    <w:rsid w:val="00EC68A0"/>
    <w:rsid w:val="00ED1698"/>
    <w:rsid w:val="00EE2291"/>
    <w:rsid w:val="00F004FC"/>
    <w:rsid w:val="00F05387"/>
    <w:rsid w:val="00F239F5"/>
    <w:rsid w:val="00F2463C"/>
    <w:rsid w:val="00F24D8C"/>
    <w:rsid w:val="00F33B97"/>
    <w:rsid w:val="00F36FB7"/>
    <w:rsid w:val="00F509EF"/>
    <w:rsid w:val="00F57134"/>
    <w:rsid w:val="00F74512"/>
    <w:rsid w:val="00F919A8"/>
    <w:rsid w:val="00F95EBC"/>
    <w:rsid w:val="00FB7590"/>
    <w:rsid w:val="00FB7CA7"/>
    <w:rsid w:val="00FC1995"/>
    <w:rsid w:val="00FD0CD2"/>
    <w:rsid w:val="00FD2E56"/>
    <w:rsid w:val="00FD4225"/>
    <w:rsid w:val="00FD77CB"/>
    <w:rsid w:val="00FF6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FF596"/>
  <w15:chartTrackingRefBased/>
  <w15:docId w15:val="{9FA5B570-81E0-4B45-82F5-EBA4FF841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0"/>
    <w:next w:val="a1"/>
    <w:link w:val="10"/>
    <w:uiPriority w:val="9"/>
    <w:qFormat/>
    <w:rsid w:val="009C734D"/>
    <w:pPr>
      <w:keepNext/>
      <w:keepLines/>
      <w:numPr>
        <w:numId w:val="4"/>
      </w:numPr>
      <w:spacing w:before="340" w:after="330" w:line="578" w:lineRule="auto"/>
      <w:outlineLvl w:val="0"/>
    </w:pPr>
    <w:rPr>
      <w:rFonts w:eastAsia="宋体"/>
      <w:b/>
      <w:bCs/>
      <w:kern w:val="44"/>
      <w:sz w:val="36"/>
      <w:szCs w:val="44"/>
    </w:rPr>
  </w:style>
  <w:style w:type="paragraph" w:styleId="2">
    <w:name w:val="heading 2"/>
    <w:basedOn w:val="a0"/>
    <w:next w:val="a1"/>
    <w:link w:val="20"/>
    <w:uiPriority w:val="9"/>
    <w:unhideWhenUsed/>
    <w:qFormat/>
    <w:rsid w:val="00F2463C"/>
    <w:pPr>
      <w:keepLines/>
      <w:numPr>
        <w:ilvl w:val="1"/>
        <w:numId w:val="4"/>
      </w:numPr>
      <w:spacing w:before="260" w:after="260"/>
      <w:outlineLvl w:val="1"/>
    </w:pPr>
    <w:rPr>
      <w:rFonts w:asciiTheme="majorHAnsi" w:eastAsiaTheme="majorEastAsia" w:hAnsiTheme="majorHAnsi" w:cstheme="majorBidi"/>
      <w:b/>
      <w:bCs/>
      <w:sz w:val="32"/>
      <w:szCs w:val="32"/>
    </w:rPr>
  </w:style>
  <w:style w:type="paragraph" w:styleId="3">
    <w:name w:val="heading 3"/>
    <w:basedOn w:val="a0"/>
    <w:next w:val="a1"/>
    <w:link w:val="30"/>
    <w:uiPriority w:val="9"/>
    <w:unhideWhenUsed/>
    <w:qFormat/>
    <w:rsid w:val="00451C1E"/>
    <w:pPr>
      <w:keepNext/>
      <w:keepLines/>
      <w:numPr>
        <w:ilvl w:val="2"/>
        <w:numId w:val="4"/>
      </w:numPr>
      <w:spacing w:before="260" w:after="260" w:line="416" w:lineRule="auto"/>
      <w:outlineLvl w:val="2"/>
    </w:pPr>
    <w:rPr>
      <w:bCs/>
      <w:sz w:val="30"/>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9C734D"/>
    <w:rPr>
      <w:rFonts w:eastAsia="宋体"/>
      <w:b/>
      <w:bCs/>
      <w:kern w:val="44"/>
      <w:sz w:val="36"/>
      <w:szCs w:val="44"/>
    </w:rPr>
  </w:style>
  <w:style w:type="paragraph" w:styleId="TOC">
    <w:name w:val="TOC Heading"/>
    <w:basedOn w:val="1"/>
    <w:next w:val="a0"/>
    <w:uiPriority w:val="39"/>
    <w:unhideWhenUsed/>
    <w:qFormat/>
    <w:rsid w:val="00AB5621"/>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table" w:styleId="a5">
    <w:name w:val="Table Grid"/>
    <w:basedOn w:val="a3"/>
    <w:uiPriority w:val="39"/>
    <w:rsid w:val="00AB56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3"/>
    <w:uiPriority w:val="50"/>
    <w:rsid w:val="00AB562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6-1">
    <w:name w:val="Grid Table 6 Colorful Accent 1"/>
    <w:basedOn w:val="a3"/>
    <w:uiPriority w:val="51"/>
    <w:rsid w:val="00AB5621"/>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6">
    <w:name w:val="header"/>
    <w:basedOn w:val="a0"/>
    <w:link w:val="a7"/>
    <w:uiPriority w:val="99"/>
    <w:unhideWhenUsed/>
    <w:rsid w:val="00C645C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uiPriority w:val="99"/>
    <w:rsid w:val="00C645C5"/>
    <w:rPr>
      <w:sz w:val="18"/>
      <w:szCs w:val="18"/>
    </w:rPr>
  </w:style>
  <w:style w:type="paragraph" w:styleId="a8">
    <w:name w:val="footer"/>
    <w:basedOn w:val="a0"/>
    <w:link w:val="a9"/>
    <w:uiPriority w:val="99"/>
    <w:unhideWhenUsed/>
    <w:rsid w:val="00C645C5"/>
    <w:pPr>
      <w:tabs>
        <w:tab w:val="center" w:pos="4153"/>
        <w:tab w:val="right" w:pos="8306"/>
      </w:tabs>
      <w:snapToGrid w:val="0"/>
      <w:jc w:val="left"/>
    </w:pPr>
    <w:rPr>
      <w:sz w:val="18"/>
      <w:szCs w:val="18"/>
    </w:rPr>
  </w:style>
  <w:style w:type="character" w:customStyle="1" w:styleId="a9">
    <w:name w:val="页脚 字符"/>
    <w:basedOn w:val="a2"/>
    <w:link w:val="a8"/>
    <w:uiPriority w:val="99"/>
    <w:rsid w:val="00C645C5"/>
    <w:rPr>
      <w:sz w:val="18"/>
      <w:szCs w:val="18"/>
    </w:rPr>
  </w:style>
  <w:style w:type="character" w:customStyle="1" w:styleId="20">
    <w:name w:val="标题 2 字符"/>
    <w:basedOn w:val="a2"/>
    <w:link w:val="2"/>
    <w:uiPriority w:val="9"/>
    <w:rsid w:val="00F2463C"/>
    <w:rPr>
      <w:rFonts w:asciiTheme="majorHAnsi" w:eastAsiaTheme="majorEastAsia" w:hAnsiTheme="majorHAnsi" w:cstheme="majorBidi"/>
      <w:b/>
      <w:bCs/>
      <w:sz w:val="32"/>
      <w:szCs w:val="32"/>
    </w:rPr>
  </w:style>
  <w:style w:type="character" w:customStyle="1" w:styleId="30">
    <w:name w:val="标题 3 字符"/>
    <w:basedOn w:val="a2"/>
    <w:link w:val="3"/>
    <w:uiPriority w:val="9"/>
    <w:rsid w:val="00451C1E"/>
    <w:rPr>
      <w:bCs/>
      <w:sz w:val="30"/>
      <w:szCs w:val="32"/>
    </w:rPr>
  </w:style>
  <w:style w:type="paragraph" w:styleId="TOC1">
    <w:name w:val="toc 1"/>
    <w:basedOn w:val="a0"/>
    <w:next w:val="a0"/>
    <w:autoRedefine/>
    <w:uiPriority w:val="39"/>
    <w:unhideWhenUsed/>
    <w:rsid w:val="00F2463C"/>
  </w:style>
  <w:style w:type="paragraph" w:styleId="TOC2">
    <w:name w:val="toc 2"/>
    <w:basedOn w:val="a0"/>
    <w:next w:val="a0"/>
    <w:autoRedefine/>
    <w:uiPriority w:val="39"/>
    <w:unhideWhenUsed/>
    <w:rsid w:val="00F2463C"/>
    <w:pPr>
      <w:ind w:leftChars="200" w:left="420"/>
    </w:pPr>
  </w:style>
  <w:style w:type="character" w:styleId="aa">
    <w:name w:val="Hyperlink"/>
    <w:basedOn w:val="a2"/>
    <w:uiPriority w:val="99"/>
    <w:unhideWhenUsed/>
    <w:rsid w:val="00F2463C"/>
    <w:rPr>
      <w:color w:val="0563C1" w:themeColor="hyperlink"/>
      <w:u w:val="single"/>
    </w:rPr>
  </w:style>
  <w:style w:type="paragraph" w:customStyle="1" w:styleId="ab">
    <w:name w:val="a正文"/>
    <w:basedOn w:val="2"/>
    <w:link w:val="ac"/>
    <w:rsid w:val="00F2463C"/>
  </w:style>
  <w:style w:type="paragraph" w:customStyle="1" w:styleId="a1">
    <w:name w:val="a的正文"/>
    <w:basedOn w:val="a0"/>
    <w:link w:val="ad"/>
    <w:qFormat/>
    <w:rsid w:val="00F004FC"/>
    <w:pPr>
      <w:ind w:firstLineChars="200" w:firstLine="200"/>
    </w:pPr>
    <w:rPr>
      <w:sz w:val="24"/>
    </w:rPr>
  </w:style>
  <w:style w:type="character" w:customStyle="1" w:styleId="ac">
    <w:name w:val="a正文 字符"/>
    <w:basedOn w:val="20"/>
    <w:link w:val="ab"/>
    <w:rsid w:val="00F2463C"/>
    <w:rPr>
      <w:rFonts w:asciiTheme="majorHAnsi" w:eastAsiaTheme="majorEastAsia" w:hAnsiTheme="majorHAnsi" w:cstheme="majorBidi"/>
      <w:b/>
      <w:bCs/>
      <w:sz w:val="32"/>
      <w:szCs w:val="32"/>
    </w:rPr>
  </w:style>
  <w:style w:type="character" w:customStyle="1" w:styleId="ad">
    <w:name w:val="a的正文 字符"/>
    <w:basedOn w:val="a2"/>
    <w:link w:val="a1"/>
    <w:rsid w:val="00F004FC"/>
    <w:rPr>
      <w:sz w:val="24"/>
    </w:rPr>
  </w:style>
  <w:style w:type="character" w:styleId="ae">
    <w:name w:val="annotation reference"/>
    <w:basedOn w:val="a2"/>
    <w:uiPriority w:val="99"/>
    <w:semiHidden/>
    <w:unhideWhenUsed/>
    <w:rsid w:val="009D763A"/>
    <w:rPr>
      <w:sz w:val="21"/>
      <w:szCs w:val="21"/>
    </w:rPr>
  </w:style>
  <w:style w:type="paragraph" w:styleId="af">
    <w:name w:val="annotation text"/>
    <w:basedOn w:val="a0"/>
    <w:link w:val="af0"/>
    <w:uiPriority w:val="99"/>
    <w:semiHidden/>
    <w:unhideWhenUsed/>
    <w:rsid w:val="009D763A"/>
    <w:pPr>
      <w:jc w:val="left"/>
    </w:pPr>
  </w:style>
  <w:style w:type="character" w:customStyle="1" w:styleId="af0">
    <w:name w:val="批注文字 字符"/>
    <w:basedOn w:val="a2"/>
    <w:link w:val="af"/>
    <w:uiPriority w:val="99"/>
    <w:semiHidden/>
    <w:rsid w:val="009D763A"/>
  </w:style>
  <w:style w:type="paragraph" w:styleId="af1">
    <w:name w:val="annotation subject"/>
    <w:basedOn w:val="af"/>
    <w:next w:val="af"/>
    <w:link w:val="af2"/>
    <w:uiPriority w:val="99"/>
    <w:semiHidden/>
    <w:unhideWhenUsed/>
    <w:rsid w:val="009D763A"/>
    <w:rPr>
      <w:b/>
      <w:bCs/>
    </w:rPr>
  </w:style>
  <w:style w:type="character" w:customStyle="1" w:styleId="af2">
    <w:name w:val="批注主题 字符"/>
    <w:basedOn w:val="af0"/>
    <w:link w:val="af1"/>
    <w:uiPriority w:val="99"/>
    <w:semiHidden/>
    <w:rsid w:val="009D763A"/>
    <w:rPr>
      <w:b/>
      <w:bCs/>
    </w:rPr>
  </w:style>
  <w:style w:type="paragraph" w:customStyle="1" w:styleId="af3">
    <w:name w:val="图片"/>
    <w:basedOn w:val="a0"/>
    <w:next w:val="a"/>
    <w:link w:val="af4"/>
    <w:qFormat/>
    <w:rsid w:val="004F1FD5"/>
    <w:pPr>
      <w:jc w:val="center"/>
    </w:pPr>
    <w:rPr>
      <w:noProof/>
    </w:rPr>
  </w:style>
  <w:style w:type="paragraph" w:customStyle="1" w:styleId="a">
    <w:name w:val="图片标题"/>
    <w:basedOn w:val="af3"/>
    <w:next w:val="af3"/>
    <w:link w:val="af5"/>
    <w:qFormat/>
    <w:rsid w:val="004F1FD5"/>
    <w:pPr>
      <w:numPr>
        <w:numId w:val="5"/>
      </w:numPr>
    </w:pPr>
    <w:rPr>
      <w:b/>
    </w:rPr>
  </w:style>
  <w:style w:type="character" w:customStyle="1" w:styleId="af4">
    <w:name w:val="图片 字符"/>
    <w:basedOn w:val="a2"/>
    <w:link w:val="af3"/>
    <w:rsid w:val="004F1FD5"/>
    <w:rPr>
      <w:noProof/>
    </w:rPr>
  </w:style>
  <w:style w:type="character" w:customStyle="1" w:styleId="af5">
    <w:name w:val="图片标题 字符"/>
    <w:basedOn w:val="af4"/>
    <w:link w:val="a"/>
    <w:rsid w:val="004F1FD5"/>
    <w:rPr>
      <w:b/>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AEEBB-244F-4650-B888-2B224540C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9</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鲍 阿琪</dc:creator>
  <cp:keywords/>
  <dc:description/>
  <cp:lastModifiedBy>鲍 阿琪</cp:lastModifiedBy>
  <cp:revision>280</cp:revision>
  <dcterms:created xsi:type="dcterms:W3CDTF">2019-10-24T01:24:00Z</dcterms:created>
  <dcterms:modified xsi:type="dcterms:W3CDTF">2019-11-08T03:55:00Z</dcterms:modified>
</cp:coreProperties>
</file>