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60" w:line="276" w:lineRule="auto"/>
        <w:jc w:val="center"/>
      </w:pPr>
      <w:r>
        <w:rPr>
          <w:rFonts w:ascii="Arial" w:hAnsi="Arial" w:eastAsia="黑体"/>
          <w:b/>
          <w:color w:val="111111"/>
          <w:sz w:val="40"/>
        </w:rPr>
        <w:t>智能实验教学与智慧实验室一体化平台建设方案</w:t>
      </w:r>
    </w:p>
    <w:p>
      <w:pPr>
        <w:spacing w:before="0" w:after="400" w:line="276" w:lineRule="auto"/>
        <w:jc w:val="center"/>
      </w:pPr>
      <w:r>
        <w:rPr>
          <w:rFonts w:ascii="Arial" w:hAnsi="Arial" w:eastAsia="宋体"/>
          <w:b w:val="0"/>
          <w:color w:val="808080"/>
          <w:sz w:val="19"/>
        </w:rPr>
        <w:t>建设方案 · 客户交流稿 · 2026年10月</w:t>
      </w:r>
    </w:p>
    <w:p>
      <w:pPr>
        <w:spacing w:before="40" w:after="300" w:line="300" w:lineRule="auto"/>
        <w:jc w:val="center"/>
      </w:pPr>
      <w:r>
        <w:rPr>
          <w:rFonts w:ascii="Arial" w:hAnsi="Arial" w:eastAsia="宋体"/>
          <w:b w:val="0"/>
          <w:color w:val="666666"/>
          <w:sz w:val="21"/>
        </w:rPr>
        <w:t>面向实验教学全过程，构建教学资源、流程编排、仿真计算、AI 协同、设备控制与智慧管理相融合的数字化平台。</w:t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1. 平台定位与建设目标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1.1 平台定位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本项目面向高校、职业院校及实验实训中心，建设统一的智能实验教学与智慧实验室一体化平台。平台以模块化、积木式架构为基础，将课程内容、实验步骤、仿真模型、仪器设备、实时视频和评价规则组织为可组合、可复用的教学单元，支撑基础实验、综合实训、开放实验与创新研究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平台贯通课前学习、仿真训练、现场实验、实时指导、报告评价和教学分析，形成“课程有资源、实验有流程、实验可仿真、现场实时监控、设备可控制、过程可记录、结果可评价、教学可分析”的全过程服务体系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1.2 平台组成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建设模块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服务价值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教学与资源中心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课程、班级、实验项目、知识点、题库、SOP 与教学素材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将教学内容组织成可发布的实验任务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流程与仿真中心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积木式编排、流程执行、模型计算、参数对比与虚实衔接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支撑先练习、再实操、再分析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AI 协同中心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内置 AI 助手、多 Agent 分工协作、知识检索与工具调用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为师生提供贯穿实验全过程的辅助服务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设备与监控中心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设备接入、远程控制、数据采集、实时视频与录像回放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统一呈现实验状态与现场过程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实验室管理中心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预约审批、学习准入、签到、环境监测与安全联动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支撑有序开放与日常运行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数据与评价中心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实验档案、电子报告、过程评分、学情分析与管理驾驶舱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形成可查证的教学评价依据</w:t>
            </w:r>
          </w:p>
        </w:tc>
      </w:tr>
    </w:tbl>
    <w:p>
      <w:pPr>
        <w:spacing w:before="0" w:after="60" w:line="240" w:lineRule="auto"/>
      </w:pPr>
    </w:p>
    <w:p>
      <w:r>
        <w:br w:type="page"/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1.3 建设目标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围绕教学质量、实验能力和实验室运行三个方面，建立可展示、可记录、可评价的建设目标。各项目标通过实际课程、设备和实验任务进行验证，并在试运行阶段形成基线数据。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目标方向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建设内容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形成的成果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课程有资源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按课程、实验项目和知识点组织图文、视频、题库及操作规范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可持续维护的课程资源包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实验有流程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将教学步骤、设备动作、计算方法和评价要求积木化编排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可发布、可复制的实验模板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实验可仿真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对实验流程和选定模型进行预演、计算与参数比较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仿真记录及虚实对照结果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现场实时监控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将实验室、工位视频与教学任务关联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实时画面、事件定位与录像索引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设备可控制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统一接入教学设备，按任务权限执行操作并读取反馈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可追溯的设备执行记录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过程可记录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关联人员、工位、步骤、数据、视频和干预事件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完整的实验过程档案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结果可评价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综合知识、操作、结果与报告开展多维评价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有证据支撑的评价记录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教学可分析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汇总个人、班级、课程和实验室运行数据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学情报告与管理决策看板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1.4 服务对象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学生通过平台完成预习、测验、预约、仿真、实操、报告提交和复盘。教师开展备课、任务发布、课堂监控、个别指导和评价；助教在授权范围内协助答疑、检查与批阅。实验室管理员负责资源开放、设备维护、预约审批及事件处置；院系管理者通过汇总数据掌握教学运行情况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1.5 建设原则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采用统一底座、模块组合、分步实施的建设方式。优先整合学校已有设备和教学资源，以代表性课程验证完整流程，再扩展至更多实验室。课程模板、设备插件、仿真模型和评价规则独立维护，使新增课程与设备能够持续纳入同一平台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2. 总体架构与模块化设计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2.1 总体架构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平台采用“教学应用—业务服务—实验执行—现场接入—数据支撑”的分层架构，AI 协同能力贯穿教学设计、过程指导、计算分析及评价反馈。学校可根据专业设置和实验室规模组合业务模块，逐步扩展使用范围。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架构层级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组成内容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教学应用层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教师工作台、学生学习端、管理员工作台、移动端、数据驾驶舱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向不同角色提供统一业务入口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业务服务层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课程资源、教学任务、预约准入、报告评价、消息中心、AI 协同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组织教学活动与实验室业务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实验执行层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积木式流程引擎、仿真计算、设备调度、采集服务、事件联动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将实验方案转化为可执行任务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现场接入层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仪器设备、边缘网关、摄像机、录像设备、门禁、环境传感器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连接真实实验场景并反馈状态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数据支撑层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课程库、模型库、插件库、实验档案、时序数据、视频索引、审计记录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支持统一关联、检索、分析与归档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2.2 积木式能力组织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平台将设备控制、教学提示、知识测验、人工确认、数据采集、公式计算和评价规则封装为标准模块。每个模块明确输入、输出、参数、适用条件与执行结果，教师通过拖拽连接即可形成实验流程。常用步骤可组合成子流程，并封装为课程模板供不同班级复用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2.3 统一实验任务与数据关联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一次教学实验建立统一任务标识，关联课程、班级、小组、学生、实验室、工位、流程版本和设备配置。设备数据、操作日志、视频事件、AI 分析及评分记录均归入同一任务。实验启动后保存所用版本，确保后续修改模板时仍可还原原有实验。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2.4 开放集成与持续扩展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通过标准接口接入学校统一身份认证、教务、门户、消息和既有物联系统；通过设备插件、模型组件和算法服务扩展专业能力。界面应用与现场执行协同部署，现场设备的运行状态持续反馈至教学平台。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3. 教学组织与课程资源建设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3.1 教学组织管理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建立学校、院系、专业、班级和实验室的组织关系，管理学期、课程、教师、助教、学生及教学分组。课程可配置实验项目、课时、适用对象、任务截止时间和评价方式，并支持分班发布、分组协作、补做与重做。小组实验同时记录小组成果与成员操作，便于开展个人评价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3.2 实验项目与资源库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以实验项目为单位建设教学资源包，关联教学目标、原理、仪器清单、步骤、风险提示、计算方法和报告模板。支持图文、视频、课件、数据集及仿真资源的分类检索、版本维护和使用授权，使课程内容能够持续更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资源类型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建设内容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使用方式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实验指导书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目标、原理、步骤、条件、注意事项及结果要求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课前阅读与实验过程查阅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SOP 操作规范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设备操作、样品处理、检查项目及异常处置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绑定流程步骤并按需提示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视频与图文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教师示范、仪器说明、常见错误与纠正方法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按知识点或事件定位学习片段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题库与测验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安全知识、原理理解、操作判断和结果分析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预习测验、准入考核及课后巩固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模型与数据集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计算公式、仿真模型、示例数据和对照结果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支撑虚拟训练与数据分析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评价资源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评分量规、检查清单、报告模板及参考解读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为教师评价与 AI 辅助提供依据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3.3 教学任务发布与学习准入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从实验资源包选取流程模板、工位和评价规则，发布课程任务。学生按要求完成预习、安全学习和测验；平台根据课程设定判断是否满足实验准入条件，并呈现未完成项目。教师可按教学安排对补考、补做和特殊情况进行审批并留痕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3.4 内容共建与审核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支持教师共建、院系审核、学校共享的资源建设机制。AI 可辅助生成教案、题目和知识点标签，教师审核后纳入正式资源库。资源保留出处、作者、版本和适用范围，为后续检索、推荐及内容修订提供依据。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4. 积木式实验流程编排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4.1 可视化实验设计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在画布中放置设备与功能节点，配置连接关系、参数范围、执行顺序及分支条件，将实验指导书转化为可执行的教学流程。流程可同时包含自动设备操作和学生手工操作，手工环节通过确认、答题、数据录入或教师检查完成记录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4.2 标准积木库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积木类别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典型功能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教学用途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教学提示积木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显示原理、SOP、图片、视频和注意事项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在对应步骤提供操作指导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交互检查积木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答题、人工确认、照片提交、教师确认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记录学生理解与手工操作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设备控制积木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参数设定、启停、状态读取及执行反馈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驱动接入设备完成实验动作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逻辑控制积木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等待、判断、循环、并行及异常分支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表达实验步骤和条件关系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数据采集积木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定时采样、条件采样、数据标记与记录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建立实验过程数据序列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仿真计算积木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公式计算、模型调用、参数扫描及结果输出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验证理论并比较方案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AI 辅助积木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知识检索、数据解释、流程建议及报告辅助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在流程中调用专业智能体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评价归档积木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评分检查、证据汇总、报告生成及归档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完成教学任务与评价闭环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4.3 设计检查与模板复用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发布前检查节点连接、必要参数、输入输出类型、单位、设备占用和结束路径。教师可将通用步骤封装为子流程，形成设备操作模板、实验模板和课程模板。模板支持草稿、审核、发布、复制及历史版本查看，便于跨班级复用和持续改进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4.4 运行控制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运行界面展示当前步骤、已完成环节、待处理事项和设备状态。支持按权限暂停、继续、终止及教师接管；流程异常时进入预设处置分支。恢复运行前核对现场状态，避免重新连接后重复执行关键动作。</w:t>
      </w:r>
    </w:p>
    <w:p>
      <w:r>
        <w:br w:type="page"/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4.5 教学模式与分层训练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同一实验模板可配置不同教学模式。演示模式展示标准流程与过程数据；引导模式按步骤提供提示和检查；自主模式要求学生自行选择参数与完成操作；考核模式按既定规则记录过程并限制提示。教师根据教学阶段调整开放程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教学模式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学生参与方式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教师配置内容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教师演示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观察设备动作、数据变化和步骤解释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演示脚本、知识点与讲解提示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引导训练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按步骤完成确认、设置、采集及分析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检查点、允许范围和纠错提示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自主探究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设计参数组合、比较方案并说明依据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可编辑节点、设备权限和结果要求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实操考核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在规定任务下独立完成操作和报告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评分规则、提示权限与考核时长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4.6 典型流程：恒温过程控制与动态响应实验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将恒温设备、温度采集、仿真模型和评价规则组合为实验模板。学生先理解温度响应原理，再通过仿真比较不同参数；经检查后完成真实实验，观察响应曲线并对照模型结果。实验参数由课程条件和设备允许范围确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流程阶段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主要积木组合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形成的教学证据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准备与预习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资源提示 → 知识测验 → 设备检查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学习记录、测验结果、检查记录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仿真与方案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参数输入 → 模型计算 → 结果比较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参数组合、预测曲线与选择理由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现场执行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人工确认 → 参数下发 → 状态反馈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操作人员、执行时间与设备回读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过程观察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实时采集 → 达稳判断 → 异常分支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温度曲线、响应特征与异常记录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分析与评价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数据计算 → 虚实对照 → 报告提交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指标结果、误差讨论和评价依据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4.7 实验包沉淀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课程运行后，将流程版本、设备适配、资源内容、模型及评分规则整理为可复用实验包。教师可基于同一实验包开展不同难度的教学，并依据学生高频错误修订提示和检查点，逐步形成学校自主维护的实验教学资产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5. 实验流程仿真与计算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5.1 建设内容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建设与流程编排一体的仿真计算环境，将实验步骤预演、设备行为模拟和专业模型计算统一纳入教学任务。学生在无设备占用的条件下验证流程、比较参数和理解结果，再将通过检查的方案用于现场实验。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5.2 仿真能力体系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能力层次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教学目标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流程预演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检查步骤顺序、逻辑分支、等待条件及结束路径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理解实验组织与操作顺序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设备行为模拟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模拟响应、延迟、限值、测量波动和通信状态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熟悉设备特性与异常处理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专业模型计算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调用与课程匹配的机理、经验或数据模型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建立理论参数与实验结果的联系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方案比较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参数扫描、灵敏度分析、重复计算及结果对比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训练实验设计与方案选择能力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虚实对照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比较预测曲线、实测数据与误差分布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解释模型适用性和实际偏差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5.3 模型库与计算组件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围绕首批课程建设适用模型，可覆盖热量与物料衡算、温度动态响应、流量与配比、传热过程、测量误差及课程所需的其他计算。每个模型说明用途、输入参数、单位、适用范围、计算方法、参考数据和版本，避免模型超出适用条件时产生误导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教师可配置公式计算节点或调用经验证的专业计算组件。计算结果以数值、表格和曲线输出，并保留输入、公式或模型版本及运行记录。平台支持接入已有模型工具，具体模型清单随课程建设确定。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5.4 故障与异常训练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在仿真环境中设置传感器漂移、设备响应迟滞、连接中断及参数越界等情景，引导学生识别异常、判断原因并选择处理路径。异常训练数据与真实实验数据分别标识，便于教学评价与后续分析。</w:t>
      </w:r>
    </w:p>
    <w:p>
      <w:r>
        <w:br w:type="page"/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5.5 仿真与真实实验衔接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课程模板统一描述实验目标、步骤与数据结构，仿真模型和真实设备通过对应组件接入。进入现场实验前，平台核对设备能力、参数范围、连接状态、工位占用和人员权限，并记录本次实际使用的设备与模型版本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教学环节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平台处理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学生获得的结果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理论验证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使用课程示例参数调用模型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理论曲线、指标及计算依据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方案比较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对多组参数批量计算并汇总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方案差异与适用条件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实操准备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校验流程、设备与参数对应关系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可执行的实验方案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真实实验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执行设备操作并同步采集数据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实测曲线与过程记录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结果对照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对齐时间、变量与单位后比较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偏差指标及待解释的问题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反思改进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结合模型假设和现场条件复盘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改进方案与学习结论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5.6 数据处理与实验设计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提供统计汇总、曲线对比、回归拟合、参数估计及误差分析等计算能力，并可根据课程引入实验设计与因素分析。学生能够查看公式、输入、输出和处理步骤，保留原始数据与处理结果之间的对应关系。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对于连续采样数据，可按实验阶段选择区间、标记稳定段、记录异常点处理理由。平台保留原始测量值，数据清洗及人工修订生成独立记录，支持教师复核分析过程。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5.7 模型验证与交付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首批模型按课程逐项确认输入边界、参考样例和允许误差。交付时提供模型说明、调用方式、对照数据及验证记录；专业模型的精度按指定条件验证，后续新增模型沿用同一验证流程。仿真预测作为教学分析依据，真实设备运行仍执行现场约束和控制规则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6. 内置 AI 助手与多 Agent 协作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6.1 一体化 AI 服务入口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平台内置面向教师、学生和管理员的 AI 助手，结合当前课程、实验任务、流程步骤、设备状态及授权数据提供服务。用户可通过自然语言提出备课、操作解释、计算分析和实验复盘需求，由统一协同服务分解任务并调用相应智能体。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6.2 专业智能体体系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智能体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典型输出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教学设计 Agent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结合教学目标组织资源、步骤、测验与评价要求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教案草稿、任务设计和知识点关联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流程规划 Agent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将教学描述转化为流程建议，检查节点和参数关系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流程草稿、检查提示与修改建议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实验指导 Agent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根据当前步骤检索 SOP、解释原理并提示易错点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分步指导和相关资源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仿真计算 Agent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调用授权模型与计算工具，比较参数方案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计算过程、曲线和方案比较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数据分析 Agent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分析实验数据、曲线特征和异常片段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数据解释、误差分析与复盘建议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安全辅助 Agent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汇总视频算法事件、环境异常与设备告警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事件摘要、关联证据和处置提示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报告评价 Agent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按评分量规检查报告、数据依据和论证完整性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评价建议与问题定位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教学分析 Agent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汇总班级进度、高频错误和知识薄弱点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学情摘要与教学改进建议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6.3 协同工作机制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协同服务根据任务类型组织智能体顺序或并行工作：先检索课程依据，再调用流程、模型或数据工具，随后汇总结果并进行一致性检查。各智能体共享同一任务上下文，通过统一的课程版本、变量单位和数据来源衔接结果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教师可查看任务进度、所用资源、关键计算与最终建议。学生端按教学模式开放提示深度，考核任务按教师设置控制答案提示和辅助范围，兼顾学习支持与独立完成任务的要求。</w:t>
      </w:r>
    </w:p>
    <w:p>
      <w:r>
        <w:br w:type="page"/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6.4 多 Agent 协作场景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以“为某次恒温实验准备教学任务并分析实验结果”为例，平台将自然语言请求转化为多个有明确输入输出的工作环节。教师可在生成结果上继续编辑，形成课程发布与课后复盘材料。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协作环节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参与智能体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处理内容与成果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教学准备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教学设计、实验指导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检索课程资源，形成目标、预习问题和操作提示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流程生成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流程规划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组织采集、设备、判断与评价节点，生成可编辑草稿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参数预演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仿真计算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调用课程模型，输出候选参数和预测结果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课堂辅助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实验指导、安全辅助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结合当前步骤与事件提供提示，并通知相关教师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数据复盘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数据分析、仿真计算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对比预测与实测结果，解释偏差并列出依据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报告评价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报告评价、教学分析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生成评价建议，汇总班级共性问题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6.5 知识依据与结果可追溯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建设面向课程的知识库，纳入经审核的指导书、SOP、设备手册、模型说明和典型案例。AI 回答关联引用资料及版本；计算类结果显示工具输出和关键输入。对资料不足、模型范围不匹配或结论不确定的情况，提示补充信息或转交教师处理。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6.6 工具权限与教师复核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按角色、课程及任务为智能体配置可用工具和数据范围。流程草稿、评分建议及设备参数建议保留教师复核入口；设备操作通过平台既定权限、参数检查和执行流程完成。运行日志记录调用对象、输入输出和操作者，便于复盘与问题定位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6.7 模型服务部署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根据学校数据管理要求选择本地模型、校内模型服务或经批准的外部模型接口。统一管理知识检索、工具调用、调用额度和服务状态。模型服务暂不可用时，课程资料、人工教学及既定实验执行仍可按部署条件开展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7. 设备接入、控制与数据采集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7.1 设备插件与统一接入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以插件方式接入实验仪器、执行机构、控制器和传感器。根据设备开放能力适配串口、Modbus RTU、Modbus TCP、网络接口及厂家协议；通过现场网关支持分散设备接入和授权远程访问。设备驱动、通信配置和教学流程分别维护，便于后续新增设备。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建设内容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运行记录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设备档案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型号、编号、所属实验室、工位、负责人及接口信息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设备与教学任务的关联关系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在线状态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连接、离线、忙碌、故障和维护状态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状态变更与故障时间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参数控制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读取参数、设置参数、启停及指令反馈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下发值、返回值与结果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采集配置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采样周期、采集条件、变量单位与质量标记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时间序列及采集配置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共享使用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预约占用、任务锁定与角色权限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使用人、使用时间和冲突记录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运维管理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校准、维护计划、故障登记及履历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维护记录与恢复确认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7.2 执行反馈与异常处理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设备操作记录指令发送、响应结果和可取得的状态回读。对超时、离线、越界及执行失败给出明确状态，并进入课程规定的处理流程。关键动作避免因网络重试重复执行；通信恢复后重新核对设备实际状态，再由既定规则或授权人员决定后续操作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7.3 过程采集与实时显示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对温度、流量、压力、转速、质量等课程所需变量配置实时曲线、数值卡片与阶段标记。采集数据记录时间、单位、设备来源和质量状态；人工录入数据同时保存录入人及修改记录，使自动采集与手工实验能够共同纳入教学档案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7.4 现场与远程协同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现场执行节点承担设备通信与必要的数据缓存，中心平台负责教学组织、任务下发和结果汇总。远程访问采用身份认证、权限控制及操作留痕，教师可按授权查看设备状态、开展指导并接管任务。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8. 实验室实时视频监控与智能分析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8.1 视频统一接入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接入实验室现有摄像机和网络录像设备，建立实验室、工位、摄像头与实验任务的绑定关系。根据设备支持情况适配主流视频协议，实现实时预览、多画面查看、轮巡、抓拍和录像检索。新增摄像设备按教学观察角度和关键操作覆盖范围配置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8.2 实时课堂监控与远程指导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在课堂工作台同时查看班级实验进度、工位视频及设备曲线，可定位进度停滞、参数异常或需要帮助的工位。支持向学生发送文字、图片和操作指引；具备音频能力的现场设备可接入语音指导，形成线上线下协同教学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监控能力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教学与管理用途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实时预览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按实验室、工位查看现场画面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掌握课堂状态与操作过程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多画面与轮巡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多工位切换、重点区域查看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提高教师巡视效率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过程回放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按课程、任务、工位及时间段定位录像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实验复盘、教学示范和争议核查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事件定位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通过告警、步骤和操作时间跳转录像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快速查找关键过程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证据留存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关联抓拍、视频片段与处理意见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形成评价及事件处置依据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指导互动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消息推送及适配设备的语音服务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对学生开展及时指导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8.3 AI 视觉识别与操作分析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按教学场景配置防护着装、烟火、人员异常及重点操作步骤的视觉算法，结合环境数据和设备状态形成事件提示。具体操作识别根据相机角度、遮挡、光照和课程动作进行样本采集与现场验证，逐项建立可用算法清单及识别边界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8.4 视频与实验时间线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视频、设备采集和流程事件采用统一时间基准，支持按同一实验任务关联回放。录像保存周期、调阅权限和导出范围按学校制度配置，并记录访问与导出日志；重要事件片段按教学档案要求单独归档。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9. 实验室开放预约与安全联动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9.1 预约计划与准入管理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或管理员发布实验室及设备开放计划，设置可用时段、容量、人员范围、预约条件和审批方式。学生可在电脑端或移动端查看可用资源、提交预约、调整时间及取消申请，平台自动检测时间重叠、设备占用和人数限制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预约通过后，将安全学习、考试结果及课程安排与准入资格关联。按接入条件与门禁、工位授权或智慧电源联动，并通过签到记录到课情况；过期、取消或撤销的预约同步更新授权状态。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9.2 环境监测与智慧场景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统一接入温湿度、烟雾、气体和用电等与实验室条件匹配的监测设备。管理员以时间、人员、设备、环境和视频事件作为条件，配置提示、通知及现场处置动作，形成可启停、可检查、可追溯的场景规则。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触发条件示例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平台动作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实验前准备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预约有效、准入通过、工位可用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开放对应任务与工位使用权限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设备异常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参数越界、运行故障或通信中断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提醒操作者与教师，进入预设处理分支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环境异常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监测数据达到配置阈值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本地提示、消息通知及事件登记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现场操作异常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算法事件与课程规则匹配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推送相关 SOP，并请求教师查看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实验结束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任务完成且现场状态满足结束条件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提醒清场、收回授权并归档记录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告警升级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事件未确认或持续达到升级条件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通知更高层级责任人并跟踪处置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9.3 分级处置与事件闭环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按一般、重要和紧急等学校认可的等级配置通知对象、时限与处置方式，形成“发现—通知—确认—处理—复核—归档”的闭环。涉及断电、停机和门禁动作时，根据设备工艺及现场安全要求逐项配置，验证后启用，保持与现场独立保护装置的职责边界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10. 实验记录、报告与教学评价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10.1 全过程实验档案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每次实验汇集预习、测验、签到、流程版本、设备配置、操作记录、原始数据、视频索引、异常事件与教师干预，形成统一档案。支持按学生、班级、课程、实验项目和日期检索，便于教学检查、实验复盘与跨批次比较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10.2 电子实验报告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配置报告结构与提交要求，平台自动引用实验信息、原始数据、曲线及计算结果，学生补充现象观察、结果讨论和思考题。支持草稿、提交、退回、修改和版本比较；引用数据保留来源，学生补录或修改的内容具备可查记录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10.3 多维评价体系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采用教师设定的评分量规，综合知识掌握、操作过程、结果质量和表达能力形成评价。客观项按已验证规则计算，主观项由教师评阅；AI 提供证据定位与评语建议，最终成绩由授权教师确认发布。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可用依据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评价方式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课前准备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资源学习、原理测验和安全考核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按课程规则统计完成情况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流程与操作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节点顺序、确认记录、参数设置及教师检查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对照操作要求和检查点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数据与结果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采集完整性、计算过程及结果偏差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对照课程标准和参考范围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分析与表达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报告论证、误差解释及改进建议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教师评阅与 AI 辅助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协作与规范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分组记录、个人贡献和已复核事件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结合课堂观察与过程证据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10.4 反馈、复核与持续改进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学生查看得分、证据和改进意见，可按课程规则申请复核或补做。教师修改分数时记录原因与版本。视觉识别事件经必要复核后用于相关评价，避免将识别提示直接等同于学生最终成绩。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平台将高频错误与知识点、操作步骤关联，推送适用资源，并帮助教师调整教学安排和流程检查点。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11. 教学分析、移动服务与数据驾驶舱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11.1 分角色工作台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工作台集中展示待授课程、实验进度、学生求助、设备状态、工位画面和待批报告；学生工作台展示课程任务、学习资料、预约、实验记录、报告及反馈；管理员工作台展示资源开放、设备维护、环境状态和待处理事件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11.2 多维度分析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分析对象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主要指标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业务应用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学生个人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任务完成、知识掌握、操作检查、结果质量与学习变化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形成个性化反馈与补学建议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班级课程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整体进度、成绩分布、高频错误、报告问题与求助情况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调整课堂节奏和讲评重点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实验项目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流程耗时、常见异常、结果分布和模板使用情况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优化实验设计与教学资源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设备工位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可用状态、预约使用时长、故障与维护记录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支持开放安排和设备维护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实验室运行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开放时段、预约履约、环境事件和处置状态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展示运行态势与管理工作量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院系学校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课程覆盖、教学参与、资源建设及跨期变化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支撑建设评价与投入规划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11.3 指标口径与报表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为设备利用率、预约履约率、实验完成率等指标明确统计口径和时间范围，支持按院系、课程、实验室筛选。看板可下钻至授权记录，报表支持导出，帮助管理者从汇总结果追溯业务依据。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11.4 移动端与消息服务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提供与电脑端协同的移动入口，可结合学校门户或小程序建设。学生完成资料查看、预约、签到、进度查询和消息接收；教师开展审批、查看异常、发送指导和获取学情摘要。实时视频按终端能力和权限呈现。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消息中心统一发送任务提醒、审批结果、到期提示及分级告警，记录接收对象和处理状态。与学校既有消息、教务和身份系统按接口条件集成，减少重复维护。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12. 典型应用场景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12.1 课程实验全流程教学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教师从资源库选取实验项目，配置流程、设备、模型和评分规则后发布。学生完成预习与测验，在仿真环境验证参数，进入现场后按任务执行操作。教师同时查看班级进度、设备曲线和工位视频，及时指导异常情况；实验结束后自动汇集数据，学生提交报告，教师复核评价并形成课程学情分析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师生活动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平台成果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课前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教师备课，学生学习、测验与仿真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教案、准入记录及仿真方案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课中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签到、工位绑定、操作执行及现场指导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原始数据、流程日志与视频索引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课后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数据处理、报告提交、评价和复盘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报告、成绩、反馈与学情摘要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12.2 开放实验与自主探究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学生围绕课程拓展或创新任务提出实验计划，选择开放时段及所需设备。教师审核方案与权限，学生先完成仿真和准入要求，再在指定工位开展实验。平台记录方案迭代、参数变化和实验成果，教师可基于真实过程评价自主设计、分析和改进能力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12.3 多工位实训与远程指导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同一课程在多个工位并行开展时，平台按小组分配资源并防止设备占用冲突。教师以进度、异常和求助为入口定位工位，联查视频、设备数据与当前步骤。AI 助手回答授权范围内的问题，将需教师判断的事项整理为清晰提示，提高指导的针对性。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12.4 操作规范训练与教学复盘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在具备适配算法的工位，系统将视频事件、设备操作和流程要求关联，及时推送对应规范。教师复核典型事件并选取合适片段用于课堂讲评；学生结合自身实验记录理解错误原因，再通过仿真或补做任务巩固操作技能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13. 部署架构与配套建设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13.1 部署方式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平台支持校内部署及符合学校要求的混合部署。中心服务承担教学组织、知识资源、AI 协同、档案与分析；现场节点承担设备通信、采集缓存及相应联动；视频存储和计算服务按实际规模独立配置，便于扩容和维护。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部署单元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配置依据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应用与数据库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教学业务、权限、任务、档案和统计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注册规模、并发用户和数据增长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AI 与计算服务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知识检索、模型推理、专业计算与任务调度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模型类型、并发任务和响应目标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视频与算法服务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视频接入、录像、回放和视觉分析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摄像头路数、码率、留存周期和算法负载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现场网关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协议适配、设备控制、数据采集与缓存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设备数量、接口类型和采集周期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终端与展示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教师电脑、学生终端、移动入口和展示大屏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班级人数、工位配置和使用场景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网络与存储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现场网络、隔离访问、备份和容量监测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现场条件、带宽和恢复要求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13.2 配套设备与利旧接入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盘点学校现有摄像机、录像机、门禁、智慧电源、环境传感器、仪器设备和网络条件，确认接口与接入能力。新增硬件围绕关键工位视频覆盖、必要环境监测、边缘接入、算力及存储补足，形成逐项设备清单和安装位置图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13.3 容量规划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录像基础容量按“路数 × 平均码率 × 每日录像时长 × 留存天数”测算，统一换算单位后再考虑冗余、索引及备份；数据采集容量按设备数、变量数、采样周期与保存年限估算。AI 推理、视觉算法和专业计算分别测算资源，使用代表性课程开展容量验证。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13.4 运行连续性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配置业务监测、日志、备份和恢复机制。现场断网时按任务规则维持已验证的现场执行或进入预设状态，并缓存可恢复的数据；重新连接后核对任务与设备状态。备份范围覆盖配置、业务数据、资源和需要保留的视频证据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14. 实施路径与交付成果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14.1 实施安排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采用“需求与资源梳理—平台配置与接入—课程与模型建设—场景联调—教学试运行—验收推广”的实施路径。优先选取代表性课程和工位验证完整链路，逐步推广至其他课程及实验室；整体建设范围覆盖本方案的教学、AI、仿真、设备、视频与管理能力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阶段成果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需求与设计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现场调研、课程梳理、接口核查及范围确认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需求清单、深化方案与实施计划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平台与接入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部署系统、设置权限、连接设备及视频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可运行平台与接入验证记录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内容与能力建设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制作实验包、模型、知识库及评价规则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课程资源、流程模板和模型说明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联调与验证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验证多 Agent、虚实衔接、视频回放与安全联动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场景测试记录和问题整改结果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教学试运行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组织真实班级使用、培训与反馈收集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试运行报告和优化清单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验收与推广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完成场景验收、交付资料及运维移交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验收材料与后续推广计划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14.2 交付成果清单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交付平台软件及部署配置，配套设备与接口清单，首批课程资源包、实验流程模板、题库、评分量规、仿真模型及验证资料，AI 知识库与智能体配置，视频点位和事件规则，以及管理员、教师、学生使用说明。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同时交付测试与试运行记录、培训资料、数据备份恢复说明和运维交接材料。首批课程数量、设备型号及数量、摄像头路数、模型清单、算法清单和集成接口在深化设计时逐项确认，作为交付与验收依据。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14.3 项目协作机制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学校组织教学负责人、实验室管理员和信息化人员参与资源整理及场景验证；建设方组织产品、研发、设备接入、模型、实施和培训人员完成配置与交付。阶段成果共同评审，需求变更同步评估范围、进度和费用，保持实施过程可控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15. 验收场景与验证方法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15.1 业务场景验收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以确认的首批课程、设备、模型和视频点位开展验收，通过现场演示、原始记录、对照结果和用户试运行报告验证建设成果。各项验收关联明确的输入条件、操作步骤、预期结果及证据。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验收场景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验证要点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可查证成果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教学完整流程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完成任务发布、预习、实验、报告与评价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同一任务下的完整记录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积木式编排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组合设备、逻辑、计算与人工步骤并发布运行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模板版本、检查及执行记录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仿真与计算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调用指定模型，核对参考结果并比较实测数据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输入、模型版本与对照报告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AI 多 Agent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围绕同一任务完成检索、计算、分析及评价辅助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调用依据、协作结果和复核记录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设备控制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执行指令、读取反馈并验证离线或超时处理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指令、回读、状态与日志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实时视频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实时预览、按任务定位录像并关联事件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画面、索引及回放记录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预约与准入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验证冲突检测、条件判断及授权撤回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审批、签到和授权记录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事件与联动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用约定测试条件触发提醒、升级和处置流程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通知、确认与处置记录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报告与学情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汇总数据、按量规评价并更新分析结果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报告、成绩和统计依据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部署与恢复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验证权限、关键服务监测及备份恢复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配置、测试与恢复记录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15.2 性能与专业能力验证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结合实际规模确定并发使用、采集周期、视频预览及回放、AI 响应、模型计算和数据恢复的验证条件。视觉算法使用现场标注样本评估识别效果与误报；模型计算使用约定参考数据评估误差。相关指标在深化设计中确认，并以对应场景的测试记录验收。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16. 培训与运行服务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16.1 分角色培训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培训以实际课程和设备为载体，采取操作演示、上机练习与场景演练结合的方式，使各类用户能够独立完成日常任务。培训成果包括操作材料、课程示例、培训记录与常见问题说明。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培训对象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主要内容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实操目标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管理员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组织权限、资源开放、设备维护、视频权限及事件处理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完成配置和日常运行管理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教师与助教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资源建设、流程编排、模型调用、AI 辅助与报告评价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独立发布并完成一项教学实验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学生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预习预约、仿真、现场操作、报告提交与反馈查看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完成个人或小组学习任务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信息化人员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部署监测、接口管理、备份恢复及问题定位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完成基础维护与恢复演练</w:t>
            </w:r>
          </w:p>
        </w:tc>
      </w:tr>
    </w:tbl>
    <w:p>
      <w:pPr>
        <w:spacing w:before="0" w:after="60" w:line="240" w:lineRule="auto"/>
      </w:pP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16.2 运维服务体系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建立统一问题受理与工单机制，记录故障现象、影响范围、处理过程和恢复结果。围绕课程开课前检查、设备在线状态、视频存储、模型与插件版本、知识资源更新开展维护，并在学期运行后形成优化建议。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16.3 持续建设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随着课程与设备扩展，持续补充实验资源包、流程积木、仿真模型和智能体工具。新版本经过验证后发布，保留历史实验的版本信息；通过教学反馈不断调整资源内容、检查点和评价规则。</w:t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17. 建设投入组成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项目投入由平台软件、课程与资源建设、设备与视频接入、仿真模型与 AI 服务、配套硬件、实施培训及运维服务组成。费用按课程数量、工位规模、设备接口、模型与算法范围、算力存储及服务周期核算，利旧接入和新增采购分别列明。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深化设计阶段形成分项建设清单、配置依据与报价，便于学校按建设进度安排投入。服务周期、响应要求及扩容方式结合最终采购范围约定。</w:t>
      </w:r>
    </w:p>
    <w:p>
      <w:r>
        <w:br w:type="page"/>
      </w:r>
    </w:p>
    <w:p>
      <w:pPr>
        <w:keepNext/>
        <w:spacing w:before="280" w:after="200" w:line="276" w:lineRule="auto"/>
        <w:ind w:firstLine="0"/>
      </w:pPr>
      <w:r>
        <w:rPr>
          <w:rFonts w:ascii="Arial" w:hAnsi="Arial" w:eastAsia="黑体"/>
          <w:b/>
          <w:color w:val="111111"/>
          <w:sz w:val="32"/>
        </w:rPr>
        <w:t>18. 预期成效与推广价值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18.1 提升实验教学组织能力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将课程内容、设备操作、仿真计算和评价要求纳入统一实验模板，减少教师在多个系统间重复组织信息的工作。课程资源与教学流程能够跨班级复用，新课程可在现有积木和模型基础上逐步建设。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18.2 增强学生实操与分析能力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通过课前学习、仿真验证、现场操作、虚实对照和报告讨论，帮助学生理解实验原理与实际结果之间的关系。AI 助手结合当前任务提供指导，教师依托过程证据开展针对性讲解，支持不同基础学生的分层训练。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18.3 形成可追溯的实验教学过程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将实验步骤、设备数据、视频片段和评价意见关联归档，使实验结果能够追溯到操作过程。教师据此开展过程性评价与复盘，学生能够理解成绩和反馈的依据，管理者能够查看课程和实验室运行情况。</w:t>
      </w:r>
    </w:p>
    <w:p>
      <w:pPr>
        <w:keepNext/>
        <w:spacing w:before="200" w:after="120" w:line="276" w:lineRule="auto"/>
        <w:ind w:firstLine="0"/>
      </w:pPr>
      <w:r>
        <w:rPr>
          <w:rFonts w:ascii="Arial" w:hAnsi="Arial" w:eastAsia="黑体"/>
          <w:b/>
          <w:color w:val="111111"/>
          <w:sz w:val="27"/>
        </w:rPr>
        <w:t>18.4 支撑实验室开放与持续发展</w:t>
      </w: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通过预约、准入、设备占用和事件处置管理，提高开放实验的组织能力。平台沉淀课程库、流程库、模型库、设备插件库及数据资产，为新增专业、工位和实验室提供复用基础。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43"/>
        <w:gridCol w:w="3043"/>
        <w:gridCol w:w="3043"/>
      </w:tblGrid>
      <w:tr>
        <w:trPr>
          <w:tblHeader w:val="true"/>
        </w:trPr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成效方向</w:t>
            </w:r>
          </w:p>
        </w:tc>
        <w:tc>
          <w:tcPr>
            <w:tcW w:type="dxa" w:w="4536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建议跟踪指标</w:t>
            </w:r>
          </w:p>
        </w:tc>
        <w:tc>
          <w:tcPr>
            <w:tcW w:type="dxa" w:w="2268"/>
            <w:shd w:fill="9E3C3A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tcBorders>
              <w:top w:val="single" w:sz="8" w:color="B66B69"/>
              <w:left w:val="single" w:sz="6" w:color="FFFFFF"/>
              <w:bottom w:val="single" w:sz="8" w:color="B66B69"/>
              <w:right w:val="single" w:sz="6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rial" w:hAnsi="Arial" w:eastAsia="黑体"/>
                <w:b/>
                <w:color w:val="FFFFFF"/>
                <w:sz w:val="19"/>
              </w:rPr>
              <w:t>评价依据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教学建设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已发布实验包、流程复用及资源更新情况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资源版本与课程使用记录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学习效果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任务完成、知识测验及操作检查结果的变化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学习档案与教师评价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教学效率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备课组织、报告批阅及异常定位所需时间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试运行基线与后续记录</w:t>
            </w:r>
          </w:p>
        </w:tc>
      </w:tr>
      <w:tr>
        <w:trPr>
          <w:cantSplit/>
        </w:trPr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实验运行</w:t>
            </w:r>
          </w:p>
        </w:tc>
        <w:tc>
          <w:tcPr>
            <w:tcW w:type="dxa" w:w="4536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预约履约、设备利用及故障处置情况</w:t>
            </w:r>
          </w:p>
        </w:tc>
        <w:tc>
          <w:tcPr>
            <w:tcW w:type="dxa" w:w="2268"/>
            <w:shd w:fill="FFFFFF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预约、设备与事件日志</w:t>
            </w:r>
          </w:p>
        </w:tc>
      </w:tr>
      <w:tr>
        <w:trPr>
          <w:cantSplit/>
        </w:trPr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数据应用</w:t>
            </w:r>
          </w:p>
        </w:tc>
        <w:tc>
          <w:tcPr>
            <w:tcW w:type="dxa" w:w="4536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实验记录完整性、报告可追溯性及分析使用情况</w:t>
            </w:r>
          </w:p>
        </w:tc>
        <w:tc>
          <w:tcPr>
            <w:tcW w:type="dxa" w:w="2268"/>
            <w:shd w:fill="F2F2F2" w:val="clear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  <w:tcBorders>
              <w:top w:val="single" w:sz="4" w:color="D6D6D6"/>
              <w:left w:val="single" w:sz="4" w:color="D6D6D6"/>
              <w:bottom w:val="single" w:sz="4" w:color="D6D6D6"/>
              <w:right w:val="single" w:sz="4" w:color="D6D6D6"/>
            </w:tcBorders>
          </w:tcPr>
          <w:p>
            <w:pPr>
              <w:spacing w:before="0" w:after="0" w:line="269" w:lineRule="auto"/>
            </w:pPr>
            <w:r>
              <w:rPr>
                <w:rFonts w:ascii="Arial" w:hAnsi="Arial" w:eastAsia="宋体"/>
                <w:b w:val="0"/>
                <w:sz w:val="18"/>
              </w:rPr>
              <w:t>数据核查与用户反馈</w:t>
            </w:r>
          </w:p>
        </w:tc>
      </w:tr>
    </w:tbl>
    <w:p>
      <w:pPr>
        <w:spacing w:before="0" w:after="60" w:line="240" w:lineRule="auto"/>
      </w:pPr>
    </w:p>
    <w:p>
      <w:pPr>
        <w:spacing w:before="0" w:after="100" w:line="341" w:lineRule="auto"/>
        <w:ind w:firstLine="420"/>
      </w:pPr>
      <w:r>
        <w:rPr>
          <w:rFonts w:ascii="Arial" w:hAnsi="Arial" w:eastAsia="宋体"/>
          <w:b w:val="0"/>
          <w:sz w:val="21"/>
        </w:rPr>
        <w:t>项目以代表性课程验证建设效果，逐步形成覆盖“教、学、练、管、评”的一体化应用体系，为学校实验教学改革与智慧实验室持续建设提供统一支撑。</w:t>
      </w:r>
    </w:p>
    <w:sectPr w:rsidR="00FC693F" w:rsidRPr="0006063C" w:rsidSect="00034616">
      <w:footerReference w:type="default" r:id="rId9"/>
      <w:pgSz w:w="11906" w:h="16838"/>
      <w:pgMar w:top="1247" w:right="1389" w:bottom="1134" w:left="1389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808080"/>
        <w:sz w:val="18"/>
      </w:rPr>
      <w:t xml:space="preserve">— </w:t>
    </w:r>
    <w:fldSimple w:instr="PAGE">
      <w:r>
        <w:rPr>
          <w:rFonts w:eastAsia="宋体" w:ascii="Arial"/>
          <w:sz w:val="18"/>
        </w:rPr>
        <w:t>1</w:t>
      </w:r>
    </w:fldSimple>
    <w:r>
      <w:rPr>
        <w:rFonts w:ascii="Arial" w:hAnsi="Arial" w:eastAsia="宋体"/>
        <w:b w:val="0"/>
        <w:color w:val="808080"/>
        <w:sz w:val="1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1" w:lineRule="auto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智能实验教学与智慧实验室一体化平台建设方案</dc:title>
  <dc:subject>面向实验教学的数字化平台建设方案</dc:subject>
  <dc:creator>项目建设团队</dc:creator>
  <cp:keywords>实验教学,智慧实验室,AI,多Agent,仿真,视频监控,设备控制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