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11" w:rsidRPr="00FA7E26" w:rsidRDefault="00920511" w:rsidP="0092051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A21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</w:t>
      </w:r>
      <w:r w:rsidR="00FA7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абораторная работа № </w:t>
      </w:r>
      <w:r w:rsidR="00FA7E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</w:p>
    <w:p w:rsidR="00920511" w:rsidRPr="001A216A" w:rsidRDefault="00920511" w:rsidP="0092051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Формирование продуктовой стратегии</w:t>
      </w:r>
    </w:p>
    <w:p w:rsidR="00920511" w:rsidRPr="001A216A" w:rsidRDefault="00920511" w:rsidP="0092051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предприятия на основе использования матрицы БКГ</w:t>
      </w:r>
    </w:p>
    <w:p w:rsidR="00920511" w:rsidRPr="001A216A" w:rsidRDefault="00920511" w:rsidP="00920511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приобретение практических навыков формирования продуктовой стратегии предприятия на основе использования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матрицы Бостонской консультативной группы (БКГ).</w:t>
      </w:r>
    </w:p>
    <w:p w:rsidR="00920511" w:rsidRPr="001A216A" w:rsidRDefault="00920511" w:rsidP="0092051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</w:p>
    <w:p w:rsidR="00920511" w:rsidRPr="006D2FA2" w:rsidRDefault="00920511" w:rsidP="00920511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Предприятие специализируется на выпуске </w:t>
      </w:r>
      <w:r w:rsidR="006D2FA2" w:rsidRP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>швейной продукции</w:t>
      </w:r>
      <w:r w:rsidRP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20511" w:rsidRPr="006D2FA2" w:rsidRDefault="00920511" w:rsidP="006D2FA2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Продукция предприятия имеет </w:t>
      </w:r>
      <w:r w:rsidR="006D2FA2" w:rsidRP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основном </w:t>
      </w:r>
      <w:r w:rsidRP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потребителей в России</w:t>
      </w:r>
      <w:r w:rsidR="006D2FA2" w:rsidRP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реализации продукции в денежных единицах (ДЕ) за последние четыре года и доля рынка предприятия и сильнейшего конкурента по каждому виду продукции представлены в табл. 1</w:t>
      </w:r>
      <w:r w:rsid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0511" w:rsidRPr="001A216A" w:rsidRDefault="00920511" w:rsidP="00920511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Таблица 1</w:t>
      </w:r>
    </w:p>
    <w:p w:rsidR="00920511" w:rsidRPr="001A216A" w:rsidRDefault="00920511" w:rsidP="0092051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46BC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Характеристика портфеля предложений предприятия</w:t>
      </w:r>
    </w:p>
    <w:tbl>
      <w:tblPr>
        <w:tblStyle w:val="a3"/>
        <w:tblpPr w:leftFromText="180" w:rightFromText="180" w:vertAnchor="text" w:horzAnchor="margin" w:tblpXSpec="center" w:tblpY="74"/>
        <w:tblW w:w="9072" w:type="dxa"/>
        <w:tblLook w:val="04A0" w:firstRow="1" w:lastRow="0" w:firstColumn="1" w:lastColumn="0" w:noHBand="0" w:noVBand="1"/>
      </w:tblPr>
      <w:tblGrid>
        <w:gridCol w:w="2328"/>
        <w:gridCol w:w="1108"/>
        <w:gridCol w:w="1108"/>
        <w:gridCol w:w="1106"/>
        <w:gridCol w:w="1106"/>
        <w:gridCol w:w="1254"/>
        <w:gridCol w:w="1062"/>
      </w:tblGrid>
      <w:tr w:rsidR="00920511" w:rsidRPr="001A216A" w:rsidTr="00851E0A">
        <w:tc>
          <w:tcPr>
            <w:tcW w:w="2328" w:type="dxa"/>
            <w:vMerge w:val="restart"/>
          </w:tcPr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Виды продукции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4428" w:type="dxa"/>
            <w:gridSpan w:val="4"/>
          </w:tcPr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реализации по годам,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тыс. ДЕ</w:t>
            </w:r>
          </w:p>
        </w:tc>
        <w:tc>
          <w:tcPr>
            <w:tcW w:w="2316" w:type="dxa"/>
            <w:gridSpan w:val="2"/>
          </w:tcPr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рынка,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</w:t>
            </w:r>
            <w:r w:rsidR="006D2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г., %</w:t>
            </w:r>
          </w:p>
        </w:tc>
      </w:tr>
      <w:tr w:rsidR="00920511" w:rsidRPr="001A216A" w:rsidTr="00851E0A">
        <w:tc>
          <w:tcPr>
            <w:tcW w:w="2328" w:type="dxa"/>
            <w:vMerge/>
          </w:tcPr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</w:tcPr>
          <w:p w:rsidR="00920511" w:rsidRPr="001A216A" w:rsidRDefault="006D2FA2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2016</w:t>
            </w:r>
            <w:r w:rsidR="00920511"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</w:tcPr>
          <w:p w:rsidR="00920511" w:rsidRPr="001A216A" w:rsidRDefault="006D2FA2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2017</w:t>
            </w:r>
            <w:r w:rsidR="00920511"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1106" w:type="dxa"/>
          </w:tcPr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</w:t>
            </w:r>
            <w:r w:rsidR="006D2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1106" w:type="dxa"/>
          </w:tcPr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</w:t>
            </w:r>
            <w:r w:rsidR="006D2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1254" w:type="dxa"/>
          </w:tcPr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gramStart"/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</w:t>
            </w:r>
            <w:proofErr w:type="gramEnd"/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приятия</w:t>
            </w:r>
          </w:p>
        </w:tc>
        <w:tc>
          <w:tcPr>
            <w:tcW w:w="1062" w:type="dxa"/>
          </w:tcPr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Конку-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рента</w:t>
            </w:r>
          </w:p>
        </w:tc>
      </w:tr>
      <w:tr w:rsidR="00920511" w:rsidRPr="001A216A" w:rsidTr="00F46BC6">
        <w:trPr>
          <w:trHeight w:val="924"/>
        </w:trPr>
        <w:tc>
          <w:tcPr>
            <w:tcW w:w="2328" w:type="dxa"/>
          </w:tcPr>
          <w:p w:rsidR="00920511" w:rsidRPr="001A216A" w:rsidRDefault="00920511" w:rsidP="006D2F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="006D2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Школьная форма для мальчиков</w:t>
            </w:r>
          </w:p>
        </w:tc>
        <w:tc>
          <w:tcPr>
            <w:tcW w:w="1108" w:type="dxa"/>
          </w:tcPr>
          <w:p w:rsidR="00920511" w:rsidRPr="001A216A" w:rsidRDefault="00580862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  <w:r w:rsidR="00F46B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</w:tcPr>
          <w:p w:rsidR="00920511" w:rsidRPr="001A216A" w:rsidRDefault="00580862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7221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6" w:type="dxa"/>
          </w:tcPr>
          <w:p w:rsidR="00920511" w:rsidRPr="001A216A" w:rsidRDefault="00F46BC6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580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350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6" w:type="dxa"/>
          </w:tcPr>
          <w:p w:rsidR="00920511" w:rsidRPr="00F46BC6" w:rsidRDefault="00580862" w:rsidP="00F46BC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F46B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967</w:t>
            </w:r>
          </w:p>
        </w:tc>
        <w:tc>
          <w:tcPr>
            <w:tcW w:w="1254" w:type="dxa"/>
          </w:tcPr>
          <w:p w:rsidR="00920511" w:rsidRPr="001A216A" w:rsidRDefault="00F46BC6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62" w:type="dxa"/>
          </w:tcPr>
          <w:p w:rsidR="00920511" w:rsidRPr="001A216A" w:rsidRDefault="00F46BC6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920511" w:rsidRPr="001A216A" w:rsidTr="00851E0A">
        <w:tc>
          <w:tcPr>
            <w:tcW w:w="2328" w:type="dxa"/>
          </w:tcPr>
          <w:p w:rsidR="00920511" w:rsidRPr="001A216A" w:rsidRDefault="00920511" w:rsidP="006D2F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="006D2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Школьная форма для девочек</w:t>
            </w:r>
          </w:p>
        </w:tc>
        <w:tc>
          <w:tcPr>
            <w:tcW w:w="1108" w:type="dxa"/>
          </w:tcPr>
          <w:p w:rsidR="00920511" w:rsidRPr="001A216A" w:rsidRDefault="00F46BC6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2950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</w:tcPr>
          <w:p w:rsidR="00920511" w:rsidRPr="001A216A" w:rsidRDefault="00F46BC6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6" w:type="dxa"/>
          </w:tcPr>
          <w:p w:rsidR="00920511" w:rsidRPr="001A216A" w:rsidRDefault="00580862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F46B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6" w:type="dxa"/>
          </w:tcPr>
          <w:p w:rsidR="00920511" w:rsidRPr="001A216A" w:rsidRDefault="00580862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F46B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</w:tcPr>
          <w:p w:rsidR="00920511" w:rsidRPr="001A216A" w:rsidRDefault="00F46BC6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62" w:type="dxa"/>
          </w:tcPr>
          <w:p w:rsidR="00920511" w:rsidRPr="001A216A" w:rsidRDefault="00F46BC6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920511" w:rsidRPr="001A216A" w:rsidTr="00851E0A">
        <w:tc>
          <w:tcPr>
            <w:tcW w:w="2328" w:type="dxa"/>
          </w:tcPr>
          <w:p w:rsidR="00920511" w:rsidRPr="001A216A" w:rsidRDefault="00920511" w:rsidP="006D2F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="006D2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Мужская одежда</w:t>
            </w:r>
          </w:p>
        </w:tc>
        <w:tc>
          <w:tcPr>
            <w:tcW w:w="1108" w:type="dxa"/>
          </w:tcPr>
          <w:p w:rsidR="00920511" w:rsidRPr="006104D6" w:rsidRDefault="00580862" w:rsidP="006104D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8250</w:t>
            </w:r>
          </w:p>
        </w:tc>
        <w:tc>
          <w:tcPr>
            <w:tcW w:w="1108" w:type="dxa"/>
          </w:tcPr>
          <w:p w:rsidR="00920511" w:rsidRPr="006104D6" w:rsidRDefault="00F46BC6" w:rsidP="00F46BC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8550</w:t>
            </w:r>
          </w:p>
        </w:tc>
        <w:tc>
          <w:tcPr>
            <w:tcW w:w="1106" w:type="dxa"/>
          </w:tcPr>
          <w:p w:rsidR="00920511" w:rsidRPr="006104D6" w:rsidRDefault="00F46BC6" w:rsidP="00F46BC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580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06" w:type="dxa"/>
          </w:tcPr>
          <w:p w:rsidR="00920511" w:rsidRPr="006104D6" w:rsidRDefault="00580862" w:rsidP="006104D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900</w:t>
            </w:r>
            <w:r w:rsidR="00F46B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54" w:type="dxa"/>
          </w:tcPr>
          <w:p w:rsidR="00920511" w:rsidRPr="001A216A" w:rsidRDefault="00F46BC6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062" w:type="dxa"/>
          </w:tcPr>
          <w:p w:rsidR="00920511" w:rsidRPr="001A216A" w:rsidRDefault="00F46BC6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920511" w:rsidRPr="001A216A" w:rsidTr="00851E0A">
        <w:tc>
          <w:tcPr>
            <w:tcW w:w="2328" w:type="dxa"/>
          </w:tcPr>
          <w:p w:rsidR="00920511" w:rsidRPr="001A216A" w:rsidRDefault="00920511" w:rsidP="006D2FA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  <w:r w:rsidR="006D2F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Спец. одежда</w:t>
            </w:r>
          </w:p>
        </w:tc>
        <w:tc>
          <w:tcPr>
            <w:tcW w:w="1108" w:type="dxa"/>
          </w:tcPr>
          <w:p w:rsidR="006104D6" w:rsidRPr="001A216A" w:rsidRDefault="00F46BC6" w:rsidP="006104D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6900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8" w:type="dxa"/>
          </w:tcPr>
          <w:p w:rsidR="006104D6" w:rsidRPr="001A216A" w:rsidRDefault="00F46BC6" w:rsidP="006104D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6880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6" w:type="dxa"/>
          </w:tcPr>
          <w:p w:rsidR="006104D6" w:rsidRPr="001A216A" w:rsidRDefault="00F46BC6" w:rsidP="006104D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7000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06" w:type="dxa"/>
          </w:tcPr>
          <w:p w:rsidR="006104D6" w:rsidRPr="001A216A" w:rsidRDefault="00F46BC6" w:rsidP="006104D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7100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</w:tcPr>
          <w:p w:rsidR="00920511" w:rsidRPr="001A216A" w:rsidRDefault="00F46BC6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62" w:type="dxa"/>
          </w:tcPr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6D2FA2" w:rsidRPr="001A216A" w:rsidTr="00851E0A">
        <w:tc>
          <w:tcPr>
            <w:tcW w:w="2328" w:type="dxa"/>
          </w:tcPr>
          <w:p w:rsidR="006D2FA2" w:rsidRPr="006D2FA2" w:rsidRDefault="006D2FA2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6D2F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Суммарный объем реализации</w:t>
            </w:r>
          </w:p>
        </w:tc>
        <w:tc>
          <w:tcPr>
            <w:tcW w:w="1108" w:type="dxa"/>
          </w:tcPr>
          <w:p w:rsidR="006D2FA2" w:rsidRPr="001A216A" w:rsidRDefault="00F46BC6" w:rsidP="00580862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  <w:r w:rsidR="005808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520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8" w:type="dxa"/>
          </w:tcPr>
          <w:p w:rsidR="006D2FA2" w:rsidRPr="001A216A" w:rsidRDefault="006D2FA2" w:rsidP="00580862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0539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  <w:r w:rsidR="00F46B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 w:rsidR="005808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651</w:t>
            </w:r>
          </w:p>
        </w:tc>
        <w:tc>
          <w:tcPr>
            <w:tcW w:w="1106" w:type="dxa"/>
          </w:tcPr>
          <w:p w:rsidR="006D2FA2" w:rsidRPr="001A216A" w:rsidRDefault="006D2FA2" w:rsidP="00580862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0539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  <w:r w:rsidR="00F46B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 w:rsidR="005808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106" w:type="dxa"/>
          </w:tcPr>
          <w:p w:rsidR="006D2FA2" w:rsidRPr="001A216A" w:rsidRDefault="00F46BC6" w:rsidP="00580862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  <w:r w:rsidR="0058086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6267</w:t>
            </w:r>
          </w:p>
        </w:tc>
        <w:tc>
          <w:tcPr>
            <w:tcW w:w="1254" w:type="dxa"/>
          </w:tcPr>
          <w:p w:rsidR="006D2FA2" w:rsidRPr="00F46BC6" w:rsidRDefault="00F46BC6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6B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062" w:type="dxa"/>
          </w:tcPr>
          <w:p w:rsidR="006D2FA2" w:rsidRPr="001A216A" w:rsidRDefault="00F46BC6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</w:tr>
    </w:tbl>
    <w:p w:rsidR="006D2FA2" w:rsidRDefault="006D2FA2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20511" w:rsidRPr="001A216A" w:rsidRDefault="006D2FA2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column"/>
      </w:r>
      <w:r w:rsidR="00920511" w:rsidRPr="000539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="00920511"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матрицу БКГ, сформировать продуктовую</w:t>
      </w:r>
      <w:r w:rsidR="009205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0511"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стратегию предприятия.</w:t>
      </w:r>
    </w:p>
    <w:p w:rsidR="00920511" w:rsidRPr="001A216A" w:rsidRDefault="00920511" w:rsidP="009205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Рекомендации к решению задачи</w:t>
      </w:r>
    </w:p>
    <w:p w:rsidR="00920511" w:rsidRPr="001A216A" w:rsidRDefault="00920511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 критериев при построении матрицы БКГ рассматриваются </w:t>
      </w:r>
      <w:r w:rsidRPr="007F01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темпы роста рынка (объемов продаж) предприятия и относительная доля рынка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0511" w:rsidRPr="001A216A" w:rsidRDefault="00920511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511" w:rsidRPr="006D2FA2" w:rsidRDefault="00920511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</w:t>
      </w:r>
      <w:proofErr w:type="gramEnd"/>
      <w:r w:rsidRPr="007F01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ассчитать темпы роста рынка (РР).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Они характеризуют движение </w:t>
      </w:r>
      <w:r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продукции на рынке, т.е. изменение объемов реализации (объемов продаж), и могут быть определены по каждому продукту через индекс темпа их роста за последний рассматриваемый период (20</w:t>
      </w:r>
      <w:r w:rsidR="006D2FA2"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–20</w:t>
      </w:r>
      <w:r w:rsidR="006D2FA2"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  <w:r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гг.) или через среднегодовые темпы их изменения.</w:t>
      </w:r>
    </w:p>
    <w:p w:rsidR="00920511" w:rsidRPr="001A216A" w:rsidRDefault="00920511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 темпа роста по каждому виду продукции определяется как отношение объема реализации продукции за 201</w:t>
      </w:r>
      <w:r w:rsidR="006D2FA2"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(текущий) к объему ее реализации за 20</w:t>
      </w:r>
      <w:r w:rsidR="006D2FA2"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(предыдущий) и выражается в процентах или коэффициентах роста.</w:t>
      </w:r>
    </w:p>
    <w:p w:rsidR="00920511" w:rsidRDefault="00920511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511" w:rsidRPr="001623B3" w:rsidRDefault="00920511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РР для продукции № 1 = 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967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/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350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</m:t>
        </m:r>
      </m:oMath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1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08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F46BC6" w:rsidRPr="001623B3" w:rsidRDefault="00F46BC6" w:rsidP="00F46B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РР для продукции № 2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= 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2200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/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2250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</m:t>
        </m:r>
      </m:oMath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0,97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F46BC6" w:rsidRPr="001623B3" w:rsidRDefault="001623B3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РР для продукции № 3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= 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9000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/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8700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</m:t>
        </m:r>
      </m:oMath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1,03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920511" w:rsidRDefault="001623B3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РР для продукции № 4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= 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7100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/7</w:t>
      </w:r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0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00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</m:t>
        </m:r>
      </m:oMath>
      <w:r w:rsidR="00580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1,01</w:t>
      </w:r>
      <w:r w:rsidR="00F46BC6"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E12E6E" w:rsidRPr="001623B3" w:rsidRDefault="00E12E6E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20511" w:rsidRDefault="00920511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Рассчитать относительную долю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занимаемую предприятием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рынке (ОДР), по каждому виду продукции. </w:t>
      </w:r>
    </w:p>
    <w:p w:rsidR="00920511" w:rsidRPr="001A216A" w:rsidRDefault="00920511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доля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рынка определяется отношением доли предприятия на рынке к доле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ведущей конкурирующей фирмы. Доли рынка предприятия или сильнейшего конкурента находятся как отношение объема реализации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емкости рынка данной продукции соответственно предприятием или</w:t>
      </w:r>
    </w:p>
    <w:p w:rsidR="00920511" w:rsidRDefault="00920511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сильнейшим конкурентом.</w:t>
      </w:r>
    </w:p>
    <w:p w:rsidR="00E12E6E" w:rsidRPr="001A216A" w:rsidRDefault="00E12E6E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23B3" w:rsidRPr="001623B3" w:rsidRDefault="001623B3" w:rsidP="00162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ОДР для продукта № 1 = 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54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/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21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= 2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,57</w:t>
      </w:r>
    </w:p>
    <w:p w:rsidR="001623B3" w:rsidRPr="001623B3" w:rsidRDefault="001623B3" w:rsidP="00162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ДР для продукта № 2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= 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23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/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55 = 0,41</w:t>
      </w:r>
    </w:p>
    <w:p w:rsidR="001623B3" w:rsidRPr="001623B3" w:rsidRDefault="001623B3" w:rsidP="00162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ДР для продукта № 3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= 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67/17 = 3,94</w:t>
      </w:r>
    </w:p>
    <w:p w:rsidR="001623B3" w:rsidRPr="001623B3" w:rsidRDefault="001623B3" w:rsidP="00162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ДР для продукта № 4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= 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60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/</w:t>
      </w:r>
      <w:r w:rsidRPr="00162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 = 6,6</w:t>
      </w:r>
    </w:p>
    <w:p w:rsidR="00920511" w:rsidRPr="001A216A" w:rsidRDefault="00920511" w:rsidP="009205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511" w:rsidRDefault="00E12E6E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column"/>
      </w:r>
      <w:r w:rsidR="00920511"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</w:t>
      </w:r>
      <w:r w:rsidR="009205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20511"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0511" w:rsidRPr="007F01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Рассчитать долю (в %) каждого вида продукции в общем объеме реализации</w:t>
      </w:r>
      <w:r w:rsidR="00920511"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0511"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предприятия по 201</w:t>
      </w:r>
      <w:r w:rsidR="006D2FA2"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920511" w:rsidRPr="006D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Все рассчитанные</w:t>
      </w:r>
      <w:r w:rsidR="00920511"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представить в табличном виде.</w:t>
      </w:r>
      <w:r w:rsidR="00162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623B3" w:rsidRPr="001A216A" w:rsidRDefault="001623B3" w:rsidP="009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объем ре</w:t>
      </w:r>
      <w:r w:rsidR="005808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ализации за 2019 год составил 2626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 млн. ДЕ.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7"/>
        <w:gridCol w:w="3396"/>
        <w:gridCol w:w="2808"/>
      </w:tblGrid>
      <w:tr w:rsidR="00CB5D04" w:rsidTr="00CB5D04">
        <w:tc>
          <w:tcPr>
            <w:tcW w:w="3367" w:type="dxa"/>
          </w:tcPr>
          <w:p w:rsidR="00CB5D04" w:rsidRDefault="00CB5D04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Виды продукции</w:t>
            </w:r>
          </w:p>
        </w:tc>
        <w:tc>
          <w:tcPr>
            <w:tcW w:w="3396" w:type="dxa"/>
          </w:tcPr>
          <w:p w:rsidR="00CB5D04" w:rsidRDefault="00CB5D04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Объем реализации за 2019 г.,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тыс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.Д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proofErr w:type="spellEnd"/>
          </w:p>
        </w:tc>
        <w:tc>
          <w:tcPr>
            <w:tcW w:w="2808" w:type="dxa"/>
          </w:tcPr>
          <w:p w:rsidR="00CB5D04" w:rsidRDefault="00CB5D04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каждого вида продукции в общем объеме реализации предприятия, %</w:t>
            </w:r>
          </w:p>
        </w:tc>
      </w:tr>
      <w:tr w:rsidR="00CB5D04" w:rsidTr="00CB5D04">
        <w:tc>
          <w:tcPr>
            <w:tcW w:w="3367" w:type="dxa"/>
          </w:tcPr>
          <w:p w:rsidR="00CB5D04" w:rsidRDefault="00CB5D04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1.Школьная форма для мальчиков</w:t>
            </w:r>
          </w:p>
        </w:tc>
        <w:tc>
          <w:tcPr>
            <w:tcW w:w="3396" w:type="dxa"/>
          </w:tcPr>
          <w:p w:rsidR="00CB5D04" w:rsidRDefault="00580862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967</w:t>
            </w:r>
          </w:p>
        </w:tc>
        <w:tc>
          <w:tcPr>
            <w:tcW w:w="2808" w:type="dxa"/>
          </w:tcPr>
          <w:p w:rsidR="00CB5D04" w:rsidRPr="00CB5D04" w:rsidRDefault="00580862" w:rsidP="0058086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(7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967*100)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6267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,3 </w:t>
            </w:r>
          </w:p>
        </w:tc>
      </w:tr>
      <w:tr w:rsidR="00CB5D04" w:rsidTr="00CB5D04">
        <w:tc>
          <w:tcPr>
            <w:tcW w:w="3367" w:type="dxa"/>
          </w:tcPr>
          <w:p w:rsidR="00CB5D04" w:rsidRDefault="00CB5D04" w:rsidP="00CB5D0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2.Школьная форма для девочек</w:t>
            </w:r>
          </w:p>
        </w:tc>
        <w:tc>
          <w:tcPr>
            <w:tcW w:w="3396" w:type="dxa"/>
          </w:tcPr>
          <w:p w:rsidR="00CB5D04" w:rsidRPr="001A216A" w:rsidRDefault="00580862" w:rsidP="00CB5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  <w:p w:rsidR="00CB5D04" w:rsidRDefault="00CB5D04" w:rsidP="00CB5D04">
            <w:pPr>
              <w:tabs>
                <w:tab w:val="left" w:pos="11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08" w:type="dxa"/>
          </w:tcPr>
          <w:p w:rsidR="00CB5D04" w:rsidRDefault="00580862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</w:t>
            </w:r>
          </w:p>
        </w:tc>
      </w:tr>
      <w:tr w:rsidR="00CB5D04" w:rsidTr="00CB5D04">
        <w:tc>
          <w:tcPr>
            <w:tcW w:w="3367" w:type="dxa"/>
          </w:tcPr>
          <w:p w:rsidR="00CB5D04" w:rsidRDefault="00CB5D04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3.Мужская одежда</w:t>
            </w:r>
          </w:p>
        </w:tc>
        <w:tc>
          <w:tcPr>
            <w:tcW w:w="3396" w:type="dxa"/>
          </w:tcPr>
          <w:p w:rsidR="00CB5D04" w:rsidRDefault="00580862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900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08" w:type="dxa"/>
          </w:tcPr>
          <w:p w:rsidR="00CB5D04" w:rsidRDefault="00580862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34,2</w:t>
            </w:r>
          </w:p>
        </w:tc>
      </w:tr>
      <w:tr w:rsidR="00CB5D04" w:rsidTr="00CB5D04">
        <w:tc>
          <w:tcPr>
            <w:tcW w:w="3367" w:type="dxa"/>
          </w:tcPr>
          <w:p w:rsidR="00CB5D04" w:rsidRDefault="00CB5D04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4.Спец. одежда</w:t>
            </w:r>
          </w:p>
        </w:tc>
        <w:tc>
          <w:tcPr>
            <w:tcW w:w="3396" w:type="dxa"/>
          </w:tcPr>
          <w:p w:rsidR="00CB5D04" w:rsidRDefault="00CB5D04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7100</w:t>
            </w:r>
          </w:p>
        </w:tc>
        <w:tc>
          <w:tcPr>
            <w:tcW w:w="2808" w:type="dxa"/>
          </w:tcPr>
          <w:p w:rsidR="00CB5D04" w:rsidRDefault="00580862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</w:tr>
    </w:tbl>
    <w:p w:rsidR="00920511" w:rsidRDefault="00920511" w:rsidP="00162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511" w:rsidRPr="00CB5D04" w:rsidRDefault="00920511" w:rsidP="00CB5D0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B5D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Исходные данные для построения матрицы БКГ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9"/>
        <w:gridCol w:w="1601"/>
        <w:gridCol w:w="1559"/>
        <w:gridCol w:w="1559"/>
        <w:gridCol w:w="1383"/>
      </w:tblGrid>
      <w:tr w:rsidR="001623B3" w:rsidTr="00CB5D04">
        <w:tc>
          <w:tcPr>
            <w:tcW w:w="3469" w:type="dxa"/>
            <w:vMerge w:val="restart"/>
          </w:tcPr>
          <w:p w:rsidR="001623B3" w:rsidRPr="001623B3" w:rsidRDefault="001623B3" w:rsidP="0092051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6102" w:type="dxa"/>
            <w:gridSpan w:val="4"/>
          </w:tcPr>
          <w:p w:rsidR="001623B3" w:rsidRPr="001623B3" w:rsidRDefault="001623B3" w:rsidP="001623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Номер продукции</w:t>
            </w:r>
          </w:p>
        </w:tc>
      </w:tr>
      <w:tr w:rsidR="001623B3" w:rsidTr="00CB5D04">
        <w:tc>
          <w:tcPr>
            <w:tcW w:w="3469" w:type="dxa"/>
            <w:vMerge/>
          </w:tcPr>
          <w:p w:rsidR="001623B3" w:rsidRDefault="001623B3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01" w:type="dxa"/>
          </w:tcPr>
          <w:p w:rsidR="001623B3" w:rsidRPr="001623B3" w:rsidRDefault="001623B3" w:rsidP="001623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</w:tcPr>
          <w:p w:rsidR="001623B3" w:rsidRPr="001623B3" w:rsidRDefault="001623B3" w:rsidP="001623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9" w:type="dxa"/>
          </w:tcPr>
          <w:p w:rsidR="001623B3" w:rsidRPr="001623B3" w:rsidRDefault="001623B3" w:rsidP="001623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83" w:type="dxa"/>
          </w:tcPr>
          <w:p w:rsidR="001623B3" w:rsidRPr="001623B3" w:rsidRDefault="001623B3" w:rsidP="001623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1623B3" w:rsidTr="00CB5D04">
        <w:tc>
          <w:tcPr>
            <w:tcW w:w="3469" w:type="dxa"/>
          </w:tcPr>
          <w:p w:rsidR="001623B3" w:rsidRDefault="001623B3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Темпы роста рынка</w:t>
            </w:r>
          </w:p>
        </w:tc>
        <w:tc>
          <w:tcPr>
            <w:tcW w:w="1601" w:type="dxa"/>
          </w:tcPr>
          <w:p w:rsidR="001623B3" w:rsidRDefault="00580862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1,08</w:t>
            </w:r>
          </w:p>
        </w:tc>
        <w:tc>
          <w:tcPr>
            <w:tcW w:w="1559" w:type="dxa"/>
          </w:tcPr>
          <w:p w:rsidR="001623B3" w:rsidRDefault="00580862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0,97</w:t>
            </w:r>
          </w:p>
        </w:tc>
        <w:tc>
          <w:tcPr>
            <w:tcW w:w="1559" w:type="dxa"/>
          </w:tcPr>
          <w:p w:rsidR="001623B3" w:rsidRDefault="00580862" w:rsidP="005808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1383" w:type="dxa"/>
          </w:tcPr>
          <w:p w:rsidR="001623B3" w:rsidRDefault="00580862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1,01</w:t>
            </w:r>
          </w:p>
        </w:tc>
      </w:tr>
      <w:tr w:rsidR="001623B3" w:rsidTr="00CB5D04">
        <w:tc>
          <w:tcPr>
            <w:tcW w:w="3469" w:type="dxa"/>
          </w:tcPr>
          <w:p w:rsidR="001623B3" w:rsidRDefault="001623B3" w:rsidP="009205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Относительная доля рынка</w:t>
            </w:r>
          </w:p>
        </w:tc>
        <w:tc>
          <w:tcPr>
            <w:tcW w:w="1601" w:type="dxa"/>
          </w:tcPr>
          <w:p w:rsidR="001623B3" w:rsidRDefault="001623B3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2,57</w:t>
            </w:r>
          </w:p>
        </w:tc>
        <w:tc>
          <w:tcPr>
            <w:tcW w:w="1559" w:type="dxa"/>
          </w:tcPr>
          <w:p w:rsidR="001623B3" w:rsidRDefault="00CB5D04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0,41</w:t>
            </w:r>
          </w:p>
        </w:tc>
        <w:tc>
          <w:tcPr>
            <w:tcW w:w="1559" w:type="dxa"/>
          </w:tcPr>
          <w:p w:rsidR="001623B3" w:rsidRDefault="00CB5D04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3,94</w:t>
            </w:r>
          </w:p>
        </w:tc>
        <w:tc>
          <w:tcPr>
            <w:tcW w:w="1383" w:type="dxa"/>
          </w:tcPr>
          <w:p w:rsidR="001623B3" w:rsidRDefault="00CB5D04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</w:t>
            </w:r>
          </w:p>
        </w:tc>
      </w:tr>
      <w:tr w:rsidR="001623B3" w:rsidTr="00CB5D04">
        <w:tc>
          <w:tcPr>
            <w:tcW w:w="3469" w:type="dxa"/>
          </w:tcPr>
          <w:p w:rsidR="001623B3" w:rsidRPr="001A216A" w:rsidRDefault="001623B3" w:rsidP="001623B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продукции в общем объеме</w:t>
            </w:r>
          </w:p>
          <w:p w:rsidR="001623B3" w:rsidRDefault="001623B3" w:rsidP="001623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реализации предприятия, %</w:t>
            </w:r>
          </w:p>
        </w:tc>
        <w:tc>
          <w:tcPr>
            <w:tcW w:w="1601" w:type="dxa"/>
          </w:tcPr>
          <w:p w:rsidR="001623B3" w:rsidRDefault="00580862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,3</w:t>
            </w:r>
          </w:p>
        </w:tc>
        <w:tc>
          <w:tcPr>
            <w:tcW w:w="1559" w:type="dxa"/>
          </w:tcPr>
          <w:p w:rsidR="001623B3" w:rsidRDefault="00580862" w:rsidP="005808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CB5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,3</w:t>
            </w:r>
          </w:p>
        </w:tc>
        <w:tc>
          <w:tcPr>
            <w:tcW w:w="1559" w:type="dxa"/>
          </w:tcPr>
          <w:p w:rsidR="001623B3" w:rsidRDefault="00CB5D04" w:rsidP="005808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580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383" w:type="dxa"/>
          </w:tcPr>
          <w:p w:rsidR="001623B3" w:rsidRDefault="00580862" w:rsidP="00CB5D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</w:tr>
    </w:tbl>
    <w:p w:rsidR="00920511" w:rsidRPr="001A216A" w:rsidRDefault="00920511" w:rsidP="00920511">
      <w:pPr>
        <w:shd w:val="clear" w:color="auto" w:fill="FFFFFF"/>
        <w:tabs>
          <w:tab w:val="left" w:pos="838"/>
        </w:tabs>
        <w:spacing w:after="15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</w:p>
    <w:p w:rsidR="00920511" w:rsidRDefault="00920511" w:rsidP="00FA7E2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proofErr w:type="gramStart"/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54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proofErr w:type="gramEnd"/>
      <w:r w:rsidRPr="00F954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остроить матрицу БКГ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масштаба оценки отдельных видов продукции (средние значения в матрице) применяются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индекс темпов роста рынка, равный единице (объем продаж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постоянен), и относительная доля рынка – средняя величина в диапазоне от минимального до максимального значения относительной доли на рынке.</w:t>
      </w:r>
      <w:proofErr w:type="gramEnd"/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Диаметр круга для изображения продукта выбирается</w:t>
      </w:r>
      <w:r w:rsidR="00FA7E26" w:rsidRPr="00FA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пропорционально доле объема продукции в общем объеме 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предприятия. </w:t>
      </w:r>
    </w:p>
    <w:p w:rsidR="00920511" w:rsidRPr="00E12E6E" w:rsidRDefault="00E12E6E" w:rsidP="00E12E6E">
      <w:pPr>
        <w:shd w:val="clear" w:color="auto" w:fill="FFFFFF"/>
        <w:tabs>
          <w:tab w:val="left" w:pos="838"/>
        </w:tabs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  <w:r w:rsidR="00920511" w:rsidRPr="00ED40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 матрицы БКГ дан на рис. 1</w:t>
      </w:r>
      <w:r w:rsidR="00920511" w:rsidRPr="001A216A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5CB5A6" wp14:editId="4BB171B4">
                <wp:simplePos x="0" y="0"/>
                <wp:positionH relativeFrom="margin">
                  <wp:posOffset>177165</wp:posOffset>
                </wp:positionH>
                <wp:positionV relativeFrom="paragraph">
                  <wp:posOffset>290830</wp:posOffset>
                </wp:positionV>
                <wp:extent cx="5111750" cy="3281680"/>
                <wp:effectExtent l="0" t="19050" r="12700" b="1397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3281680"/>
                          <a:chOff x="-482530" y="143284"/>
                          <a:chExt cx="5648237" cy="3282303"/>
                        </a:xfrm>
                      </wpg:grpSpPr>
                      <wps:wsp>
                        <wps:cNvPr id="7" name="Надпись 7"/>
                        <wps:cNvSpPr txBox="1"/>
                        <wps:spPr>
                          <a:xfrm>
                            <a:off x="348190" y="2866029"/>
                            <a:ext cx="4817517" cy="5595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20511" w:rsidRDefault="00920511" w:rsidP="00920511">
                              <w:pPr>
                                <w:rPr>
                                  <w:b/>
                                </w:rPr>
                              </w:pPr>
                              <w:r w:rsidRPr="00F6780F">
                                <w:rPr>
                                  <w:b/>
                                </w:rPr>
                                <w:t xml:space="preserve">   0,6                           1,2                          1,8                     2,4</w:t>
                              </w:r>
                              <w:r>
                                <w:t xml:space="preserve">                                  </w:t>
                              </w:r>
                              <w:r w:rsidRPr="0004492B">
                                <w:rPr>
                                  <w:b/>
                                </w:rPr>
                                <w:t xml:space="preserve"> ОДР</w:t>
                              </w:r>
                            </w:p>
                            <w:p w:rsidR="00920511" w:rsidRPr="00F6780F" w:rsidRDefault="00920511" w:rsidP="00920511">
                              <w:pPr>
                                <w:spacing w:after="0"/>
                                <w:rPr>
                                  <w:b/>
                                  <w:i/>
                                </w:rPr>
                              </w:pPr>
                              <w:r w:rsidRPr="00F6780F">
                                <w:rPr>
                                  <w:b/>
                                  <w:i/>
                                </w:rPr>
                                <w:t xml:space="preserve">                                Низкая</w:t>
                              </w:r>
                              <w:r>
                                <w:rPr>
                                  <w:b/>
                                  <w:i/>
                                </w:rPr>
                                <w:t xml:space="preserve">                                                 Высокая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Группа 12"/>
                        <wpg:cNvGrpSpPr/>
                        <wpg:grpSpPr>
                          <a:xfrm>
                            <a:off x="-482530" y="143284"/>
                            <a:ext cx="5273408" cy="2695451"/>
                            <a:chOff x="-482530" y="143284"/>
                            <a:chExt cx="5273408" cy="2695451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348168" y="253369"/>
                              <a:ext cx="4442710" cy="2585366"/>
                              <a:chOff x="-432397" y="253369"/>
                              <a:chExt cx="4470038" cy="2585366"/>
                            </a:xfrm>
                          </wpg:grpSpPr>
                          <wps:wsp>
                            <wps:cNvPr id="4" name="Прямая со стрелкой 4"/>
                            <wps:cNvCnPr/>
                            <wps:spPr>
                              <a:xfrm flipH="1" flipV="1">
                                <a:off x="-432397" y="253369"/>
                                <a:ext cx="58733" cy="2585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-393740" y="2818263"/>
                                <a:ext cx="4431381" cy="204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" name="Надпись 8"/>
                          <wps:cNvSpPr txBox="1"/>
                          <wps:spPr>
                            <a:xfrm>
                              <a:off x="-482530" y="143284"/>
                              <a:ext cx="842675" cy="264083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20511" w:rsidRPr="00761CF3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  <w:r w:rsidRPr="00761CF3"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  <w:t>РР</w:t>
                                </w:r>
                              </w:p>
                              <w:p w:rsidR="00920511" w:rsidRPr="00761CF3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</w:p>
                              <w:p w:rsidR="00920511" w:rsidRPr="00761CF3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</w:p>
                              <w:p w:rsidR="00920511" w:rsidRPr="00761CF3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  <w:r w:rsidRPr="0018336A"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  <w:t>1,25</w:t>
                                </w:r>
                              </w:p>
                              <w:p w:rsidR="00920511" w:rsidRPr="000D0C6E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i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  <w:r w:rsidRPr="000D0C6E">
                                  <w:rPr>
                                    <w:rFonts w:ascii="yandex-sans" w:eastAsia="Times New Roman" w:hAnsi="yandex-sans" w:cs="Times New Roman"/>
                                    <w:b/>
                                    <w:i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  <w:t>Высокий</w:t>
                                </w:r>
                              </w:p>
                              <w:p w:rsidR="00920511" w:rsidRPr="00761CF3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</w:p>
                              <w:p w:rsidR="00920511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</w:p>
                              <w:p w:rsidR="00920511" w:rsidRPr="0018336A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  <w:r w:rsidRPr="0018336A"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  <w:t>1,00</w:t>
                                </w:r>
                              </w:p>
                              <w:p w:rsidR="00920511" w:rsidRPr="00761CF3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</w:p>
                              <w:p w:rsidR="00920511" w:rsidRPr="000D0C6E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i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  <w:r w:rsidRPr="000D0C6E">
                                  <w:rPr>
                                    <w:rFonts w:ascii="yandex-sans" w:eastAsia="Times New Roman" w:hAnsi="yandex-sans" w:cs="Times New Roman"/>
                                    <w:b/>
                                    <w:i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  <w:t xml:space="preserve">Низкий </w:t>
                                </w:r>
                              </w:p>
                              <w:p w:rsidR="00920511" w:rsidRPr="00761CF3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</w:p>
                              <w:p w:rsidR="00920511" w:rsidRPr="00761CF3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</w:p>
                              <w:p w:rsidR="00920511" w:rsidRPr="0018336A" w:rsidRDefault="00920511" w:rsidP="00920511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</w:pPr>
                                <w:r w:rsidRPr="0018336A">
                                  <w:rPr>
                                    <w:rFonts w:ascii="yandex-sans" w:eastAsia="Times New Roman" w:hAnsi="yandex-sans" w:cs="Times New Roman"/>
                                    <w:b/>
                                    <w:color w:val="000000"/>
                                    <w:sz w:val="23"/>
                                    <w:szCs w:val="23"/>
                                    <w:lang w:eastAsia="ru-RU"/>
                                  </w:rPr>
                                  <w:t>0,75</w:t>
                                </w:r>
                              </w:p>
                              <w:p w:rsidR="00920511" w:rsidRDefault="00920511" w:rsidP="00920511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Стрелка вправо с вырезом 10"/>
                          <wps:cNvSpPr/>
                          <wps:spPr>
                            <a:xfrm>
                              <a:off x="450376" y="1023582"/>
                              <a:ext cx="1228299" cy="136364"/>
                            </a:xfrm>
                            <a:prstGeom prst="notchedRightArrow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3" o:spid="_x0000_s1026" style="position:absolute;left:0;text-align:left;margin-left:13.95pt;margin-top:22.9pt;width:402.5pt;height:258.4pt;z-index:251659264;mso-position-horizontal-relative:margin;mso-width-relative:margin;mso-height-relative:margin" coordorigin="-4825,1432" coordsize="56482,3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7" type="#_x0000_t202" style="position:absolute;left:3481;top:28660;width:48176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hcsIA&#10;AADaAAAADwAAAGRycy9kb3ducmV2LnhtbESPQWsCMRSE74X+h/AK3mq2HqpdjSIFwUsRtx7q7ZE8&#10;d6Obl2UT19VfbwShx2FmvmFmi97VoqM2WM8KPoYZCGLtjeVSwe539T4BESKywdozKbhSgMX89WWG&#10;ufEX3lJXxFIkCIccFVQxNrmUQVfkMAx9Q5y8g28dxiTbUpoWLwnuajnKsk/p0HJaqLCh74r0qTg7&#10;BYb/POu9/blZLrT9um0mR90pNXjrl1MQkfr4H36210bBGB5X0g2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4aFywgAAANoAAAAPAAAAAAAAAAAAAAAAAJgCAABkcnMvZG93&#10;bnJldi54bWxQSwUGAAAAAAQABAD1AAAAhwMAAAAA&#10;" fillcolor="window" strokeweight=".5pt">
                  <v:textbox>
                    <w:txbxContent>
                      <w:p w:rsidR="00920511" w:rsidRDefault="00920511" w:rsidP="00920511">
                        <w:pPr>
                          <w:rPr>
                            <w:b/>
                          </w:rPr>
                        </w:pPr>
                        <w:r w:rsidRPr="00F6780F">
                          <w:rPr>
                            <w:b/>
                          </w:rPr>
                          <w:t xml:space="preserve">   0,6                           1,2                          1,8                     2,4</w:t>
                        </w:r>
                        <w:r>
                          <w:t xml:space="preserve">                                  </w:t>
                        </w:r>
                        <w:r w:rsidRPr="0004492B">
                          <w:rPr>
                            <w:b/>
                          </w:rPr>
                          <w:t xml:space="preserve"> ОДР</w:t>
                        </w:r>
                      </w:p>
                      <w:p w:rsidR="00920511" w:rsidRPr="00F6780F" w:rsidRDefault="00920511" w:rsidP="00920511">
                        <w:pPr>
                          <w:spacing w:after="0"/>
                          <w:rPr>
                            <w:b/>
                            <w:i/>
                          </w:rPr>
                        </w:pPr>
                        <w:r w:rsidRPr="00F6780F">
                          <w:rPr>
                            <w:b/>
                            <w:i/>
                          </w:rPr>
                          <w:t xml:space="preserve">                                Низкая</w:t>
                        </w:r>
                        <w:r>
                          <w:rPr>
                            <w:b/>
                            <w:i/>
                          </w:rPr>
                          <w:t xml:space="preserve">                                                 Высокая</w:t>
                        </w:r>
                      </w:p>
                    </w:txbxContent>
                  </v:textbox>
                </v:shape>
                <v:group id="Группа 12" o:spid="_x0000_s1028" style="position:absolute;left:-4825;top:1432;width:52733;height:26955" coordorigin="-4825,1432" coordsize="52734,2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Группа 6" o:spid="_x0000_s1029" style="position:absolute;left:3481;top:2533;width:44427;height:25854" coordorigin="-4323,2533" coordsize="44700,25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0" type="#_x0000_t32" style="position:absolute;left:-4323;top:2533;width:587;height:25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V1KcAAAADaAAAADwAAAGRycy9kb3ducmV2LnhtbESPT4vCMBTE78J+h/AW9qapi+hSTaUs&#10;FDwsqNX1/Ghe/2DzUpqo9dsbQfA4zMxvmNV6MK24Uu8aywqmkwgEcWF1w5WC4yEb/4BwHllja5kU&#10;3MnBOvkYrTDW9sZ7uua+EgHCLkYFtfddLKUrajLoJrYjDl5pe4M+yL6SusdbgJtWfkfRXBpsOCzU&#10;2NFvTcU5vxgF5DDL0KZ/yFE+Kxan3f+2TJX6+hzSJQhPg3+HX+2NVjCD55VwA2Ty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1dSnAAAAA2gAAAA8AAAAAAAAAAAAAAAAA&#10;oQIAAGRycy9kb3ducmV2LnhtbFBLBQYAAAAABAAEAPkAAACOAwAAAAA=&#10;" strokecolor="windowText" strokeweight="3pt">
                      <v:stroke endarrow="block" joinstyle="miter"/>
                    </v:shape>
                    <v:shape id="Прямая со стрелкой 5" o:spid="_x0000_s1031" type="#_x0000_t32" style="position:absolute;left:-3937;top:28182;width:44313;height: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uSesQAAADaAAAADwAAAGRycy9kb3ducmV2LnhtbESPQWvCQBSE70L/w/IK3ppNSy0lukop&#10;aD3Ygxpaentkn0kw+zburib217uC4HGYmW+Yyaw3jTiR87VlBc9JCoK4sLrmUkG+nT+9g/ABWWNj&#10;mRScycNs+jCYYKZtx2s6bUIpIoR9hgqqENpMSl9UZNAntiWO3s46gyFKV0rtsItw08iXNH2TBmuO&#10;CxW29FlRsd8cjYJF2OX/P3O3fv2ynV39fWPzmx+UGj72H2MQgfpwD9/aS61gBNcr8QbI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5J6xAAAANoAAAAPAAAAAAAAAAAA&#10;AAAAAKECAABkcnMvZG93bnJldi54bWxQSwUGAAAAAAQABAD5AAAAkgMAAAAA&#10;" strokecolor="windowText" strokeweight="3pt">
                      <v:stroke endarrow="block" joinstyle="miter"/>
                    </v:shape>
                  </v:group>
                  <v:shape id="Надпись 8" o:spid="_x0000_s1032" type="#_x0000_t202" style="position:absolute;left:-4825;top:1432;width:8426;height:26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KHsAA&#10;AADaAAAADwAAAGRycy9kb3ducmV2LnhtbERPz2vCMBS+D/wfwhO8zdSJQ6pRdCKoh42poMdH82yq&#10;zUtpoq3/vTkMdvz4fk/nrS3Fg2pfOFYw6CcgiDOnC84VHA/r9zEIH5A1lo5JwZM8zGedtymm2jX8&#10;S499yEUMYZ+iAhNClUrpM0MWfd9VxJG7uNpiiLDOpa6xieG2lB9J8iktFhwbDFb0ZSi77e9WwXDZ&#10;XM2KaBuKwfdp9+O3+nwbKdXrtosJiEBt+Bf/uTdaQdwar8QbIG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SKHsAAAADaAAAADwAAAAAAAAAAAAAAAACYAgAAZHJzL2Rvd25y&#10;ZXYueG1sUEsFBgAAAAAEAAQA9QAAAIUDAAAAAA==&#10;" fillcolor="window" strokeweight=".5pt">
                    <v:textbox>
                      <w:txbxContent>
                        <w:p w:rsidR="00920511" w:rsidRPr="00761CF3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  <w:r w:rsidRPr="00761CF3"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  <w:t>РР</w:t>
                          </w:r>
                        </w:p>
                        <w:p w:rsidR="00920511" w:rsidRPr="00761CF3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</w:p>
                        <w:p w:rsidR="00920511" w:rsidRPr="00761CF3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</w:p>
                        <w:p w:rsidR="00920511" w:rsidRPr="00761CF3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  <w:r w:rsidRPr="0018336A"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  <w:t>1,25</w:t>
                          </w:r>
                        </w:p>
                        <w:p w:rsidR="00920511" w:rsidRPr="000D0C6E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i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  <w:r w:rsidRPr="000D0C6E">
                            <w:rPr>
                              <w:rFonts w:ascii="yandex-sans" w:eastAsia="Times New Roman" w:hAnsi="yandex-sans" w:cs="Times New Roman"/>
                              <w:b/>
                              <w:i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  <w:t>Высокий</w:t>
                          </w:r>
                        </w:p>
                        <w:p w:rsidR="00920511" w:rsidRPr="00761CF3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</w:p>
                        <w:p w:rsidR="00920511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</w:p>
                        <w:p w:rsidR="00920511" w:rsidRPr="0018336A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  <w:r w:rsidRPr="0018336A"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  <w:t>1,00</w:t>
                          </w:r>
                        </w:p>
                        <w:p w:rsidR="00920511" w:rsidRPr="00761CF3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</w:p>
                        <w:p w:rsidR="00920511" w:rsidRPr="000D0C6E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i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  <w:r w:rsidRPr="000D0C6E">
                            <w:rPr>
                              <w:rFonts w:ascii="yandex-sans" w:eastAsia="Times New Roman" w:hAnsi="yandex-sans" w:cs="Times New Roman"/>
                              <w:b/>
                              <w:i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  <w:t xml:space="preserve">Низкий </w:t>
                          </w:r>
                        </w:p>
                        <w:p w:rsidR="00920511" w:rsidRPr="00761CF3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</w:p>
                        <w:p w:rsidR="00920511" w:rsidRPr="00761CF3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</w:p>
                        <w:p w:rsidR="00920511" w:rsidRPr="0018336A" w:rsidRDefault="00920511" w:rsidP="00920511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</w:pPr>
                          <w:r w:rsidRPr="0018336A">
                            <w:rPr>
                              <w:rFonts w:ascii="yandex-sans" w:eastAsia="Times New Roman" w:hAnsi="yandex-sans" w:cs="Times New Roman"/>
                              <w:b/>
                              <w:color w:val="000000"/>
                              <w:sz w:val="23"/>
                              <w:szCs w:val="23"/>
                              <w:lang w:eastAsia="ru-RU"/>
                            </w:rPr>
                            <w:t>0,75</w:t>
                          </w:r>
                        </w:p>
                        <w:p w:rsidR="00920511" w:rsidRDefault="00920511" w:rsidP="00920511"/>
                      </w:txbxContent>
                    </v:textbox>
                  </v:shape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Стрелка вправо с вырезом 10" o:spid="_x0000_s1033" type="#_x0000_t94" style="position:absolute;left:4503;top:10235;width:12283;height:1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pk+cMA&#10;AADbAAAADwAAAGRycy9kb3ducmV2LnhtbESPQWvDMAyF74P+B6NCL2V11sMYWZ3QDQq7ttsOuYlY&#10;S0JiObWdNuuvnw6F3STe03ufduXsBnWhEDvPBp42GSji2tuOGwNfn4fHF1AxIVscPJOBX4pQFouH&#10;HebWX/lIl1NqlIRwzNFAm9KYax3rlhzGjR+JRfvxwWGSNTTaBrxKuBv0NsuetcOOpaHFkd5bqvvT&#10;5AxwNWS97b/Pt/OeqsNkpya8rY1ZLef9K6hEc/o3368/rOALvfwiA+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pk+cMAAADbAAAADwAAAAAAAAAAAAAAAACYAgAAZHJzL2Rv&#10;d25yZXYueG1sUEsFBgAAAAAEAAQA9QAAAIgDAAAAAA==&#10;" adj="20401" fillcolor="window" strokecolor="windowText" strokeweight="1pt"/>
                </v:group>
                <w10:wrap anchorx="margin"/>
              </v:group>
            </w:pict>
          </mc:Fallback>
        </mc:AlternateConten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3118"/>
        <w:gridCol w:w="3261"/>
      </w:tblGrid>
      <w:tr w:rsidR="00920511" w:rsidRPr="001A216A" w:rsidTr="00851E0A">
        <w:trPr>
          <w:trHeight w:val="1873"/>
        </w:trPr>
        <w:tc>
          <w:tcPr>
            <w:tcW w:w="3118" w:type="dxa"/>
          </w:tcPr>
          <w:p w:rsidR="00920511" w:rsidRPr="001A216A" w:rsidRDefault="00920511" w:rsidP="00851E0A">
            <w:pPr>
              <w:spacing w:after="150"/>
              <w:ind w:left="316" w:hanging="31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920511" w:rsidRPr="001A216A" w:rsidRDefault="00920511" w:rsidP="00851E0A">
            <w:pPr>
              <w:spacing w:after="150"/>
              <w:ind w:left="316" w:hanging="31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«Дикие кошки» </w:t>
            </w:r>
          </w:p>
          <w:p w:rsidR="00920511" w:rsidRPr="001A216A" w:rsidRDefault="00920511" w:rsidP="00851E0A">
            <w:pPr>
              <w:spacing w:after="150"/>
              <w:ind w:left="316" w:hanging="316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1A216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Инноватор</w:t>
            </w:r>
            <w:proofErr w:type="spellEnd"/>
          </w:p>
        </w:tc>
        <w:tc>
          <w:tcPr>
            <w:tcW w:w="3261" w:type="dxa"/>
          </w:tcPr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«Звезды»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Имитатор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FB37A4" wp14:editId="0B925FA7">
                      <wp:simplePos x="0" y="0"/>
                      <wp:positionH relativeFrom="column">
                        <wp:posOffset>848189</wp:posOffset>
                      </wp:positionH>
                      <wp:positionV relativeFrom="paragraph">
                        <wp:posOffset>64599</wp:posOffset>
                      </wp:positionV>
                      <wp:extent cx="1016758" cy="129654"/>
                      <wp:effectExtent l="19050" t="19050" r="12065" b="41910"/>
                      <wp:wrapNone/>
                      <wp:docPr id="11" name="Стрелка влево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758" cy="129654"/>
                              </a:xfrm>
                              <a:prstGeom prst="lef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13A64E3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Стрелка влево 11" o:spid="_x0000_s1026" type="#_x0000_t66" style="position:absolute;margin-left:66.8pt;margin-top:5.1pt;width:80.05pt;height:1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" adj="1377" fillcolor="window" strokecolor="windowText" strokeweight="1pt"/>
                  </w:pict>
                </mc:Fallback>
              </mc:AlternateContent>
            </w:r>
          </w:p>
        </w:tc>
      </w:tr>
      <w:tr w:rsidR="00920511" w:rsidRPr="001A216A" w:rsidTr="00851E0A">
        <w:trPr>
          <w:trHeight w:val="1873"/>
        </w:trPr>
        <w:tc>
          <w:tcPr>
            <w:tcW w:w="3118" w:type="dxa"/>
          </w:tcPr>
          <w:p w:rsidR="00920511" w:rsidRPr="001A216A" w:rsidRDefault="00920511" w:rsidP="00851E0A">
            <w:pPr>
              <w:spacing w:after="150"/>
              <w:ind w:left="316" w:hanging="31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920511" w:rsidRPr="001A216A" w:rsidRDefault="00920511" w:rsidP="00851E0A">
            <w:pPr>
              <w:spacing w:after="150"/>
              <w:ind w:left="316" w:hanging="31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920511" w:rsidRPr="001A216A" w:rsidRDefault="00920511" w:rsidP="00851E0A">
            <w:pPr>
              <w:spacing w:after="150"/>
              <w:ind w:left="316" w:hanging="316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«Собаки»</w:t>
            </w:r>
          </w:p>
        </w:tc>
        <w:tc>
          <w:tcPr>
            <w:tcW w:w="3261" w:type="dxa"/>
          </w:tcPr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«Дойные коровы»</w:t>
            </w:r>
          </w:p>
          <w:p w:rsidR="00920511" w:rsidRPr="001A216A" w:rsidRDefault="00920511" w:rsidP="00851E0A">
            <w:pPr>
              <w:spacing w:after="15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</w:tbl>
    <w:p w:rsidR="00920511" w:rsidRPr="001A216A" w:rsidRDefault="00920511" w:rsidP="009205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20511" w:rsidRPr="001A216A" w:rsidRDefault="00920511" w:rsidP="009205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20511" w:rsidRPr="001A216A" w:rsidRDefault="00920511" w:rsidP="009205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20511" w:rsidRPr="001A216A" w:rsidRDefault="00920511" w:rsidP="009205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20511" w:rsidRPr="001A216A" w:rsidRDefault="00920511" w:rsidP="009205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20511" w:rsidRPr="001A216A" w:rsidRDefault="00920511" w:rsidP="00920511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A21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proofErr w:type="gramStart"/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основе анализа матрицы БКГ </w:t>
      </w:r>
      <w:r w:rsidRPr="00F954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сформировать продуктовую стратегию предприятия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формируется по отдельным видам продукции и может содержать следующие стратегические решения:</w:t>
      </w:r>
    </w:p>
    <w:p w:rsidR="00920511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‒ убрать из продуктового портфеля нерациональные продукты;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20511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544A">
        <w:rPr>
          <w:rFonts w:ascii="Times New Roman" w:eastAsia="Times New Roman" w:hAnsi="Times New Roman" w:cs="Times New Roman"/>
          <w:sz w:val="28"/>
          <w:szCs w:val="28"/>
          <w:lang w:eastAsia="ru-RU"/>
        </w:rPr>
        <w:t>‒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объем реализации, оптимизируя структуру продуктового портфеля;</w:t>
      </w:r>
    </w:p>
    <w:p w:rsidR="00920511" w:rsidRPr="00F9544A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544A">
        <w:rPr>
          <w:rFonts w:ascii="Times New Roman" w:eastAsia="Times New Roman" w:hAnsi="Times New Roman" w:cs="Times New Roman"/>
          <w:sz w:val="28"/>
          <w:szCs w:val="28"/>
          <w:lang w:eastAsia="ru-RU"/>
        </w:rPr>
        <w:t>‒изменить относительную долю продукта на рынке;</w:t>
      </w:r>
    </w:p>
    <w:p w:rsidR="00920511" w:rsidRPr="001A216A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‒ увеличить инвестирование в продуктовую стратегию;</w:t>
      </w:r>
    </w:p>
    <w:p w:rsidR="00920511" w:rsidRPr="001A216A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‒ ввести жесткий контроль инвестиций и перераспределить денежные средства между отдельными видами продукции и т.п.</w:t>
      </w:r>
    </w:p>
    <w:p w:rsidR="00920511" w:rsidRPr="00915EB3" w:rsidRDefault="00920511" w:rsidP="00920511">
      <w:pPr>
        <w:pStyle w:val="a4"/>
        <w:numPr>
          <w:ilvl w:val="0"/>
          <w:numId w:val="1"/>
        </w:num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продуктовой стратегии можно пользоваться следующим набором решений и принципов формирования продуктового портфеля:</w:t>
      </w:r>
    </w:p>
    <w:p w:rsidR="00920511" w:rsidRPr="001A216A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‒ «звезд» оберегать и укреплять;</w:t>
      </w:r>
    </w:p>
    <w:p w:rsidR="00920511" w:rsidRPr="00FB2D00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‒ по </w:t>
      </w:r>
      <w:r w:rsidRPr="00FB2D0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избавляться от «собак», если нет веских причин ля того, чтобы их сохранять;</w:t>
      </w:r>
    </w:p>
    <w:p w:rsidR="00920511" w:rsidRPr="00FB2D00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B2D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‒ для «дойных коров» необходимы жесткий контроль капиталовложений и передача избытка денежной выручки под контроль менеджеров высшего уровня;</w:t>
      </w:r>
      <w:proofErr w:type="gramEnd"/>
    </w:p>
    <w:p w:rsidR="00920511" w:rsidRPr="001A216A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D00">
        <w:rPr>
          <w:rFonts w:ascii="Times New Roman" w:eastAsia="Times New Roman" w:hAnsi="Times New Roman" w:cs="Times New Roman"/>
          <w:sz w:val="28"/>
          <w:szCs w:val="28"/>
          <w:lang w:eastAsia="ru-RU"/>
        </w:rPr>
        <w:t>‒ «дикие кошки» подлежат специальному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изучению, чтобы установить, не смогут ли они при известных капиталовложениях превратиться в «звезды»;</w:t>
      </w:r>
    </w:p>
    <w:p w:rsidR="00920511" w:rsidRPr="001A216A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‒ комбинация продуктов «кошки, «звезды» и «дойные коровы» приводит к наилучшим результатам функционирования – умеренной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рентабельности, хорошей ликвидности и долгосрочному росту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сбыта и прибыли;</w:t>
      </w:r>
    </w:p>
    <w:p w:rsidR="00920511" w:rsidRPr="001A216A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‒ комбинация продуктов «кошки» и «звезды» ведет к неустойчивой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рентабельности и плохой ликвидности;</w:t>
      </w:r>
    </w:p>
    <w:p w:rsidR="00920511" w:rsidRPr="001A216A" w:rsidRDefault="00920511" w:rsidP="00920511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‒ комбинация продуктов «дойные коровы» и «собаки» ведет к падению продаж и рентабельности.</w:t>
      </w:r>
    </w:p>
    <w:p w:rsidR="00920511" w:rsidRPr="00F9544A" w:rsidRDefault="00920511" w:rsidP="00920511">
      <w:pPr>
        <w:tabs>
          <w:tab w:val="left" w:pos="238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954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Решение задачи</w:t>
      </w:r>
    </w:p>
    <w:p w:rsidR="00920511" w:rsidRPr="006D2FA2" w:rsidRDefault="00920511" w:rsidP="006D2FA2">
      <w:pPr>
        <w:tabs>
          <w:tab w:val="left" w:pos="238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для построения матрицы БКГ представлены в табл. 2</w:t>
      </w:r>
      <w:r w:rsidR="006D2F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0511" w:rsidRPr="001A216A" w:rsidRDefault="00920511" w:rsidP="00920511">
      <w:pPr>
        <w:tabs>
          <w:tab w:val="left" w:pos="2386"/>
        </w:tabs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Таблица 2</w:t>
      </w:r>
    </w:p>
    <w:p w:rsidR="00E06077" w:rsidRPr="006D2FA2" w:rsidRDefault="00920511" w:rsidP="00E06077">
      <w:pPr>
        <w:tabs>
          <w:tab w:val="left" w:pos="2386"/>
        </w:tabs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0607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Исходные данные для построения матрицы БКГ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9"/>
        <w:gridCol w:w="1601"/>
        <w:gridCol w:w="1559"/>
        <w:gridCol w:w="1559"/>
        <w:gridCol w:w="1383"/>
      </w:tblGrid>
      <w:tr w:rsidR="00580862" w:rsidTr="00D8222A">
        <w:tc>
          <w:tcPr>
            <w:tcW w:w="3469" w:type="dxa"/>
            <w:vMerge w:val="restart"/>
          </w:tcPr>
          <w:p w:rsidR="00580862" w:rsidRPr="001623B3" w:rsidRDefault="00580862" w:rsidP="00D8222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6102" w:type="dxa"/>
            <w:gridSpan w:val="4"/>
          </w:tcPr>
          <w:p w:rsidR="00580862" w:rsidRPr="001623B3" w:rsidRDefault="00580862" w:rsidP="00D822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Номер продукции</w:t>
            </w:r>
          </w:p>
        </w:tc>
      </w:tr>
      <w:tr w:rsidR="00580862" w:rsidTr="00D8222A">
        <w:tc>
          <w:tcPr>
            <w:tcW w:w="3469" w:type="dxa"/>
            <w:vMerge/>
          </w:tcPr>
          <w:p w:rsidR="00580862" w:rsidRDefault="00580862" w:rsidP="00D822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01" w:type="dxa"/>
          </w:tcPr>
          <w:p w:rsidR="00580862" w:rsidRPr="001623B3" w:rsidRDefault="00580862" w:rsidP="00D822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</w:tcPr>
          <w:p w:rsidR="00580862" w:rsidRPr="001623B3" w:rsidRDefault="00580862" w:rsidP="00D822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9" w:type="dxa"/>
          </w:tcPr>
          <w:p w:rsidR="00580862" w:rsidRPr="001623B3" w:rsidRDefault="00580862" w:rsidP="00D822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83" w:type="dxa"/>
          </w:tcPr>
          <w:p w:rsidR="00580862" w:rsidRPr="001623B3" w:rsidRDefault="00580862" w:rsidP="00D822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623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580862" w:rsidTr="00D8222A">
        <w:tc>
          <w:tcPr>
            <w:tcW w:w="3469" w:type="dxa"/>
          </w:tcPr>
          <w:p w:rsidR="00580862" w:rsidRDefault="00580862" w:rsidP="00D822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Темпы роста рынка</w:t>
            </w:r>
          </w:p>
        </w:tc>
        <w:tc>
          <w:tcPr>
            <w:tcW w:w="1601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1,08</w:t>
            </w:r>
          </w:p>
        </w:tc>
        <w:tc>
          <w:tcPr>
            <w:tcW w:w="1559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0,97</w:t>
            </w:r>
          </w:p>
        </w:tc>
        <w:tc>
          <w:tcPr>
            <w:tcW w:w="1559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1,03</w:t>
            </w:r>
          </w:p>
        </w:tc>
        <w:tc>
          <w:tcPr>
            <w:tcW w:w="1383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1,01</w:t>
            </w:r>
          </w:p>
        </w:tc>
      </w:tr>
      <w:tr w:rsidR="00580862" w:rsidTr="00D8222A">
        <w:tc>
          <w:tcPr>
            <w:tcW w:w="3469" w:type="dxa"/>
          </w:tcPr>
          <w:p w:rsidR="00580862" w:rsidRDefault="00580862" w:rsidP="00D822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Относительная доля рынка</w:t>
            </w:r>
          </w:p>
        </w:tc>
        <w:tc>
          <w:tcPr>
            <w:tcW w:w="1601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2,57</w:t>
            </w:r>
          </w:p>
        </w:tc>
        <w:tc>
          <w:tcPr>
            <w:tcW w:w="1559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0,41</w:t>
            </w:r>
          </w:p>
        </w:tc>
        <w:tc>
          <w:tcPr>
            <w:tcW w:w="1559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3,94</w:t>
            </w:r>
          </w:p>
        </w:tc>
        <w:tc>
          <w:tcPr>
            <w:tcW w:w="1383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</w:t>
            </w:r>
          </w:p>
        </w:tc>
      </w:tr>
      <w:tr w:rsidR="00580862" w:rsidTr="00D8222A">
        <w:tc>
          <w:tcPr>
            <w:tcW w:w="3469" w:type="dxa"/>
          </w:tcPr>
          <w:p w:rsidR="00580862" w:rsidRPr="001A216A" w:rsidRDefault="00580862" w:rsidP="00D8222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продукции в общем объеме</w:t>
            </w:r>
          </w:p>
          <w:p w:rsidR="00580862" w:rsidRDefault="00580862" w:rsidP="00D822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реализации предприятия, %</w:t>
            </w:r>
          </w:p>
        </w:tc>
        <w:tc>
          <w:tcPr>
            <w:tcW w:w="1601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30,3</w:t>
            </w:r>
          </w:p>
        </w:tc>
        <w:tc>
          <w:tcPr>
            <w:tcW w:w="1559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</w:t>
            </w:r>
          </w:p>
        </w:tc>
        <w:tc>
          <w:tcPr>
            <w:tcW w:w="1559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34,2</w:t>
            </w:r>
          </w:p>
        </w:tc>
        <w:tc>
          <w:tcPr>
            <w:tcW w:w="1383" w:type="dxa"/>
          </w:tcPr>
          <w:p w:rsidR="00580862" w:rsidRDefault="00580862" w:rsidP="00D822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</w:tr>
    </w:tbl>
    <w:p w:rsidR="00ED40F8" w:rsidRDefault="00ED40F8" w:rsidP="00920511">
      <w:pPr>
        <w:tabs>
          <w:tab w:val="left" w:pos="144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D00" w:rsidRDefault="00920511" w:rsidP="00920511">
      <w:pPr>
        <w:tabs>
          <w:tab w:val="left" w:pos="144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данным табл. 2 строится матрица БКГ для предприятия (рис. 2).</w:t>
      </w:r>
    </w:p>
    <w:p w:rsidR="00920511" w:rsidRPr="001A216A" w:rsidRDefault="00003E58" w:rsidP="00920511">
      <w:pPr>
        <w:tabs>
          <w:tab w:val="left" w:pos="144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1200" cy="4457700"/>
            <wp:effectExtent l="0" t="0" r="0" b="0"/>
            <wp:docPr id="9" name="Рисунок 9" descr="C:\Users\Admin\Desktop\бк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бкг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1" w:rsidRDefault="00920511" w:rsidP="006D2F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Матрица БКГ</w:t>
      </w:r>
    </w:p>
    <w:p w:rsidR="00920511" w:rsidRPr="001A216A" w:rsidRDefault="00920511" w:rsidP="0092051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Один из возможных</w:t>
      </w:r>
      <w:r w:rsidRPr="001A21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вариантов продуктовой стратегии предприятия представлен в табл. 3 Основное направление стратегии предприятия – </w:t>
      </w:r>
      <w:r w:rsidRPr="00125C2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структуры продуктового портфеля и перераспределение имеющихся денежных средств.</w:t>
      </w:r>
    </w:p>
    <w:p w:rsidR="00920511" w:rsidRPr="001A216A" w:rsidRDefault="00920511" w:rsidP="00920511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GoBack"/>
      <w:bookmarkEnd w:id="0"/>
      <w:r w:rsidRPr="001A216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Таблица 3</w:t>
      </w:r>
    </w:p>
    <w:p w:rsidR="00920511" w:rsidRPr="001A216A" w:rsidRDefault="00920511" w:rsidP="006D2FA2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B2D0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Вариант продуктовой стратегии предприятия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3035"/>
        <w:gridCol w:w="3041"/>
        <w:gridCol w:w="3074"/>
      </w:tblGrid>
      <w:tr w:rsidR="00920511" w:rsidRPr="001A216A" w:rsidTr="00FB2D00">
        <w:tc>
          <w:tcPr>
            <w:tcW w:w="3035" w:type="dxa"/>
          </w:tcPr>
          <w:p w:rsidR="00920511" w:rsidRPr="001A216A" w:rsidRDefault="00920511" w:rsidP="00851E0A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Сегмент</w:t>
            </w:r>
          </w:p>
        </w:tc>
        <w:tc>
          <w:tcPr>
            <w:tcW w:w="3041" w:type="dxa"/>
          </w:tcPr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вида</w:t>
            </w:r>
          </w:p>
          <w:p w:rsidR="00920511" w:rsidRPr="001A216A" w:rsidRDefault="00920511" w:rsidP="00851E0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продукции</w:t>
            </w:r>
          </w:p>
          <w:p w:rsidR="00920511" w:rsidRPr="001A216A" w:rsidRDefault="00920511" w:rsidP="00851E0A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  <w:tc>
          <w:tcPr>
            <w:tcW w:w="3074" w:type="dxa"/>
          </w:tcPr>
          <w:p w:rsidR="00920511" w:rsidRPr="001A216A" w:rsidRDefault="00920511" w:rsidP="00851E0A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Стратегия</w:t>
            </w:r>
          </w:p>
        </w:tc>
      </w:tr>
      <w:tr w:rsidR="00FB2D00" w:rsidRPr="001A216A" w:rsidTr="00FB2D00">
        <w:trPr>
          <w:trHeight w:val="286"/>
        </w:trPr>
        <w:tc>
          <w:tcPr>
            <w:tcW w:w="3035" w:type="dxa"/>
          </w:tcPr>
          <w:p w:rsidR="00FB2D00" w:rsidRPr="001A216A" w:rsidRDefault="00FB2D00" w:rsidP="00851E0A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«Дикие кошки»</w:t>
            </w:r>
          </w:p>
        </w:tc>
        <w:tc>
          <w:tcPr>
            <w:tcW w:w="3041" w:type="dxa"/>
          </w:tcPr>
          <w:p w:rsidR="00FB2D00" w:rsidRPr="001A216A" w:rsidRDefault="00003E58" w:rsidP="00FB2D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74" w:type="dxa"/>
          </w:tcPr>
          <w:p w:rsidR="00FB2D00" w:rsidRPr="001A216A" w:rsidRDefault="00125C20" w:rsidP="00125C2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Высокий уровень инвестиций для роста и укрепления положения товара</w:t>
            </w:r>
          </w:p>
        </w:tc>
      </w:tr>
      <w:tr w:rsidR="00125C20" w:rsidRPr="001A216A" w:rsidTr="00125C20">
        <w:trPr>
          <w:trHeight w:val="956"/>
        </w:trPr>
        <w:tc>
          <w:tcPr>
            <w:tcW w:w="3035" w:type="dxa"/>
            <w:vMerge w:val="restart"/>
          </w:tcPr>
          <w:p w:rsidR="00125C20" w:rsidRPr="001A216A" w:rsidRDefault="00125C20" w:rsidP="00851E0A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1A21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«Звезды»</w:t>
            </w:r>
          </w:p>
        </w:tc>
        <w:tc>
          <w:tcPr>
            <w:tcW w:w="3041" w:type="dxa"/>
          </w:tcPr>
          <w:p w:rsidR="00125C20" w:rsidRPr="001A216A" w:rsidRDefault="00125C20" w:rsidP="00FB2D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074" w:type="dxa"/>
            <w:vMerge w:val="restart"/>
          </w:tcPr>
          <w:p w:rsidR="00125C20" w:rsidRPr="001A216A" w:rsidRDefault="00125C20" w:rsidP="00125C20">
            <w:pP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Сохранение лидерства, укрепление за счет инвестиций, выделить один из лучших ресурсов компании</w:t>
            </w:r>
          </w:p>
        </w:tc>
      </w:tr>
      <w:tr w:rsidR="00125C20" w:rsidRPr="001A216A" w:rsidTr="00F13D6C">
        <w:tc>
          <w:tcPr>
            <w:tcW w:w="3035" w:type="dxa"/>
            <w:vMerge/>
          </w:tcPr>
          <w:p w:rsidR="00125C20" w:rsidRPr="001A216A" w:rsidRDefault="00125C20" w:rsidP="00851E0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41" w:type="dxa"/>
          </w:tcPr>
          <w:p w:rsidR="00125C20" w:rsidRDefault="00125C20" w:rsidP="00FB2D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074" w:type="dxa"/>
            <w:vMerge/>
          </w:tcPr>
          <w:p w:rsidR="00125C20" w:rsidRDefault="00125C20" w:rsidP="00FB2D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003E58" w:rsidRPr="001A216A" w:rsidTr="00125C20">
        <w:trPr>
          <w:trHeight w:val="417"/>
        </w:trPr>
        <w:tc>
          <w:tcPr>
            <w:tcW w:w="3035" w:type="dxa"/>
          </w:tcPr>
          <w:p w:rsidR="00003E58" w:rsidRPr="00ED40F8" w:rsidRDefault="00003E58" w:rsidP="00851E0A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</w:pPr>
            <w:r w:rsidRPr="00ED40F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shd w:val="clear" w:color="auto" w:fill="FFFFFF"/>
              </w:rPr>
              <w:lastRenderedPageBreak/>
              <w:t>«Дойные коровы»</w:t>
            </w:r>
          </w:p>
        </w:tc>
        <w:tc>
          <w:tcPr>
            <w:tcW w:w="3041" w:type="dxa"/>
          </w:tcPr>
          <w:p w:rsidR="00003E58" w:rsidRPr="001A216A" w:rsidRDefault="00003E58" w:rsidP="00003E5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074" w:type="dxa"/>
          </w:tcPr>
          <w:p w:rsidR="00003E58" w:rsidRPr="00FB2D00" w:rsidRDefault="00003E58" w:rsidP="00003E5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highlight w:val="yellow"/>
                <w:lang w:eastAsia="ru-RU"/>
              </w:rPr>
            </w:pPr>
            <w:r w:rsidRPr="00003E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03E58" w:rsidRPr="001A216A" w:rsidTr="00141211">
        <w:trPr>
          <w:trHeight w:val="654"/>
        </w:trPr>
        <w:tc>
          <w:tcPr>
            <w:tcW w:w="3035" w:type="dxa"/>
          </w:tcPr>
          <w:p w:rsidR="00003E58" w:rsidRPr="00ED40F8" w:rsidRDefault="00003E58" w:rsidP="00851E0A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</w:pPr>
            <w:r w:rsidRPr="00ED40F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shd w:val="clear" w:color="auto" w:fill="FFFFFF"/>
              </w:rPr>
              <w:t>«Собаки»</w:t>
            </w:r>
          </w:p>
        </w:tc>
        <w:tc>
          <w:tcPr>
            <w:tcW w:w="3041" w:type="dxa"/>
          </w:tcPr>
          <w:p w:rsidR="00003E58" w:rsidRPr="001A216A" w:rsidRDefault="00003E58" w:rsidP="00003E5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74" w:type="dxa"/>
          </w:tcPr>
          <w:p w:rsidR="00003E58" w:rsidRPr="00FB2D00" w:rsidRDefault="00003E58" w:rsidP="00851E0A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Снижение активности</w:t>
            </w:r>
          </w:p>
        </w:tc>
      </w:tr>
    </w:tbl>
    <w:p w:rsidR="006D2FA2" w:rsidRDefault="006D2FA2" w:rsidP="009205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604A7" w:rsidRPr="00FA7E26" w:rsidRDefault="00D0539F">
      <w:pPr>
        <w:rPr>
          <w:lang w:val="en-US"/>
        </w:rPr>
      </w:pPr>
    </w:p>
    <w:sectPr w:rsidR="008604A7" w:rsidRPr="00FA7E2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39F" w:rsidRDefault="00D0539F" w:rsidP="00125C20">
      <w:pPr>
        <w:spacing w:after="0" w:line="240" w:lineRule="auto"/>
      </w:pPr>
      <w:r>
        <w:separator/>
      </w:r>
    </w:p>
  </w:endnote>
  <w:endnote w:type="continuationSeparator" w:id="0">
    <w:p w:rsidR="00D0539F" w:rsidRDefault="00D0539F" w:rsidP="0012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39F" w:rsidRDefault="00D0539F" w:rsidP="00125C20">
      <w:pPr>
        <w:spacing w:after="0" w:line="240" w:lineRule="auto"/>
      </w:pPr>
      <w:r>
        <w:separator/>
      </w:r>
    </w:p>
  </w:footnote>
  <w:footnote w:type="continuationSeparator" w:id="0">
    <w:p w:rsidR="00D0539F" w:rsidRDefault="00D0539F" w:rsidP="0012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C20" w:rsidRDefault="00125C20">
    <w:pPr>
      <w:pStyle w:val="a8"/>
    </w:pPr>
    <w:r>
      <w:ptab w:relativeTo="margin" w:alignment="right" w:leader="none"/>
    </w:r>
    <w:r>
      <w:t>Точилова Е.А., БИ-17-1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803E4"/>
    <w:multiLevelType w:val="hybridMultilevel"/>
    <w:tmpl w:val="E6525E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11"/>
    <w:rsid w:val="00003E58"/>
    <w:rsid w:val="00125C20"/>
    <w:rsid w:val="001623B3"/>
    <w:rsid w:val="00352975"/>
    <w:rsid w:val="00580862"/>
    <w:rsid w:val="0059649E"/>
    <w:rsid w:val="006104D6"/>
    <w:rsid w:val="006D2FA2"/>
    <w:rsid w:val="00920511"/>
    <w:rsid w:val="00CB5D04"/>
    <w:rsid w:val="00D0539F"/>
    <w:rsid w:val="00E06077"/>
    <w:rsid w:val="00E12E6E"/>
    <w:rsid w:val="00ED40F8"/>
    <w:rsid w:val="00F46BC6"/>
    <w:rsid w:val="00FA7E26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051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623B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23B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25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5C20"/>
  </w:style>
  <w:style w:type="paragraph" w:styleId="aa">
    <w:name w:val="footer"/>
    <w:basedOn w:val="a"/>
    <w:link w:val="ab"/>
    <w:uiPriority w:val="99"/>
    <w:unhideWhenUsed/>
    <w:rsid w:val="00125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5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051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623B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23B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25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5C20"/>
  </w:style>
  <w:style w:type="paragraph" w:styleId="aa">
    <w:name w:val="footer"/>
    <w:basedOn w:val="a"/>
    <w:link w:val="ab"/>
    <w:uiPriority w:val="99"/>
    <w:unhideWhenUsed/>
    <w:rsid w:val="00125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Хитрова Татьяна Исхаковна</dc:creator>
  <cp:lastModifiedBy>Admin</cp:lastModifiedBy>
  <cp:revision>3</cp:revision>
  <dcterms:created xsi:type="dcterms:W3CDTF">2020-05-27T19:27:00Z</dcterms:created>
  <dcterms:modified xsi:type="dcterms:W3CDTF">2020-05-27T19:30:00Z</dcterms:modified>
</cp:coreProperties>
</file>