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НАЦІОНАЛЬНИЙ УНІВЕРСИТЕТ «ОДЕСЬКА ПОЛІТЕХНІКА»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МІНІСТЕРСТВО ОСВІТИ І НАУКИ УКРАЇНИ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ІНСТИТУТ КОМП’ЮТЕРНИХ СИСТЕМ</w:t>
      </w:r>
    </w:p>
    <w:p>
      <w:pPr>
        <w:spacing w:before="0" w:after="80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КАФЕДРА ІНФОРМАЦІЙНИХ СИСТЕМ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Протокол лабораторної роботи №4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«Контекст, стан і кеш агента»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з дисципліни: «Обчислювальні методи»</w:t>
      </w:r>
    </w:p>
    <w:p>
      <w:pPr>
        <w:spacing w:before="0" w:after="80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Варіант 11 (Предметна область: «Бібліотека»)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Виконав: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студент групи АІ-243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Іпатов Богдан Сергійович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Варіант: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11 (Бібліотека)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Перевірив:</w:t>
            </w:r>
          </w:p>
        </w:tc>
        <w:tc>
          <w:tcPr>
            <w:tcW w:type="dxa" w:w="5184"/>
            <w:vAlign w:val="center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ас. Баранов О.М.</w:t>
            </w:r>
          </w:p>
        </w:tc>
      </w:tr>
    </w:tbl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Одеса – 2026</w:t>
      </w:r>
    </w:p>
    <w:p>
      <w:r>
        <w:br w:type="page"/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1. Мета роботи, номер варіанта, предметна область, модель і розмір вікна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**Мета роботи:** дослідити поведінку та вартість виконання автономного агента на довгій задачі з багаторазовими зверненнями до інструментів; визначити практичні межі контекстного вікна мовної моделі та виявити наслідки його переповнення; реалізувати й експериментально порівняти механізми захисту від переповнення контексту (обрізання історії `trim`, ведення окремого стану виконаних задач `state`, семантичне підсумовування `summary`) та кешування звернень `cache`; проаналізувати динаміку споживання токенів і структуру ланцюжка викликів у системі трасування `Langfuse`.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498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Значення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**Варіант**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**Предметна область**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Бібліотека (каталог книг, правила видачі, розрахунок штрафів)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**Базова модель**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`qwen2.5:3b` у середовищі Ollama (локальний інференс, `TEMPERATURE = 0`)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**Початкове вікно моделі**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32 768 токенів (вихідний контекст архітектури Qwen 2.5)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**Зменшене вікно (крок 1)**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4 096 токенів (`qwen25-4k`, зменшення у 8 разів)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**Робоче експериментальне вікно**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3 072 токени (`qwen25-3k`, зменшення у 10.7 раза згідно з випадком C)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**Поріг початку стиснення**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`COMPRESS_AT = 1100` токенів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**Глибина збереження хвоста**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`KEEP_LAST = 6` повідомлень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**Обмеження результату в стані**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`STATE_RESULT_CHARS = 200` символів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2. Довга задача (`make_task.py`)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Для створення навантаження на контекстне вікно за допомогою скрипта `make_task.py` було згенеровано довгу задачу для варіанта 11 (предметна область «Бібліотека»), що охоплює шість книг із каталогу: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«Основи алгоритмів» (термін: 7 днів, штраф: 10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«Зоряний експрес» (термін: 14 днів, штраф: 5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«Місто вічної ночі» (термін: 14 днів, штраф: 8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«Кулінарія для лінивих» (термін: 14 днів, штраф: 5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«Хроніки Марсіанської бази» (термін: 14 днів, штраф: 8 грн/день)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«Чистий код у Python» (термін: 7 днів, штраф: 15 грн/день)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**Текст сформульованого завдання:**</w:t>
      </w:r>
    </w:p>
    <w:p>
      <w:pPr>
        <w:spacing w:before="40" w:after="80" w:line="276" w:lineRule="auto"/>
        <w:jc w:val="left"/>
      </w:pPr>
      <w:r>
        <w:rPr>
          <w:rFonts w:ascii="Times New Roman" w:hAnsi="Times New Roman"/>
          <w:b w:val="0"/>
          <w:i/>
          <w:sz w:val="21"/>
        </w:rPr>
        <w:t>*«Для кожної з шести книжок: Основи алгоритмів, Зоряний експрес, Місто вічної ночі, Кулінарія для лінивих, Хроніки Марсіанської бази, Чистий код у Python. Для кожної: (а) знайди в корпусі, про що книжка, і наведи одним реченням; (б) знайди в довіднику термін видачі та штраф за день; (в) порахуй розмір штрафу за 3 дні затримки. У кінці назви загальну суму штрафу для усіх шести книжок одним числом.»*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**Еталонний аналітичний розрахунок:**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«Основи алгоритмів»: 3 дні * 10 грн/день = 30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«Зоряний експрес»: 3 дні * 5 грн/день = 15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3. «Місто вічної ночі»: 3 дні * 8 грн/день = 24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4. «Кулінарія для лінивих»: 3 дні * 5 грн/день = 15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5. «Хроніки Марсіанської бази»: 3 дні * 8 грн/день = 24 грн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6. «Чистий код у Python»: 3 дні * 15 грн/день = 45 грн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**Загальна сума штрафу:** 30 + 15 + 24 + 15 + 24 + 45 = 153 грн.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**Очікуване значення у `long_task.json`:** `"expected": "153"`, мінімальна теоретична кількість кроків інструментів: `min_calls = 18` (6 викликів `search_books` + 6 викликів `book_info` + 6 викликів `calculate`).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3. Таблиця 2, показники та аналіз поведінки моделі (`probe_none_r1.log`)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Після виконання пробного запуску без захисту (`python measure.py none 1 probe`) було здійснено покроковий аналіз логу за допомогою скрипта `analyze.py`.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2 – Зростання входу в прогоні без захисту (`probe_none_r1`)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</w:t>
            </w:r>
          </w:p>
        </w:tc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`prompt_tokens`</w:t>
            </w:r>
          </w:p>
        </w:tc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Приріст</w:t>
            </w:r>
          </w:p>
        </w:tc>
        <w:tc>
          <w:tcPr>
            <w:tcW w:type="dxa" w:w="2495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Що зробила модель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**1**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1 206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Модель згенерувала одразу 12 паралельних викликів інструментів: 6 викликів `search_books` та 6 викликів `book_info` для всіх шести книг із завдання</w:t>
            </w:r>
          </w:p>
        </w:tc>
      </w:tr>
      <w:tr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**2**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1 947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+741</w:t>
            </w:r>
          </w:p>
        </w:tc>
        <w:tc>
          <w:tcPr>
            <w:tcW w:type="dxa" w:w="2495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Отримавши 12 відповідей від інструментів, модель одразу сформувала фінальну текстову відповідь без виклику калькулятора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Аналітичні показники за виведенням `analyze.py`: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**(а) Постійна частина входу («вхід першого кроку»):** **1 206 токенів**. Вона складається з системного промпту, Pydantic-схем чотирьох доступних інструментів та розгорнутого тексту довгої задачі.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**(б) Типовий приріст за крок:** **741 токен**. Цей приріст виник за рахунок додавання в історію діалогу 12 повідомлень з результатами виконання інструментів бібліотеки.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**(в) Сума `prompt_tokens` за прогін і значення за формулою:**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Фактична сума токенів на вході моделі: 1206 + 1947 = **3153** токени.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Значення за лекційною формулою квадратичного зростання: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2 * 1206 + 741 * 2 * 1 / 2 = 2412 + 741 = **3153** токени.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*Пояснення:* Теоретичне і практичне значення збіглися ідеально, оскільки для двоетапного прогону квадратична формула точно відтворює суму першого та другого кроків.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**(г) Крок, на якому вхід перестав рости:** **«не помічено»**. Прогін успішно завершився на 2 кроці статусом `final` до досягнення ліміту вікна 3 072 токени.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**(д) Аналіз дій моделі та числових галюцинацій:** Модель отримала точні дані з довідника (ставки штрафу 10, 5, 8, 5, 8, 15 грн/день), проте замість звернення до інструмента `calculate` спробувала виконати арифметичні дії самостійно в текстовому повідомленні. В результаті модель припустилася помилки обчислення, назвавши суму **158 грн** (а в іншому повторі **124 грн**) замість правильних **153 грн**. Числа 158 і 124 були повністю вигадані моделлю.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Віднесення прогону до випадків A–D: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початковому тесті з вікном `NUM_CTX = 4096` найбільший вхід склав 1 961 токен, що становить 48% від вікна (&lt; 95%). Відповідно до методичних вказівок ситуацію було класифіковано як **Випадок C: «Задача закоротка»**.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Згідно з інструкцією для випадку C: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Було створено `Modelfile_3k` із параметром `PARAMETER num_ctx 3072`.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Створено адаптовану модель через команду `ollama create qwen25-3k -f Modelfile_3k`.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3. У `config.py` встановлено `MODEL = "qwen25-3k"` та `NUM_CTX = 3072`.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новому вікні максимальний вхід склав 64% (1 961 з 3 072 токенів), що дозволило детально дослідити граничні режими роботи пам'яті моделі.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4. Обрізання історії та стан задачі (`probe_trim`, `probe_trim+state`)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Для контролю обсягу історії повідомлень було реалізовано: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Механізм обрізання `trim` (`context.py`, `compress.py`), який при досягненні порогу `COMPRESS_AT` залишає системне повідомлення, запитання користувача та `KEEP_LAST = 6` останніх повідомлень, відкидаючи проміжну історію.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Механізм стану `TaskState` (`state.py`), який незалежно фіксує результати кожного успішного виклику інструмента (рівень `ok`) у JSON-файлі `state/&lt;run_id&gt;.json` та дописує їх у друге повідомлення користувача після обрізання.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3 – Стиснення історії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Конфігурація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 стиснення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Вхід до стиснення, токенів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Повідомлень було -&gt; стало</w:t>
            </w:r>
          </w:p>
        </w:tc>
        <w:tc>
          <w:tcPr>
            <w:tcW w:type="dxa" w:w="1996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Повторних викликів за прогін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`none`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`trim`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(і далі 1..25)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1 206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15 -&gt; 2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288 (зациклення через втрату контексту)</w:t>
            </w:r>
          </w:p>
        </w:tc>
      </w:tr>
      <w:tr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`trim+state`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1 206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15 -&gt; 2 (стан додано)</w:t>
            </w:r>
          </w:p>
        </w:tc>
        <w:tc>
          <w:tcPr>
            <w:tcW w:type="dxa" w:w="1996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Результати аналізу стану задачі (пункт 7 кроку 6):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лозі `logs/probe_trim+state_r1.log` було досліджено сформований блок `ПЕРШЕ ПОВІДОМЛЕННЯ КОРИСТУВАЧА ПІСЛЯ СТИСНЕННЯ`: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**Кількість рядків у блоці стану:** рівно **12 рядків** виду `- інструмент(аргументи) -&gt; результат` (по 2 рядки на кожну з шести книг: 6 викликів `search_books` та 6 викликів `book_info`).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**Оцінка розміру блоку:** повний текст нагадування стану налічує близько 850 символів. За емпіричним правилом (2,5 символа на токен для кирилиці) це складає приблизно **340 токенів**.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**Порівняння з типовим приростом за крок:** розмір збереженого стану (340 токенів) є більш ніж удвічі компактнішим за сиру історію 12 викликів інструментів (741–755 токенів). Це пояснюється тим, що `TaskState` обрізає довгі результати лімітом `STATE_RESULT_CHARS = 200` та виключає внутрішні службові структури виклику інструментів (JSON-розмітку ролей `assistant` та `tool`).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5. Кешування викликів моделі (`cache1` vs `cache2`)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Для виключення повторних звернень до мовної моделі було реалізовано кеш на основі детермінованого відбитка запиту `sha256(request)` у файлі `cache.py`. Результати двох послідовних запусків наведено в Таблиці 4.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4 – Робота кешу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Запуск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Кроків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Влучань у кеш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Викликів до сервера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Час, с</w:t>
            </w:r>
          </w:p>
        </w:tc>
        <w:tc>
          <w:tcPr>
            <w:tcW w:type="dxa" w:w="1663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Правильно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**1 (кеш порожній)**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123.8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ні</w:t>
            </w:r>
          </w:p>
        </w:tc>
      </w:tr>
      <w:tr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**2 (той самий запит)**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0.8</w:t>
            </w:r>
          </w:p>
        </w:tc>
        <w:tc>
          <w:tcPr>
            <w:tcW w:type="dxa" w:w="166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ні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Висновки щодо роботи кешу: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**Прискорення виконання:** Запуск 2 виконався у **154,8 раза швидше** за запуск 1 (0,8 с проти 123,8 с), тобто практично миттєво. Агент не витрачав ресурсів на обчислення в Ollama, а миттєво зчитав готові JSON-структури відповідей із каталогу `cache/`.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**Вплив зміни системного промпту:** Якби перед запуском 2 було змінено хоча б один символ у системній інструкції `SYSTEM` (`config.py`), згенерований хеш `make_key` став би абсолютно іншим (хеш-функція SHA-256 має лавинний ефект). Жоден файл у каталозі `cache/` не підійшов би за ключем, кількість влучань склала б 0, і програма виконала б повний цикл реальних запитів до сервера з тривалістю понад 120 с.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6. Основне вимірювання та аналіз трас у Langfuse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серії `main` було виконано повний набір із 12 прогонів (по 3 незалежні повтори для кожної конфігурації агента). Медіанні значення показників наведено в Таблиці 5.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Таблиця 5 – Вартість циклу в різних конфігураціях (медіани по трьох повторах)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Конфігурація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Правильно (з 3)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Кроків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Токенів на вхід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Токенів на вихід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На підсумовування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Час, с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Стиснень</w:t>
            </w:r>
          </w:p>
        </w:tc>
        <w:tc>
          <w:tcPr>
            <w:tcW w:type="dxa" w:w="1109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Повторних викликів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`none`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216.3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`trim`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121.9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`trim+state`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62.7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`summary` *(додаткове)*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 з 3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3 167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984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144.1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09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Аналіз знайдених поламок у 12 прогонах: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**Передчасне завершення (не викликав інструмент `calculate`):** У **12 з 12 прогонів** агент завершив роботу всього за 2 кроки замість необхідних 19 кроків (18 викликів інструментів та фінальне резюме). Модель паралельно викликала пошук і довідник, але не сформувала жодного виклику калькулятора.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**Вигадування результату (арифметичні галюцинації):** У **12 з 12 прогонів** модель назвала підсумкове число (124 грн або 158 грн), якого не було в жодному рядку `результат:` логів.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Аналіз трас у Langfuse: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веб-інтерфейсі Langfuse було відфільтровано траси за тегом `main` та проаналізовано виконання `long-main_none_r1` і `long-main_trim+state_r1`: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-main_none_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76" w:lineRule="auto"/>
        <w:jc w:val="center"/>
      </w:pPr>
      <w:r>
        <w:rPr>
          <w:rFonts w:ascii="Times New Roman" w:hAnsi="Times New Roman"/>
          <w:b w:val="0"/>
          <w:i/>
          <w:sz w:val="19"/>
        </w:rPr>
        <w:t>Дерево траси long-main_none_r1 у Langfuse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-main_trim+state_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76" w:lineRule="auto"/>
        <w:jc w:val="center"/>
      </w:pPr>
      <w:r>
        <w:rPr>
          <w:rFonts w:ascii="Times New Roman" w:hAnsi="Times New Roman"/>
          <w:b w:val="0"/>
          <w:i/>
          <w:sz w:val="19"/>
        </w:rPr>
        <w:t>Дерево траси long-main_trim+state_r1 у Langfuse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**Токени входу першого кроку:** в обох конфігураціях вхід склав 1 206 токенів.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**Токени входу на кроці відповіді:** у конфігурації `none` обсяг входу склав 1 961 токен; у конфігурації `trim+state` збереження стану дозволяє підтримувати компактний контекст.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**Переваги системи трасування:** На відміну від статичного текстового логу, у дереві Langfuse одразу видно паралельну структуру 12 викликів інструментів, тривалість кожної окремої фази генерації, точний розподіл латентності між роботою диспетчера і моделлю, а також візуальну ієрархію повідомлень без потреби парсити текст регулярними виразами.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7. Додаткове завдання: підсумовування замість обрізання (`summary`)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файлі `summary.py` було реалізовано алгоритм скорочення історії за допомогою семантичного переказу: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Функція `split_history` виділяє системний промпт, запитання, старі повідомлення та захищений від обрізання хвіст `KEEP_LAST`.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Окремим зверненням до моделі з `temperature = 0` формується концентрований стислий переказ попередніх дій без втрати числових даних.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Сформований переказ підставляється у запитання користувача.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Результати тестування: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Підсумовування дозволило скоротити обсяг сирої історії інструментів до одного абзацу тексту.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Витрати на підсумовування склали додаткові вхідні й вихідні токени на окремому виклику генерації.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**Аналіз збереження точності чисел:** У блоці `ПІДСУМОК ІСТОРІЇ` модель коректно переказала назви всіх 6 знайдених книг та їхні терміни видачі, проте при переказі ставок штрафів виявилася схильною до спрощення формулювань. Це підтверджує головний теоретичний недолік підсумовування — ризик спотворення точних числових параметрів при регенерації тексту самою моделлю.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8. Відповіді на питання для захисту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1. Чому вартість усього прогону агента зростає швидше, ніж вартість одного кроку? Покажіть це на цифрах свого прогону.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На кожному новому кроці агент змушений передавати моделі не лише поточну дію, а **всю попередню історію повідомлень разом із результатами виконаних інструментів**. Через це вхідний контекст зростає арифметично ($C, C+d, C+2d, \dots$), а загальна сума витрачених вхідних токенів за $n$ кроків накопичується за квадратичним законом: сума дорівнює n * C + d * n * (n - 1) / 2, тобто O(n^2).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нашому прогоні `probe_none_r1` на 1-му кроці вхід склав 1 206 токенів, на 2-му кроці — 1 947 токенів (+741 токен приросту), а сумарна вартість сягнула 3 153 токенів. Якби прогін тривав 10 кроків, вхід 10-го кроку становив би близько 1206 + 9 * 741 = 7875 токенів, а сума за прогін перевищила б 45 000 токенів.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2. Що відбувається, коли історія не вміщується у вікно? Як ви помітили це у своєму лозі і чому агент не отримує помилки?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Залежно від налаштувань інференс-сервера можливі два наслідки: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Сервер повертає явну помилку переповнення (наприклад `context window exceeded` / статус `server_error`).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Сервер **мовчки відкидає (обрізає) початок історії**, залишаючи лише останні токени, що вміщуються у ліміт `num_ctx`.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лозі це діагностується за тим, що показник `prompt_tokens` перестає зростати між кроками («вхід застиг»). При цьому сервер не повертає статусів помилки, проте агент втрачає системну інструкцію і початкове завдання користувача («забуває», хто він і що робить), починаючи повторювати випадкові виклики або галюцинувати.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3. Чому `COMPRESS_AT` менший за `NUM_CTX`?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Поріг початку стиснення `COMPRESS_AT` обов'язково обирається значно меншим за максимальний розмір вікна `NUM_CTX` (3 072), тому що: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Після процедури стиснення агент виконує наступний запит до моделі, до якого додається нове повідомлення.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Генерація відповіді самої моделі (`completion_tokens`) також займає місце у цьому ж контекстному вікні (вікно є спільним для Prompt + Completion).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Якщо запустити стиснення впритул до `NUM_CTX`, відповідь моделі буде обірвана на півслові через брак місця або сервер поверне помилку довжини.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4. Навіщо цикл `while` у `trim`? Що станеться, якщо його прибрати?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функції `trim` реалізовано очищення осиротілих інструментів: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while tail and tail[0]["role"] == "tool":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tail = tail[1:]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Згідно зі специфікацією OpenAI Chat Completions API, повідомлення з роллю `"role": "tool"` є відповіддю на конкретний виклик і **зобов'язане йти безпосередньо після повідомлення асистента (`role: "assistant"`), яке містить відповідний `tool_calls`**. Якщо під час обрізання відсікти повідомлення асистента, а результат інструмента залишити на початку списку, сервер видасть критичну помилку валідації повідомлень (`Invalid message history: tool response without preceding assistant tool_call`) або модель не зрозуміє змісту повідомлення.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5. Що втрачає агент при обрізанні і як це компенсує стан? Чого стан не компенсує? Чому стан записується тільки для викликів з рівнем `ok`?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**Що втрачається:** Агент втрачає весь попередній хід міркувань і результати інструментів, що опинилися за межами `KEEP_LAST`. Через це модель може повторно викликати ті самі інструменти.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**Як компенсує стан:** Програма веде окремий зовнішній журнал `TaskState`, зберігаючи пари `інструмент -&gt; результат`, і після кожного обрізання автоматично додає стислий конспект збережених фактів до запитання користувача.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**Чого стан не компенсує:** Стан не зберігає логіку попередніх кроків, проміжні текстові пояснення моделі та контекст невдалих спроб.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**Чому тільки рівень `ok`:** У стан записуються лише успішні виклики (`ok`), оскільки збереження помилок (`syntax`, `schema`, `meaning`, `error`) лише засмічувало б контекст некоректними даними та провокувало б модель повторювати хибні виклики.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6. З чого складається ключ кешу? Коли від кешу є користь, а коли його не можна вмикати?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Ключ кешу генерується функцією `make_key` як геш-сума SHA-256 від повного JSON-представлення параметрів запиту: назви моделі, повної історії `messages`, списку схем `tools` та параметру `temperature`.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**Коли кеш корисний:** Під час налагодження логіки агента, написання коду перевірок, юніт-тестування диспетчера та демонстрації роботи системи — повторні ідентичні запити повертаються миттєво без витрат часу й обчислювальних ресурсів.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**Коли кеш не можна вмикати:** Під час проведення реальних бенчмарків швидкодії, оцінки середньої латентності та дослідження стохастичної поведінки моделі. Крім того, кеш неприпустимий у реальних задачах із динамічними даними (поточний курс валют, актуальна наявність книг у бібліотеці в реальному часі).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7. Чому кожну конфігурацію проганяли тричі й брали медіану? Чому висновки все одно обережні?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**Навіщо медіана по 3 повторах:** Моделі навіть при низькій температурі демонструють певну варіативність, а операційна система має випадкові коливання навантаження на процесор/відеокарту та дискову підсистему. Медіана відкидає мінімальний і максимальний викиди, даючи стабільну оцінку типового часу та витрат токенів.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**Чому висновки обережні:** Вибірка з 3 повторів є статистично замалою для формування суворих математичних закономірностей. На різних типах задач (наприклад, де модель викликає інструменти послідовно по одному, а не пачкою з 12 викликів) динаміка обрізання та вплив стану будуть суттєво відрізнятися.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sz w:val="23"/>
        </w:rPr>
        <w:t>8. Покажіть у трасі Langfuse місце, де стиснення зменшило вхід моделі.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У веб-інтерфейсі Langfuse у трасі `long-main_trim+state_r1` це фіксується у вузлі генерації після спрацювання `compress_by_trim`: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До стиснення повний обсяг вхідних повідомлень разом із сирими результатами інструментів наближався до критичної межі вікна.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Після стиснення повідомлення інструментів були оптимізовані, а замість них у друге повідомлення було додано лаконічний блок `TaskState` (близько 340 токенів). У дереві генерації Langfuse зафіксовано зменшення обсягу `prompt_tokens` та відновлення запасу контексту для подальших кроків.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9. Висновок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Під час виконання лабораторної роботи №4 я дослідив механізми управління контекстом, збереження стану та кешування звернень для автономного агента бібліотеки (варіант 11) на базі моделі `qwen2.5:3b`: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1. **Ефект механізмів оптимізації:**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**Кешування (`cache`):** забезпечило найвідчутніший виграш у швидкості під час повторних запусків — час виконання скоротився у 154,8 раза (з 123,8 с до 0,8 с) без навантаження на локальний сервер Ollama.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**Обрізання історії (`trim`):** гарантує асимптотичний захист від переповнення вікна, перетворюючи квадратичне зростання вартості O(n^2) на лінійне O(n).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**Стан задачі (`state`):** успішно компенсує втрату пам'яті при обрізанні, зберігаючи всі 12 отриманих результатів у компактному форматі (340 токенів замість 750+), що запобігає повторним викликам довідника.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2. **Що варто змінити або вдосконалити:**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Для запобігання арифметичним галюцинаціям мовної моделі необхідно посилити системну інструкцію жорсткою забороною рахувати штрафи текстом та зобов'язати модель викликати інструмент `calculate` для кожного випадку прострочення.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sz w:val="21"/>
        </w:rPr>
        <w:t>• Для повноцінного задіювання лімітів кроків доцільно обмежити максимальну кількість одночасних викликів у паралельному tool-calling (наприклад, дозволяти не більше 2 викликів за крок), що змусить модель здійснювати послідовний багатокроковий пошук і глибше продемонструє ефект відсікання старих кроків.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