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rPr/>
      </w:pPr>
      <w:r>
        <w:rPr/>
        <w:t>Buchcover: Der Carinanebel in blau, mit ein paar Regenbogentönen. Sterne schimmern weiß und rosa hindurch.</w:t>
      </w:r>
    </w:p>
    <w:p>
      <w:pPr>
        <w:pStyle w:val="BodyText"/>
        <w:bidi w:val="0"/>
        <w:rPr/>
      </w:pPr>
      <w:r>
        <w:rPr>
          <w:rStyle w:val="Strong"/>
          <w:rFonts w:ascii="Linux Libertine" w:hAnsi="Linux Libertine"/>
          <w:b w:val="false"/>
          <w:bCs w:val="false"/>
        </w:rPr>
        <w:t>Infinite Adventures 3</w:t>
      </w:r>
      <w:r>
        <w:rPr/>
        <w:br/>
        <w:t>Originale deutschsprachige Fassung – nicht übersetzt.</w:t>
        <w:br/>
        <w:t>© Tobias Frei, infiniteadventures.de</w:t>
      </w:r>
    </w:p>
    <w:p>
      <w:pPr>
        <w:pStyle w:val="BodyText"/>
        <w:bidi w:val="0"/>
        <w:rPr/>
      </w:pPr>
      <w:r>
        <w:rPr/>
        <w:t>Dies ist eine offizielle Ausgabe der Infinite Adventures 3, herausgegeben von Tobias Frei. Veränderte Versionen und unautorisierte Nachdrucke müssen deutlich als solche erkennbar sein. Auch das Impressum muss angepasst werden, wenn das Dokument verändert wird.</w:t>
      </w:r>
    </w:p>
    <w:p>
      <w:pPr>
        <w:pStyle w:val="BodyText"/>
        <w:bidi w:val="0"/>
        <w:jc w:val="left"/>
        <w:rPr/>
      </w:pPr>
      <w:r>
        <w:rPr/>
        <w:t>Der gesamte Buchinhalt wurde unter einer freien Lizenz veröffentlicht. Mehr Informationen befinden sich auf den letzten Seiten des Buches.</w:t>
      </w:r>
    </w:p>
    <w:p>
      <w:pPr>
        <w:pStyle w:val="BodyText"/>
        <w:bidi w:val="0"/>
        <w:jc w:val="left"/>
        <w:rPr/>
      </w:pPr>
      <w:r>
        <w:rPr/>
        <w:t>Printed on Örz, NGC Sechs Eins Neun Drei – brought to you by IGLS, your friendly interstellar freight forwarding service!</w:t>
      </w:r>
    </w:p>
    <w:p>
      <w:pPr>
        <w:pStyle w:val="Heading1"/>
        <w:keepNext w:val="true"/>
        <w:widowControl w:val="false"/>
        <w:suppressAutoHyphens w:val="true"/>
        <w:overflowPunct w:val="fals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gesamte Buchinhalt ist frei lizenziert; die Lizenz ist am Ende des Buches abgedruckt. Solange es die offizielle Website gibt, kann das gesamte Material inklusive LaTeX-Quelltext dort heruntergeladen werden. Ich freue mich, wenn Du die Möglichkeiten der Lizenz nutzt und die Infinite Adventures 3 in der Welt verbreitest.</w:t>
      </w:r>
    </w:p>
    <w:p>
      <w:pPr>
        <w:pStyle w:val="BodyText"/>
        <w:rPr/>
      </w:pPr>
      <w:r>
        <w:rPr/>
        <w:t>Dieses Dokument enthält Internetlinks, die zum Zeitpunkt der Veröffentlichung von mir geprüft wurden. Den Inhalt der verlinkten Seiten mache ich mir allerdings nicht zu eigen; ich habe keine Kontrolle über spätere Veränderungen des verlinkten Inhalts. Sollte entgegen meinen Erwartungen eines Tages ein Link defekt oder sogar schädlich bzw. unangemessen geworden sein, bitte ich um eine Benachrichtigung per Post. Ich werde solche Links dann schnellstmöglich aus weiteren Ausgaben entfernen. Da ich keine Haftung für die Sicherheit der Links übernehmen kann, erfolgt der Aufruf der verlinkten Seiten auf eigene Gefahr.</w:t>
      </w:r>
    </w:p>
    <w:p>
      <w:pPr>
        <w:pStyle w:val="BodyText"/>
        <w:rPr/>
      </w:pPr>
      <w:r>
        <w:rPr/>
        <w:t>Quelldokument</w:t>
      </w:r>
      <w:r>
        <w:rPr/>
        <w:t xml:space="preserve">: </w:t>
      </w:r>
      <w:r>
        <w:rPr/>
        <w:t xml:space="preserve">"Infinite Adventures 3", Auflage 1, 2022-04-01 </w:t>
      </w:r>
    </w:p>
    <w:p>
      <w:pPr>
        <w:pStyle w:val="BodyText"/>
        <w:rPr/>
      </w:pPr>
      <w:r>
        <w:rPr/>
        <w:t xml:space="preserve">Version der HTML-Ausgabe </w:t>
      </w:r>
    </w:p>
    <w:p>
      <w:pPr>
        <w:pStyle w:val="BodyText"/>
        <w:rPr/>
      </w:pPr>
      <w:r>
        <w:rPr/>
        <w:t xml:space="preserve">1.0.1, letztes Update 2022-12-12 </w:t>
      </w:r>
    </w:p>
    <w:p>
      <w:pPr>
        <w:pStyle w:val="BodyText"/>
        <w:rPr/>
      </w:pPr>
      <w:r>
        <w:rPr/>
        <w:t xml:space="preserve">Text-Urheber </w:t>
      </w:r>
    </w:p>
    <w:p>
      <w:pPr>
        <w:pStyle w:val="BodyText"/>
        <w:rPr/>
      </w:pPr>
      <w:r>
        <w:rPr/>
        <w:t xml:space="preserve">Tobias Frei, infiniteadventures.de </w:t>
      </w:r>
    </w:p>
    <w:p>
      <w:pPr>
        <w:pStyle w:val="BodyText"/>
        <w:rPr/>
      </w:pPr>
      <w:r>
        <w:rPr/>
        <w:t xml:space="preserve">Verlag und Herausgeber </w:t>
      </w:r>
    </w:p>
    <w:p>
      <w:pPr>
        <w:pStyle w:val="BodyText"/>
        <w:rPr/>
      </w:pPr>
      <w:r>
        <w:rPr/>
        <w:t xml:space="preserve">Tobias Frei </w:t>
        <w:br/>
        <w:t xml:space="preserve">Böhler Weg 19 </w:t>
        <w:br/>
        <w:t xml:space="preserve">42285 Wuppertal </w:t>
        <w:br/>
        <w:t xml:space="preserve">impressum@tfrei.de </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 Sechs Sechs Neun Zwei" galaktische Bekanntheit erlangt hat.</w:t>
      </w:r>
    </w:p>
    <w:p>
      <w:pPr>
        <w:pStyle w:val="BodyText"/>
        <w:bidi w:val="0"/>
        <w:jc w:val="left"/>
        <w:rPr/>
      </w:pPr>
      <w:r>
        <w:rPr/>
        <w:t>∞∞∞</w:t>
      </w:r>
    </w:p>
    <w:p>
      <w:pPr>
        <w:pStyle w:val="BodyText"/>
        <w:bidi w:val="0"/>
        <w:jc w:val="left"/>
        <w:rPr/>
      </w:pPr>
      <w:r>
        <w:rPr/>
        <w:t>Die vier menschlichen Protagonisten Alexandra, Fri, Orakel und Juri sind die Crew der Vier Sechs Sechs Neun 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 xml:space="preserve">Ich bin </w:t>
      </w:r>
      <w:r>
        <w:rPr/>
        <w:t>Alexandra</w:t>
      </w:r>
      <w:r>
        <w:rPr/>
        <w:t xml:space="preserve">, </w:t>
      </w:r>
      <w:r>
        <w:rPr/>
        <w:t xml:space="preserve">eine goldverliebte Chemikerin. </w:t>
      </w:r>
      <w:r>
        <w:rPr/>
        <w:t>Ich hatte</w:t>
      </w:r>
      <w:r>
        <w:rPr/>
        <w:t xml:space="preserve"> mit gestohlenen Forschungsdaten einen Raketenantrieb für Helikopter entwickelt.</w:t>
      </w:r>
    </w:p>
    <w:p>
      <w:pPr>
        <w:pStyle w:val="BodyText"/>
        <w:bidi w:val="0"/>
        <w:jc w:val="left"/>
        <w:rPr/>
      </w:pPr>
      <w:r>
        <w:rPr/>
        <w:t xml:space="preserve">Ich bin </w:t>
      </w:r>
      <w:r>
        <w:rPr/>
        <w:t>Fri</w:t>
      </w:r>
      <w:r>
        <w:rPr/>
        <w:t xml:space="preserve">, </w:t>
      </w:r>
      <w:r>
        <w:rPr/>
        <w:t xml:space="preserve">ein Computerhacker und notorischer Linux-Fan. Gemeinsam mit </w:t>
      </w:r>
      <w:r>
        <w:rPr/>
        <w:t xml:space="preserve">meinem </w:t>
      </w:r>
      <w:r>
        <w:rPr/>
        <w:t>besten Freund Orakel ha</w:t>
      </w:r>
      <w:r>
        <w:rPr/>
        <w:t>be</w:t>
      </w:r>
      <w:r>
        <w:rPr/>
        <w:t xml:space="preserve"> </w:t>
      </w:r>
      <w:r>
        <w:rPr/>
        <w:t>ich</w:t>
      </w:r>
      <w:r>
        <w:rPr/>
        <w:t xml:space="preserve"> das Gemälde "Mona Lisa" aus dem Louvre-Museum entwendet.</w:t>
      </w:r>
    </w:p>
    <w:p>
      <w:pPr>
        <w:pStyle w:val="BodyText"/>
        <w:bidi w:val="0"/>
        <w:jc w:val="left"/>
        <w:rPr/>
      </w:pPr>
      <w:r>
        <w:rPr/>
        <w:t xml:space="preserve">Ich bin </w:t>
      </w:r>
      <w:r>
        <w:rPr/>
        <w:t>Orakel, ein leidenschaftlicher Mechaniker und Vielfraß</w:t>
      </w:r>
      <w:r>
        <w:rPr/>
        <w:t xml:space="preserve"> mit </w:t>
      </w:r>
      <w:r>
        <w:rPr/>
        <w:t>gültige</w:t>
      </w:r>
      <w:r>
        <w:rPr/>
        <w:t>r</w:t>
      </w:r>
      <w:r>
        <w:rPr/>
        <w:t xml:space="preserve"> Pilotenlizenz für Langstreckenflugzeuge. Nach einem Golddiebstahl in den Vereinigten Staaten von Amerika </w:t>
      </w:r>
      <w:r>
        <w:rPr/>
        <w:t>verhalf ich meinen</w:t>
      </w:r>
      <w:r>
        <w:rPr/>
        <w:t xml:space="preserve"> Freunden zur Flucht über den Atlantik.</w:t>
      </w:r>
    </w:p>
    <w:p>
      <w:pPr>
        <w:pStyle w:val="BodyText"/>
        <w:bidi w:val="0"/>
        <w:jc w:val="left"/>
        <w:rPr/>
      </w:pPr>
      <w:r>
        <w:rPr/>
        <w:t xml:space="preserve">Ich bin </w:t>
      </w:r>
      <w:r>
        <w:rPr/>
        <w:t>Juri, Mathematiker und Helikopterpilot</w:t>
      </w:r>
      <w:r>
        <w:rPr/>
        <w:t xml:space="preserve">. Ich </w:t>
      </w:r>
      <w:r>
        <w:rPr/>
        <w:t xml:space="preserve">beförderte </w:t>
      </w:r>
      <w:r>
        <w:rPr/>
        <w:t xml:space="preserve">unser </w:t>
      </w:r>
      <w:r>
        <w:rPr/>
        <w:t>international verfolgte</w:t>
      </w:r>
      <w:r>
        <w:rPr/>
        <w:t>s</w:t>
      </w:r>
      <w:r>
        <w:rPr/>
        <w:t xml:space="preserv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w:t>
      </w:r>
    </w:p>
    <w:p>
      <w:pPr>
        <w:pStyle w:val="BodyText"/>
        <w:bidi w:val="0"/>
        <w:jc w:val="left"/>
        <w:rPr/>
      </w:pPr>
      <w:r>
        <w:rPr/>
        <w:t>Das Imperium von NGC Sechs Eins Neun Drei stellt nach aktuellem Wissensstand die größte wirtschaftliche und militärische Macht der Galaxis dar. Es ist der Kern der Äöüzz-Wirtschaftsvereinigung,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Äöüzz immer wieder Geschichte schreiben, indem sie ihre Nase in Angelegenheiten stecken, die sie nichts angehen. Orakel ist gerade dabei, die bisherigen Eskapaden durch Leichtsinn und Übereifer noch einmal in den Schatten zu stellen.</w:t>
      </w:r>
    </w:p>
    <w:p>
      <w:pPr>
        <w:pStyle w:val="BodyText"/>
        <w:bidi w:val="0"/>
        <w:jc w:val="left"/>
        <w:rPr/>
      </w:pPr>
      <w:r>
        <w:rPr/>
        <w:t>∞∞∞</w:t>
      </w:r>
    </w:p>
    <w:p>
      <w:pPr>
        <w:pStyle w:val="BodyText"/>
        <w:bidi w:val="0"/>
        <w:jc w:val="left"/>
        <w:rPr/>
      </w:pPr>
      <w:r>
        <w:rPr>
          <w:rStyle w:val="Strong"/>
        </w:rPr>
        <w:t>Die Handlung des Romans ist fiktiv, absurd und nicht zur Nachahmung geeignet.</w:t>
      </w:r>
      <w:r>
        <w:rPr/>
        <w:t xml:space="preserve"> Etwaige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Krieg im Carinanebel</w:t>
      </w:r>
    </w:p>
    <w:p>
      <w:pPr>
        <w:pStyle w:val="Heading2"/>
        <w:bidi w:val="0"/>
        <w:ind w:hanging="0" w:left="0" w:right="0"/>
        <w:jc w:val="left"/>
        <w:rPr/>
      </w:pPr>
      <w:r>
        <w:rPr/>
        <w:t>Am Rande der Relativität</w:t>
      </w:r>
    </w:p>
    <w:p>
      <w:pPr>
        <w:pStyle w:val="BodyText"/>
        <w:bidi w:val="0"/>
        <w:jc w:val="left"/>
        <w:rPr/>
      </w:pPr>
      <w:r>
        <w:rPr/>
        <w:t>"Unbedingt dranbleiben</w:t>
      </w:r>
      <w:r>
        <w:rPr/>
        <w:t>!</w:t>
      </w:r>
      <w:r>
        <w:rPr/>
        <w:t>"</w:t>
      </w:r>
      <w:r>
        <w:rPr/>
        <w:t xml:space="preserve"> F</w:t>
      </w:r>
      <w:r>
        <w:rPr/>
        <w:t>orderte Orakel von seinen elektronischen Assistenten. "Ich brauche Nervennahrung und bin kurz in der Küche. Könnt ihr Juri, Alexandra und Fri Bescheid geben?"</w:t>
      </w:r>
    </w:p>
    <w:p>
      <w:pPr>
        <w:pStyle w:val="BodyText"/>
        <w:bidi w:val="0"/>
        <w:jc w:val="left"/>
        <w:rPr/>
      </w:pPr>
      <w:r>
        <w:rPr>
          <w:i/>
        </w:rPr>
        <w:t>"Selbstverständlich"</w:t>
      </w:r>
      <w:r>
        <w:rPr/>
        <w:t xml:space="preserve">, bestätigten die Bordcomputer, und taten wie geheißen. Orakel erhielt in der Kantine eine Schüssel mit Haferflocken und veganem Milchersatz, dazu dunkle Schokoladenflocken, Erdbeeren und anschließend eine Portion Erbsen. Er ließ sich das </w:t>
      </w:r>
      <w:r>
        <w:rPr/>
        <w:t>'</w:t>
      </w:r>
      <w:r>
        <w:rPr/>
        <w:t>Kraftmahl</w:t>
      </w:r>
      <w:r>
        <w:rPr/>
        <w:t>'</w:t>
      </w:r>
      <w:r>
        <w:rPr/>
        <w:t xml:space="preserve"> schmecken</w:t>
      </w:r>
      <w:r>
        <w:rPr/>
        <w:t>;</w:t>
      </w:r>
      <w:r>
        <w:rPr/>
        <w:t xml:space="preserve"> bevor er in die Zentralkugel zurückkehrte.</w:t>
      </w:r>
    </w:p>
    <w:p>
      <w:pPr>
        <w:pStyle w:val="BodyText"/>
        <w:bidi w:val="0"/>
        <w:jc w:val="left"/>
        <w:rPr/>
      </w:pPr>
      <w:r>
        <w:rPr/>
        <w:t xml:space="preserve">Auf den Außenbildschirmen war zu sehen, wie die Dance Miracle, das Raumschiff des imperiumsweit gesuchten Edelmetallhändlers Dögöbörz Nügget, in einer nach außen hin überlichtschnellen </w:t>
      </w:r>
      <w:r>
        <w:rPr/>
        <w:t>'</w:t>
      </w:r>
      <w:r>
        <w:rPr/>
        <w:t>Warpblase</w:t>
      </w:r>
      <w:r>
        <w:rPr/>
        <w:t>'</w:t>
      </w:r>
      <w:r>
        <w:rPr/>
        <w:t xml:space="preserve"> verschwand. Das überdimensionale Goldnugget verfügte über erstaunliche Energiereserven.</w:t>
      </w:r>
    </w:p>
    <w:p>
      <w:pPr>
        <w:pStyle w:val="BodyText"/>
        <w:bidi w:val="0"/>
        <w:jc w:val="left"/>
        <w:rPr/>
      </w:pPr>
      <w:r>
        <w:rPr/>
        <w:t>In der Vier</w:t>
      </w:r>
      <w:r>
        <w:rPr/>
        <w:t xml:space="preserve"> </w:t>
      </w:r>
      <w:r>
        <w:rPr/>
        <w:t>Sechs</w:t>
      </w:r>
      <w:r>
        <w:rPr/>
        <w:t xml:space="preserve"> </w:t>
      </w:r>
      <w:r>
        <w:rPr/>
        <w:t>Sechs</w:t>
      </w:r>
      <w:r>
        <w:rPr/>
        <w:t xml:space="preserve"> </w:t>
      </w:r>
      <w:r>
        <w:rPr/>
        <w:t>Neun</w:t>
      </w:r>
      <w:r>
        <w:rPr/>
        <w:t xml:space="preserve"> </w:t>
      </w:r>
      <w:r>
        <w:rPr/>
        <w:t xml:space="preserve">Zwei, einem torusförmigen Raumschiff mit Durchmessern von </w:t>
      </w:r>
      <w:r>
        <w:rPr/>
        <w:t>achtundneunzig</w:t>
      </w:r>
      <w:r>
        <w:rPr/>
        <w:t xml:space="preserve"> und </w:t>
      </w:r>
      <w:r>
        <w:rPr/>
        <w:t>einhundertvierzig</w:t>
      </w:r>
      <w:r>
        <w:rPr/>
        <w:t xml:space="preserve"> Metern und einer </w:t>
      </w:r>
      <w:r>
        <w:rPr/>
        <w:t>'achtundzwanzig</w:t>
      </w:r>
      <w:r>
        <w:rPr/>
        <w:t xml:space="preserve"> Meter</w:t>
      </w:r>
      <w:r>
        <w:rPr/>
        <w:t>'</w:t>
      </w:r>
      <w:r>
        <w:rPr/>
        <w:t xml:space="preserve"> durchmessenden Zentralkugel, saß in seltener Einsamkeit der Navigator einer </w:t>
      </w:r>
      <w:r>
        <w:rPr/>
        <w:t>'</w:t>
      </w:r>
      <w:r>
        <w:rPr/>
        <w:t>eigentlich</w:t>
      </w:r>
      <w:r>
        <w:rPr/>
        <w:t>'</w:t>
      </w:r>
      <w:r>
        <w:rPr/>
        <w:t xml:space="preserve"> vierköpfigen Crew. Seine drei Kollegen waren einige Lichtminuten entfernt mit </w:t>
      </w:r>
      <w:r>
        <w:rPr/>
        <w:t>'</w:t>
      </w:r>
      <w:r>
        <w:rPr/>
        <w:t>großer</w:t>
      </w:r>
      <w:r>
        <w:rPr/>
        <w:t>'</w:t>
      </w:r>
      <w:r>
        <w:rPr/>
        <w:t xml:space="preserve"> </w:t>
      </w:r>
      <w:r>
        <w:rPr/>
        <w:t>'</w:t>
      </w:r>
      <w:r>
        <w:rPr/>
        <w:t>galaktischer</w:t>
      </w:r>
      <w:r>
        <w:rPr/>
        <w:t>'</w:t>
      </w:r>
      <w:r>
        <w:rPr/>
        <w:t xml:space="preserve"> </w:t>
      </w:r>
      <w:r>
        <w:rPr/>
        <w:t>'</w:t>
      </w:r>
      <w:r>
        <w:rPr/>
        <w:t>Politik</w:t>
      </w:r>
      <w:r>
        <w:rPr/>
        <w:t>'</w:t>
      </w:r>
      <w:r>
        <w:rPr/>
        <w:t xml:space="preserve">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 xml:space="preserve">Dögöbörz Nügget hatte mit einer überhaupt nicht für seinen Besitz zugelassenen </w:t>
      </w:r>
      <w:r>
        <w:rPr/>
        <w:t>'</w:t>
      </w:r>
      <w:r>
        <w:rPr/>
        <w:t>Kriegswaffe</w:t>
      </w:r>
      <w:r>
        <w:rPr/>
        <w:t>'</w:t>
      </w:r>
      <w:r>
        <w:rPr/>
        <w:t xml:space="preserve">, einer </w:t>
      </w:r>
      <w:r>
        <w:rPr/>
        <w:t>'</w:t>
      </w:r>
      <w:r>
        <w:rPr/>
        <w:t>Planetengranate</w:t>
      </w:r>
      <w:r>
        <w:rPr/>
        <w:t>'</w:t>
      </w:r>
      <w:r>
        <w:rPr/>
        <w:t xml:space="preserve">, den Warpkern eines </w:t>
      </w:r>
      <w:r>
        <w:rPr/>
        <w:t>'</w:t>
      </w:r>
      <w:r>
        <w:rPr/>
        <w:t>Generationenschiffs</w:t>
      </w:r>
      <w:r>
        <w:rPr/>
        <w:t>'</w:t>
      </w:r>
      <w:r>
        <w:rPr/>
        <w:t xml:space="preserve"> durch einen Gravitationsschock zur </w:t>
      </w:r>
      <w:r>
        <w:rPr/>
        <w:t>'</w:t>
      </w:r>
      <w:r>
        <w:rPr/>
        <w:t>Kernfission</w:t>
      </w:r>
      <w:r>
        <w:rPr/>
        <w:t>'</w:t>
      </w:r>
      <w:r>
        <w:rPr/>
        <w:t xml:space="preserve"> angeregt. Das ellipsoide Riesengebilde havarierte seitdem mit sabotierten Beibooten vor sich hin. Die </w:t>
      </w:r>
      <w:r>
        <w:rPr/>
        <w:t>'</w:t>
      </w:r>
      <w:r>
        <w:rPr/>
        <w:t>Besatzung</w:t>
      </w:r>
      <w:r>
        <w:rPr/>
        <w:t>'</w:t>
      </w:r>
      <w:r>
        <w:rPr/>
        <w:t xml:space="preserve">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t>
      </w:r>
      <w:r>
        <w:rPr/>
        <w:t>'</w:t>
      </w:r>
      <w:r>
        <w:rPr/>
        <w:t>Wirtschaftsspionage</w:t>
      </w:r>
      <w:r>
        <w:rPr/>
        <w:t>'</w:t>
      </w:r>
      <w:r>
        <w:rPr/>
        <w:t xml:space="preserve">, </w:t>
      </w:r>
      <w:r>
        <w:rPr/>
        <w:t>'</w:t>
      </w:r>
      <w:r>
        <w:rPr/>
        <w:t>Steuerhinterziehung</w:t>
      </w:r>
      <w:r>
        <w:rPr/>
        <w:t>'</w:t>
      </w:r>
      <w:r>
        <w:rPr/>
        <w:t xml:space="preserve"> und </w:t>
      </w:r>
      <w:r>
        <w:rPr/>
        <w:t>'</w:t>
      </w:r>
      <w:r>
        <w:rPr/>
        <w:t>Betriebssabotage</w:t>
      </w:r>
      <w:r>
        <w:rPr/>
        <w:t>'</w:t>
      </w:r>
      <w:r>
        <w:rPr/>
        <w:t xml:space="preserve"> gesucht; zudem stand der Verdacht im Raum, er habe dem Erddiktator </w:t>
      </w:r>
      <w:r>
        <w:rPr/>
        <w:t>'</w:t>
      </w:r>
      <w:r>
        <w:rPr/>
        <w:t>Floating Eiländ</w:t>
      </w:r>
      <w:r>
        <w:rPr/>
        <w:t>'</w:t>
      </w:r>
      <w:r>
        <w:rPr/>
        <w:t xml:space="preserve"> zur Flucht verholfen oder diesen dauerhaft in einem privaten Gefängnis ohne Gerichtsurteil eingesperrt.</w:t>
      </w:r>
    </w:p>
    <w:p>
      <w:pPr>
        <w:pStyle w:val="BodyText"/>
        <w:bidi w:val="0"/>
        <w:jc w:val="left"/>
        <w:rPr/>
      </w:pPr>
      <w:r>
        <w:rPr/>
        <w:t xml:space="preserve">Der </w:t>
      </w:r>
      <w:r>
        <w:rPr/>
        <w:t>'</w:t>
      </w:r>
      <w:r>
        <w:rPr/>
        <w:t>Warp-Antrieb</w:t>
      </w:r>
      <w:r>
        <w:rPr/>
        <w:t>'</w:t>
      </w:r>
      <w:r>
        <w:rPr/>
        <w:t xml:space="preserve"> der Vier Sechs Sechs Neun Zwei war leistungsfähig und grundsätzlich zur Verfolgung geeignet. Machbar wurde das Unterfangen durch die </w:t>
      </w:r>
      <w:r>
        <w:rPr/>
        <w:t>'</w:t>
      </w:r>
      <w:r>
        <w:rPr/>
        <w:t>Warpfunkantennen</w:t>
      </w:r>
      <w:r>
        <w:rPr/>
        <w:t>'</w:t>
      </w:r>
      <w:r>
        <w:rPr/>
        <w:t xml:space="preserve"> des Raumschiffs und die </w:t>
      </w:r>
      <w:r>
        <w:rPr/>
        <w:t>'</w:t>
      </w:r>
      <w:r>
        <w:rPr/>
        <w:t>Rechenleistung</w:t>
      </w:r>
      <w:r>
        <w:rPr/>
        <w:t>'</w:t>
      </w:r>
      <w:r>
        <w:rPr/>
        <w:t xml:space="preserve"> der beiden Bordcomputer. Der </w:t>
      </w:r>
      <w:r>
        <w:rPr/>
        <w:t>'</w:t>
      </w:r>
      <w:r>
        <w:rPr/>
        <w:t>Quantencomputer</w:t>
      </w:r>
      <w:r>
        <w:rPr/>
        <w:t>'</w:t>
      </w:r>
      <w:r>
        <w:rPr/>
        <w:t xml:space="preserve">, ein Modell des Typs Z3, setzte die Antennen wie eine Fledermaus ihre Ultraschallsignale ein. Die Funksignale wurden von der Warpblase der Dance Miracle zwar nicht reflektiert, riefen aber in ihren Randbereichen messbare </w:t>
      </w:r>
      <w:r>
        <w:rPr/>
        <w:t>'</w:t>
      </w:r>
      <w:r>
        <w:rPr/>
        <w:t>Krümmungseffekte</w:t>
      </w:r>
      <w:r>
        <w:rPr/>
        <w:t>'</w:t>
      </w:r>
      <w:r>
        <w:rPr/>
        <w:t xml:space="preserve"> hervor. Mit Unterstützung des </w:t>
      </w:r>
      <w:r>
        <w:rPr/>
        <w:t>'</w:t>
      </w:r>
      <w:r>
        <w:rPr/>
        <w:t>Siliziumcomputers</w:t>
      </w:r>
      <w:r>
        <w:rPr/>
        <w:t>'</w:t>
      </w:r>
      <w:r>
        <w:rPr/>
        <w:t xml:space="preserve">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 xml:space="preserve">Als </w:t>
      </w:r>
      <w:r>
        <w:rPr/>
        <w:t>'</w:t>
      </w:r>
      <w:r>
        <w:rPr/>
        <w:t>Ziel</w:t>
      </w:r>
      <w:r>
        <w:rPr/>
        <w:t>'</w:t>
      </w:r>
      <w:r>
        <w:rPr/>
        <w:t xml:space="preserve"> des Verfolgten zeichnete sich allmählich der </w:t>
      </w:r>
      <w:r>
        <w:rPr/>
        <w:t>'</w:t>
      </w:r>
      <w:r>
        <w:rPr/>
        <w:t>Carinanebel</w:t>
      </w:r>
      <w:r>
        <w:rPr/>
        <w:t>'</w:t>
      </w:r>
      <w:r>
        <w:rPr/>
        <w:t xml:space="preserve"> ab, ein ungefähr 460 Lichtjahre durchmessender Nebel aus ionisiertem </w:t>
      </w:r>
      <w:r>
        <w:rPr/>
        <w:t>'</w:t>
      </w:r>
      <w:r>
        <w:rPr/>
        <w:t>Wasserstoff</w:t>
      </w:r>
      <w:r>
        <w:rPr/>
        <w:t>'</w:t>
      </w:r>
      <w:r>
        <w:rPr/>
        <w:t xml:space="preserve">, der neuntausend Lichtjahre nordöstlich von der </w:t>
      </w:r>
      <w:r>
        <w:rPr/>
        <w:t>'</w:t>
      </w:r>
      <w:r>
        <w:rPr/>
        <w:t>Erde</w:t>
      </w:r>
      <w:r>
        <w:rPr/>
        <w:t>'</w:t>
      </w:r>
      <w:r>
        <w:rPr/>
        <w:t xml:space="preserve"> und siebentausend Lichtjahre südöstlich von </w:t>
      </w:r>
      <w:r>
        <w:rPr/>
        <w:t>'</w:t>
      </w:r>
      <w:r>
        <w:rPr/>
        <w:t>Örz</w:t>
      </w:r>
      <w:r>
        <w:rPr/>
        <w:t>'</w:t>
      </w:r>
      <w:r>
        <w:rPr/>
        <w:t xml:space="preserve"> hellrot vor sich hin leuchtete. Auf der dreidimensionalen </w:t>
      </w:r>
      <w:r>
        <w:rPr/>
        <w:t>'</w:t>
      </w:r>
      <w:r>
        <w:rPr/>
        <w:t>Sternenkarte</w:t>
      </w:r>
      <w:r>
        <w:rPr/>
        <w:t>'</w:t>
      </w:r>
      <w:r>
        <w:rPr/>
        <w:t xml:space="preserv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w:t>
      </w:r>
      <w:r>
        <w:rPr/>
        <w:t>'</w:t>
      </w:r>
      <w:r>
        <w:rPr/>
        <w:t>Monster</w:t>
      </w:r>
      <w:r>
        <w:rPr/>
        <w:t>'</w:t>
      </w:r>
      <w:r>
        <w:rPr/>
        <w:t>.</w:t>
      </w:r>
    </w:p>
    <w:p>
      <w:pPr>
        <w:pStyle w:val="BodyText"/>
        <w:bidi w:val="0"/>
        <w:jc w:val="left"/>
        <w:rPr/>
      </w:pPr>
      <w:r>
        <w:rPr/>
        <w:t xml:space="preserve">Orakel hielt nichts von solchen Legenden; Nügget schien ebenfalls darauf zu pfeifen. Die Bordcomputer meldeten etwas, das ihre vorherige Aussage überheblich wirken ließ: Man hatte seinerseits einen </w:t>
      </w:r>
      <w:r>
        <w:rPr/>
        <w:t>'</w:t>
      </w:r>
      <w:r>
        <w:rPr/>
        <w:t>Verfolger</w:t>
      </w:r>
      <w:r>
        <w:rPr/>
        <w:t>'</w:t>
      </w:r>
      <w:r>
        <w:rPr/>
        <w:t xml:space="preserve"> bemerkt.</w:t>
      </w:r>
    </w:p>
    <w:p>
      <w:pPr>
        <w:pStyle w:val="BodyText"/>
        <w:bidi w:val="0"/>
        <w:jc w:val="left"/>
        <w:rPr>
          <w:i/>
          <w:i/>
        </w:rPr>
      </w:pPr>
      <w:r>
        <w:rPr>
          <w:i/>
        </w:rPr>
        <w:t>"Der Verfolger war vor unserem Abflug nicht erkennbar. Wir wurden mit einer Geschwindigkeit</w:t>
      </w:r>
      <w:r>
        <w:rPr>
          <w:i/>
        </w:rPr>
        <w:t xml:space="preserve"> </w:t>
      </w:r>
      <w:r>
        <w:rPr>
          <w:i/>
        </w:rPr>
        <w:t xml:space="preserve">eingeholt, die für </w:t>
      </w:r>
      <w:r>
        <w:rPr>
          <w:i/>
        </w:rPr>
        <w:t>'</w:t>
      </w:r>
      <w:r>
        <w:rPr>
          <w:i/>
        </w:rPr>
        <w:t>zivile</w:t>
      </w:r>
      <w:r>
        <w:rPr>
          <w:i/>
        </w:rPr>
        <w:t>'</w:t>
      </w:r>
      <w:r>
        <w:rPr>
          <w:i/>
        </w:rPr>
        <w:t xml:space="preserve"> Raumschiffe nicht üblich ist, weil ein Großteil des Frachtraums durch </w:t>
      </w:r>
      <w:r>
        <w:rPr>
          <w:i/>
        </w:rPr>
        <w:t>'</w:t>
      </w:r>
      <w:r>
        <w:rPr>
          <w:i/>
        </w:rPr>
        <w:t>Triebwerke</w:t>
      </w:r>
      <w:r>
        <w:rPr>
          <w:i/>
        </w:rPr>
        <w:t>'</w:t>
      </w:r>
      <w:r>
        <w:rPr>
          <w:i/>
        </w:rPr>
        <w:t xml:space="preserve"> ersetzt werden müsste, um solche Leistungen zu erreichen. Auf </w:t>
      </w:r>
      <w:r>
        <w:rPr>
          <w:i/>
        </w:rPr>
        <w:t>'</w:t>
      </w:r>
      <w:r>
        <w:rPr>
          <w:i/>
        </w:rPr>
        <w:t>Militär</w:t>
      </w:r>
      <w:r>
        <w:rPr>
          <w:i/>
        </w:rPr>
        <w:t>'-S</w:t>
      </w:r>
      <w:r>
        <w:rPr>
          <w:i/>
        </w:rPr>
        <w:t xml:space="preserve">chiffen wird der Platz für Kraftwerke und Bewaffnung benötigt; deren Masse lässt solche Turboflüge überdies nicht zu. Nur </w:t>
      </w:r>
      <w:r>
        <w:rPr>
          <w:i/>
        </w:rPr>
        <w:t>'</w:t>
      </w:r>
      <w:r>
        <w:rPr>
          <w:i/>
        </w:rPr>
        <w:t>Rennsport</w:t>
      </w:r>
      <w:r>
        <w:rPr>
          <w:i/>
        </w:rPr>
        <w:t>'</w:t>
      </w:r>
      <w:r>
        <w:rPr>
          <w:i/>
        </w:rPr>
        <w:t xml:space="preserve"> und </w:t>
      </w:r>
      <w:r>
        <w:rPr>
          <w:i/>
        </w:rPr>
        <w:t>'</w:t>
      </w:r>
      <w:r>
        <w:rPr>
          <w:i/>
        </w:rPr>
        <w:t>Polizei</w:t>
      </w:r>
      <w:r>
        <w:rPr>
          <w:i/>
        </w:rPr>
        <w:t>'-R</w:t>
      </w:r>
      <w:r>
        <w:rPr>
          <w:i/>
        </w:rPr>
        <w:t>aumschiffe werden regelmäßig so ausgelegt."</w:t>
      </w:r>
    </w:p>
    <w:p>
      <w:pPr>
        <w:pStyle w:val="BodyText"/>
        <w:bidi w:val="0"/>
        <w:jc w:val="left"/>
        <w:rPr/>
      </w:pPr>
      <w:r>
        <w:rPr/>
        <w:t xml:space="preserve">"Wir werden von einem </w:t>
      </w:r>
      <w:r>
        <w:rPr/>
        <w:t>'</w:t>
      </w:r>
      <w:r>
        <w:rPr/>
        <w:t>Polizeischiff</w:t>
      </w:r>
      <w:r>
        <w:rPr/>
        <w:t>'</w:t>
      </w:r>
      <w:r>
        <w:rPr/>
        <w:t xml:space="preserve">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 xml:space="preserve">Dögöbörz Nügget wusste selbstverständlich, dass er verfolgt wurde. Für diese Feststellung waren keine Instrumentenwerte, sondern nur </w:t>
      </w:r>
      <w:r>
        <w:rPr/>
        <w:t>'</w:t>
      </w:r>
      <w:r>
        <w:rPr/>
        <w:t>Logik</w:t>
      </w:r>
      <w:r>
        <w:rPr/>
        <w:t>'</w:t>
      </w:r>
      <w:r>
        <w:rPr/>
        <w:t xml:space="preserve"> und </w:t>
      </w:r>
      <w:r>
        <w:rPr/>
        <w:t>'</w:t>
      </w:r>
      <w:r>
        <w:rPr/>
        <w:t>Strategie</w:t>
      </w:r>
      <w:r>
        <w:rPr/>
        <w:t>'</w:t>
      </w:r>
      <w:r>
        <w:rPr/>
        <w:t xml:space="preserve"> erforderlich.</w:t>
      </w:r>
    </w:p>
    <w:p>
      <w:pPr>
        <w:pStyle w:val="BodyText"/>
        <w:bidi w:val="0"/>
        <w:jc w:val="left"/>
        <w:rPr/>
      </w:pPr>
      <w:r>
        <w:rPr/>
        <w:t xml:space="preserve">In den Randbereichen des Carinanebels kannte Nügget sich gut aus, und die sternendichte Gasregion lud zum </w:t>
      </w:r>
      <w:r>
        <w:rPr/>
        <w:t>'</w:t>
      </w:r>
      <w:r>
        <w:rPr/>
        <w:t>Abschütteln</w:t>
      </w:r>
      <w:r>
        <w:rPr/>
        <w:t>'</w:t>
      </w:r>
      <w:r>
        <w:rPr/>
        <w:t xml:space="preserve"> der Verfolger ein. Weder Orakel noch seine Bordcomputer konnten auf Erfahrungswerte zurückgreifen und würden sich </w:t>
      </w:r>
      <w:r>
        <w:rPr/>
        <w:t>'</w:t>
      </w:r>
      <w:r>
        <w:rPr/>
        <w:t>hoffnungslos</w:t>
      </w:r>
      <w:r>
        <w:rPr/>
        <w:t>'</w:t>
      </w:r>
      <w:r>
        <w:rPr/>
        <w:t xml:space="preserve">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w:t>
      </w:r>
      <w:r>
        <w:rPr/>
        <w:t>;</w:t>
      </w:r>
      <w:r>
        <w:rPr/>
        <w:t xml:space="preserve">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 Sechs Sechs Neun 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 Sechs Sechs Neun 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 Sechs Sechs Neun 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P-2255 von Britännä I,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"Knwrts hier. Wir hatten euch eigentlich vernünftiger in Erinnerung, besonders deinen Kollegen Juri. Neben mir stehen Tllrk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 xml:space="preserve">Bild: Der Carinanebel in blau, mit ein paar Regenbogentönen. Sterne schimmern weiß und rosa hindurch. </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656,28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Knwrts verhielt sich passiv wie eine Fahne im Wind. Der Frust über den unerwünschten Besuch wich langsam der Überlegung, man könnte mit der Ezt Indüä Kmpnö kooperieren, müsste dies geradezu tun, um überhaupt eine realistische Fangchance zu erhalten. Änkäp, der blaurot gefärbte Äöüzz-Punk, war vielleicht noch am ehesten zu einem Zweckbündnis zu überreden. Büri hingegen war unberechenbar, hatte mehr als nur einen Schalk im Nacken sitzen und eine gehörige Meise. Knwrts hielt sie glücklicherweise regelmäßig davon ab, ihre Umgebung durch pure Tollpatschigkeit in Brand zu setzen. Am wenigsten wusste Orakel über Tllrk,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P-2255 vorbei, das als Trojaner um den Lagrangepunkt L5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Ezt Indüä Kmpnö. Bevor die Rückkehr am Lagrangepunkt optisch sichtbar wurde, kam Leben in das Polizeischiff.</w:t>
      </w:r>
    </w:p>
    <w:p>
      <w:pPr>
        <w:pStyle w:val="BodyText"/>
        <w:bidi w:val="0"/>
        <w:jc w:val="left"/>
        <w:rPr/>
      </w:pPr>
      <w:r>
        <w:rPr/>
        <w:t>Inzwischen sichtbar abgehängt platzte die Vier Sechs Sechs Neun 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 Sechs Sechs Neun Zwei beschleunigte länger als nötig, um den Warp-Antrieb zu schonen, und umgab sich nach einer halben Minute ebenfalls mit einer Warpblase.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 Sechs Sechs Neun Zwei im Warpraum erschien, übernahmen deren Bordcomputer die Kursberechnungen und passten sich an das Geschehen an. Orakel erhielt die Initiative und nutzte diese, um so dicht an Dögöbörz Nügget heranzufliegen, dass dessen Warp-Antrieb bei konstant 1.05c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Äöüzz-Barrensammler aus. Nügget war nur ein Zahnrad in einem viel größeren Getriebe. Wie passend mechanische Begrifflichkeiten die Situation beschrieben, würden alle Beteiligten noch erfahren.</w:t>
      </w:r>
    </w:p>
    <w:p>
      <w:pPr>
        <w:pStyle w:val="BodyText"/>
        <w:bidi w:val="0"/>
        <w:jc w:val="left"/>
        <w:rPr/>
      </w:pPr>
      <w:r>
        <w:rPr/>
        <w:t xml:space="preserve">Bild: Trumpler 14, ein heller Sternhaufen vor dem orangebraun dargestellten Carinanebel. </w:t>
      </w:r>
    </w:p>
    <w:p>
      <w:pPr>
        <w:pStyle w:val="BodyText"/>
        <w:bidi w:val="0"/>
        <w:jc w:val="left"/>
        <w:rPr/>
      </w:pPr>
      <w:r>
        <w:rPr/>
        <w:t>Das goldene Raumschiff steuerte einen Bereich des Carinanebels an, der auf der Erde als "Sternhaufen Trumpler 14" bekannt war. Das Innere solcher Sternhaufen war üblicherweise von starker Strahlung durchsetzt: Zweitausend Sterne teilten sich sechsunddreißig Kubiklichtjahre und beleuchteten die darin enthaltenen Planeten gemeinsam. Unter den Sternen von Trumpler 14 befand sich auch HD 93129,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w:t>
      </w:r>
      <w:r>
        <w:rPr>
          <w:i/>
        </w:rPr>
        <w:t>Geh jetzt und erledige, was du für notwendig hältst</w:t>
      </w:r>
      <w:r>
        <w:rPr>
          <w:i/>
        </w:rPr>
        <w: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Äöüzz-Erkundungsschiffs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Trumpler 14</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 Sechs Sechs Neun 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14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 Sechs Sechs Neun 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 Sechs Sechs Neun 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368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 Sechs Sechs Neun 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Ezt Indüä Kmpnö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Äöüzz.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w:t>
      </w:r>
      <w:r>
        <w:rPr/>
        <w:t>h</w:t>
      </w:r>
      <w:r>
        <w:rPr/>
        <w:t>d</w:t>
      </w:r>
      <w:r>
        <w:rPr/>
        <w:t>ö</w:t>
      </w:r>
      <w:r>
        <w:rPr/>
        <w:t xml:space="preserve">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 Sechs Sechs Neun 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Äöüzz-Wirtschaftsvereinigung.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 Sechs Sechs Neun 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Äöüzz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 Sechs Sechs Neun 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 Sechs Sechs Neun 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 Sechs Sechs Neun 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Carinas dunkles Geheimnis</w:t>
      </w:r>
    </w:p>
    <w:p>
      <w:pPr>
        <w:pStyle w:val="BodyText"/>
        <w:bidi w:val="0"/>
        <w:spacing w:before="0" w:after="283"/>
        <w:jc w:val="left"/>
        <w:rPr/>
      </w:pPr>
      <w:r>
        <w:rPr/>
        <w:t>Auf Dögöbörz Nüggets Schiff studierte ein ausgeschlafener, weitestgehend medizinisch reparierter Äöüzz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HorizontalLine"/>
        <w:pBdr>
          <w:bottom w:val="double" w:sz="2" w:space="0" w:color="808080"/>
        </w:pBdr>
        <w:bidi w:val="0"/>
        <w:spacing w:before="0" w:after="283"/>
        <w:jc w:val="left"/>
        <w:rPr/>
      </w:pPr>
      <w:r>
        <w:rPr/>
      </w:r>
    </w:p>
    <w:p>
      <w:pPr>
        <w:pStyle w:val="BodyText"/>
        <w:bidi w:val="0"/>
        <w:jc w:val="left"/>
        <w:rPr>
          <w:i/>
          <w:i/>
        </w:rPr>
      </w:pPr>
      <w:r>
        <w:rPr>
          <w:i/>
        </w:rPr>
        <w:t>Du siehst, wohin du siehst, nur Eitelkeit auf Erden.</w:t>
        <w:br/>
        <w:t>Was dieser heute baut, reißt jener morgen ein:</w:t>
        <w:br/>
        <w:t>Wo jetzt noch Städte stehn, wird eine Wiese sein,</w:t>
        <w:br/>
        <w:t>Auf der ein Schäferskind wird spielen mit den Herden.</w:t>
      </w:r>
    </w:p>
    <w:p>
      <w:pPr>
        <w:pStyle w:val="BodyText"/>
        <w:bidi w:val="0"/>
        <w:jc w:val="left"/>
        <w:rPr>
          <w:i/>
          <w:i/>
        </w:rPr>
      </w:pPr>
      <w:r>
        <w:rPr>
          <w:i/>
        </w:rPr>
        <w:t>Was jetzt noch prächtig blüht, soll bald zertreten werden.</w:t>
        <w:br/>
        <w:t>Was jetzt so pocht und trotzt, ist morgen Asch’ und Bein,</w:t>
        <w:br/>
        <w:t>Nichts ist, das ewig sei, kein Erz, kein Marmorstein.</w:t>
        <w:br/>
        <w:t>Jetzt lacht das Glück uns an, bald donnern die Beschwerden.</w:t>
      </w:r>
    </w:p>
    <w:p>
      <w:pPr>
        <w:pStyle w:val="BodyText"/>
        <w:bidi w:val="0"/>
        <w:jc w:val="left"/>
        <w:rPr>
          <w:i/>
          <w:i/>
        </w:rPr>
      </w:pPr>
      <w:r>
        <w:rPr>
          <w:i/>
        </w:rPr>
        <w:t>Der hohen Taten Ruhm muss wie ein Traum vergehn.</w:t>
        <w:br/>
        <w:t>Soll denn das Spiel der Zeit, der Einzelne bestehn?</w:t>
        <w:br/>
        <w:t>Ach! Was ist alles dies, was wir für köstlich achten,</w:t>
      </w:r>
    </w:p>
    <w:p>
      <w:pPr>
        <w:pStyle w:val="BodyText"/>
        <w:bidi w:val="0"/>
        <w:jc w:val="left"/>
        <w:rPr>
          <w:i/>
          <w:i/>
        </w:rPr>
      </w:pPr>
      <w:r>
        <w:rPr>
          <w:i/>
        </w:rPr>
        <w:t>Als schlechte Nichtigkeit, als Schatten, Staub und Wind;</w:t>
        <w:br/>
        <w:t>Als eine Wiesenblum’, die man nicht wieder find’t.</w:t>
        <w:br/>
        <w:t>Noch will, was ewig ist, kein Einziger betrachten.</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1873,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 </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"Der edle Äöüzz wird vermutlich gleich hier eintreffen und sich gehörig wundern." Knwrts klapperte mit seinen bunten Greifzangen. Das Chitintrihalogenid in seiner Nahrung hatte den gesamten Käferkörper in ein irisierendes Kunstwerk verwandelt, das dem Piloten der Gruppe würdig war. Änkäp, der individualistisch autoritätsfeindliche Äöüzz,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Ezt Indüä Kmpnö egal, auf Gutscheine jedes Ausstellers wurde gepfiffen und jeder war sich selbst der Nächste. Mit den Strukturen der Äöüzz-Wirtschaftsvereinigung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Abenteurer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P-2255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Äöüzz,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8,46×10²⁸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Ezt Indüä Kmpnö hielt nicht viel von wörtlichen Warnungen; Tllrks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P-2255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P-2255,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Schlüssellochnebel im Carinanebel,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14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Äöüzz,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90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Tllrk.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Knwrts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 Sechs Sechs Neun 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Tllrk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Äöüzz konnte keinen klaren Gedanken mehr fassen und wand sich unter Krämpfen. Büri und Knwrts reagierten auf den Tabubruch kompromisslos, indem sie Tllrk trotz Reuebekundungen in seiner Kabine einsperrten und die Kommunikationszugänge nach außen deaktivierten. "Ungeheuerlich, widerlich", beschwerte sich Büri. Jeder wusste, wie Äöüzz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Fri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P-2255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"Knwrts,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Knwrts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Äöüzz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Knwrts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 Sechs Sechs Neun Zwei bahnte sich mit Unterlichtgeschwindigkeit und leuchtenden Schutzschilden einen Weg durch den schwarzen Staub, dicht gefolgt von der P-2255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Ezt Indüä Kmpnö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 Sechs Sechs Neun Zwei aus</w:t>
      </w:r>
      <w:r>
        <w:rPr/>
        <w:t>;</w:t>
      </w:r>
      <w:r>
        <w:rPr/>
        <w:t xml:space="preserve">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Ezt Indüä Kmpnö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35 Minuten. Mit extra Käse.</w:t>
      </w:r>
    </w:p>
    <w:p>
      <w:pPr>
        <w:pStyle w:val="BodyText"/>
        <w:bidi w:val="0"/>
        <w:spacing w:before="0" w:after="283"/>
        <w:jc w:val="left"/>
        <w:rPr/>
      </w:pPr>
      <w:r>
        <w:rPr/>
        <w:t>∞∞∞</w:t>
      </w:r>
    </w:p>
    <w:p>
      <w:pPr>
        <w:pStyle w:val="BodyText"/>
        <w:bidi w:val="0"/>
        <w:spacing w:before="0" w:after="283"/>
        <w:jc w:val="left"/>
        <w:rPr/>
      </w:pPr>
      <w:r>
        <w:rPr/>
        <w:t>"Aha!", rief Knwrts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 Sechs Sechs Neun Zwei vollzog vor Knwrts Augen eine deutliche Kehrtwende um über 90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 Sechs Sechs Neun 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P-2255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'2001'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15-Prozent-Bereich.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Tllrk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1971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Fri bevorzugt Edamer, aber Fri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Knwrts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Tllrk.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Ezt Indüä Kmpnö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 Sechs Sechs Neun Zwei, der mit konstanter Frequenz bei sinkender Schiffsgeschwindigkeit immer wieder an zuvor unsichtbaren Felsen reflektierte und die Nacht kurz aufleuchten ließ. Hinter Orakels Rücken leuchtete mit eitler Selbstbescheinwerferung und blauer Außenhülle die P-2255,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Ezt Indüä Kmpnö war auf Dauer kein gesellschaftlicher Ersatz für Alexandra, Juri und Fri: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 Sechs Sechs Neun 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Ezt Indüä Kmpnö ordnete sich bedingungslos unter und unterstützte den Vorgang mit angeregtem Germanium. Das war eine Mission nach Tllrks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P-2255 brach die Hölle aus. Änkäp begriff als Erster, was er dort sah, und es raubte ihm den Verstand. Neben ihm stimmte Büri einen schrillen Pfiff an, bis Knwrts ihr sanft ein Bein auf die Schneidezähne legte. Dann verstand auch Knwrts,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Tllrk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Knwrts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w:t>
      </w:r>
      <w:r>
        <w:rPr/>
        <w:t>;</w:t>
      </w:r>
      <w:r>
        <w:rPr/>
        <w:t xml:space="preserve">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Äöüzz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 Sechs Sechs Neun Zwei und die P-2255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Äöüzz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 Sechs Sechs Neun Zwei annähernde Lichtgeschwindigkeit und verschwand mit der P-2255 im Warpraum. Als gemeinsames Ziel hatte man einen Planeten ausgewählt, den die Ezt Indüä Kmpnö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Ezt Indüä Kmpnö verflog, als die Bordcomputer eine Warpraumbeeinflussung meldeten. Jemand kreuzte absichtlich den Flugweg der Vier Sechs Sechs Neun 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P-2255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Knwrts verschwand im Warpraum, die Vier Sechs Sechs Neun 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P-2255 wurde von mindestens fünfhundert weißen Lichtstrahlen getroffen, denen die Einfarbigkeit üblicher Laser, aber nicht deren Konzentration fehlte. Das Schiff verlor zwei Sekunden später seine Schutzschirme, dann verglühten die Triebwerke. Augenblicklich endete der Beschuss; die P-2255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 Sechs Sechs Neun 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Äöüzz,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 Sechs Sechs Neun 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Äöüzz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 Sechs Sechs Neun 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Äöüzz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Äöüzz, jeweils 210 Meter durchmessend und 84 Meter dick, mit flachen Polen irdischen Wurfdisken ähnelnd, fanden sich in einem weiten Orbit um Zöl zusammen. Zu ihnen stießen 42 gleichförmige Libürätör-Unterstützer, ihrerseits mit Maßen von 160 zu 64 Metern. Die Spitze der Kolonne bildete die Vängefül Destrüktiön mit Kommandantin Tisiphöne, umgeben von den sechs kleineren Schiffen, die bereits den ersten Heimflug der Vier Sechs Sechs Neun 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Fri die Brücke und blickten sich beeindruckt um. Twizplöt geleitete sie zum Tisch und bot ihnen Sitzplätze an.</w:t>
      </w:r>
    </w:p>
    <w:p>
      <w:pPr>
        <w:pStyle w:val="BodyText"/>
        <w:bidi w:val="0"/>
        <w:spacing w:before="0" w:after="283"/>
        <w:jc w:val="left"/>
        <w:rPr/>
      </w:pPr>
      <w:r>
        <w:rPr/>
        <w:t>"Wir starten", beschloss Tisiphöne. "Alle Einheiten mit 294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Klonks und zwei Klöks", murmelte Juri. Das hörte nur Fri,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Fri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 Sechs Sechs Neun 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Fri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A4-Folien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Fri sich an einem Schachtisch gegenüber. Die erstziehenden Figuren waren grün, König und Dame waren vielen Äöüzz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derair.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Fri's Rochadestellung ausgerichtet und die Kontrolle über die zugehörigen Diagonalen gewonnen hatte. Dann opferte er beide Raumschiffe und setzte Ögnöwäk, der durch die Räläntläzz Pürzjüt von Tisiphöne getrennt war, in seinem Unterschlupf mit derair matt.</w:t>
      </w:r>
    </w:p>
    <w:p>
      <w:pPr>
        <w:pStyle w:val="BodyText"/>
        <w:bidi w:val="0"/>
        <w:spacing w:before="0" w:after="283"/>
        <w:jc w:val="left"/>
        <w:rPr/>
      </w:pPr>
      <w:r>
        <w:rPr/>
        <w:t>Mit herzlichem Glückwunsch machte Alexandra sich bemerkbar. Juri und Fri,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Fri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Fri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Fri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Fri's Örztöp vom Sofa, klappte die Tastatur hinter das Display und legte das Gerät neben das Schachbrett.</w:t>
      </w:r>
    </w:p>
    <w:p>
      <w:pPr>
        <w:pStyle w:val="BodyText"/>
        <w:bidi w:val="0"/>
        <w:spacing w:before="0" w:after="283"/>
        <w:jc w:val="left"/>
        <w:rPr/>
      </w:pPr>
      <w:r>
        <w:rPr/>
        <w:t>Vom Bordcomputer erhielt Fri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Fri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Äöüzz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Äöüzz haben nicht bei Null angefangen. Um diesbezüglich einmal Klartext zu sprechen –" Sie blickte sich um: Kein Äöüzz war in Hörweite. "Auch ohne Geschichtsbuch dürfte uns allen klar sein, dass die Äöüzz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Fri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Fri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Fri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Fri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Fri.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Fri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Fri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Äöüzz wüssten längst davon."</w:t>
      </w:r>
    </w:p>
    <w:p>
      <w:pPr>
        <w:pStyle w:val="BodyText"/>
        <w:bidi w:val="0"/>
        <w:spacing w:before="0" w:after="283"/>
        <w:jc w:val="left"/>
        <w:rPr/>
      </w:pPr>
      <w:r>
        <w:rPr/>
        <w:t>Alexandra nickte energisch. "Die Äöüzz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Äöüzz scheinen einen Krieg zu befürchten, wie es ihn noch nie in der bekannten Galaxie gab."</w:t>
      </w:r>
    </w:p>
    <w:p>
      <w:pPr>
        <w:pStyle w:val="BodyText"/>
        <w:bidi w:val="0"/>
        <w:spacing w:before="0" w:after="283"/>
        <w:jc w:val="left"/>
        <w:rPr/>
      </w:pPr>
      <w:r>
        <w:rPr/>
        <w:t>"Ein absurdes Szenario könnte ich noch einwerfen", bot Fri an. "Teil des großen Deals, der zum Aufstieg der Äöüzz geführt hat, ist absolutes Stillschweigen über diesen Vertrag. Wenn unbefugte Personen vom Geheimnis erfahren, gilt das als Vertragsbruch der Äöüzz,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Fri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24 Stunden bereits recht aushaltbar bemessen war. Im schlimmsten und wahrscheinlicheren Fall entbehrten die Ideen nicht nur jeder Grundlage, sondern lösten zudem eine Krise an Bord aus, weil die Äöüzz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Ezt Indüä Kmpnö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Fri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Fri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Äöüzz-Militärs,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Äöüzz-Schiffe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Äöüzz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Äöüzz.</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3-D-Puzzle."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Fri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Äöüzz-Stimme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"Ezt Indüä Kmpnö"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Knwrts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Tllrk die Entdeckung. "Wir müssen von hier verschwinden. Wenn herauskommt, dass ihr uns befreit, wird man Verstärkung schicken, der die Äöüzz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 Sechs Sechs Neun 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Carinanebel,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Äöüzz mit dem Ausruf "Extrablatt!" durch die Straßen ziehen zu lassen.</w:t>
      </w:r>
    </w:p>
    <w:p>
      <w:pPr>
        <w:pStyle w:val="BodyText"/>
        <w:bidi w:val="0"/>
        <w:spacing w:before="0" w:after="283"/>
        <w:jc w:val="left"/>
        <w:rPr/>
      </w:pPr>
      <w:r>
        <w:rPr/>
        <w:t>"Wir sind hier, um uns euren Fund genauer anzusehen", erklärte die Kommandantin. Nun betraten auch Büri, Knwrts, Tllrk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Knwrts. "Wir wurden gegen unseren ausdrücklichen Willen von unserem Urlaubsort entfernt."</w:t>
      </w:r>
    </w:p>
    <w:p>
      <w:pPr>
        <w:pStyle w:val="BodyText"/>
        <w:bidi w:val="0"/>
        <w:spacing w:before="0" w:after="283"/>
        <w:jc w:val="left"/>
        <w:rPr/>
      </w:pPr>
      <w:r>
        <w:rPr/>
        <w:t>Eine kurze Rekapitulation des Geschehens ergab, dass Knwrts tatsächlich nie um Hilfe gebeten hatte. In unwilliger Anerkennung, wie üblich von dem extravaganten Quartett über den Tisch gezogen worden zu sein, bat die Schiffsleitung die Ezt Indüä Kmpnö darum, sich möglichst ohne Umwege in Sicherheit zu begeben. Zwei Libürätörschiffe boten Begleitschutz für die P-2255, der tatsächlich bis zum Erreichen des Äöüzz-Einflussbereichs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Fri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Fri's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Fri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Fri,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 Sechs Sechs Neun 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Äöüzz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Äöüzz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Tllrk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Fri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Fri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Fri. Er bemühte sich, eine grobe Vorstellung des irdischen Stromverbrauchs auf das Sternenreich der Äöüzz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Fri.</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Fri,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Äöüzz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Äöüzz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Äöüzz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Äöüzz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Äöüzz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Äöüzz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Fri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348 Örztempz und 2,228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7³. Ein InterStällär Gräm ist die Masse von 3 mal 7 hoch 29 Silicium-28-Atomen.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Fri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Fri.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Äöüzz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w:t>
      </w:r>
      <w:r>
        <w:rPr/>
        <w:t>;</w:t>
      </w:r>
      <w:r>
        <w:rPr/>
        <w:t xml:space="preserv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Äöüzz,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"Fri,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Fri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 um zu sehen, ob es eine Reaktion auf unsere Nachrichten gibt. Je nach Staatsform ist es durchaus angebracht, den Kontaktierten selbst für die erste Antwort genügend Bedenk- und Debattierzeit zu lassen</w:t>
      </w:r>
      <w:r>
        <w:rPr/>
        <w:t>;</w:t>
      </w:r>
      <w:r>
        <w:rPr/>
        <w:t xml:space="preserve">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Fri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3087 Kubikmeter; pro Planet sind etwa 343 bis 2401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Fri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Ezt Indüä Kmpnö befand sich zuletzt noch im Nögnög-System", erinnerte sich Sjävärüty. "Es war vor allem auch ihr Ankunftsziel."</w:t>
      </w:r>
    </w:p>
    <w:p>
      <w:pPr>
        <w:pStyle w:val="BodyText"/>
        <w:bidi w:val="0"/>
        <w:spacing w:before="0" w:after="283"/>
        <w:jc w:val="left"/>
        <w:rPr/>
      </w:pPr>
      <w:r>
        <w:rPr/>
        <w:t>Pässtrü und Fri, die sein Herantreten nicht bemerkt hatten, blickten ihn kurz irritiert an und nahmen dann den Faden auf.</w:t>
      </w:r>
    </w:p>
    <w:p>
      <w:pPr>
        <w:pStyle w:val="BodyText"/>
        <w:bidi w:val="0"/>
        <w:spacing w:before="0" w:after="283"/>
        <w:jc w:val="left"/>
        <w:rPr/>
      </w:pPr>
      <w:r>
        <w:rPr/>
        <w:t>"Vielleicht wurde die P-2255 auf ihrer Rückreise verfolgt. Man weiß nie, wie 'sichtbar' die Äöüzz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III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Äöüzz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Äöüzz.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Fri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110 unterwegs, zehn Punkte unter üblichen Benutzerprozessen."</w:t>
      </w:r>
    </w:p>
    <w:p>
      <w:pPr>
        <w:pStyle w:val="BodyText"/>
        <w:bidi w:val="0"/>
        <w:spacing w:before="0" w:after="283"/>
        <w:jc w:val="left"/>
        <w:rPr/>
      </w:pPr>
      <w:r>
        <w:rPr/>
        <w:t>"Je niedriger die Prioritätsnummer ist, desto mehr Rechenzeit erhalten wir pro Takt", erklärte Fri.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Äöüzz-Schiffe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Fri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 Sechs Sechs Neun Zwei etwa stecknadelkopfgroß, deckte auf jedem Äöüzz-Schiff für ein Vielfaches der Schiffslebensdauer den Bedarf. Insofern waren Antimaterie und die damit erzeugbaren Auslöschungsreaktionen den Äöüzz durchaus ein Begriff; es gab Industrieplaneten, auf denen hauptsächlich Antimateriekapseln für Raumschiffe hergestellt wurden.</w:t>
      </w:r>
    </w:p>
    <w:p>
      <w:pPr>
        <w:pStyle w:val="BodyText"/>
        <w:bidi w:val="0"/>
        <w:spacing w:before="0" w:after="283"/>
        <w:jc w:val="left"/>
        <w:rPr/>
      </w:pPr>
      <w:r>
        <w:rPr/>
        <w:t>Ein Gramm Materie entsprach etwa 25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Äöüzz nur die nötige Herstellungseffizienz. In den vorhandenen Teilchenbeschleunigern wurden Protonen auf das 0,9994-Fache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Äöüzz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Äöüzz.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Ezt Indüä Kmpnö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 Sechs Sechs Neun 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Fri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Äöüzz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Äöüzz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Fri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Fri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w:t>
      </w:r>
      <w:r>
        <w:rPr/>
        <w:t>;</w:t>
      </w:r>
      <w:r>
        <w:rPr/>
        <w:t xml:space="preserve">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Äöüzz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Äöüzz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Fri,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Fri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Fri werden vor Beginn der Angriffshandlungen mit der Vier Sechs Sechs Neun 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11: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12: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HorizontalLine"/>
        <w:pBdr>
          <w:bottom w:val="double" w:sz="2" w:space="0" w:color="808080"/>
        </w:pBdr>
        <w:bidi w:val="0"/>
        <w:spacing w:before="0" w:after="283"/>
        <w:jc w:val="left"/>
        <w:rPr/>
      </w:pPr>
      <w:r>
        <w:rPr/>
      </w:r>
    </w:p>
    <w:p>
      <w:pPr>
        <w:pStyle w:val="BodyText"/>
        <w:bidi w:val="0"/>
        <w:jc w:val="left"/>
        <w:rPr>
          <w:b/>
        </w:rPr>
      </w:pPr>
      <w:r>
        <w:rPr>
          <w:b/>
        </w:rPr>
        <w:t>Die Wirksamkeit des Negativen</w:t>
      </w:r>
    </w:p>
    <w:p>
      <w:pPr>
        <w:pStyle w:val="BodyText"/>
        <w:bidi w:val="0"/>
        <w:jc w:val="left"/>
        <w:rPr>
          <w:i/>
          <w:i/>
        </w:rPr>
      </w:pPr>
      <w:r>
        <w:rPr>
          <w:i/>
        </w:rPr>
        <w:t>Dreißig Speichen umgeben eine Nabe:</w:t>
        <w:br/>
        <w:t>In ihrem Nichts besteht des Wagens Werk.</w:t>
        <w:br/>
        <w:t>Man höhlet Ton und bildet ihn zu Töpfen:</w:t>
        <w:br/>
        <w:t>In ihrem Nichts besteht der Töpfe Werk.</w:t>
        <w:br/>
        <w:t>Man gräbt Türen und Fenster, damit die Kammer werde:</w:t>
        <w:br/>
        <w:t>In ihrem Nichts besteht der Kammer Werk.</w:t>
      </w:r>
    </w:p>
    <w:p>
      <w:pPr>
        <w:pStyle w:val="BodyText"/>
        <w:bidi w:val="0"/>
        <w:jc w:val="left"/>
        <w:rPr>
          <w:i/>
          <w:i/>
        </w:rPr>
      </w:pPr>
      <w:r>
        <w:rPr>
          <w:i/>
        </w:rPr>
        <w:t>Darum: Was ist, dient zum Besitz.</w:t>
        <w:br/>
        <w:t>Was nicht ist, dient zum Werk.</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 xml:space="preserve">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 xml:space="preserve">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Fri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 xml:space="preserve">Sechzig, siebzig. </w:t>
      </w:r>
      <w:r>
        <w:rPr>
          <w:i/>
        </w:rPr>
        <w:t>Finnland!</w:t>
      </w:r>
      <w:r>
        <w:rPr/>
        <w:t xml:space="preserve">,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Örz</w:t>
      </w:r>
    </w:p>
    <w:p>
      <w:pPr>
        <w:pStyle w:val="BodyText"/>
        <w:bidi w:val="0"/>
        <w:spacing w:before="0" w:after="283"/>
        <w:jc w:val="left"/>
        <w:rPr/>
      </w:pPr>
      <w:r>
        <w:rPr/>
        <w:t>Örz war angeblich gesichert. Juri, Alexandra, Orakel und Fri waren Läufer in einem galaktischen Schachspiel. Der Raumhafenadministrator von Örz, derzeit Flottenadmiral der Äöüzz, war wohl der König, der mit Tisiphöne als Dame das Ende des jahrhundertelangen Friedens einleitete.</w:t>
      </w:r>
    </w:p>
    <w:p>
      <w:pPr>
        <w:pStyle w:val="BodyText"/>
        <w:bidi w:val="0"/>
        <w:spacing w:before="0" w:after="283"/>
        <w:jc w:val="left"/>
        <w:rPr/>
      </w:pPr>
      <w:r>
        <w:rPr/>
        <w:t>Orakel trug sein Schicksal mit Fassung, Juri mit Trauer, Fri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Äöüzz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Äöüzz damit beginnen, Antimateriereaktionen in großem Stil industriell auszubeuten, dürfen Sie vielleicht mit deren Kundendienst in Kontakt treten. Bis dahin werden wir alle behandelt, wie die Äöüzz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Äöüzz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Äöüzz wissen von ihrer Existenz."</w:t>
      </w:r>
    </w:p>
    <w:p>
      <w:pPr>
        <w:pStyle w:val="BodyText"/>
        <w:bidi w:val="0"/>
        <w:spacing w:before="0" w:after="283"/>
        <w:jc w:val="left"/>
        <w:rPr/>
      </w:pPr>
      <w:r>
        <w:rPr/>
        <w:t>"Aber damit hätte man doch El Dörähdö stoppen können", rief Fri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Fri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Äöüzz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Äöüzz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II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Fri.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Äöüzz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Fri.</w:t>
      </w:r>
    </w:p>
    <w:p>
      <w:pPr>
        <w:pStyle w:val="BodyText"/>
        <w:bidi w:val="0"/>
        <w:spacing w:before="0" w:after="283"/>
        <w:jc w:val="left"/>
        <w:rPr/>
      </w:pPr>
      <w:r>
        <w:rPr/>
        <w:t>"Nicht sichtbar", wusste Juri. "Man hält sich versteckt im Hintergrund, was wohl in der Staubsuppe um die Kugel herum nicht schwierig ist. Die Äöüzz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Äöüzz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Fri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Fri überrumpelt.</w:t>
      </w:r>
    </w:p>
    <w:p>
      <w:pPr>
        <w:pStyle w:val="BodyText"/>
        <w:bidi w:val="0"/>
        <w:spacing w:before="0" w:after="283"/>
        <w:jc w:val="left"/>
        <w:rPr/>
      </w:pPr>
      <w:r>
        <w:rPr/>
        <w:t>"Sie sind vernünftiger und erfahrener als der Rest." Ein großes Kompliment von einem Äöüzz an einen Erdmenschen. "Und es bringt sowieso nichts, Ihnen Gesetze vorzuhalten oder mit Konsequenzen zu drohen."</w:t>
      </w:r>
    </w:p>
    <w:p>
      <w:pPr>
        <w:pStyle w:val="BodyText"/>
        <w:bidi w:val="0"/>
        <w:spacing w:before="0" w:after="283"/>
        <w:jc w:val="left"/>
        <w:rPr/>
      </w:pPr>
      <w:r>
        <w:rPr/>
        <w:t>Fri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Fri schnell, doch Rüzwäk hatte bereits die Tür zurückgezogen; sie fiel klackend ins Schloss. Schnell griff Fri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Örzklöks vergangen, Sie Schlingel." Er lachte.</w:t>
      </w:r>
    </w:p>
    <w:p>
      <w:pPr>
        <w:pStyle w:val="BodyText"/>
        <w:bidi w:val="0"/>
        <w:spacing w:before="0" w:after="283"/>
        <w:jc w:val="left"/>
        <w:rPr/>
      </w:pPr>
      <w:r>
        <w:rPr/>
        <w:t>"Äh, oh, klar, Entschuldigung." Fri trat ein paar Schritte zurück, die kleine Treppe empor, hinter die Türschwelle. "Was ich fragen wollte: Dürfen wir uns in die Vier Sechs Sechs Neun Zwei zurückziehen wie die Touristen auch?"</w:t>
      </w:r>
    </w:p>
    <w:p>
      <w:pPr>
        <w:pStyle w:val="BodyText"/>
        <w:bidi w:val="0"/>
        <w:spacing w:before="0" w:after="283"/>
        <w:jc w:val="left"/>
        <w:rPr/>
      </w:pPr>
      <w:r>
        <w:rPr/>
        <w:t>"Fri",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"Fri, ich bitte Sie."</w:t>
      </w:r>
    </w:p>
    <w:p>
      <w:pPr>
        <w:pStyle w:val="BodyText"/>
        <w:bidi w:val="0"/>
        <w:spacing w:before="0" w:after="283"/>
        <w:jc w:val="left"/>
        <w:rPr/>
      </w:pPr>
      <w:r>
        <w:rPr/>
        <w:t>Fri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Fri sagen, doch Rüzwäk verstand ihn auch ohne Worte.</w:t>
      </w:r>
    </w:p>
    <w:p>
      <w:pPr>
        <w:pStyle w:val="BodyText"/>
        <w:bidi w:val="0"/>
        <w:spacing w:before="0" w:after="283"/>
        <w:jc w:val="left"/>
        <w:rPr/>
      </w:pPr>
      <w:r>
        <w:rPr/>
        <w:t>Schließlich fand der Äöüzz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Äöüzz." War das überhaupt verständlich? "Ich meine…"</w:t>
      </w:r>
    </w:p>
    <w:p>
      <w:pPr>
        <w:pStyle w:val="BodyText"/>
        <w:bidi w:val="0"/>
        <w:spacing w:before="0" w:after="283"/>
        <w:jc w:val="left"/>
        <w:rPr/>
      </w:pPr>
      <w:r>
        <w:rPr/>
        <w:t>"Danke", sagte Fri.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Fri.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Fri.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Ezt Indüä Kmpnö wäre direkt zum wichtigsten Planeten geflohen, den wir haben."</w:t>
      </w:r>
    </w:p>
    <w:p>
      <w:pPr>
        <w:pStyle w:val="BodyText"/>
        <w:bidi w:val="0"/>
        <w:spacing w:before="0" w:after="283"/>
        <w:jc w:val="left"/>
        <w:rPr/>
      </w:pPr>
      <w:r>
        <w:rPr/>
        <w:t>"Dann wird eben Nögnög Zwölf abrasiert", monierte Fri.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Äöüzz,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Äöüzz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Äöüzz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Äöüzz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Äöüzz-Schiffe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Äöüzz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Äöüzz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Äöüzz ihren Trumpf offengelegt und scheiterten daran, durch weitere Überraschungen einen Vorteil zu erringen.</w:t>
      </w:r>
    </w:p>
    <w:p>
      <w:pPr>
        <w:pStyle w:val="Heading2"/>
        <w:bidi w:val="0"/>
        <w:ind w:hanging="0" w:left="0" w:right="0"/>
        <w:jc w:val="left"/>
        <w:rPr/>
      </w:pPr>
      <w:r>
        <w:rPr/>
        <w:t>PHÖNIX</w:t>
      </w:r>
    </w:p>
    <w:p>
      <w:pPr>
        <w:pStyle w:val="BodyText"/>
        <w:bidi w:val="0"/>
        <w:spacing w:before="0" w:after="283"/>
        <w:jc w:val="left"/>
        <w:rPr/>
      </w:pPr>
      <w:r>
        <w:rPr/>
        <w:t>Nach wochenlangen Grabenkämpfen im Schlüssellochnebel gab es erste Anzeichen für ein sich wendendes Blatt. Oder, wie die Äöüzz es nannten, für "türnün täbölz". Nur drehten sich die Tische nicht zu ihren Gunsten.</w:t>
      </w:r>
    </w:p>
    <w:p>
      <w:pPr>
        <w:pStyle w:val="BodyText"/>
        <w:bidi w:val="0"/>
        <w:spacing w:before="0" w:after="283"/>
        <w:jc w:val="left"/>
        <w:rPr/>
      </w:pPr>
      <w:r>
        <w:rPr/>
        <w:t>Juri's Vermutung, Nögnög Zwölf werde für einen zentralen Planeten des Äöüzz-Sternenreiches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Äöüzz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Äöüzz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Äöüzz leisten konnten. Es waren Echsenwesen, Insekten und Säugetiere dabei, humanoide und nicht-humanoide, teils fellbedeckte Individuen; verhältnismäßig viele Äöüzz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Äöüzz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Fri.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 Sechs Sechs Neun 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 xml:space="preserve">"Nein, es wird derzeit </w:t>
      </w:r>
      <w:r>
        <w:rPr>
          <w:i/>
        </w:rPr>
        <w:t>'</w:t>
      </w:r>
      <w:r>
        <w:rPr>
          <w:i/>
        </w:rPr>
        <w:t>keine</w:t>
      </w:r>
      <w:r>
        <w:rPr>
          <w:i/>
        </w:rPr>
        <w:t>'</w:t>
      </w:r>
      <w:r>
        <w:rPr>
          <w:i/>
        </w:rPr>
        <w:t xml:space="preserve"> Starterlaubnis erteilt."</w:t>
      </w:r>
      <w:r>
        <w:rPr/>
        <w:t xml:space="preserve"> Älföns Ögnöwäk gähnte. Er hatte den Spruch längst aufgezeichnet und spielte ihn bei Bedarf per Knopfdruck ab. </w:t>
      </w:r>
      <w:r>
        <w:rPr>
          <w:i/>
        </w:rPr>
        <w:t xml:space="preserve">"Die derzeitige Lage erfordert </w:t>
      </w:r>
      <w:r>
        <w:rPr>
          <w:i/>
        </w:rPr>
        <w:t>'</w:t>
      </w:r>
      <w:r>
        <w:rPr>
          <w:i/>
        </w:rPr>
        <w:t>Zurückhaltung</w:t>
      </w:r>
      <w:r>
        <w:rPr>
          <w:i/>
        </w:rPr>
        <w:t>'</w:t>
      </w:r>
      <w:r>
        <w:rPr>
          <w:i/>
        </w:rPr>
        <w:t xml:space="preserve"> und </w:t>
      </w:r>
      <w:r>
        <w:rPr>
          <w:i/>
        </w:rPr>
        <w:t>'</w:t>
      </w:r>
      <w:r>
        <w:rPr>
          <w:i/>
        </w:rPr>
        <w:t>Verschanzung</w:t>
      </w:r>
      <w:r>
        <w:rPr>
          <w:i/>
        </w:rPr>
        <w:t>'</w:t>
      </w:r>
      <w:r>
        <w:rPr>
          <w:i/>
        </w:rPr>
        <w:t xml:space="preserve"> von der Zivilbevölkerung, während das Militär daran arbeitet, die Normalität wiederherzustellen und die Unterdrücker in ihre Schranken zu weisen."</w:t>
      </w:r>
      <w:r>
        <w:rPr/>
        <w:t xml:space="preserve"> Dann schreckte er auf. Das waren keine frustrierten Diplomaten, das war die Vier Sechs Sechs Neun Zwei. Und die hob noch während der Ansage unbeeindruckt vom Boden ab. "Seid ihr bescheuert?"</w:t>
      </w:r>
    </w:p>
    <w:p>
      <w:pPr>
        <w:pStyle w:val="BodyText"/>
        <w:bidi w:val="0"/>
        <w:spacing w:before="0" w:after="283"/>
        <w:jc w:val="left"/>
        <w:rPr/>
      </w:pPr>
      <w:r>
        <w:rPr/>
        <w:t>Fri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Äöüzz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Äöüzz brauchen. An Alexandra haben sich bereits Diktatoren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 Sechs Sechs Neun Zwei mit dem ersten Funkspruch, der jemals im Namen der gesamten Erdbevölkerung an ein privates Schiff der Äöüzz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 Sechs Sechs Neun Zwei von Örz. Wir bitten um Landeerlaubnis in der Nähe des Monongahela National Forest, West Virginia, US. Das Schiff hat einen Durchmesser von 140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38.43162, -79.82160.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Fri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 Sechs Sechs Neun 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1033 entstanden war.</w:t>
      </w:r>
    </w:p>
    <w:p>
      <w:pPr>
        <w:pStyle w:val="BodyText"/>
        <w:bidi w:val="0"/>
        <w:spacing w:before="0" w:after="283"/>
        <w:jc w:val="left"/>
        <w:rPr/>
      </w:pPr>
      <w:r>
        <w:rPr/>
        <w:t>Der "Monongahela" war ein 3727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1956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 Sechs Sechs Neun 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Fri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w:t>
      </w:r>
      <w:r>
        <w:rPr/>
        <w:t>; b</w:t>
      </w:r>
      <w:r>
        <w:rPr/>
        <w:t>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 Sechs Sechs Neun 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1.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Äöüzz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Äöüzz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w:t>
      </w:r>
      <w:r>
        <w:rPr/>
        <w:t>;</w:t>
      </w:r>
      <w:r>
        <w:rPr/>
        <w:t xml:space="preserve"> bevor er jenseits der Mondbahn im Warpraum verschwand.</w:t>
      </w:r>
    </w:p>
    <w:p>
      <w:pPr>
        <w:pStyle w:val="Heading2"/>
        <w:bidi w:val="0"/>
        <w:ind w:hanging="0" w:left="0" w:right="0"/>
        <w:jc w:val="left"/>
        <w:rPr/>
      </w:pPr>
      <w:r>
        <w:rPr/>
        <w:t>Sotis Auge</w:t>
      </w:r>
    </w:p>
    <w:p>
      <w:pPr>
        <w:pStyle w:val="Heading3"/>
        <w:bidi w:val="0"/>
        <w:ind w:hanging="0" w:left="0" w:right="0"/>
        <w:jc w:val="left"/>
        <w:rPr/>
      </w:pPr>
      <w:r>
        <w:rPr/>
        <w:t>Level 13: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03. September 2034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Interplanetare Schnitzeljagd</w:t>
      </w:r>
    </w:p>
    <w:p>
      <w:pPr>
        <w:pStyle w:val="BodyText"/>
        <w:bidi w:val="0"/>
        <w:spacing w:before="0" w:after="283"/>
        <w:jc w:val="left"/>
        <w:rPr/>
      </w:pPr>
      <w:r>
        <w:rPr/>
        <w:t>Der "Tote Briefkasten 1"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Fri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Äöüzz", spezifizierte Fri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Äöüzz, ohne Rücksicht auf den Rest der Crew? Das wäre überhaupt nicht ihre Art", widersprach Orakel sofort. Er errötete.</w:t>
      </w:r>
    </w:p>
    <w:p>
      <w:pPr>
        <w:pStyle w:val="BodyText"/>
        <w:bidi w:val="0"/>
        <w:spacing w:before="0" w:after="283"/>
        <w:jc w:val="left"/>
        <w:rPr/>
      </w:pPr>
      <w:r>
        <w:rPr/>
        <w:t>"Da funkt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Äöüzz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Äöüzz",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2,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Äöüzz auch nicht", zitierte Juri die Datenbank. "Schon gar nicht im lebensfreundlichen Bereich. 363 Lichtstunden sind 1306800 Lichtsekunden, 2619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3,828 mal zehn hoch 26 Watt."</w:t>
      </w:r>
    </w:p>
    <w:p>
      <w:pPr>
        <w:pStyle w:val="BodyText"/>
        <w:bidi w:val="0"/>
        <w:spacing w:before="0" w:after="283"/>
        <w:jc w:val="left"/>
        <w:rPr/>
      </w:pPr>
      <w:r>
        <w:rPr/>
        <w:t>"Die brauchen wir tatsächlich gar nicht", bemerkte Juri. "Die fünf Millionen genügen: Die Quadratwurzel aus fünf Millionen 1,1-Teln ist 2132, das ist die innere Grenze der habitablen Zone in astronomischen Einheiten Distanz zum Zentralstern. Wenn man die Zahl unter dem Bruchstrich durch 0,53 ersetzt, kommt 3071 heraus. Die von Alexandra genannte Entfernung befindet sich also tatsächlich mitten in der Zone."</w:t>
      </w:r>
    </w:p>
    <w:p>
      <w:pPr>
        <w:pStyle w:val="BodyText"/>
        <w:bidi w:val="0"/>
        <w:spacing w:before="0" w:after="283"/>
        <w:jc w:val="left"/>
        <w:rPr/>
      </w:pPr>
      <w:r>
        <w:rPr/>
        <w:t>Fri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Äöüzz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Äöüzz können das. Wir haben es hingegen mit einem Volk zu tun, das zehn Lichtminuten durchmessende Felskugeln um seine Kraftwerke baut. Eine davon haben wir gefunden; die Äöüzz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Äöüzz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1033 schoss mit hoher Beschleunigung gen Eta Carinae. Das Ziel war als galaktischer Leuchtturm und hellster Stern des Nebels schwer zu verfehlen.</w:t>
      </w:r>
    </w:p>
    <w:p>
      <w:pPr>
        <w:pStyle w:val="Heading2"/>
        <w:bidi w:val="0"/>
        <w:ind w:hanging="0" w:left="0" w:right="0"/>
        <w:jc w:val="left"/>
        <w:rPr/>
      </w:pPr>
      <w:r>
        <w:rPr/>
        <w:t>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Äöüzz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Äöüzz-Ingenieure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Äöüzz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Äöüzz.</w:t>
      </w:r>
    </w:p>
    <w:p>
      <w:pPr>
        <w:pStyle w:val="BodyText"/>
        <w:bidi w:val="0"/>
        <w:spacing w:before="0" w:after="283"/>
        <w:jc w:val="left"/>
        <w:rPr/>
      </w:pPr>
      <w:r>
        <w:rPr>
          <w:i/>
        </w:rPr>
        <w:t>"Der heilige Mrmbl-Orden fordert die sofortige Auslieferung der sieben Schwerverbrecher, die unseren Geheimplaneten ZX-25 Alpha 3 entweiht und durch Landungen beschmutzt haben. Anschließend sind wir nach Übergabe einer geeigneten Ablasszahlung dazu bereit, Gammaraumschiffe zur Verteidigung der Äöüzz-Wirtschaftsvereinigung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737 waren etwas bequemer", fand Fri. "Daran könnten die Äöüzz noch arbeiten."</w:t>
      </w:r>
    </w:p>
    <w:p>
      <w:pPr>
        <w:pStyle w:val="BodyText"/>
        <w:bidi w:val="0"/>
        <w:spacing w:before="0" w:after="283"/>
        <w:jc w:val="left"/>
        <w:rPr/>
      </w:pPr>
      <w:r>
        <w:rPr/>
        <w:t>Orakel erklärte ihm, dass bei Sportschiffen wie dem Türbö Tächyön 1033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45-Grad-Winkel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2. Ihr könnt die Helme abnehmen, die Luft ist atembar. Eure Ankunft war übrigens kaum zu überhören. Saß Fri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360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Äöüzz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Äöüzz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C13-Steckers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90 und 180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Fri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Fri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 Sechs Sechs Neun 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br/>
        <w:t>Ohne aus dem Fenster zu schauen, sieht man den SINN des Himmels.</w:t>
        <w:br/>
        <w:t>Je weiter einer hinausgeht, desto geringer wird sein Wissen.</w:t>
        <w:br/>
        <w:t>Darum braucht der Berufene nicht zu gehen – und weiß doch alles.</w:t>
        <w:br/>
        <w:t>Er braucht nicht zu sehen – und ist doch klar.</w:t>
        <w:b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Äöüzz!"</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w:t>
      </w:r>
      <w:r>
        <w:rPr/>
        <w:t>!</w:t>
      </w:r>
      <w:r>
        <w:rPr/>
        <w:t>", rief Juri erfreut.</w:t>
      </w:r>
    </w:p>
    <w:p>
      <w:pPr>
        <w:pStyle w:val="BodyText"/>
        <w:bidi w:val="0"/>
        <w:spacing w:before="0" w:after="283"/>
        <w:jc w:val="left"/>
        <w:rPr/>
      </w:pPr>
      <w:r>
        <w:rPr/>
        <w:t>"Unser Wasser</w:t>
      </w:r>
      <w:r>
        <w:rPr/>
        <w:t>!</w:t>
      </w:r>
      <w:r>
        <w:rPr/>
        <w:t>",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w:t>
      </w:r>
      <w:r>
        <w:rPr/>
        <w:t>!</w:t>
      </w:r>
      <w:r>
        <w:rPr/>
        <w:t>"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512 deaktivieren, Struktur 2048 deaktivieren, Struktur 65536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w:t>
      </w:r>
      <w:r>
        <w:rPr/>
        <w:t>!</w:t>
      </w:r>
      <w:r>
        <w:rPr/>
        <w:t>", fand Orakel. "Wir drücken die einfach alle", schlug er vor, während er zu Juri's Entsetzen bereits genau das tat, "und dann ist der Krieg vorbei</w:t>
      </w:r>
      <w:r>
        <w:rPr/>
        <w:t>!</w:t>
      </w:r>
      <w:r>
        <w:rPr/>
        <w:t>"</w:t>
      </w:r>
    </w:p>
    <w:p>
      <w:pPr>
        <w:pStyle w:val="BodyText"/>
        <w:bidi w:val="0"/>
        <w:spacing w:before="0" w:after="283"/>
        <w:jc w:val="left"/>
        <w:rPr/>
      </w:pPr>
      <w:r>
        <w:rPr/>
        <w:t>Dumm nur, dass mit "Struktur 512"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Der Zwischengegner</w:t>
      </w:r>
    </w:p>
    <w:p>
      <w:pPr>
        <w:pStyle w:val="Heading3"/>
        <w:bidi w:val="0"/>
        <w:ind w:hanging="0" w:left="0" w:right="0"/>
        <w:jc w:val="left"/>
        <w:rPr/>
      </w:pPr>
      <w:r>
        <w:rPr/>
        <w:t>Level 20: Hauptbahnhof</w:t>
      </w:r>
    </w:p>
    <w:p>
      <w:pPr>
        <w:pStyle w:val="BodyText"/>
        <w:bidi w:val="0"/>
        <w:jc w:val="left"/>
        <w:rPr>
          <w:i/>
          <w:i/>
        </w:rPr>
      </w:pPr>
      <w:r>
        <w:rPr>
          <w:i/>
        </w:rPr>
        <w:t>"Level 20: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1: ICE 666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(9s et 9k et 9) Hx. Memento-Mori-Ticket: 5 sHx. Monty-Python-Ticket: 99 kHx."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21: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w:t>
      </w:r>
      <w:r>
        <w:rPr/>
        <w:t>;</w:t>
      </w:r>
      <w:r>
        <w:rPr/>
        <w:t xml:space="preserv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Abschied von einem Traum</w:t>
      </w:r>
    </w:p>
    <w:p>
      <w:pPr>
        <w:pStyle w:val="BodyText"/>
        <w:bidi w:val="0"/>
        <w:jc w:val="left"/>
        <w:rPr>
          <w:i/>
          <w:i/>
        </w:rPr>
      </w:pPr>
      <w:r>
        <w:rPr>
          <w:i/>
        </w:rPr>
        <w:t>"Wenn sich die Stille nun tief um uns breitet,</w:t>
        <w:br/>
        <w:t>so lass uns hören jenen vollen Klang</w:t>
        <w:br/>
        <w:t>der Welt, die unsichtbar sich um uns weitet,</w:t>
        <w:b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Äöüzz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Äöüzz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2401 Exemplare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3(a)(1)(A)(i)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Äöüzz-Raumfahrer, die den Planeten in uggy-Schiffen umkreist und beschützt hatten. Gemeinsam mit zweihundertfünf Äöüzz und seinen irdischen Freunden genoss Orakel endlich die Essensauswahl, nach der er sich so sehr gesehnt hatte. Große graue Zeltdächer schützten Buffet und Besucher vor der prallen Wüstensonne.</w:t>
      </w:r>
    </w:p>
    <w:p>
      <w:pPr>
        <w:pStyle w:val="Heading1"/>
        <w:bidi w:val="0"/>
        <w:ind w:hanging="0" w:left="0" w:right="0"/>
        <w:jc w:val="left"/>
        <w:rPr/>
      </w:pPr>
      <w:r>
        <w:rPr/>
        <w:t>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Äöüzz,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"M45".</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Äöüzz wandte er sich an die vier Erdmenschen. In deutlichen Worten und mit ungewöhnlichem Ernst stellte er klar, dass Juri, Alexandra, Orakel und Fri persönlich und ohne weitere Begleitung zwischen dem 2520-06-47 und dem 2521-00-01 ÄÜC, zwei Datumsangaben in der Vergangenheit, auf dem Insektenplaneten Dönkwön II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Äöüzz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Äöüzz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Äöüzz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Äöüzz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Äöüzz-Mutter mit ihrem Kind etwas abseits der Festtische und blickte gemeinsam mit ihm zum Horizont.</w:t>
      </w:r>
    </w:p>
    <w:p>
      <w:pPr>
        <w:pStyle w:val="Heading2"/>
        <w:bidi w:val="0"/>
        <w:ind w:hanging="0" w:left="0" w:right="0"/>
        <w:jc w:val="left"/>
        <w:rPr/>
      </w:pPr>
      <w:r>
        <w:rPr/>
        <w:t>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Äöüzz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 Sechs Sechs Neun 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2515-05-17 ÄÜC einen Passagier, genauer gesagt einen irdischen Jungen im Alter von ca. 14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2515-04-46 ÄÜC."</w:t>
      </w:r>
    </w:p>
    <w:p>
      <w:pPr>
        <w:pStyle w:val="BodyText"/>
        <w:bidi w:val="0"/>
        <w:jc w:val="left"/>
        <w:rPr>
          <w:i/>
          <w:i/>
        </w:rPr>
      </w:pPr>
      <w:r>
        <w:rPr>
          <w:i/>
        </w:rPr>
        <w:t>"Sehr gerne. Ein Überbrückungsbefehl mit dem Bitmuster '1010011010' wurde am frühen Nachmittag des 2515-04-46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27,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 Sechs Sechs Neun 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 Sechs Sechs Neun 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40.374274, -73.661259.</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 Sechs Sechs Neun 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101"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Äöüzz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11. September 2001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1996 geboren. Von 1996 bis 2001 existiertest du als 'X'. Am 11. September 2001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2520-06-30 ÄÜC bitte."</w:t>
      </w:r>
    </w:p>
    <w:p>
      <w:pPr>
        <w:pStyle w:val="BodyText"/>
        <w:bidi w:val="0"/>
        <w:spacing w:before="0" w:after="283"/>
        <w:jc w:val="left"/>
        <w:rPr/>
      </w:pPr>
      <w:r>
        <w:rPr/>
        <w:t>"Das ist keine gute Idee", widersprach Juri schnell. "Wir sollten uns dafür auf Dönkwön II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 Sechs Sechs Neun Zwei wird für eine Entführung gebraucht."</w:t>
      </w:r>
    </w:p>
    <w:p>
      <w:pPr>
        <w:pStyle w:val="BodyText"/>
        <w:bidi w:val="0"/>
        <w:spacing w:before="0" w:after="283"/>
        <w:jc w:val="left"/>
        <w:rPr/>
      </w:pPr>
      <w:r>
        <w:rPr/>
        <w:t>Orakel hatte endlich Juri's Zeittheorie begriffen. "Die X-Vier Sechs Sechs Neun Zwei meinst du."</w:t>
      </w:r>
    </w:p>
    <w:p>
      <w:pPr>
        <w:pStyle w:val="BodyText"/>
        <w:bidi w:val="0"/>
        <w:spacing w:before="0" w:after="283"/>
        <w:jc w:val="left"/>
        <w:rPr/>
      </w:pPr>
      <w:r>
        <w:rPr/>
        <w:t>Juri staunte, weil das nicht nur sachlich korrekt, sondern auch noch extrem hilfreich war. "Wir haben zwei Raumschiffe, wenn wir möchten. Die X-Vier Sechs Sechs Neun Zwei und die Y-Vier Sechs Sechs Neun 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 Sechs Sechs Neun Zwei nicht mit in die Vergangenheit nehmen, weil wir sonst auf Umwegen davon erfahren könnten, dass sie dort auf Dönkwön II aufgetaucht ist. Das wäre für die Besatzung der X-Vier Sechs Sechs Neun 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II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II",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 Sechs Sechs Neun 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"17. Mai 2034, 19:00:00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DOS-Kommandozeile und bearbeitete eine Konfigurationsdatei mit einem Editor namens "EDIT". Das Textfeld war blau, die Schrift grau, der Textkasten von einem schwarzen Rand mit grauer Bildlaufleiste umgeben. Darüber schwebte ein graues Menü mit schwarzer Schrift: "Datei, Bearbeiten, Suchen, Fenster, Optionen, Hilfe." Bearbeitet wurde die Datei "C:\TMPE\main.ini".</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[user]</w:t>
      </w:r>
    </w:p>
    <w:p>
      <w:pPr>
        <w:pStyle w:val="PreformattedText"/>
        <w:bidi w:val="0"/>
        <w:spacing w:before="0" w:after="0"/>
        <w:jc w:val="left"/>
        <w:rPr/>
      </w:pPr>
      <w:r>
        <w:rPr>
          <w:rStyle w:val="Example"/>
        </w:rPr>
        <w:t>display_welcome_demo=false</w:t>
      </w:r>
    </w:p>
    <w:p>
      <w:pPr>
        <w:pStyle w:val="PreformattedText"/>
        <w:bidi w:val="0"/>
        <w:spacing w:before="0" w:after="0"/>
        <w:jc w:val="left"/>
        <w:rPr/>
      </w:pPr>
      <w:r>
        <w:rPr>
          <w:rStyle w:val="Example"/>
        </w:rPr>
        <w:t>helax_wallet=ef809c1fcfa0f</w:t>
      </w:r>
    </w:p>
    <w:p>
      <w:pPr>
        <w:pStyle w:val="PreformattedText"/>
        <w:bidi w:val="0"/>
        <w:spacing w:before="0" w:after="0"/>
        <w:jc w:val="left"/>
        <w:rPr/>
      </w:pPr>
      <w:r>
        <w:rPr>
          <w:rStyle w:val="Example"/>
        </w:rPr>
        <w:t>[advanced]</w:t>
      </w:r>
    </w:p>
    <w:p>
      <w:pPr>
        <w:pStyle w:val="PreformattedText"/>
        <w:bidi w:val="0"/>
        <w:spacing w:before="0" w:after="0"/>
        <w:jc w:val="left"/>
        <w:rPr/>
      </w:pPr>
      <w:r>
        <w:rPr>
          <w:rStyle w:val="Example"/>
        </w:rPr>
        <w:t>accuracy=hours</w:t>
      </w:r>
    </w:p>
    <w:p>
      <w:pPr>
        <w:pStyle w:val="PreformattedText"/>
        <w:bidi w:val="0"/>
        <w:spacing w:before="0" w:after="0"/>
        <w:jc w:val="left"/>
        <w:rPr/>
      </w:pPr>
      <w:r>
        <w:rPr>
          <w:rStyle w:val="Example"/>
        </w:rPr>
        <w:t>coordinates=false</w:t>
      </w:r>
    </w:p>
    <w:p>
      <w:pPr>
        <w:pStyle w:val="PreformattedText"/>
        <w:bidi w:val="0"/>
        <w:spacing w:before="0" w:after="0"/>
        <w:jc w:val="left"/>
        <w:rPr/>
      </w:pPr>
      <w:r>
        <w:rPr>
          <w:rStyle w:val="Example"/>
        </w:rPr>
        <w:t>experimental_rainbow_interface=false</w:t>
      </w:r>
    </w:p>
    <w:p>
      <w:pPr>
        <w:pStyle w:val="PreformattedText"/>
        <w:bidi w:val="0"/>
        <w:spacing w:before="0" w:after="0"/>
        <w:jc w:val="left"/>
        <w:rPr/>
      </w:pPr>
      <w:r>
        <w:rPr>
          <w:rStyle w:val="Example"/>
        </w:rPr>
        <w:t>planet=sol3</w:t>
      </w:r>
    </w:p>
    <w:p>
      <w:pPr>
        <w:pStyle w:val="PreformattedText"/>
        <w:bidi w:val="0"/>
        <w:spacing w:before="0" w:after="283"/>
        <w:jc w:val="left"/>
        <w:rPr/>
      </w:pPr>
      <w:r>
        <w:rPr>
          <w:rStyle w:val="Example"/>
        </w:rPr>
        <w:t>transport_environment=true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accuracy=seconds</w:t>
      </w:r>
    </w:p>
    <w:p>
      <w:pPr>
        <w:pStyle w:val="PreformattedText"/>
        <w:bidi w:val="0"/>
        <w:spacing w:before="0" w:after="0"/>
        <w:jc w:val="left"/>
        <w:rPr/>
      </w:pPr>
      <w:r>
        <w:rPr>
          <w:rStyle w:val="Example"/>
        </w:rPr>
        <w:t>coordinates=true</w:t>
      </w:r>
    </w:p>
    <w:p>
      <w:pPr>
        <w:pStyle w:val="PreformattedText"/>
        <w:bidi w:val="0"/>
        <w:spacing w:before="0" w:after="0"/>
        <w:jc w:val="left"/>
        <w:rPr/>
      </w:pPr>
      <w:r>
        <w:rPr>
          <w:rStyle w:val="Example"/>
        </w:rPr>
        <w:t>experimental_rainbow_interface=true</w:t>
      </w:r>
    </w:p>
    <w:p>
      <w:pPr>
        <w:pStyle w:val="PreformattedText"/>
        <w:bidi w:val="0"/>
        <w:spacing w:before="0" w:after="283"/>
        <w:jc w:val="left"/>
        <w:rPr/>
      </w:pPr>
      <w:r>
        <w:rPr>
          <w:rStyle w:val="Example"/>
        </w:rPr>
        <w:t>transport_environment=false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"43.6534983, -79.3836593", las Orakel die Koordinaten vor, die anstelle der "Toronto City Hall" im Ortsfeld standen. Er war inzwischen auch kaum noch überrascht darüber, dass Juri diese bestätigte und anschließend aus dem Kopf durch "38.698750, -79.811495"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0x000000F4'…"</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"200-143.4"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Äöüzz konvertiert. "Dieses Gerät ist direkt mit dem autoritativen Atomzeitgeber von ugghy verkabelt und daher gesetzlich als 'Stratum-1'-Zeitquelle legitimiert. Wir schreiben den 2512-04-30 ÄÜC. Seit Tagesbeginn sind 47 Klünks, 44 Kläks und 15 Klöks vergangen."</w:t>
      </w:r>
    </w:p>
    <w:p>
      <w:pPr>
        <w:pStyle w:val="BodyText"/>
        <w:bidi w:val="0"/>
        <w:spacing w:before="0" w:after="283"/>
        <w:jc w:val="left"/>
        <w:rPr/>
      </w:pPr>
      <w:r>
        <w:rPr/>
        <w:t>Juri rechnete im nächsten Schritt das Äöüzz-Datum in Erdzeit um. "Es ist der 09. Juli 2012, 14:10 Uhr UTC. Wir fliegen gerade mit einer gestohlenen 737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260-30.15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'sol3' als Planet eingetragen ist, können wir das vergessen. Wir tragen zwar Raumanzüge, aber auf das Experiment möchte ich mich nicht einlassen."</w:t>
      </w:r>
    </w:p>
    <w:p>
      <w:pPr>
        <w:pStyle w:val="BodyText"/>
        <w:bidi w:val="0"/>
        <w:spacing w:before="0" w:after="283"/>
        <w:jc w:val="left"/>
        <w:rPr/>
      </w:pPr>
      <w:r>
        <w:rPr/>
        <w:t>"Da steht tatsächlich noch 'sol3'.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03"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 xml:space="preserve">"Was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2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 xml:space="preserve">"Das könnte zumindest sein", bestätigte Fri die Theorie. "Aber das muss es ja nicht. Der Umschlag ist unwichtig, der Inhalt wird bedeutend sein. Wir dürfen ihn nicht öffnen, aber diese Warnung bezog sich wohl eher auf ein </w:t>
      </w:r>
      <w:r>
        <w:rPr>
          <w:rStyle w:val="Emphasis"/>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200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$cann0r-USB-Stick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xml:space="preserve">,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1992)"</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Äöüzz."</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w:t>
      </w:r>
      <w:r>
        <w:rPr/>
        <w:t>,</w:t>
      </w:r>
      <w:r>
        <w:rPr/>
        <w:t xml:space="preserve">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Carinae ABC 2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Äöüzz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TT1033 von Örz, Tourismus. Wir bitten um Landeerlaubnis für einen Besuch der Stadt Krönöhr Mäk."</w:t>
      </w:r>
    </w:p>
    <w:p>
      <w:pPr>
        <w:pStyle w:val="BodyText"/>
        <w:bidi w:val="0"/>
        <w:spacing w:before="0" w:after="283"/>
        <w:jc w:val="left"/>
        <w:rPr/>
      </w:pPr>
      <w:r>
        <w:rPr/>
        <w:t>"Vier Örzröts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348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Äöüzz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Äöüzz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Äöüzz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Rückflug ins Restaurant</w:t>
      </w:r>
    </w:p>
    <w:p>
      <w:pPr>
        <w:pStyle w:val="BodyText"/>
        <w:bidi w:val="0"/>
        <w:spacing w:before="0" w:after="283"/>
        <w:jc w:val="left"/>
        <w:rPr/>
      </w:pPr>
      <w:r>
        <w:rPr/>
        <w:t>Die fünf Zeitreisenden vor den Toren des Türbö Tächyön 1033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1033 nicht weit vom Boden entfernt. "Tiefergelegt" war vielleicht der falsche Begriff, aber das Sportschiff stand zumindest nicht wie die Vier Sechs Sechs Neun 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 Sechs Sechs Neun 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 Sechs Sechs Neun 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120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 Sechs Sechs Neun 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 Sechs Sechs Neun 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Äöüzz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752', der angebliche Gründungszeitpunkt Roms. Eigentlich ist das Unsinn, aber wir nehmen das mal so hin, denn die Äöüzz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Äöüzz, nicht die Menschen selbst. Ausnahmen bestätigten die Regel.</w:t>
      </w:r>
    </w:p>
    <w:p>
      <w:pPr>
        <w:pStyle w:val="BodyText"/>
        <w:bidi w:val="0"/>
        <w:spacing w:before="0" w:after="283"/>
        <w:jc w:val="left"/>
        <w:rPr/>
      </w:pPr>
      <w:r>
        <w:rPr/>
        <w:t>"Nun schreiben wir das Jahr 'Minus 47'.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 xml:space="preserve">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Äöüzz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Äöüzz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Äöüzz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Äöüzz nicht", bemerkte Alexandra.</w:t>
      </w:r>
    </w:p>
    <w:p>
      <w:pPr>
        <w:pStyle w:val="BodyText"/>
        <w:bidi w:val="0"/>
        <w:spacing w:before="0" w:after="283"/>
        <w:jc w:val="left"/>
        <w:rPr/>
      </w:pPr>
      <w:r>
        <w:rPr/>
        <w:t>Die Seele des Internets nickte, und das nicht einmal betrübt. "Die Ängste der Äöüzz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Äöüzz.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Äöüzz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Äöüzz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Äöüzz hatten über die Jahrhunderte hinweg den Grund für ihren Fortschrittsdrang verdrängt und durch allgemeinere Ziele ersetzt. Aus der Furcht vor den Rächern wurde die Legende vom Monster im Carinanebel. Besonders historisch gebildete Äöüzz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Äöüzz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Äöüzz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 Sechs Sechs Neun 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Maia</w:t>
      </w:r>
    </w:p>
    <w:p>
      <w:pPr>
        <w:pStyle w:val="BodyText"/>
        <w:bidi w:val="0"/>
        <w:spacing w:before="0" w:after="283"/>
        <w:jc w:val="left"/>
        <w:rPr/>
      </w:pPr>
      <w:r>
        <w:rPr/>
        <w:t>Dem Bordcomputer des uralten Äöüzz-Raumschiffs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HorizontalLine"/>
        <w:pBdr>
          <w:bottom w:val="double" w:sz="2" w:space="0" w:color="808080"/>
        </w:pBdr>
        <w:bidi w:val="0"/>
        <w:spacing w:before="0" w:after="283"/>
        <w:jc w:val="left"/>
        <w:rPr/>
      </w:pPr>
      <w:r>
        <w:rPr/>
      </w:r>
    </w:p>
    <w:p>
      <w:pPr>
        <w:pStyle w:val="BodyText"/>
        <w:bidi w:val="0"/>
        <w:jc w:val="left"/>
        <w:rPr>
          <w:i/>
          <w:i/>
        </w:rPr>
      </w:pPr>
      <w:r>
        <w:rPr>
          <w:i/>
        </w:rPr>
        <w:t>Maia. Ein rotationsveränderlicher B-Stern mit sieben Planeten:</w:t>
      </w:r>
    </w:p>
    <w:p>
      <w:pPr>
        <w:pStyle w:val="BodyText"/>
        <w:numPr>
          <w:ilvl w:val="0"/>
          <w:numId w:val="2"/>
        </w:numPr>
        <w:tabs>
          <w:tab w:val="clear" w:pos="3890"/>
          <w:tab w:val="left" w:pos="709" w:leader="none"/>
        </w:tabs>
        <w:bidi w:val="0"/>
        <w:spacing w:before="0" w:after="0"/>
        <w:ind w:hanging="283" w:left="709"/>
        <w:jc w:val="left"/>
        <w:rPr/>
      </w:pPr>
      <w:r>
        <w:rPr/>
        <w:t xml:space="preserve">Maia I. </w:t>
      </w:r>
    </w:p>
    <w:p>
      <w:pPr>
        <w:pStyle w:val="BodyText"/>
        <w:numPr>
          <w:ilvl w:val="0"/>
          <w:numId w:val="2"/>
        </w:numPr>
        <w:tabs>
          <w:tab w:val="clear" w:pos="3890"/>
          <w:tab w:val="left" w:pos="709" w:leader="none"/>
        </w:tabs>
        <w:bidi w:val="0"/>
        <w:spacing w:before="0" w:after="0"/>
        <w:ind w:hanging="283" w:left="709"/>
        <w:jc w:val="left"/>
        <w:rPr/>
      </w:pPr>
      <w:r>
        <w:rPr/>
        <w:t xml:space="preserve">Maia II, heiße Felswelt. </w:t>
      </w:r>
    </w:p>
    <w:p>
      <w:pPr>
        <w:pStyle w:val="BodyText"/>
        <w:numPr>
          <w:ilvl w:val="0"/>
          <w:numId w:val="2"/>
        </w:numPr>
        <w:tabs>
          <w:tab w:val="clear" w:pos="3890"/>
          <w:tab w:val="left" w:pos="709" w:leader="none"/>
        </w:tabs>
        <w:bidi w:val="0"/>
        <w:spacing w:before="0" w:after="0"/>
        <w:ind w:hanging="283" w:left="709"/>
        <w:jc w:val="left"/>
        <w:rPr/>
      </w:pPr>
      <w:r>
        <w:rPr/>
        <w:t xml:space="preserve">Maia III, Gasriese. </w:t>
      </w:r>
    </w:p>
    <w:p>
      <w:pPr>
        <w:pStyle w:val="BodyText"/>
        <w:numPr>
          <w:ilvl w:val="0"/>
          <w:numId w:val="2"/>
        </w:numPr>
        <w:tabs>
          <w:tab w:val="clear" w:pos="3890"/>
          <w:tab w:val="left" w:pos="709" w:leader="none"/>
        </w:tabs>
        <w:bidi w:val="0"/>
        <w:spacing w:before="0" w:after="0"/>
        <w:ind w:hanging="283" w:left="709"/>
        <w:jc w:val="left"/>
        <w:rPr/>
      </w:pPr>
      <w:r>
        <w:rPr/>
        <w:t xml:space="preserve">Maia IV, Gasriese. </w:t>
      </w:r>
    </w:p>
    <w:p>
      <w:pPr>
        <w:pStyle w:val="BodyText"/>
        <w:numPr>
          <w:ilvl w:val="0"/>
          <w:numId w:val="2"/>
        </w:numPr>
        <w:tabs>
          <w:tab w:val="clear" w:pos="3890"/>
          <w:tab w:val="left" w:pos="709" w:leader="none"/>
        </w:tabs>
        <w:bidi w:val="0"/>
        <w:spacing w:before="0" w:after="0"/>
        <w:ind w:hanging="283" w:left="709"/>
        <w:jc w:val="left"/>
        <w:rPr/>
      </w:pPr>
      <w:r>
        <w:rPr/>
        <w:t xml:space="preserve">Maia V, Gasriese. </w:t>
      </w:r>
    </w:p>
    <w:p>
      <w:pPr>
        <w:pStyle w:val="BodyText"/>
        <w:numPr>
          <w:ilvl w:val="0"/>
          <w:numId w:val="2"/>
        </w:numPr>
        <w:tabs>
          <w:tab w:val="clear" w:pos="3890"/>
          <w:tab w:val="left" w:pos="709" w:leader="none"/>
        </w:tabs>
        <w:bidi w:val="0"/>
        <w:spacing w:before="0" w:after="0"/>
        <w:ind w:hanging="283" w:left="709"/>
        <w:jc w:val="left"/>
        <w:rPr/>
      </w:pPr>
      <w:r>
        <w:rPr/>
        <w:t xml:space="preserve">Maia VI, Gaszwerg. </w:t>
      </w:r>
    </w:p>
    <w:p>
      <w:pPr>
        <w:pStyle w:val="BodyText"/>
        <w:numPr>
          <w:ilvl w:val="0"/>
          <w:numId w:val="2"/>
        </w:numPr>
        <w:tabs>
          <w:tab w:val="clear" w:pos="3890"/>
          <w:tab w:val="left" w:pos="709" w:leader="none"/>
        </w:tabs>
        <w:bidi w:val="0"/>
        <w:ind w:hanging="283" w:left="709"/>
        <w:jc w:val="left"/>
        <w:rPr/>
      </w:pPr>
      <w:r>
        <w:rPr/>
        <w:t xml:space="preserve">Maia VII, Eisriese. </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Äöüzz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Äöüzz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Äöüzz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Äöüzz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Bonusmaterial</w:t>
      </w:r>
    </w:p>
    <w:p>
      <w:pPr>
        <w:pStyle w:val="Heading2"/>
        <w:bidi w:val="0"/>
        <w:ind w:hanging="0" w:left="0" w:right="0"/>
        <w:jc w:val="left"/>
        <w:rPr/>
      </w:pPr>
      <w:r>
        <w:rPr/>
        <w:t>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Karte der Galaxis</w:t>
      </w:r>
    </w:p>
    <w:p>
      <w:pPr>
        <w:pStyle w:val="BodyText"/>
        <w:bidi w:val="0"/>
        <w:jc w:val="left"/>
        <w:rPr/>
      </w:pPr>
      <w:r>
        <w:rPr/>
        <w:t>Bild 1: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-5000, 0 und 5000 zeigen, die Draufsicht in Quadrate mit Seitenlängen von 5000 Lichtjahren.</w:t>
      </w:r>
    </w:p>
    <w:p>
      <w:pPr>
        <w:pStyle w:val="BodyText"/>
        <w:bidi w:val="0"/>
        <w:jc w:val="left"/>
        <w:rPr/>
      </w:pPr>
      <w:r>
        <w:rPr/>
        <w:t>Bild 2: Ein Kartenausschnitt, der den Stern Söl, umgeben von Electra, Maia und dem Helixnebel, in großem Abstand zu Zöl und NGC 6334 OI-T c3-3 im Norden (ca. 4000 und 5000 Lichtjahre), und in größerem Abstand zu Eta Carinae A und HD 93129 A im Nordosten (ca. 7500 Lichtjahre) zeigt. Eine kleine Legende am unteren rechten Bildrand zeigt, wie groß 1000 Lichtjahre auf der Karte dargestellt werden, und dass es sich dabei um 9461 mal 10 hoch 15 Meter handelt.</w:t>
      </w:r>
    </w:p>
    <w:p>
      <w:pPr>
        <w:pStyle w:val="Heading2"/>
        <w:bidi w:val="0"/>
        <w:ind w:hanging="0" w:left="0" w:right="0"/>
        <w:jc w:val="left"/>
        <w:rPr/>
      </w:pPr>
      <w:r>
        <w:rPr/>
        <w:t>Titelmelodie</w:t>
      </w:r>
    </w:p>
    <w:p>
      <w:pPr>
        <w:pStyle w:val="BodyText"/>
        <w:bidi w:val="0"/>
        <w:jc w:val="left"/>
        <w:rPr/>
      </w:pPr>
      <w:r>
        <w:rPr/>
        <w:t>Musiknoten ohne Text.</w:t>
      </w:r>
    </w:p>
    <w:p>
      <w:pPr>
        <w:pStyle w:val="BodyText"/>
        <w:bidi w:val="0"/>
        <w:jc w:val="left"/>
        <w:rPr/>
      </w:pPr>
      <w:r>
        <w:rPr/>
        <w:t>Liedtitel: Empire of NGC Sechs Eins Neun Drei</w:t>
      </w:r>
    </w:p>
    <w:p>
      <w:pPr>
        <w:pStyle w:val="BodyText"/>
        <w:bidi w:val="0"/>
        <w:jc w:val="left"/>
        <w:rPr/>
      </w:pPr>
      <w:r>
        <w:rPr/>
        <w:t>Untertitel: A science-fiction interpretation of Wansti’s „Forest Dance“ &amp; „Prophecy“</w:t>
      </w:r>
    </w:p>
    <w:p>
      <w:pPr>
        <w:pStyle w:val="Heading2"/>
        <w:bidi w:val="0"/>
        <w:ind w:hanging="0" w:left="0" w:right="0"/>
        <w:jc w:val="left"/>
        <w:rPr/>
      </w:pPr>
      <w:r>
        <w:rPr/>
        <w:t>Musikliste</w:t>
      </w:r>
    </w:p>
    <w:p>
      <w:pPr>
        <w:pStyle w:val="BodyText"/>
        <w:bidi w:val="0"/>
        <w:jc w:val="left"/>
        <w:rPr>
          <w:b/>
        </w:rPr>
      </w:pPr>
      <w:r>
        <w:rPr>
          <w:b/>
        </w:rPr>
        <w:t>Für Filmproduzenten, Träumer und Multitasking-Genies.</w:t>
      </w:r>
    </w:p>
    <w:p>
      <w:pPr>
        <w:pStyle w:val="BodyText"/>
        <w:numPr>
          <w:ilvl w:val="0"/>
          <w:numId w:val="3"/>
        </w:numPr>
        <w:tabs>
          <w:tab w:val="clear" w:pos="3890"/>
          <w:tab w:val="left" w:pos="709" w:leader="none"/>
        </w:tabs>
        <w:bidi w:val="0"/>
        <w:spacing w:before="0" w:after="0"/>
        <w:ind w:hanging="283" w:left="709"/>
        <w:jc w:val="left"/>
        <w:rPr/>
      </w:pPr>
      <w:r>
        <w:rPr/>
        <w:t xml:space="preserve">Falls Du ernsthaft einen Film zu diesem Buch drehen möchtest. </w:t>
      </w:r>
    </w:p>
    <w:p>
      <w:pPr>
        <w:pStyle w:val="BodyText"/>
        <w:numPr>
          <w:ilvl w:val="0"/>
          <w:numId w:val="3"/>
        </w:numPr>
        <w:tabs>
          <w:tab w:val="clear" w:pos="3890"/>
          <w:tab w:val="left" w:pos="709" w:leader="none"/>
        </w:tabs>
        <w:bidi w:val="0"/>
        <w:spacing w:before="0" w:after="0"/>
        <w:ind w:hanging="283" w:left="709"/>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numPr>
          <w:ilvl w:val="0"/>
          <w:numId w:val="3"/>
        </w:numPr>
        <w:tabs>
          <w:tab w:val="clear" w:pos="3890"/>
          <w:tab w:val="left" w:pos="709" w:leader="none"/>
        </w:tabs>
        <w:bidi w:val="0"/>
        <w:ind w:hanging="283" w:left="709"/>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numPr>
          <w:ilvl w:val="0"/>
          <w:numId w:val="4"/>
        </w:numPr>
        <w:tabs>
          <w:tab w:val="clear" w:pos="3890"/>
          <w:tab w:val="left" w:pos="709" w:leader="none"/>
        </w:tabs>
        <w:bidi w:val="0"/>
        <w:spacing w:before="0" w:after="0"/>
        <w:ind w:hanging="283" w:left="709"/>
        <w:jc w:val="left"/>
        <w:rPr/>
      </w:pPr>
      <w:r>
        <w:rPr/>
        <w:t>Titelmelodie:</w:t>
        <w:br/>
        <w:t xml:space="preserve">"Empire of NGC Sechs Eins Neun Drei" – Tobias "ToBeFri" Frei, Marek "Wansti" Möckel </w:t>
      </w:r>
    </w:p>
    <w:p>
      <w:pPr>
        <w:pStyle w:val="BodyText"/>
        <w:numPr>
          <w:ilvl w:val="0"/>
          <w:numId w:val="4"/>
        </w:numPr>
        <w:tabs>
          <w:tab w:val="clear" w:pos="3890"/>
          <w:tab w:val="left" w:pos="709" w:leader="none"/>
        </w:tabs>
        <w:bidi w:val="0"/>
        <w:spacing w:before="0" w:after="0"/>
        <w:ind w:hanging="283" w:left="709"/>
        <w:jc w:val="left"/>
        <w:rPr/>
      </w:pPr>
      <w:r>
        <w:rPr>
          <w:b/>
        </w:rPr>
        <w:t>Teil 1: Krieg im Carinanebel.</w:t>
      </w:r>
      <w:r>
        <w:rPr/>
        <w:br/>
        <w:t>Intromelodie / Prolog:</w:t>
        <w:br/>
        <w:t xml:space="preserve">"Running Wild" – Airbourne </w:t>
      </w:r>
    </w:p>
    <w:p>
      <w:pPr>
        <w:pStyle w:val="BodyText"/>
        <w:numPr>
          <w:ilvl w:val="0"/>
          <w:numId w:val="4"/>
        </w:numPr>
        <w:tabs>
          <w:tab w:val="clear" w:pos="3890"/>
          <w:tab w:val="left" w:pos="709" w:leader="none"/>
        </w:tabs>
        <w:bidi w:val="0"/>
        <w:spacing w:before="0" w:after="0"/>
        <w:ind w:hanging="283" w:left="709"/>
        <w:jc w:val="left"/>
        <w:rPr/>
      </w:pPr>
      <w:r>
        <w:rPr/>
        <w:t>Wiedersehen mit den vier Abenteurern:</w:t>
        <w:br/>
        <w:t xml:space="preserve">"Shoog Shoog" – The Hu </w:t>
      </w:r>
    </w:p>
    <w:p>
      <w:pPr>
        <w:pStyle w:val="BodyText"/>
        <w:numPr>
          <w:ilvl w:val="0"/>
          <w:numId w:val="4"/>
        </w:numPr>
        <w:tabs>
          <w:tab w:val="clear" w:pos="3890"/>
          <w:tab w:val="left" w:pos="709" w:leader="none"/>
        </w:tabs>
        <w:bidi w:val="0"/>
        <w:spacing w:before="0" w:after="0"/>
        <w:ind w:hanging="283" w:left="709"/>
        <w:jc w:val="left"/>
        <w:rPr/>
      </w:pPr>
      <w:r>
        <w:rPr/>
        <w:t>Relativistischer Asteroidenparcours:</w:t>
        <w:br/>
        <w:t xml:space="preserve">"It’s My Life" – Bon Jovi </w:t>
      </w:r>
    </w:p>
    <w:p>
      <w:pPr>
        <w:pStyle w:val="BodyText"/>
        <w:numPr>
          <w:ilvl w:val="0"/>
          <w:numId w:val="4"/>
        </w:numPr>
        <w:tabs>
          <w:tab w:val="clear" w:pos="3890"/>
          <w:tab w:val="left" w:pos="709" w:leader="none"/>
        </w:tabs>
        <w:bidi w:val="0"/>
        <w:spacing w:before="0" w:after="0"/>
        <w:ind w:hanging="283" w:left="709"/>
        <w:jc w:val="left"/>
        <w:rPr/>
      </w:pPr>
      <w:r>
        <w:rPr/>
        <w:t>Trumpler 14 in Sicht:</w:t>
        <w:br/>
        <w:t xml:space="preserve">"Stay Away" – Nirvana </w:t>
      </w:r>
    </w:p>
    <w:p>
      <w:pPr>
        <w:pStyle w:val="BodyText"/>
        <w:numPr>
          <w:ilvl w:val="0"/>
          <w:numId w:val="4"/>
        </w:numPr>
        <w:tabs>
          <w:tab w:val="clear" w:pos="3890"/>
          <w:tab w:val="left" w:pos="709" w:leader="none"/>
        </w:tabs>
        <w:bidi w:val="0"/>
        <w:spacing w:before="0" w:after="0"/>
        <w:ind w:hanging="283" w:left="709"/>
        <w:jc w:val="left"/>
        <w:rPr/>
      </w:pPr>
      <w:r>
        <w:rPr/>
        <w:t>Zwischen O-Sternen durch ein Strahlenmeer:</w:t>
        <w:br/>
        <w:t xml:space="preserve">"Far Far Away" – Battle Beast </w:t>
      </w:r>
    </w:p>
    <w:p>
      <w:pPr>
        <w:pStyle w:val="BodyText"/>
        <w:numPr>
          <w:ilvl w:val="0"/>
          <w:numId w:val="4"/>
        </w:numPr>
        <w:tabs>
          <w:tab w:val="clear" w:pos="3890"/>
          <w:tab w:val="left" w:pos="709" w:leader="none"/>
        </w:tabs>
        <w:bidi w:val="0"/>
        <w:spacing w:before="0" w:after="0"/>
        <w:ind w:hanging="283" w:left="709"/>
        <w:jc w:val="left"/>
        <w:rPr/>
      </w:pPr>
      <w:r>
        <w:rPr/>
        <w:t>Kühlende Tauchstation:</w:t>
        <w:br/>
        <w:t xml:space="preserve">"Azitmuth" – Jason Shaw (Audionautix) </w:t>
      </w:r>
    </w:p>
    <w:p>
      <w:pPr>
        <w:pStyle w:val="BodyText"/>
        <w:numPr>
          <w:ilvl w:val="0"/>
          <w:numId w:val="4"/>
        </w:numPr>
        <w:tabs>
          <w:tab w:val="clear" w:pos="3890"/>
          <w:tab w:val="left" w:pos="709" w:leader="none"/>
        </w:tabs>
        <w:bidi w:val="0"/>
        <w:spacing w:before="0" w:after="0"/>
        <w:ind w:hanging="283" w:left="709"/>
        <w:jc w:val="left"/>
        <w:rPr/>
      </w:pPr>
      <w:r>
        <w:rPr/>
        <w:t>Orakel lässt sich nicht aus der Ruhe bringen:</w:t>
        <w:br/>
        <w:t xml:space="preserve">"Mountain Sun" – Jason Shaw (Audionautix) </w:t>
      </w:r>
    </w:p>
    <w:p>
      <w:pPr>
        <w:pStyle w:val="BodyText"/>
        <w:numPr>
          <w:ilvl w:val="0"/>
          <w:numId w:val="4"/>
        </w:numPr>
        <w:tabs>
          <w:tab w:val="clear" w:pos="3890"/>
          <w:tab w:val="left" w:pos="709" w:leader="none"/>
        </w:tabs>
        <w:bidi w:val="0"/>
        <w:spacing w:before="0" w:after="0"/>
        <w:ind w:hanging="283" w:left="709"/>
        <w:jc w:val="left"/>
        <w:rPr/>
      </w:pPr>
      <w:r>
        <w:rPr/>
        <w:t>Wasserflucht:</w:t>
        <w:br/>
        <w:t xml:space="preserve">"Blue Boundary" – World Order (die Band ist vor allem für ihre Tanzvideos bekannt) </w:t>
      </w:r>
    </w:p>
    <w:p>
      <w:pPr>
        <w:pStyle w:val="BodyText"/>
        <w:numPr>
          <w:ilvl w:val="0"/>
          <w:numId w:val="4"/>
        </w:numPr>
        <w:tabs>
          <w:tab w:val="clear" w:pos="3890"/>
          <w:tab w:val="left" w:pos="709" w:leader="none"/>
        </w:tabs>
        <w:bidi w:val="0"/>
        <w:spacing w:before="0" w:after="0"/>
        <w:ind w:hanging="283" w:left="709"/>
        <w:jc w:val="left"/>
        <w:rPr/>
      </w:pPr>
      <w:r>
        <w:rPr/>
        <w:t>P-2255 am braunen Zwerg:</w:t>
        <w:br/>
        <w:t xml:space="preserve">"My Prerogative" – Robert Barisford Brown (Bobby Brown) </w:t>
      </w:r>
    </w:p>
    <w:p>
      <w:pPr>
        <w:pStyle w:val="BodyText"/>
        <w:numPr>
          <w:ilvl w:val="0"/>
          <w:numId w:val="4"/>
        </w:numPr>
        <w:tabs>
          <w:tab w:val="clear" w:pos="3890"/>
          <w:tab w:val="left" w:pos="709" w:leader="none"/>
        </w:tabs>
        <w:bidi w:val="0"/>
        <w:spacing w:before="0" w:after="0"/>
        <w:ind w:hanging="283" w:left="709"/>
        <w:jc w:val="left"/>
        <w:rPr/>
      </w:pPr>
      <w:r>
        <w:rPr/>
        <w:t>Der Schlüssellochnebel:</w:t>
        <w:br/>
        <w:t xml:space="preserve">"More" – The Sisters of Mercy </w:t>
      </w:r>
    </w:p>
    <w:p>
      <w:pPr>
        <w:pStyle w:val="BodyText"/>
        <w:numPr>
          <w:ilvl w:val="0"/>
          <w:numId w:val="4"/>
        </w:numPr>
        <w:tabs>
          <w:tab w:val="clear" w:pos="3890"/>
          <w:tab w:val="left" w:pos="709" w:leader="none"/>
        </w:tabs>
        <w:bidi w:val="0"/>
        <w:spacing w:before="0" w:after="0"/>
        <w:ind w:hanging="283" w:left="709"/>
        <w:jc w:val="left"/>
        <w:rPr/>
      </w:pPr>
      <w:r>
        <w:rPr/>
        <w:t>2001:</w:t>
        <w:br/>
        <w:t xml:space="preserve">"An der schönen blauen Donau" – Johann Baptist Strauss II </w:t>
      </w:r>
    </w:p>
    <w:p>
      <w:pPr>
        <w:pStyle w:val="BodyText"/>
        <w:numPr>
          <w:ilvl w:val="0"/>
          <w:numId w:val="4"/>
        </w:numPr>
        <w:tabs>
          <w:tab w:val="clear" w:pos="3890"/>
          <w:tab w:val="left" w:pos="709" w:leader="none"/>
        </w:tabs>
        <w:bidi w:val="0"/>
        <w:spacing w:before="0" w:after="0"/>
        <w:ind w:hanging="283" w:left="709"/>
        <w:jc w:val="left"/>
        <w:rPr/>
      </w:pPr>
      <w:r>
        <w:rPr/>
        <w:t>Kochsendung im Dunkeln:</w:t>
        <w:br/>
        <w:t xml:space="preserve">"I’m Outta Love" – Anastacia Lyn Newkirk </w:t>
      </w:r>
    </w:p>
    <w:p>
      <w:pPr>
        <w:pStyle w:val="BodyText"/>
        <w:numPr>
          <w:ilvl w:val="0"/>
          <w:numId w:val="4"/>
        </w:numPr>
        <w:tabs>
          <w:tab w:val="clear" w:pos="3890"/>
          <w:tab w:val="left" w:pos="709" w:leader="none"/>
        </w:tabs>
        <w:bidi w:val="0"/>
        <w:spacing w:before="0" w:after="0"/>
        <w:ind w:hanging="283" w:left="709"/>
        <w:jc w:val="left"/>
        <w:rPr/>
      </w:pPr>
      <w:r>
        <w:rPr/>
        <w:t>Doppelkopf per Funk:</w:t>
        <w:br/>
        <w:t xml:space="preserve">"Jolene" – Dolly Rebecca Parton </w:t>
      </w:r>
    </w:p>
    <w:p>
      <w:pPr>
        <w:pStyle w:val="BodyText"/>
        <w:numPr>
          <w:ilvl w:val="0"/>
          <w:numId w:val="4"/>
        </w:numPr>
        <w:tabs>
          <w:tab w:val="clear" w:pos="3890"/>
          <w:tab w:val="left" w:pos="709" w:leader="none"/>
        </w:tabs>
        <w:bidi w:val="0"/>
        <w:spacing w:before="0" w:after="0"/>
        <w:ind w:hanging="283" w:left="709"/>
        <w:jc w:val="left"/>
        <w:rPr/>
      </w:pPr>
      <w:r>
        <w:rPr/>
        <w:t>Reise zum Mittelpunkt des Nebels:</w:t>
        <w:br/>
        <w:t xml:space="preserve">"Lucretia My Reflection" – The Sisters of Mercy </w:t>
      </w:r>
    </w:p>
    <w:p>
      <w:pPr>
        <w:pStyle w:val="BodyText"/>
        <w:numPr>
          <w:ilvl w:val="0"/>
          <w:numId w:val="4"/>
        </w:numPr>
        <w:tabs>
          <w:tab w:val="clear" w:pos="3890"/>
          <w:tab w:val="left" w:pos="709" w:leader="none"/>
        </w:tabs>
        <w:bidi w:val="0"/>
        <w:spacing w:before="0" w:after="0"/>
        <w:ind w:hanging="283" w:left="709"/>
        <w:jc w:val="left"/>
        <w:rPr/>
      </w:pPr>
      <w:r>
        <w:rPr/>
        <w:t>Kollisionsalarm:</w:t>
        <w:br/>
        <w:t xml:space="preserve">"Hot Mess" – Jason Shaw (Audionautix) </w:t>
      </w:r>
    </w:p>
    <w:p>
      <w:pPr>
        <w:pStyle w:val="BodyText"/>
        <w:numPr>
          <w:ilvl w:val="0"/>
          <w:numId w:val="4"/>
        </w:numPr>
        <w:tabs>
          <w:tab w:val="clear" w:pos="3890"/>
          <w:tab w:val="left" w:pos="709" w:leader="none"/>
        </w:tabs>
        <w:bidi w:val="0"/>
        <w:spacing w:before="0" w:after="0"/>
        <w:ind w:hanging="283" w:left="709"/>
        <w:jc w:val="left"/>
        <w:rPr/>
      </w:pPr>
      <w:r>
        <w:rPr/>
        <w:t>Durchbruch mit Laserkraft:</w:t>
        <w:br/>
        <w:t xml:space="preserve">"Up In Flames" – Icon for Hire </w:t>
      </w:r>
    </w:p>
    <w:p>
      <w:pPr>
        <w:pStyle w:val="BodyText"/>
        <w:numPr>
          <w:ilvl w:val="0"/>
          <w:numId w:val="4"/>
        </w:numPr>
        <w:tabs>
          <w:tab w:val="clear" w:pos="3890"/>
          <w:tab w:val="left" w:pos="709" w:leader="none"/>
        </w:tabs>
        <w:bidi w:val="0"/>
        <w:spacing w:before="0" w:after="0"/>
        <w:ind w:hanging="283" w:left="709"/>
        <w:jc w:val="left"/>
        <w:rPr/>
      </w:pPr>
      <w:r>
        <w:rPr/>
        <w:t>Allmächtiger Alderson:</w:t>
        <w:br/>
        <w:t xml:space="preserve">"Salvation" – In This Moment </w:t>
      </w:r>
    </w:p>
    <w:p>
      <w:pPr>
        <w:pStyle w:val="BodyText"/>
        <w:numPr>
          <w:ilvl w:val="0"/>
          <w:numId w:val="4"/>
        </w:numPr>
        <w:tabs>
          <w:tab w:val="clear" w:pos="3890"/>
          <w:tab w:val="left" w:pos="709" w:leader="none"/>
        </w:tabs>
        <w:bidi w:val="0"/>
        <w:spacing w:before="0" w:after="0"/>
        <w:ind w:hanging="283" w:left="709"/>
        <w:jc w:val="left"/>
        <w:rPr/>
      </w:pPr>
      <w:r>
        <w:rPr/>
        <w:t>Jagd auf fünf Ameisen:</w:t>
        <w:br/>
        <w:t xml:space="preserve">"Roots" – In This Moment </w:t>
      </w:r>
    </w:p>
    <w:p>
      <w:pPr>
        <w:pStyle w:val="BodyText"/>
        <w:numPr>
          <w:ilvl w:val="0"/>
          <w:numId w:val="4"/>
        </w:numPr>
        <w:tabs>
          <w:tab w:val="clear" w:pos="3890"/>
          <w:tab w:val="left" w:pos="709" w:leader="none"/>
        </w:tabs>
        <w:bidi w:val="0"/>
        <w:spacing w:before="0" w:after="0"/>
        <w:ind w:hanging="283" w:left="709"/>
        <w:jc w:val="left"/>
        <w:rPr/>
      </w:pPr>
      <w:r>
        <w:rPr/>
        <w:t>Licht über Lumina:</w:t>
        <w:br/>
        <w:t xml:space="preserve">"Nightfall" – Xandria </w:t>
      </w:r>
    </w:p>
    <w:p>
      <w:pPr>
        <w:pStyle w:val="BodyText"/>
        <w:numPr>
          <w:ilvl w:val="0"/>
          <w:numId w:val="4"/>
        </w:numPr>
        <w:tabs>
          <w:tab w:val="clear" w:pos="3890"/>
          <w:tab w:val="left" w:pos="709" w:leader="none"/>
        </w:tabs>
        <w:bidi w:val="0"/>
        <w:spacing w:before="0" w:after="0"/>
        <w:ind w:hanging="283" w:left="709"/>
        <w:jc w:val="left"/>
        <w:rPr/>
      </w:pPr>
      <w:r>
        <w:rPr/>
        <w:t>Notruf in der Nacht:</w:t>
        <w:br/>
        <w:t xml:space="preserve">"Stand My Ground" – Within Temptation </w:t>
      </w:r>
    </w:p>
    <w:p>
      <w:pPr>
        <w:pStyle w:val="BodyText"/>
        <w:numPr>
          <w:ilvl w:val="0"/>
          <w:numId w:val="4"/>
        </w:numPr>
        <w:tabs>
          <w:tab w:val="clear" w:pos="3890"/>
          <w:tab w:val="left" w:pos="709" w:leader="none"/>
        </w:tabs>
        <w:bidi w:val="0"/>
        <w:spacing w:before="0" w:after="0"/>
        <w:ind w:hanging="283" w:left="709"/>
        <w:jc w:val="left"/>
        <w:rPr/>
      </w:pPr>
      <w:r>
        <w:rPr/>
        <w:t>Sammlung der Untersuchungsflotte:</w:t>
        <w:br/>
        <w:t>"Larger Than Life" – Backstreet Boys, oder:</w:t>
        <w:br/>
        <w:t xml:space="preserve">"Johnny Boy" – Santiano </w:t>
      </w:r>
    </w:p>
    <w:p>
      <w:pPr>
        <w:pStyle w:val="BodyText"/>
        <w:numPr>
          <w:ilvl w:val="0"/>
          <w:numId w:val="4"/>
        </w:numPr>
        <w:tabs>
          <w:tab w:val="clear" w:pos="3890"/>
          <w:tab w:val="left" w:pos="709" w:leader="none"/>
        </w:tabs>
        <w:bidi w:val="0"/>
        <w:spacing w:before="0" w:after="0"/>
        <w:ind w:hanging="283" w:left="709"/>
        <w:jc w:val="left"/>
        <w:rPr/>
      </w:pPr>
      <w:r>
        <w:rPr/>
        <w:t>Brückengespräche:</w:t>
        <w:br/>
        <w:t xml:space="preserve">"Sonic Robo Blast 2 v2.2: Castle Eggman Zone, Act 1" – DrTapeworm und CobaltBW, Sonic Team Junior </w:t>
      </w:r>
    </w:p>
    <w:p>
      <w:pPr>
        <w:pStyle w:val="BodyText"/>
        <w:numPr>
          <w:ilvl w:val="0"/>
          <w:numId w:val="4"/>
        </w:numPr>
        <w:tabs>
          <w:tab w:val="clear" w:pos="3890"/>
          <w:tab w:val="left" w:pos="709" w:leader="none"/>
        </w:tabs>
        <w:bidi w:val="0"/>
        <w:spacing w:before="0" w:after="0"/>
        <w:ind w:hanging="283" w:left="709"/>
        <w:jc w:val="left"/>
        <w:rPr/>
      </w:pPr>
      <w:r>
        <w:rPr/>
        <w:t>Lagebesprechung beim Schachspiel:</w:t>
        <w:br/>
        <w:t xml:space="preserve">"Ectoplasm" – Jason Shaw (Audionautix) </w:t>
      </w:r>
    </w:p>
    <w:p>
      <w:pPr>
        <w:pStyle w:val="BodyText"/>
        <w:numPr>
          <w:ilvl w:val="0"/>
          <w:numId w:val="4"/>
        </w:numPr>
        <w:tabs>
          <w:tab w:val="clear" w:pos="3890"/>
          <w:tab w:val="left" w:pos="709" w:leader="none"/>
        </w:tabs>
        <w:bidi w:val="0"/>
        <w:spacing w:before="0" w:after="0"/>
        <w:ind w:hanging="283" w:left="709"/>
        <w:jc w:val="left"/>
        <w:rPr/>
      </w:pPr>
      <w:r>
        <w:rPr/>
        <w:t>Historische Mutmaßungen:</w:t>
        <w:br/>
        <w:t xml:space="preserve">"Cloud Nine" – Evanescence </w:t>
      </w:r>
    </w:p>
    <w:p>
      <w:pPr>
        <w:pStyle w:val="BodyText"/>
        <w:numPr>
          <w:ilvl w:val="0"/>
          <w:numId w:val="4"/>
        </w:numPr>
        <w:tabs>
          <w:tab w:val="clear" w:pos="3890"/>
          <w:tab w:val="left" w:pos="709" w:leader="none"/>
        </w:tabs>
        <w:bidi w:val="0"/>
        <w:spacing w:before="0" w:after="0"/>
        <w:ind w:hanging="283" w:left="709"/>
        <w:jc w:val="left"/>
        <w:rPr/>
      </w:pPr>
      <w:r>
        <w:rPr/>
        <w:t>Ankunft im Lux-System:</w:t>
        <w:br/>
        <w:t xml:space="preserve">"In the Middle of the Night" – Within Temptation </w:t>
      </w:r>
    </w:p>
    <w:p>
      <w:pPr>
        <w:pStyle w:val="BodyText"/>
        <w:numPr>
          <w:ilvl w:val="0"/>
          <w:numId w:val="4"/>
        </w:numPr>
        <w:tabs>
          <w:tab w:val="clear" w:pos="3890"/>
          <w:tab w:val="left" w:pos="709" w:leader="none"/>
        </w:tabs>
        <w:bidi w:val="0"/>
        <w:spacing w:before="0" w:after="0"/>
        <w:ind w:hanging="283" w:left="709"/>
        <w:jc w:val="left"/>
        <w:rPr/>
      </w:pPr>
      <w:r>
        <w:rPr/>
        <w:t>Rettung und Flucht vom Lichtplaneten:</w:t>
        <w:br/>
        <w:t xml:space="preserve">"The Silence" – Manchester Orchestra </w:t>
      </w:r>
    </w:p>
    <w:p>
      <w:pPr>
        <w:pStyle w:val="BodyText"/>
        <w:numPr>
          <w:ilvl w:val="0"/>
          <w:numId w:val="4"/>
        </w:numPr>
        <w:tabs>
          <w:tab w:val="clear" w:pos="3890"/>
          <w:tab w:val="left" w:pos="709" w:leader="none"/>
        </w:tabs>
        <w:bidi w:val="0"/>
        <w:spacing w:before="0" w:after="0"/>
        <w:ind w:hanging="283" w:left="709"/>
        <w:jc w:val="left"/>
        <w:rPr/>
      </w:pPr>
      <w:r>
        <w:rPr/>
        <w:t>Drei Wochen Strahlenschauer:</w:t>
        <w:br/>
        <w:t xml:space="preserve">"Amigo" – Bright White Lightning </w:t>
      </w:r>
    </w:p>
    <w:p>
      <w:pPr>
        <w:pStyle w:val="BodyText"/>
        <w:numPr>
          <w:ilvl w:val="0"/>
          <w:numId w:val="4"/>
        </w:numPr>
        <w:tabs>
          <w:tab w:val="clear" w:pos="3890"/>
          <w:tab w:val="left" w:pos="709" w:leader="none"/>
        </w:tabs>
        <w:bidi w:val="0"/>
        <w:spacing w:before="0" w:after="0"/>
        <w:ind w:hanging="283" w:left="709"/>
        <w:jc w:val="left"/>
        <w:rPr/>
      </w:pPr>
      <w:r>
        <w:rPr/>
        <w:t>Mit Hoffnung durch den Felswall:</w:t>
        <w:br/>
        <w:t xml:space="preserve">"Victoria’s Secret" – Sonata Arctica </w:t>
      </w:r>
    </w:p>
    <w:p>
      <w:pPr>
        <w:pStyle w:val="BodyText"/>
        <w:numPr>
          <w:ilvl w:val="0"/>
          <w:numId w:val="4"/>
        </w:numPr>
        <w:tabs>
          <w:tab w:val="clear" w:pos="3890"/>
          <w:tab w:val="left" w:pos="709" w:leader="none"/>
        </w:tabs>
        <w:bidi w:val="0"/>
        <w:spacing w:before="0" w:after="0"/>
        <w:ind w:hanging="283" w:left="709"/>
        <w:jc w:val="left"/>
        <w:rPr/>
      </w:pPr>
      <w:r>
        <w:rPr/>
        <w:t>Energiephysik:</w:t>
        <w:br/>
        <w:t xml:space="preserve">"Guilt Is A Useless Emotion" – New Order </w:t>
      </w:r>
    </w:p>
    <w:p>
      <w:pPr>
        <w:pStyle w:val="BodyText"/>
        <w:numPr>
          <w:ilvl w:val="0"/>
          <w:numId w:val="4"/>
        </w:numPr>
        <w:tabs>
          <w:tab w:val="clear" w:pos="3890"/>
          <w:tab w:val="left" w:pos="709" w:leader="none"/>
        </w:tabs>
        <w:bidi w:val="0"/>
        <w:spacing w:before="0" w:after="0"/>
        <w:ind w:hanging="283" w:left="709"/>
        <w:jc w:val="left"/>
        <w:rPr/>
      </w:pPr>
      <w:r>
        <w:rPr/>
        <w:t>Erbsendose in der Funkstille:</w:t>
        <w:br/>
        <w:t xml:space="preserve">"Too Close" – Alex Clare </w:t>
      </w:r>
    </w:p>
    <w:p>
      <w:pPr>
        <w:pStyle w:val="BodyText"/>
        <w:numPr>
          <w:ilvl w:val="0"/>
          <w:numId w:val="4"/>
        </w:numPr>
        <w:tabs>
          <w:tab w:val="clear" w:pos="3890"/>
          <w:tab w:val="left" w:pos="709" w:leader="none"/>
        </w:tabs>
        <w:bidi w:val="0"/>
        <w:spacing w:before="0" w:after="0"/>
        <w:ind w:hanging="283" w:left="709"/>
        <w:jc w:val="left"/>
        <w:rPr/>
      </w:pPr>
      <w:r>
        <w:rPr/>
        <w:t>Priorität 110:</w:t>
        <w:br/>
        <w:t xml:space="preserve">"Life (12″ Mix)" – Nestor Alexander Haddaway </w:t>
      </w:r>
    </w:p>
    <w:p>
      <w:pPr>
        <w:pStyle w:val="BodyText"/>
        <w:numPr>
          <w:ilvl w:val="0"/>
          <w:numId w:val="4"/>
        </w:numPr>
        <w:tabs>
          <w:tab w:val="clear" w:pos="3890"/>
          <w:tab w:val="left" w:pos="709" w:leader="none"/>
        </w:tabs>
        <w:bidi w:val="0"/>
        <w:spacing w:before="0" w:after="0"/>
        <w:ind w:hanging="283" w:left="709"/>
        <w:jc w:val="left"/>
        <w:rPr/>
      </w:pPr>
      <w:r>
        <w:rPr/>
        <w:t>Nögnög unter Millionenbeschuss:</w:t>
        <w:br/>
        <w:t xml:space="preserve">"Mechanicals" – Rage of Light </w:t>
      </w:r>
    </w:p>
    <w:p>
      <w:pPr>
        <w:pStyle w:val="BodyText"/>
        <w:numPr>
          <w:ilvl w:val="0"/>
          <w:numId w:val="4"/>
        </w:numPr>
        <w:tabs>
          <w:tab w:val="clear" w:pos="3890"/>
          <w:tab w:val="left" w:pos="709" w:leader="none"/>
        </w:tabs>
        <w:bidi w:val="0"/>
        <w:spacing w:before="0" w:after="0"/>
        <w:ind w:hanging="283" w:left="709"/>
        <w:jc w:val="left"/>
        <w:rPr/>
      </w:pPr>
      <w:r>
        <w:rPr/>
        <w:t>Letzte Besprechung vor dem Rückflug:</w:t>
        <w:br/>
        <w:t xml:space="preserve">"Amaranth" – Nightwish </w:t>
      </w:r>
    </w:p>
    <w:p>
      <w:pPr>
        <w:pStyle w:val="BodyText"/>
        <w:numPr>
          <w:ilvl w:val="0"/>
          <w:numId w:val="4"/>
        </w:numPr>
        <w:tabs>
          <w:tab w:val="clear" w:pos="3890"/>
          <w:tab w:val="left" w:pos="709" w:leader="none"/>
        </w:tabs>
        <w:bidi w:val="0"/>
        <w:spacing w:before="0" w:after="0"/>
        <w:ind w:hanging="283" w:left="709"/>
        <w:jc w:val="left"/>
        <w:rPr/>
      </w:pPr>
      <w:r>
        <w:rPr/>
        <w:t>Berichte aus dem Helixnebel:</w:t>
        <w:br/>
        <w:t xml:space="preserve">"Ohm" – Jason Shaw (Audionautix) </w:t>
      </w:r>
    </w:p>
    <w:p>
      <w:pPr>
        <w:pStyle w:val="BodyText"/>
        <w:numPr>
          <w:ilvl w:val="0"/>
          <w:numId w:val="4"/>
        </w:numPr>
        <w:tabs>
          <w:tab w:val="clear" w:pos="3890"/>
          <w:tab w:val="left" w:pos="709" w:leader="none"/>
        </w:tabs>
        <w:bidi w:val="0"/>
        <w:spacing w:before="0" w:after="0"/>
        <w:ind w:hanging="283" w:left="709"/>
        <w:jc w:val="left"/>
        <w:rPr/>
      </w:pPr>
      <w:r>
        <w:rPr/>
        <w:t>Die Mondlichtung:</w:t>
        <w:br/>
        <w:t xml:space="preserve">"Silver Moonlight" – Within Temptation </w:t>
      </w:r>
    </w:p>
    <w:p>
      <w:pPr>
        <w:pStyle w:val="BodyText"/>
        <w:numPr>
          <w:ilvl w:val="0"/>
          <w:numId w:val="4"/>
        </w:numPr>
        <w:tabs>
          <w:tab w:val="clear" w:pos="3890"/>
          <w:tab w:val="left" w:pos="709" w:leader="none"/>
        </w:tabs>
        <w:bidi w:val="0"/>
        <w:spacing w:before="0" w:after="0"/>
        <w:ind w:hanging="283" w:left="709"/>
        <w:jc w:val="left"/>
        <w:rPr/>
      </w:pPr>
      <w:r>
        <w:rPr/>
        <w:t>Kritikstunde:</w:t>
        <w:br/>
        <w:t xml:space="preserve">"Left Outside Alone" – Anastacia Lyn Newkirk </w:t>
      </w:r>
    </w:p>
    <w:p>
      <w:pPr>
        <w:pStyle w:val="BodyText"/>
        <w:numPr>
          <w:ilvl w:val="0"/>
          <w:numId w:val="4"/>
        </w:numPr>
        <w:tabs>
          <w:tab w:val="clear" w:pos="3890"/>
          <w:tab w:val="left" w:pos="709" w:leader="none"/>
        </w:tabs>
        <w:bidi w:val="0"/>
        <w:spacing w:before="0" w:after="0"/>
        <w:ind w:hanging="283" w:left="709"/>
        <w:jc w:val="left"/>
        <w:rPr/>
      </w:pPr>
      <w:r>
        <w:rPr/>
        <w:t>Tisiphönes Feuerbefehl:</w:t>
        <w:br/>
        <w:t xml:space="preserve">"Lady of Worlds" – Miracle of Sound </w:t>
      </w:r>
    </w:p>
    <w:p>
      <w:pPr>
        <w:pStyle w:val="BodyText"/>
        <w:numPr>
          <w:ilvl w:val="0"/>
          <w:numId w:val="4"/>
        </w:numPr>
        <w:tabs>
          <w:tab w:val="clear" w:pos="3890"/>
          <w:tab w:val="left" w:pos="709" w:leader="none"/>
        </w:tabs>
        <w:bidi w:val="0"/>
        <w:spacing w:before="0" w:after="0"/>
        <w:ind w:hanging="283" w:left="709"/>
        <w:jc w:val="left"/>
        <w:rPr/>
      </w:pPr>
      <w:r>
        <w:rPr/>
        <w:t>Riesige Weltraumschlacht gegen die Roboter:</w:t>
        <w:br/>
        <w:t xml:space="preserve">"The Last Frontier" – Keldian </w:t>
      </w:r>
    </w:p>
    <w:p>
      <w:pPr>
        <w:pStyle w:val="BodyText"/>
        <w:numPr>
          <w:ilvl w:val="0"/>
          <w:numId w:val="4"/>
        </w:numPr>
        <w:tabs>
          <w:tab w:val="clear" w:pos="3890"/>
          <w:tab w:val="left" w:pos="709" w:leader="none"/>
        </w:tabs>
        <w:bidi w:val="0"/>
        <w:spacing w:before="0" w:after="0"/>
        <w:ind w:hanging="283" w:left="709"/>
        <w:jc w:val="left"/>
        <w:rPr/>
      </w:pPr>
      <w:r>
        <w:rPr/>
        <w:t>Dreizehntausend Kilometer Stapelstart:</w:t>
        <w:br/>
        <w:t xml:space="preserve">"Irresistible" – Fall Out Boy </w:t>
      </w:r>
    </w:p>
    <w:p>
      <w:pPr>
        <w:pStyle w:val="BodyText"/>
        <w:numPr>
          <w:ilvl w:val="0"/>
          <w:numId w:val="4"/>
        </w:numPr>
        <w:tabs>
          <w:tab w:val="clear" w:pos="3890"/>
          <w:tab w:val="left" w:pos="709" w:leader="none"/>
        </w:tabs>
        <w:bidi w:val="0"/>
        <w:spacing w:before="0" w:after="0"/>
        <w:ind w:hanging="283" w:left="709"/>
        <w:jc w:val="left"/>
        <w:rPr/>
      </w:pPr>
      <w:r>
        <w:rPr/>
        <w:t>Das Ende von Nögnög Zwölf:</w:t>
        <w:br/>
        <w:t xml:space="preserve">"The Angels Weep" – Jason Shaw (Audionautix) </w:t>
      </w:r>
    </w:p>
    <w:p>
      <w:pPr>
        <w:pStyle w:val="BodyText"/>
        <w:numPr>
          <w:ilvl w:val="0"/>
          <w:numId w:val="4"/>
        </w:numPr>
        <w:tabs>
          <w:tab w:val="clear" w:pos="3890"/>
          <w:tab w:val="left" w:pos="709" w:leader="none"/>
        </w:tabs>
        <w:bidi w:val="0"/>
        <w:spacing w:before="0" w:after="0"/>
        <w:ind w:hanging="283" w:left="709"/>
        <w:jc w:val="left"/>
        <w:rPr/>
      </w:pPr>
      <w:r>
        <w:rPr/>
        <w:t>Alexandras Abschiedsbrief:</w:t>
        <w:br/>
        <w:t xml:space="preserve">"Believe" – Arven </w:t>
      </w:r>
    </w:p>
    <w:p>
      <w:pPr>
        <w:pStyle w:val="BodyText"/>
        <w:numPr>
          <w:ilvl w:val="0"/>
          <w:numId w:val="4"/>
        </w:numPr>
        <w:tabs>
          <w:tab w:val="clear" w:pos="3890"/>
          <w:tab w:val="left" w:pos="709" w:leader="none"/>
        </w:tabs>
        <w:bidi w:val="0"/>
        <w:spacing w:before="0" w:after="0"/>
        <w:ind w:hanging="283" w:left="709"/>
        <w:jc w:val="left"/>
        <w:rPr/>
      </w:pPr>
      <w:r>
        <w:rPr/>
        <w:t>Ausflug zur Erde:</w:t>
        <w:br/>
        <w:t xml:space="preserve">"The Way I Live My Life" – Iris </w:t>
      </w:r>
    </w:p>
    <w:p>
      <w:pPr>
        <w:pStyle w:val="BodyText"/>
        <w:numPr>
          <w:ilvl w:val="0"/>
          <w:numId w:val="4"/>
        </w:numPr>
        <w:tabs>
          <w:tab w:val="clear" w:pos="3890"/>
          <w:tab w:val="left" w:pos="709" w:leader="none"/>
        </w:tabs>
        <w:bidi w:val="0"/>
        <w:spacing w:before="0" w:after="0"/>
        <w:ind w:hanging="283" w:left="709"/>
        <w:jc w:val="left"/>
        <w:rPr/>
      </w:pPr>
      <w:r>
        <w:rPr/>
        <w:t>Technologiesprung:</w:t>
        <w:br/>
        <w:t xml:space="preserve">"Lullaby" – Johannes Brahms </w:t>
      </w:r>
    </w:p>
    <w:p>
      <w:pPr>
        <w:pStyle w:val="BodyText"/>
        <w:numPr>
          <w:ilvl w:val="0"/>
          <w:numId w:val="4"/>
        </w:numPr>
        <w:tabs>
          <w:tab w:val="clear" w:pos="3890"/>
          <w:tab w:val="left" w:pos="709" w:leader="none"/>
        </w:tabs>
        <w:bidi w:val="0"/>
        <w:spacing w:before="0" w:after="0"/>
        <w:ind w:hanging="283" w:left="709"/>
        <w:jc w:val="left"/>
        <w:rPr/>
      </w:pPr>
      <w:r>
        <w:rPr/>
        <w:t>Selbstentlassung aus einem leeren Krankenhaus:</w:t>
        <w:br/>
        <w:t xml:space="preserve">"Sugar" – Robin Schulz </w:t>
      </w:r>
    </w:p>
    <w:p>
      <w:pPr>
        <w:pStyle w:val="BodyText"/>
        <w:numPr>
          <w:ilvl w:val="0"/>
          <w:numId w:val="4"/>
        </w:numPr>
        <w:tabs>
          <w:tab w:val="clear" w:pos="3890"/>
          <w:tab w:val="left" w:pos="709" w:leader="none"/>
        </w:tabs>
        <w:bidi w:val="0"/>
        <w:spacing w:before="0" w:after="0"/>
        <w:ind w:hanging="283" w:left="709"/>
        <w:jc w:val="left"/>
        <w:rPr/>
      </w:pPr>
      <w:r>
        <w:rPr/>
        <w:t>Straßenverkehr:</w:t>
        <w:br/>
        <w:t xml:space="preserve">"Transportation" – Jason Shaw (Audionautix) </w:t>
      </w:r>
    </w:p>
    <w:p>
      <w:pPr>
        <w:pStyle w:val="BodyText"/>
        <w:numPr>
          <w:ilvl w:val="0"/>
          <w:numId w:val="4"/>
        </w:numPr>
        <w:tabs>
          <w:tab w:val="clear" w:pos="3890"/>
          <w:tab w:val="left" w:pos="709" w:leader="none"/>
        </w:tabs>
        <w:bidi w:val="0"/>
        <w:spacing w:before="0" w:after="0"/>
        <w:ind w:hanging="283" w:left="709"/>
        <w:jc w:val="left"/>
        <w:rPr/>
      </w:pPr>
      <w:r>
        <w:rPr/>
        <w:t>Schnitzeljagd im All:</w:t>
        <w:br/>
        <w:t xml:space="preserve">"Saving Time" – Iris </w:t>
      </w:r>
    </w:p>
    <w:p>
      <w:pPr>
        <w:pStyle w:val="BodyText"/>
        <w:numPr>
          <w:ilvl w:val="0"/>
          <w:numId w:val="4"/>
        </w:numPr>
        <w:tabs>
          <w:tab w:val="clear" w:pos="3890"/>
          <w:tab w:val="left" w:pos="709" w:leader="none"/>
        </w:tabs>
        <w:bidi w:val="0"/>
        <w:spacing w:before="0" w:after="0"/>
        <w:ind w:hanging="283" w:left="709"/>
        <w:jc w:val="left"/>
        <w:rPr/>
      </w:pPr>
      <w:r>
        <w:rPr/>
        <w:t>Das Ende von Hönüktün Fünf:</w:t>
        <w:br/>
        <w:t xml:space="preserve">"The Angels Weep" – Jason Shaw (Audionautix) </w:t>
      </w:r>
    </w:p>
    <w:p>
      <w:pPr>
        <w:pStyle w:val="BodyText"/>
        <w:numPr>
          <w:ilvl w:val="0"/>
          <w:numId w:val="4"/>
        </w:numPr>
        <w:tabs>
          <w:tab w:val="clear" w:pos="3890"/>
          <w:tab w:val="left" w:pos="709" w:leader="none"/>
        </w:tabs>
        <w:bidi w:val="0"/>
        <w:spacing w:before="0" w:after="0"/>
        <w:ind w:hanging="283" w:left="709"/>
        <w:jc w:val="left"/>
        <w:rPr/>
      </w:pPr>
      <w:r>
        <w:rPr/>
        <w:t>PHÖNIX-Titelmelodie:</w:t>
        <w:br/>
        <w:t xml:space="preserve">"The Phoenix" – Fall Out Boy </w:t>
      </w:r>
    </w:p>
    <w:p>
      <w:pPr>
        <w:pStyle w:val="BodyText"/>
        <w:numPr>
          <w:ilvl w:val="0"/>
          <w:numId w:val="4"/>
        </w:numPr>
        <w:tabs>
          <w:tab w:val="clear" w:pos="3890"/>
          <w:tab w:val="left" w:pos="709" w:leader="none"/>
        </w:tabs>
        <w:bidi w:val="0"/>
        <w:spacing w:before="0" w:after="0"/>
        <w:ind w:hanging="283" w:left="709"/>
        <w:jc w:val="left"/>
        <w:rPr/>
      </w:pPr>
      <w:r>
        <w:rPr/>
        <w:t>Mit dem Türbö Tächyön 1033 in das Mechanische Reich:</w:t>
        <w:br/>
        <w:t xml:space="preserve">"Ghost Love Score" – Nightwish </w:t>
      </w:r>
    </w:p>
    <w:p>
      <w:pPr>
        <w:pStyle w:val="BodyText"/>
        <w:numPr>
          <w:ilvl w:val="0"/>
          <w:numId w:val="4"/>
        </w:numPr>
        <w:tabs>
          <w:tab w:val="clear" w:pos="3890"/>
          <w:tab w:val="left" w:pos="709" w:leader="none"/>
        </w:tabs>
        <w:bidi w:val="0"/>
        <w:spacing w:before="0" w:after="0"/>
        <w:ind w:hanging="283" w:left="709"/>
        <w:jc w:val="left"/>
        <w:rPr/>
      </w:pPr>
      <w:r>
        <w:rPr/>
        <w:t>Wiedersehen auf einem Berg:</w:t>
        <w:br/>
        <w:t xml:space="preserve">"Twilight" – Iris </w:t>
      </w:r>
    </w:p>
    <w:p>
      <w:pPr>
        <w:pStyle w:val="BodyText"/>
        <w:numPr>
          <w:ilvl w:val="0"/>
          <w:numId w:val="4"/>
        </w:numPr>
        <w:tabs>
          <w:tab w:val="clear" w:pos="3890"/>
          <w:tab w:val="left" w:pos="709" w:leader="none"/>
        </w:tabs>
        <w:bidi w:val="0"/>
        <w:spacing w:before="0" w:after="0"/>
        <w:ind w:hanging="283" w:left="709"/>
        <w:jc w:val="left"/>
        <w:rPr/>
      </w:pPr>
      <w:r>
        <w:rPr/>
        <w:t>Das verlassene Verwaltungsgebäude:</w:t>
        <w:br/>
        <w:t xml:space="preserve">"Clouds" – Hugo Kant featuring Astrid Engberg </w:t>
      </w:r>
    </w:p>
    <w:p>
      <w:pPr>
        <w:pStyle w:val="BodyText"/>
        <w:numPr>
          <w:ilvl w:val="0"/>
          <w:numId w:val="4"/>
        </w:numPr>
        <w:tabs>
          <w:tab w:val="clear" w:pos="3890"/>
          <w:tab w:val="left" w:pos="709" w:leader="none"/>
        </w:tabs>
        <w:bidi w:val="0"/>
        <w:spacing w:before="0" w:after="0"/>
        <w:ind w:hanging="283" w:left="709"/>
        <w:jc w:val="left"/>
        <w:rPr/>
      </w:pPr>
      <w:r>
        <w:rPr/>
        <w:t>Archäologiekritik:</w:t>
        <w:br/>
        <w:t xml:space="preserve">"This Must Be The Place I Waited Years To Leave" – Pet Shop Boys </w:t>
      </w:r>
    </w:p>
    <w:p>
      <w:pPr>
        <w:pStyle w:val="BodyText"/>
        <w:numPr>
          <w:ilvl w:val="0"/>
          <w:numId w:val="4"/>
        </w:numPr>
        <w:tabs>
          <w:tab w:val="clear" w:pos="3890"/>
          <w:tab w:val="left" w:pos="709" w:leader="none"/>
        </w:tabs>
        <w:bidi w:val="0"/>
        <w:spacing w:before="0" w:after="0"/>
        <w:ind w:hanging="283" w:left="709"/>
        <w:jc w:val="left"/>
        <w:rPr/>
      </w:pPr>
      <w:r>
        <w:rPr/>
        <w:t>Erkunderische Ziellosigkeit:</w:t>
        <w:br/>
        <w:t xml:space="preserve">"Oriental Haze" – Tangerine Dream </w:t>
      </w:r>
    </w:p>
    <w:p>
      <w:pPr>
        <w:pStyle w:val="BodyText"/>
        <w:numPr>
          <w:ilvl w:val="0"/>
          <w:numId w:val="4"/>
        </w:numPr>
        <w:tabs>
          <w:tab w:val="clear" w:pos="3890"/>
          <w:tab w:val="left" w:pos="709" w:leader="none"/>
        </w:tabs>
        <w:bidi w:val="0"/>
        <w:spacing w:before="0" w:after="0"/>
        <w:ind w:hanging="283" w:left="709"/>
        <w:jc w:val="left"/>
        <w:rPr/>
      </w:pPr>
      <w:r>
        <w:rPr/>
        <w:t>Die Geisterstadt:</w:t>
        <w:br/>
        <w:t xml:space="preserve">"Ride on the Ray" – Tangerine Dream </w:t>
      </w:r>
    </w:p>
    <w:p>
      <w:pPr>
        <w:pStyle w:val="BodyText"/>
        <w:numPr>
          <w:ilvl w:val="0"/>
          <w:numId w:val="4"/>
        </w:numPr>
        <w:tabs>
          <w:tab w:val="clear" w:pos="3890"/>
          <w:tab w:val="left" w:pos="709" w:leader="none"/>
        </w:tabs>
        <w:bidi w:val="0"/>
        <w:spacing w:before="0" w:after="0"/>
        <w:ind w:hanging="283" w:left="709"/>
        <w:jc w:val="left"/>
        <w:rPr/>
      </w:pPr>
      <w:r>
        <w:rPr/>
        <w:t>Treppenlauf in Hochhaus 32:</w:t>
        <w:br/>
        <w:t xml:space="preserve">"Sonic Robo Blast 2 v2.2: Techno Hill Zone, Act 2" – Stuf und CobaltBW, Sonic Team Junior </w:t>
      </w:r>
    </w:p>
    <w:p>
      <w:pPr>
        <w:pStyle w:val="BodyText"/>
        <w:numPr>
          <w:ilvl w:val="0"/>
          <w:numId w:val="4"/>
        </w:numPr>
        <w:tabs>
          <w:tab w:val="clear" w:pos="3890"/>
          <w:tab w:val="left" w:pos="709" w:leader="none"/>
        </w:tabs>
        <w:bidi w:val="0"/>
        <w:spacing w:before="0" w:after="0"/>
        <w:ind w:hanging="283" w:left="709"/>
        <w:jc w:val="left"/>
        <w:rPr/>
      </w:pPr>
      <w:r>
        <w:rPr/>
        <w:t>Kalte Rache:</w:t>
        <w:br/>
        <w:t xml:space="preserve">"Marian" – The Sisters Of Mercy </w:t>
      </w:r>
    </w:p>
    <w:p>
      <w:pPr>
        <w:pStyle w:val="BodyText"/>
        <w:numPr>
          <w:ilvl w:val="0"/>
          <w:numId w:val="4"/>
        </w:numPr>
        <w:tabs>
          <w:tab w:val="clear" w:pos="3890"/>
          <w:tab w:val="left" w:pos="709" w:leader="none"/>
        </w:tabs>
        <w:bidi w:val="0"/>
        <w:spacing w:before="0" w:after="0"/>
        <w:ind w:hanging="283" w:left="709"/>
        <w:jc w:val="left"/>
        <w:rPr/>
      </w:pPr>
      <w:r>
        <w:rPr/>
        <w:t>Etage 67:</w:t>
        <w:br/>
        <w:t xml:space="preserve">"The Catalyst" – Linkin Park </w:t>
      </w:r>
    </w:p>
    <w:p>
      <w:pPr>
        <w:pStyle w:val="BodyText"/>
        <w:numPr>
          <w:ilvl w:val="0"/>
          <w:numId w:val="4"/>
        </w:numPr>
        <w:tabs>
          <w:tab w:val="clear" w:pos="3890"/>
          <w:tab w:val="left" w:pos="709" w:leader="none"/>
        </w:tabs>
        <w:bidi w:val="0"/>
        <w:spacing w:before="0" w:after="0"/>
        <w:ind w:hanging="283" w:left="709"/>
        <w:jc w:val="left"/>
        <w:rPr/>
      </w:pPr>
      <w:r>
        <w:rPr/>
        <w:t>Flucht und hohe Rückkehr:</w:t>
        <w:br/>
        <w:t xml:space="preserve">"Whisper" – Evanescence </w:t>
      </w:r>
    </w:p>
    <w:p>
      <w:pPr>
        <w:pStyle w:val="BodyText"/>
        <w:numPr>
          <w:ilvl w:val="0"/>
          <w:numId w:val="4"/>
        </w:numPr>
        <w:tabs>
          <w:tab w:val="clear" w:pos="3890"/>
          <w:tab w:val="left" w:pos="709" w:leader="none"/>
        </w:tabs>
        <w:bidi w:val="0"/>
        <w:spacing w:before="0" w:after="0"/>
        <w:ind w:hanging="283" w:left="709"/>
        <w:jc w:val="left"/>
        <w:rPr/>
      </w:pPr>
      <w:r>
        <w:rPr/>
        <w:t>Moralische Nachbetrachtung:</w:t>
        <w:br/>
        <w:t xml:space="preserve">"If Everyone Cared" – Nickelback </w:t>
      </w:r>
    </w:p>
    <w:p>
      <w:pPr>
        <w:pStyle w:val="BodyText"/>
        <w:numPr>
          <w:ilvl w:val="0"/>
          <w:numId w:val="4"/>
        </w:numPr>
        <w:tabs>
          <w:tab w:val="clear" w:pos="3890"/>
          <w:tab w:val="left" w:pos="709" w:leader="none"/>
        </w:tabs>
        <w:bidi w:val="0"/>
        <w:spacing w:before="0" w:after="0"/>
        <w:ind w:hanging="283" w:left="709"/>
        <w:jc w:val="left"/>
        <w:rPr/>
      </w:pPr>
      <w:r>
        <w:rPr/>
        <w:t>Etage 103:</w:t>
        <w:br/>
        <w:t xml:space="preserve">"Push the Button" – Amy Lee </w:t>
      </w:r>
    </w:p>
    <w:p>
      <w:pPr>
        <w:pStyle w:val="BodyText"/>
        <w:numPr>
          <w:ilvl w:val="0"/>
          <w:numId w:val="4"/>
        </w:numPr>
        <w:tabs>
          <w:tab w:val="clear" w:pos="3890"/>
          <w:tab w:val="left" w:pos="709" w:leader="none"/>
        </w:tabs>
        <w:bidi w:val="0"/>
        <w:spacing w:before="0" w:after="0"/>
        <w:ind w:hanging="283" w:left="709"/>
        <w:jc w:val="left"/>
        <w:rPr/>
      </w:pPr>
      <w:r>
        <w:rPr/>
        <w:t>Einsamer Passagierbahnhof:</w:t>
        <w:br/>
        <w:t xml:space="preserve">"Time" – Pink Floyd </w:t>
      </w:r>
    </w:p>
    <w:p>
      <w:pPr>
        <w:pStyle w:val="BodyText"/>
        <w:numPr>
          <w:ilvl w:val="0"/>
          <w:numId w:val="4"/>
        </w:numPr>
        <w:tabs>
          <w:tab w:val="clear" w:pos="3890"/>
          <w:tab w:val="left" w:pos="709" w:leader="none"/>
        </w:tabs>
        <w:bidi w:val="0"/>
        <w:spacing w:before="0" w:after="0"/>
        <w:ind w:hanging="283" w:left="709"/>
        <w:jc w:val="left"/>
        <w:rPr/>
      </w:pPr>
      <w:r>
        <w:rPr/>
        <w:t>Leerfahrt:</w:t>
        <w:br/>
        <w:t xml:space="preserve">"Barrel of a Gun" – Depeche Mode </w:t>
      </w:r>
    </w:p>
    <w:p>
      <w:pPr>
        <w:pStyle w:val="BodyText"/>
        <w:numPr>
          <w:ilvl w:val="0"/>
          <w:numId w:val="4"/>
        </w:numPr>
        <w:tabs>
          <w:tab w:val="clear" w:pos="3890"/>
          <w:tab w:val="left" w:pos="709" w:leader="none"/>
        </w:tabs>
        <w:bidi w:val="0"/>
        <w:spacing w:before="0" w:after="0"/>
        <w:ind w:hanging="283" w:left="709"/>
        <w:jc w:val="left"/>
        <w:rPr/>
      </w:pPr>
      <w:r>
        <w:rPr/>
        <w:t>Abrechnung:</w:t>
        <w:br/>
        <w:t xml:space="preserve">"Milk and Honey" – Delain </w:t>
      </w:r>
    </w:p>
    <w:p>
      <w:pPr>
        <w:pStyle w:val="BodyText"/>
        <w:numPr>
          <w:ilvl w:val="0"/>
          <w:numId w:val="4"/>
        </w:numPr>
        <w:tabs>
          <w:tab w:val="clear" w:pos="3890"/>
          <w:tab w:val="left" w:pos="709" w:leader="none"/>
        </w:tabs>
        <w:bidi w:val="0"/>
        <w:spacing w:before="0" w:after="0"/>
        <w:ind w:hanging="283" w:left="709"/>
        <w:jc w:val="left"/>
        <w:rPr/>
      </w:pPr>
      <w:r>
        <w:rPr/>
        <w:t>Willkommen im Dunkelwald:</w:t>
        <w:br/>
        <w:t xml:space="preserve">"Ohm" – Jason Shaw (Audionautix) </w:t>
      </w:r>
    </w:p>
    <w:p>
      <w:pPr>
        <w:pStyle w:val="BodyText"/>
        <w:numPr>
          <w:ilvl w:val="0"/>
          <w:numId w:val="4"/>
        </w:numPr>
        <w:tabs>
          <w:tab w:val="clear" w:pos="3890"/>
          <w:tab w:val="left" w:pos="709" w:leader="none"/>
        </w:tabs>
        <w:bidi w:val="0"/>
        <w:spacing w:before="0" w:after="0"/>
        <w:ind w:hanging="283" w:left="709"/>
        <w:jc w:val="left"/>
        <w:rPr/>
      </w:pPr>
      <w:r>
        <w:rPr/>
        <w:t>Zusammenbruch und Paradies:</w:t>
        <w:br/>
        <w:t xml:space="preserve">"Sonic Robo Blast 2 v2.2: Black Hole Zone" – RedXVI und CobaltBW, Sonic Team Junior </w:t>
      </w:r>
    </w:p>
    <w:p>
      <w:pPr>
        <w:pStyle w:val="BodyText"/>
        <w:numPr>
          <w:ilvl w:val="0"/>
          <w:numId w:val="4"/>
        </w:numPr>
        <w:tabs>
          <w:tab w:val="clear" w:pos="3890"/>
          <w:tab w:val="left" w:pos="709" w:leader="none"/>
        </w:tabs>
        <w:bidi w:val="0"/>
        <w:spacing w:before="0" w:after="0"/>
        <w:ind w:hanging="283" w:left="709"/>
        <w:jc w:val="left"/>
        <w:rPr/>
      </w:pPr>
      <w:r>
        <w:rPr/>
        <w:t>Lagebetrachtung zwischen Ruinen:</w:t>
        <w:br/>
        <w:t xml:space="preserve">"Sonic Robo Blast 2 v2.2: Aerial Garden Zone" – RedXVI und CobaltBW, Sonic Team Junior </w:t>
      </w:r>
    </w:p>
    <w:p>
      <w:pPr>
        <w:pStyle w:val="BodyText"/>
        <w:numPr>
          <w:ilvl w:val="0"/>
          <w:numId w:val="4"/>
        </w:numPr>
        <w:tabs>
          <w:tab w:val="clear" w:pos="3890"/>
          <w:tab w:val="left" w:pos="709" w:leader="none"/>
        </w:tabs>
        <w:bidi w:val="0"/>
        <w:spacing w:before="0" w:after="0"/>
        <w:ind w:hanging="283" w:left="709"/>
        <w:jc w:val="left"/>
        <w:rPr/>
      </w:pPr>
      <w:r>
        <w:rPr/>
        <w:t>Rückflug:</w:t>
        <w:br/>
        <w:t xml:space="preserve">"Castle of Glass" – Linkin Park </w:t>
      </w:r>
    </w:p>
    <w:p>
      <w:pPr>
        <w:pStyle w:val="BodyText"/>
        <w:numPr>
          <w:ilvl w:val="0"/>
          <w:numId w:val="4"/>
        </w:numPr>
        <w:tabs>
          <w:tab w:val="clear" w:pos="3890"/>
          <w:tab w:val="left" w:pos="709" w:leader="none"/>
        </w:tabs>
        <w:bidi w:val="0"/>
        <w:spacing w:before="0" w:after="0"/>
        <w:ind w:hanging="283" w:left="709"/>
        <w:jc w:val="left"/>
        <w:rPr/>
      </w:pPr>
      <w:r>
        <w:rPr>
          <w:b/>
        </w:rPr>
        <w:t>Teil 2: Die Zeitreise.</w:t>
      </w:r>
      <w:r>
        <w:rPr/>
        <w:br/>
        <w:t>Intromelodie / Prolog:</w:t>
        <w:br/>
        <w:t xml:space="preserve">"Act Three" – Jason Shaw (Audionautix) </w:t>
      </w:r>
    </w:p>
    <w:p>
      <w:pPr>
        <w:pStyle w:val="BodyText"/>
        <w:numPr>
          <w:ilvl w:val="0"/>
          <w:numId w:val="4"/>
        </w:numPr>
        <w:tabs>
          <w:tab w:val="clear" w:pos="3890"/>
          <w:tab w:val="left" w:pos="709" w:leader="none"/>
        </w:tabs>
        <w:bidi w:val="0"/>
        <w:spacing w:before="0" w:after="0"/>
        <w:ind w:hanging="283" w:left="709"/>
        <w:jc w:val="left"/>
        <w:rPr/>
      </w:pPr>
      <w:r>
        <w:rPr/>
        <w:t>Ungeladener Gast:</w:t>
        <w:br/>
        <w:t xml:space="preserve">"Walking in My Shoes" – Depeche Mode </w:t>
      </w:r>
    </w:p>
    <w:p>
      <w:pPr>
        <w:pStyle w:val="BodyText"/>
        <w:numPr>
          <w:ilvl w:val="0"/>
          <w:numId w:val="4"/>
        </w:numPr>
        <w:tabs>
          <w:tab w:val="clear" w:pos="3890"/>
          <w:tab w:val="left" w:pos="709" w:leader="none"/>
        </w:tabs>
        <w:bidi w:val="0"/>
        <w:spacing w:before="0" w:after="0"/>
        <w:ind w:hanging="283" w:left="709"/>
        <w:jc w:val="left"/>
        <w:rPr/>
      </w:pPr>
      <w:r>
        <w:rPr/>
        <w:t>Rückkehr nach Örz:</w:t>
        <w:br/>
        <w:t xml:space="preserve">"Back In The Game" – Airbourne </w:t>
      </w:r>
    </w:p>
    <w:p>
      <w:pPr>
        <w:pStyle w:val="BodyText"/>
        <w:numPr>
          <w:ilvl w:val="0"/>
          <w:numId w:val="4"/>
        </w:numPr>
        <w:tabs>
          <w:tab w:val="clear" w:pos="3890"/>
          <w:tab w:val="left" w:pos="709" w:leader="none"/>
        </w:tabs>
        <w:bidi w:val="0"/>
        <w:spacing w:before="0" w:after="0"/>
        <w:ind w:hanging="283" w:left="709"/>
        <w:jc w:val="left"/>
        <w:rPr/>
      </w:pPr>
      <w:r>
        <w:rPr/>
        <w:t>Wiedersehensfest im Park:</w:t>
        <w:br/>
        <w:t xml:space="preserve">"Counting Stars" – OneRepublic </w:t>
      </w:r>
    </w:p>
    <w:p>
      <w:pPr>
        <w:pStyle w:val="BodyText"/>
        <w:numPr>
          <w:ilvl w:val="0"/>
          <w:numId w:val="4"/>
        </w:numPr>
        <w:tabs>
          <w:tab w:val="clear" w:pos="3890"/>
          <w:tab w:val="left" w:pos="709" w:leader="none"/>
        </w:tabs>
        <w:bidi w:val="0"/>
        <w:spacing w:before="0" w:after="0"/>
        <w:ind w:hanging="283" w:left="709"/>
        <w:jc w:val="left"/>
        <w:rPr/>
      </w:pPr>
      <w:r>
        <w:rPr/>
        <w:t>Regenbogen:</w:t>
        <w:br/>
        <w:t xml:space="preserve">"Nothing Like The Rain" – 2 Unlimited </w:t>
      </w:r>
    </w:p>
    <w:p>
      <w:pPr>
        <w:pStyle w:val="BodyText"/>
        <w:numPr>
          <w:ilvl w:val="0"/>
          <w:numId w:val="4"/>
        </w:numPr>
        <w:tabs>
          <w:tab w:val="clear" w:pos="3890"/>
          <w:tab w:val="left" w:pos="709" w:leader="none"/>
        </w:tabs>
        <w:bidi w:val="0"/>
        <w:spacing w:before="0" w:after="0"/>
        <w:ind w:hanging="283" w:left="709"/>
        <w:jc w:val="left"/>
        <w:rPr/>
      </w:pPr>
      <w:r>
        <w:rPr/>
        <w:t>Der Wanderer:</w:t>
        <w:br/>
        <w:t xml:space="preserve">"The Visitors" – ABBA </w:t>
      </w:r>
    </w:p>
    <w:p>
      <w:pPr>
        <w:pStyle w:val="BodyText"/>
        <w:numPr>
          <w:ilvl w:val="0"/>
          <w:numId w:val="4"/>
        </w:numPr>
        <w:tabs>
          <w:tab w:val="clear" w:pos="3890"/>
          <w:tab w:val="left" w:pos="709" w:leader="none"/>
        </w:tabs>
        <w:bidi w:val="0"/>
        <w:spacing w:before="0" w:after="0"/>
        <w:ind w:hanging="283" w:left="709"/>
        <w:jc w:val="left"/>
        <w:rPr/>
      </w:pPr>
      <w:r>
        <w:rPr/>
        <w:t>Auf Wiedersehen, orangener Stern:</w:t>
        <w:br/>
        <w:t xml:space="preserve">"Slow Farewell" – Raphael Lake and Royal Baggs </w:t>
      </w:r>
    </w:p>
    <w:p>
      <w:pPr>
        <w:pStyle w:val="BodyText"/>
        <w:numPr>
          <w:ilvl w:val="0"/>
          <w:numId w:val="4"/>
        </w:numPr>
        <w:tabs>
          <w:tab w:val="clear" w:pos="3890"/>
          <w:tab w:val="left" w:pos="709" w:leader="none"/>
        </w:tabs>
        <w:bidi w:val="0"/>
        <w:spacing w:before="0" w:after="0"/>
        <w:ind w:hanging="283" w:left="709"/>
        <w:jc w:val="left"/>
        <w:rPr/>
      </w:pPr>
      <w:r>
        <w:rPr/>
        <w:t>SETI und Soti:</w:t>
        <w:br/>
        <w:t xml:space="preserve">"Könnt ihr mich hören (MTV Unplugged)" – Santiano </w:t>
      </w:r>
    </w:p>
    <w:p>
      <w:pPr>
        <w:pStyle w:val="BodyText"/>
        <w:numPr>
          <w:ilvl w:val="0"/>
          <w:numId w:val="4"/>
        </w:numPr>
        <w:tabs>
          <w:tab w:val="clear" w:pos="3890"/>
          <w:tab w:val="left" w:pos="709" w:leader="none"/>
        </w:tabs>
        <w:bidi w:val="0"/>
        <w:spacing w:before="0" w:after="0"/>
        <w:ind w:hanging="283" w:left="709"/>
        <w:jc w:val="left"/>
        <w:rPr/>
      </w:pPr>
      <w:r>
        <w:rPr/>
        <w:t>Die Suche nach TMPE:</w:t>
        <w:br/>
        <w:t xml:space="preserve">"Useless" – Depeche Mode </w:t>
      </w:r>
    </w:p>
    <w:p>
      <w:pPr>
        <w:pStyle w:val="BodyText"/>
        <w:numPr>
          <w:ilvl w:val="0"/>
          <w:numId w:val="4"/>
        </w:numPr>
        <w:tabs>
          <w:tab w:val="clear" w:pos="3890"/>
          <w:tab w:val="left" w:pos="709" w:leader="none"/>
        </w:tabs>
        <w:bidi w:val="0"/>
        <w:spacing w:before="0" w:after="0"/>
        <w:ind w:hanging="283" w:left="709"/>
        <w:jc w:val="left"/>
        <w:rPr/>
      </w:pPr>
      <w:r>
        <w:rPr/>
        <w:t>Beginn der Zeitreise:</w:t>
        <w:br/>
        <w:t xml:space="preserve">"Flight of the Silverbird" – Two Steps From Hell </w:t>
      </w:r>
    </w:p>
    <w:p>
      <w:pPr>
        <w:pStyle w:val="BodyText"/>
        <w:numPr>
          <w:ilvl w:val="0"/>
          <w:numId w:val="4"/>
        </w:numPr>
        <w:tabs>
          <w:tab w:val="clear" w:pos="3890"/>
          <w:tab w:val="left" w:pos="709" w:leader="none"/>
        </w:tabs>
        <w:bidi w:val="0"/>
        <w:spacing w:before="0" w:after="0"/>
        <w:ind w:hanging="283" w:left="709"/>
        <w:jc w:val="left"/>
        <w:rPr/>
      </w:pPr>
      <w:r>
        <w:rPr/>
        <w:t>Der Weg zum Raumhafen:</w:t>
        <w:br/>
        <w:t xml:space="preserve">"Way Down We Go" – Kaleo </w:t>
      </w:r>
    </w:p>
    <w:p>
      <w:pPr>
        <w:pStyle w:val="BodyText"/>
        <w:numPr>
          <w:ilvl w:val="0"/>
          <w:numId w:val="4"/>
        </w:numPr>
        <w:tabs>
          <w:tab w:val="clear" w:pos="3890"/>
          <w:tab w:val="left" w:pos="709" w:leader="none"/>
        </w:tabs>
        <w:bidi w:val="0"/>
        <w:spacing w:before="0" w:after="0"/>
        <w:ind w:hanging="283" w:left="709"/>
        <w:jc w:val="left"/>
        <w:rPr/>
      </w:pPr>
      <w:r>
        <w:rPr/>
        <w:t>Zwischenstopp Erde:</w:t>
        <w:br/>
        <w:t xml:space="preserve">"Sleepwalkers Dream" – Delain </w:t>
      </w:r>
    </w:p>
    <w:p>
      <w:pPr>
        <w:pStyle w:val="BodyText"/>
        <w:numPr>
          <w:ilvl w:val="0"/>
          <w:numId w:val="4"/>
        </w:numPr>
        <w:tabs>
          <w:tab w:val="clear" w:pos="3890"/>
          <w:tab w:val="left" w:pos="709" w:leader="none"/>
        </w:tabs>
        <w:bidi w:val="0"/>
        <w:spacing w:before="0" w:after="0"/>
        <w:ind w:hanging="283" w:left="709"/>
        <w:jc w:val="left"/>
        <w:rPr/>
      </w:pPr>
      <w:r>
        <w:rPr/>
        <w:t>Eine Studie in Infrarot:</w:t>
        <w:br/>
        <w:t xml:space="preserve">"Ribbons" – The Sisters of Mercy </w:t>
      </w:r>
    </w:p>
    <w:p>
      <w:pPr>
        <w:pStyle w:val="BodyText"/>
        <w:numPr>
          <w:ilvl w:val="0"/>
          <w:numId w:val="4"/>
        </w:numPr>
        <w:tabs>
          <w:tab w:val="clear" w:pos="3890"/>
          <w:tab w:val="left" w:pos="709" w:leader="none"/>
        </w:tabs>
        <w:bidi w:val="0"/>
        <w:spacing w:before="0" w:after="0"/>
        <w:ind w:hanging="283" w:left="709"/>
        <w:jc w:val="left"/>
        <w:rPr/>
      </w:pPr>
      <w:r>
        <w:rPr/>
        <w:t>Nüggets letzte Flucht:</w:t>
        <w:br/>
        <w:t xml:space="preserve">"My Favourite Game" – The Cardigans </w:t>
      </w:r>
    </w:p>
    <w:p>
      <w:pPr>
        <w:pStyle w:val="BodyText"/>
        <w:numPr>
          <w:ilvl w:val="0"/>
          <w:numId w:val="4"/>
        </w:numPr>
        <w:tabs>
          <w:tab w:val="clear" w:pos="3890"/>
          <w:tab w:val="left" w:pos="709" w:leader="none"/>
        </w:tabs>
        <w:bidi w:val="0"/>
        <w:spacing w:before="0" w:after="0"/>
        <w:ind w:hanging="283" w:left="709"/>
        <w:jc w:val="left"/>
        <w:rPr/>
      </w:pPr>
      <w:r>
        <w:rPr/>
        <w:t>Nügget vor Gericht:</w:t>
        <w:br/>
        <w:t xml:space="preserve">"Outlaw" – The Phantoms </w:t>
      </w:r>
    </w:p>
    <w:p>
      <w:pPr>
        <w:pStyle w:val="BodyText"/>
        <w:numPr>
          <w:ilvl w:val="0"/>
          <w:numId w:val="4"/>
        </w:numPr>
        <w:tabs>
          <w:tab w:val="clear" w:pos="3890"/>
          <w:tab w:val="left" w:pos="709" w:leader="none"/>
        </w:tabs>
        <w:bidi w:val="0"/>
        <w:spacing w:before="0" w:after="0"/>
        <w:ind w:hanging="283" w:left="709"/>
        <w:jc w:val="left"/>
        <w:rPr/>
      </w:pPr>
      <w:r>
        <w:rPr/>
        <w:t>Auf Bäumen in der Vergangenheit:</w:t>
        <w:br/>
        <w:t xml:space="preserve">"The Voyage" – Jason Shaw (Audionautix) </w:t>
      </w:r>
    </w:p>
    <w:p>
      <w:pPr>
        <w:pStyle w:val="BodyText"/>
        <w:numPr>
          <w:ilvl w:val="0"/>
          <w:numId w:val="4"/>
        </w:numPr>
        <w:tabs>
          <w:tab w:val="clear" w:pos="3890"/>
          <w:tab w:val="left" w:pos="709" w:leader="none"/>
        </w:tabs>
        <w:bidi w:val="0"/>
        <w:spacing w:before="0" w:after="0"/>
        <w:ind w:hanging="283" w:left="709"/>
        <w:jc w:val="left"/>
        <w:rPr/>
      </w:pPr>
      <w:r>
        <w:rPr/>
        <w:t>Der Türbö Tächyön:</w:t>
        <w:br/>
        <w:t xml:space="preserve">"True Faith" – New Order </w:t>
      </w:r>
    </w:p>
    <w:p>
      <w:pPr>
        <w:pStyle w:val="BodyText"/>
        <w:numPr>
          <w:ilvl w:val="0"/>
          <w:numId w:val="4"/>
        </w:numPr>
        <w:tabs>
          <w:tab w:val="clear" w:pos="3890"/>
          <w:tab w:val="left" w:pos="709" w:leader="none"/>
        </w:tabs>
        <w:bidi w:val="0"/>
        <w:spacing w:before="0" w:after="0"/>
        <w:ind w:hanging="283" w:left="709"/>
        <w:jc w:val="left"/>
        <w:rPr/>
      </w:pPr>
      <w:r>
        <w:rPr/>
        <w:t>Startvorbereitungen und Abflug von der Erde:</w:t>
        <w:br/>
        <w:t xml:space="preserve">"Medley" – Delain </w:t>
      </w:r>
    </w:p>
    <w:p>
      <w:pPr>
        <w:pStyle w:val="BodyText"/>
        <w:numPr>
          <w:ilvl w:val="0"/>
          <w:numId w:val="4"/>
        </w:numPr>
        <w:tabs>
          <w:tab w:val="clear" w:pos="3890"/>
          <w:tab w:val="left" w:pos="709" w:leader="none"/>
        </w:tabs>
        <w:bidi w:val="0"/>
        <w:spacing w:before="0" w:after="0"/>
        <w:ind w:hanging="283" w:left="709"/>
        <w:jc w:val="left"/>
        <w:rPr/>
      </w:pPr>
      <w:r>
        <w:rPr/>
        <w:t>Das Archiv des Imperiums:</w:t>
        <w:br/>
        <w:t xml:space="preserve">"See Me In Shadow" – Delain </w:t>
      </w:r>
    </w:p>
    <w:p>
      <w:pPr>
        <w:pStyle w:val="BodyText"/>
        <w:numPr>
          <w:ilvl w:val="0"/>
          <w:numId w:val="4"/>
        </w:numPr>
        <w:tabs>
          <w:tab w:val="clear" w:pos="3890"/>
          <w:tab w:val="left" w:pos="709" w:leader="none"/>
        </w:tabs>
        <w:bidi w:val="0"/>
        <w:spacing w:before="0" w:after="0"/>
        <w:ind w:hanging="283" w:left="709"/>
        <w:jc w:val="left"/>
        <w:rPr/>
      </w:pPr>
      <w:r>
        <w:rPr/>
        <w:t>Anflug auf Dönkwön II:</w:t>
        <w:br/>
        <w:t xml:space="preserve">"Sometimes" – Erasure </w:t>
      </w:r>
    </w:p>
    <w:p>
      <w:pPr>
        <w:pStyle w:val="BodyText"/>
        <w:numPr>
          <w:ilvl w:val="0"/>
          <w:numId w:val="4"/>
        </w:numPr>
        <w:tabs>
          <w:tab w:val="clear" w:pos="3890"/>
          <w:tab w:val="left" w:pos="709" w:leader="none"/>
        </w:tabs>
        <w:bidi w:val="0"/>
        <w:spacing w:before="0" w:after="0"/>
        <w:ind w:hanging="283" w:left="709"/>
        <w:jc w:val="left"/>
        <w:rPr/>
      </w:pPr>
      <w:r>
        <w:rPr/>
        <w:t>Krönöhr Mäk:</w:t>
        <w:br/>
        <w:t xml:space="preserve">"The Grey" – Icon for Hire </w:t>
      </w:r>
    </w:p>
    <w:p>
      <w:pPr>
        <w:pStyle w:val="BodyText"/>
        <w:numPr>
          <w:ilvl w:val="0"/>
          <w:numId w:val="4"/>
        </w:numPr>
        <w:tabs>
          <w:tab w:val="clear" w:pos="3890"/>
          <w:tab w:val="left" w:pos="709" w:leader="none"/>
        </w:tabs>
        <w:bidi w:val="0"/>
        <w:spacing w:before="0" w:after="0"/>
        <w:ind w:hanging="283" w:left="709"/>
        <w:jc w:val="left"/>
        <w:rPr/>
      </w:pPr>
      <w:r>
        <w:rPr/>
        <w:t>Wortgefecht zwischen Juri und Soti:</w:t>
        <w:br/>
        <w:t xml:space="preserve">"Look Who’s Talking" – Dr. Alban </w:t>
      </w:r>
    </w:p>
    <w:p>
      <w:pPr>
        <w:pStyle w:val="BodyText"/>
        <w:numPr>
          <w:ilvl w:val="0"/>
          <w:numId w:val="4"/>
        </w:numPr>
        <w:tabs>
          <w:tab w:val="clear" w:pos="3890"/>
          <w:tab w:val="left" w:pos="709" w:leader="none"/>
        </w:tabs>
        <w:bidi w:val="0"/>
        <w:spacing w:before="0" w:after="0"/>
        <w:ind w:hanging="283" w:left="709"/>
        <w:jc w:val="left"/>
        <w:rPr/>
      </w:pPr>
      <w:r>
        <w:rPr/>
        <w:t>Urlaubsflug zu den Plejaden:</w:t>
        <w:br/>
        <w:t xml:space="preserve">"Supernova" – IMPP </w:t>
      </w:r>
    </w:p>
    <w:p>
      <w:pPr>
        <w:pStyle w:val="BodyText"/>
        <w:numPr>
          <w:ilvl w:val="0"/>
          <w:numId w:val="4"/>
        </w:numPr>
        <w:tabs>
          <w:tab w:val="clear" w:pos="3890"/>
          <w:tab w:val="left" w:pos="709" w:leader="none"/>
        </w:tabs>
        <w:bidi w:val="0"/>
        <w:spacing w:before="0" w:after="0"/>
        <w:ind w:hanging="283" w:left="709"/>
        <w:jc w:val="left"/>
        <w:rPr/>
      </w:pPr>
      <w:r>
        <w:rPr/>
        <w:t>Kältephänomen im Hintergrund:</w:t>
        <w:br/>
        <w:t xml:space="preserve">"When You Don't See Me" – The Sisters of Mercy </w:t>
      </w:r>
    </w:p>
    <w:p>
      <w:pPr>
        <w:pStyle w:val="BodyText"/>
        <w:numPr>
          <w:ilvl w:val="0"/>
          <w:numId w:val="4"/>
        </w:numPr>
        <w:tabs>
          <w:tab w:val="clear" w:pos="3890"/>
          <w:tab w:val="left" w:pos="709" w:leader="none"/>
        </w:tabs>
        <w:bidi w:val="0"/>
        <w:spacing w:before="0" w:after="0"/>
        <w:ind w:hanging="283" w:left="709"/>
        <w:jc w:val="left"/>
        <w:rPr/>
      </w:pPr>
      <w:r>
        <w:rPr/>
        <w:t>Elektra VI:</w:t>
        <w:br/>
        <w:t xml:space="preserve">"United We Groove" – Jason Shaw (Audionautix) </w:t>
      </w:r>
    </w:p>
    <w:p>
      <w:pPr>
        <w:pStyle w:val="BodyText"/>
        <w:numPr>
          <w:ilvl w:val="0"/>
          <w:numId w:val="4"/>
        </w:numPr>
        <w:tabs>
          <w:tab w:val="clear" w:pos="3890"/>
          <w:tab w:val="left" w:pos="709" w:leader="none"/>
        </w:tabs>
        <w:bidi w:val="0"/>
        <w:spacing w:before="0" w:after="0"/>
        <w:ind w:hanging="283" w:left="709"/>
        <w:jc w:val="left"/>
        <w:rPr/>
      </w:pPr>
      <w:r>
        <w:rPr/>
        <w:t>Verlorenes Gold:</w:t>
        <w:br/>
        <w:t xml:space="preserve">"Pech oder Glück" – dArtagnan </w:t>
      </w:r>
    </w:p>
    <w:p>
      <w:pPr>
        <w:pStyle w:val="BodyText"/>
        <w:numPr>
          <w:ilvl w:val="0"/>
          <w:numId w:val="4"/>
        </w:numPr>
        <w:tabs>
          <w:tab w:val="clear" w:pos="3890"/>
          <w:tab w:val="left" w:pos="709" w:leader="none"/>
        </w:tabs>
        <w:bidi w:val="0"/>
        <w:spacing w:before="0" w:after="0"/>
        <w:ind w:hanging="283" w:left="709"/>
        <w:jc w:val="left"/>
        <w:rPr/>
      </w:pPr>
      <w:r>
        <w:rPr/>
        <w:t>Soti und Soti:</w:t>
        <w:br/>
        <w:t xml:space="preserve">"Life's What You Make It" – Talk Talk </w:t>
      </w:r>
    </w:p>
    <w:p>
      <w:pPr>
        <w:pStyle w:val="BodyText"/>
        <w:numPr>
          <w:ilvl w:val="0"/>
          <w:numId w:val="4"/>
        </w:numPr>
        <w:tabs>
          <w:tab w:val="clear" w:pos="3890"/>
          <w:tab w:val="left" w:pos="709" w:leader="none"/>
        </w:tabs>
        <w:bidi w:val="0"/>
        <w:spacing w:before="0" w:after="0"/>
        <w:ind w:hanging="283" w:left="709"/>
        <w:jc w:val="left"/>
        <w:rPr/>
      </w:pPr>
      <w:r>
        <w:rPr/>
        <w:t>Reset:</w:t>
        <w:br/>
        <w:t xml:space="preserve">"Back In The Loop" – E-Type </w:t>
      </w:r>
    </w:p>
    <w:p>
      <w:pPr>
        <w:pStyle w:val="BodyText"/>
        <w:numPr>
          <w:ilvl w:val="0"/>
          <w:numId w:val="4"/>
        </w:numPr>
        <w:tabs>
          <w:tab w:val="clear" w:pos="3890"/>
          <w:tab w:val="left" w:pos="709" w:leader="none"/>
        </w:tabs>
        <w:bidi w:val="0"/>
        <w:spacing w:before="0" w:after="0"/>
        <w:ind w:hanging="283" w:left="709"/>
        <w:jc w:val="left"/>
        <w:rPr/>
      </w:pPr>
      <w:r>
        <w:rPr/>
        <w:t>Abschied von Toronto:</w:t>
        <w:br/>
        <w:t xml:space="preserve">"C’est la vie" – dArtagnan </w:t>
      </w:r>
    </w:p>
    <w:p>
      <w:pPr>
        <w:pStyle w:val="BodyText"/>
        <w:numPr>
          <w:ilvl w:val="0"/>
          <w:numId w:val="4"/>
        </w:numPr>
        <w:tabs>
          <w:tab w:val="clear" w:pos="3890"/>
          <w:tab w:val="left" w:pos="709" w:leader="none"/>
        </w:tabs>
        <w:bidi w:val="0"/>
        <w:spacing w:before="0" w:after="0"/>
        <w:ind w:hanging="283" w:left="709"/>
        <w:jc w:val="left"/>
        <w:rPr/>
      </w:pPr>
      <w:r>
        <w:rPr/>
        <w:t>Ein alter Kamin:</w:t>
        <w:br/>
        <w:t xml:space="preserve">"Primavera" – Ludovico Einaudi </w:t>
      </w:r>
    </w:p>
    <w:p>
      <w:pPr>
        <w:pStyle w:val="BodyText"/>
        <w:numPr>
          <w:ilvl w:val="0"/>
          <w:numId w:val="4"/>
        </w:numPr>
        <w:tabs>
          <w:tab w:val="clear" w:pos="3890"/>
          <w:tab w:val="left" w:pos="709" w:leader="none"/>
        </w:tabs>
        <w:bidi w:val="0"/>
        <w:spacing w:before="0" w:after="0"/>
        <w:ind w:hanging="283" w:left="709"/>
        <w:jc w:val="left"/>
        <w:rPr/>
      </w:pPr>
      <w:r>
        <w:rPr/>
        <w:t>Oldtimer aus dem Untergrund:</w:t>
        <w:br/>
        <w:t xml:space="preserve">"Stronger Than You Think" – Fireflight </w:t>
      </w:r>
    </w:p>
    <w:p>
      <w:pPr>
        <w:pStyle w:val="BodyText"/>
        <w:numPr>
          <w:ilvl w:val="0"/>
          <w:numId w:val="4"/>
        </w:numPr>
        <w:tabs>
          <w:tab w:val="clear" w:pos="3890"/>
          <w:tab w:val="left" w:pos="709" w:leader="none"/>
        </w:tabs>
        <w:bidi w:val="0"/>
        <w:spacing w:before="0" w:after="0"/>
        <w:ind w:hanging="283" w:left="709"/>
        <w:jc w:val="left"/>
        <w:rPr/>
      </w:pPr>
      <w:r>
        <w:rPr/>
        <w:t>Rückkehr zum Helixnebel:</w:t>
        <w:br/>
        <w:t xml:space="preserve">"Valhalla Calling" – Miracle of Sound </w:t>
      </w:r>
    </w:p>
    <w:p>
      <w:pPr>
        <w:pStyle w:val="BodyText"/>
        <w:numPr>
          <w:ilvl w:val="0"/>
          <w:numId w:val="4"/>
        </w:numPr>
        <w:tabs>
          <w:tab w:val="clear" w:pos="3890"/>
          <w:tab w:val="left" w:pos="709" w:leader="none"/>
        </w:tabs>
        <w:bidi w:val="0"/>
        <w:spacing w:before="0" w:after="0"/>
        <w:ind w:hanging="283" w:left="709"/>
        <w:jc w:val="left"/>
        <w:rPr/>
      </w:pPr>
      <w:r>
        <w:rPr/>
        <w:t>Eintritt zur Burg:</w:t>
        <w:br/>
        <w:t xml:space="preserve">"Home" – Depeche Mode </w:t>
      </w:r>
    </w:p>
    <w:p>
      <w:pPr>
        <w:pStyle w:val="BodyText"/>
        <w:numPr>
          <w:ilvl w:val="0"/>
          <w:numId w:val="4"/>
        </w:numPr>
        <w:tabs>
          <w:tab w:val="clear" w:pos="3890"/>
          <w:tab w:val="left" w:pos="709" w:leader="none"/>
        </w:tabs>
        <w:bidi w:val="0"/>
        <w:spacing w:before="0" w:after="0"/>
        <w:ind w:hanging="283" w:left="709"/>
        <w:jc w:val="left"/>
        <w:rPr/>
      </w:pPr>
      <w:r>
        <w:rPr/>
        <w:t>Die Geschichte der Äöüzz, erster Gang:</w:t>
        <w:br/>
        <w:t xml:space="preserve">"People Are People" – Depeche Mode </w:t>
      </w:r>
    </w:p>
    <w:p>
      <w:pPr>
        <w:pStyle w:val="BodyText"/>
        <w:numPr>
          <w:ilvl w:val="0"/>
          <w:numId w:val="4"/>
        </w:numPr>
        <w:tabs>
          <w:tab w:val="clear" w:pos="3890"/>
          <w:tab w:val="left" w:pos="709" w:leader="none"/>
        </w:tabs>
        <w:bidi w:val="0"/>
        <w:spacing w:before="0" w:after="0"/>
        <w:ind w:hanging="283" w:left="709"/>
        <w:jc w:val="left"/>
        <w:rPr/>
      </w:pPr>
      <w:r>
        <w:rPr/>
        <w:t>Die Geschichte der Äöüzz, zweiter Gang:</w:t>
        <w:br/>
        <w:t xml:space="preserve">"Meer aus Tränen" – Versengold </w:t>
      </w:r>
    </w:p>
    <w:p>
      <w:pPr>
        <w:pStyle w:val="BodyText"/>
        <w:numPr>
          <w:ilvl w:val="0"/>
          <w:numId w:val="4"/>
        </w:numPr>
        <w:tabs>
          <w:tab w:val="clear" w:pos="3890"/>
          <w:tab w:val="left" w:pos="709" w:leader="none"/>
        </w:tabs>
        <w:bidi w:val="0"/>
        <w:spacing w:before="0" w:after="0"/>
        <w:ind w:hanging="283" w:left="709"/>
        <w:jc w:val="left"/>
        <w:rPr/>
      </w:pPr>
      <w:r>
        <w:rPr/>
        <w:t>Die Geschichte der Äöüzz, Nachtisch:</w:t>
        <w:br/>
        <w:t xml:space="preserve">"Die wilde Jagd" – Versengold </w:t>
      </w:r>
    </w:p>
    <w:p>
      <w:pPr>
        <w:pStyle w:val="BodyText"/>
        <w:numPr>
          <w:ilvl w:val="0"/>
          <w:numId w:val="4"/>
        </w:numPr>
        <w:tabs>
          <w:tab w:val="clear" w:pos="3890"/>
          <w:tab w:val="left" w:pos="709" w:leader="none"/>
        </w:tabs>
        <w:bidi w:val="0"/>
        <w:spacing w:before="0" w:after="0"/>
        <w:ind w:hanging="283" w:left="709"/>
        <w:jc w:val="left"/>
        <w:rPr/>
      </w:pPr>
      <w:r>
        <w:rPr/>
        <w:t>Ankunft im Maia-System:</w:t>
        <w:br/>
        <w:t xml:space="preserve">"Happy Now?" – No Doubt </w:t>
      </w:r>
    </w:p>
    <w:p>
      <w:pPr>
        <w:pStyle w:val="BodyText"/>
        <w:numPr>
          <w:ilvl w:val="0"/>
          <w:numId w:val="4"/>
        </w:numPr>
        <w:tabs>
          <w:tab w:val="clear" w:pos="3890"/>
          <w:tab w:val="left" w:pos="709" w:leader="none"/>
        </w:tabs>
        <w:bidi w:val="0"/>
        <w:spacing w:before="0" w:after="0"/>
        <w:ind w:hanging="283" w:left="709"/>
        <w:jc w:val="left"/>
        <w:rPr/>
      </w:pPr>
      <w:r>
        <w:rPr/>
        <w:t>Exzessive Gravitation:</w:t>
        <w:br/>
        <w:t xml:space="preserve">"I Am All of Me" – Crush 40 </w:t>
      </w:r>
    </w:p>
    <w:p>
      <w:pPr>
        <w:pStyle w:val="BodyText"/>
        <w:numPr>
          <w:ilvl w:val="0"/>
          <w:numId w:val="4"/>
        </w:numPr>
        <w:tabs>
          <w:tab w:val="clear" w:pos="3890"/>
          <w:tab w:val="left" w:pos="709" w:leader="none"/>
        </w:tabs>
        <w:bidi w:val="0"/>
        <w:spacing w:before="0" w:after="0"/>
        <w:ind w:hanging="283" w:left="709"/>
        <w:jc w:val="left"/>
        <w:rPr/>
      </w:pPr>
      <w:r>
        <w:rPr/>
        <w:t>Konfrontation der Giganten:</w:t>
        <w:br/>
        <w:t xml:space="preserve">"They Catch Secrets" – Camouflage </w:t>
      </w:r>
    </w:p>
    <w:p>
      <w:pPr>
        <w:pStyle w:val="BodyText"/>
        <w:numPr>
          <w:ilvl w:val="0"/>
          <w:numId w:val="4"/>
        </w:numPr>
        <w:tabs>
          <w:tab w:val="clear" w:pos="3890"/>
          <w:tab w:val="left" w:pos="709" w:leader="none"/>
        </w:tabs>
        <w:bidi w:val="0"/>
        <w:spacing w:before="0" w:after="0"/>
        <w:ind w:hanging="283" w:left="709"/>
        <w:jc w:val="left"/>
        <w:rPr/>
      </w:pPr>
      <w:r>
        <w:rPr/>
        <w:t>Zerbrochene Träume:</w:t>
        <w:br/>
        <w:t xml:space="preserve">"Deine Zweifel (Piano Version)" – Max Giesinger </w:t>
      </w:r>
    </w:p>
    <w:p>
      <w:pPr>
        <w:pStyle w:val="BodyText"/>
        <w:numPr>
          <w:ilvl w:val="0"/>
          <w:numId w:val="4"/>
        </w:numPr>
        <w:tabs>
          <w:tab w:val="clear" w:pos="3890"/>
          <w:tab w:val="left" w:pos="709" w:leader="none"/>
        </w:tabs>
        <w:bidi w:val="0"/>
        <w:spacing w:before="0" w:after="0"/>
        <w:ind w:hanging="283" w:left="709"/>
        <w:jc w:val="left"/>
        <w:rPr/>
      </w:pPr>
      <w:r>
        <w:rPr/>
        <w:t>Outro:</w:t>
        <w:br/>
        <w:t xml:space="preserve">"Emerald" – Zabutom </w:t>
      </w:r>
    </w:p>
    <w:p>
      <w:pPr>
        <w:pStyle w:val="BodyText"/>
        <w:numPr>
          <w:ilvl w:val="0"/>
          <w:numId w:val="4"/>
        </w:numPr>
        <w:tabs>
          <w:tab w:val="clear" w:pos="3890"/>
          <w:tab w:val="left" w:pos="709" w:leader="none"/>
        </w:tabs>
        <w:bidi w:val="0"/>
        <w:spacing w:before="0" w:after="0"/>
        <w:ind w:hanging="283" w:left="709"/>
        <w:jc w:val="left"/>
        <w:rPr/>
      </w:pPr>
      <w:r>
        <w:rPr>
          <w:b/>
        </w:rPr>
        <w:t>Teil 3: Bonusmaterial.</w:t>
      </w:r>
      <w:r>
        <w:rPr/>
        <w:br/>
        <w:t>Postskriptum:</w:t>
        <w:br/>
        <w:t xml:space="preserve">"Fristate" – Depeche Mode </w:t>
      </w:r>
    </w:p>
    <w:p>
      <w:pPr>
        <w:pStyle w:val="BodyText"/>
        <w:numPr>
          <w:ilvl w:val="0"/>
          <w:numId w:val="4"/>
        </w:numPr>
        <w:tabs>
          <w:tab w:val="clear" w:pos="3890"/>
          <w:tab w:val="left" w:pos="709" w:leader="none"/>
        </w:tabs>
        <w:bidi w:val="0"/>
        <w:spacing w:before="0" w:after="0"/>
        <w:ind w:hanging="283" w:left="709"/>
        <w:jc w:val="left"/>
        <w:rPr/>
      </w:pPr>
      <w:r>
        <w:rPr/>
        <w:t>Zeitrechnung der Äöüzz:</w:t>
        <w:br/>
        <w:t xml:space="preserve">"Time" – Pink Floyd </w:t>
      </w:r>
    </w:p>
    <w:p>
      <w:pPr>
        <w:pStyle w:val="BodyText"/>
        <w:numPr>
          <w:ilvl w:val="0"/>
          <w:numId w:val="4"/>
        </w:numPr>
        <w:tabs>
          <w:tab w:val="clear" w:pos="3890"/>
          <w:tab w:val="left" w:pos="709" w:leader="none"/>
        </w:tabs>
        <w:bidi w:val="0"/>
        <w:spacing w:before="0" w:after="0"/>
        <w:ind w:hanging="283" w:left="709"/>
        <w:jc w:val="left"/>
        <w:rPr/>
      </w:pPr>
      <w:r>
        <w:rPr/>
        <w:t>Das Python-Skript:</w:t>
        <w:br/>
        <w:t xml:space="preserve">"Chiptune" – Dubmood </w:t>
      </w:r>
    </w:p>
    <w:p>
      <w:pPr>
        <w:pStyle w:val="BodyText"/>
        <w:numPr>
          <w:ilvl w:val="0"/>
          <w:numId w:val="4"/>
        </w:numPr>
        <w:tabs>
          <w:tab w:val="clear" w:pos="3890"/>
          <w:tab w:val="left" w:pos="709" w:leader="none"/>
        </w:tabs>
        <w:bidi w:val="0"/>
        <w:spacing w:before="0" w:after="0"/>
        <w:ind w:hanging="283" w:left="709"/>
        <w:jc w:val="left"/>
        <w:rPr/>
      </w:pPr>
      <w:r>
        <w:rPr/>
        <w:t>Kleines Lexikon und Bildquellen:</w:t>
        <w:br/>
        <w:t xml:space="preserve">"Law and Order Theme" – Mike Post </w:t>
      </w:r>
    </w:p>
    <w:p>
      <w:pPr>
        <w:pStyle w:val="BodyText"/>
        <w:numPr>
          <w:ilvl w:val="0"/>
          <w:numId w:val="4"/>
        </w:numPr>
        <w:tabs>
          <w:tab w:val="clear" w:pos="3890"/>
          <w:tab w:val="left" w:pos="709" w:leader="none"/>
        </w:tabs>
        <w:bidi w:val="0"/>
        <w:ind w:hanging="283" w:left="709"/>
        <w:jc w:val="left"/>
        <w:rPr/>
      </w:pPr>
      <w:r>
        <w:rPr/>
        <w:t>Buchlizenz:</w:t>
        <w:br/>
        <w:t xml:space="preserve">"Lieder der Freiheit (Live: Waldbühne Berlin 2016)" – Santiano </w:t>
      </w:r>
    </w:p>
    <w:p>
      <w:pPr>
        <w:pStyle w:val="Heading2"/>
        <w:bidi w:val="0"/>
        <w:ind w:hanging="0" w:left="0" w:right="0"/>
        <w:jc w:val="left"/>
        <w:rPr/>
      </w:pPr>
      <w:r>
        <w:rPr/>
        <w:t>Zeitrechnung der Äöüzz</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Äöüzz-Wirtschaftsvereinigung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"ÄÜC" ist eine Abkürzung für "Ännö Ürbizz Cönditä", abgeleitet aus dem lateinischen "anno urbis conditae", "im Jahr der Stadtgründung". Diese Abkürzung wird Jahreszahlen nachgestellt, beispielsweise als "1984 ÄÜC".</w:t>
      </w:r>
    </w:p>
    <w:p>
      <w:pPr>
        <w:pStyle w:val="BodyText"/>
        <w:bidi w:val="0"/>
        <w:spacing w:before="0" w:after="283"/>
        <w:jc w:val="left"/>
        <w:rPr/>
      </w:pPr>
      <w:r>
        <w:rPr/>
        <w:t>Die vollständige Zeitdarstellung der Äöüzz für ÄÜC-Daten ist "Örzbit-Örzmön-Örzröt Örzklünk:Örzkläk:Örzklök ÄÜC". Alle sechs Darstellungsfelder beginnen der mathematischen Einfachheit halber bei 0, anders als die mit 1 beginnende Monats- und Tagesnummerierung der UTC-Zeitrechnung. UTC-Daten werden als "JJJJ-MM-TT HH:MM:SS UTC" dargestellt. Kürzung an beiden Enden ist möglich, aber die Reihenfolge darf nie vertauscht werden.</w:t>
      </w:r>
    </w:p>
    <w:p>
      <w:pPr>
        <w:pStyle w:val="BodyText"/>
        <w:bidi w:val="0"/>
        <w:spacing w:before="0" w:after="283"/>
        <w:jc w:val="left"/>
        <w:rPr/>
      </w:pPr>
      <w:r>
        <w:rPr/>
        <w:t>Die ÄÜC-Begriffsdefinitionen lauten:</w:t>
      </w:r>
    </w:p>
    <w:p>
      <w:pPr>
        <w:pStyle w:val="ListHeading"/>
        <w:bidi w:val="0"/>
        <w:ind w:left="0"/>
        <w:jc w:val="left"/>
        <w:rPr/>
      </w:pPr>
      <w:r>
        <w:rPr/>
        <w:t xml:space="preserve">Örzklök </w:t>
      </w:r>
    </w:p>
    <w:p>
      <w:pPr>
        <w:pStyle w:val="ListContents"/>
        <w:bidi w:val="0"/>
        <w:ind w:left="567"/>
        <w:jc w:val="left"/>
        <w:rPr/>
      </w:pPr>
      <w:r>
        <w:rPr/>
        <w:t>n., Plural Örzklöks, ugs. Klök/Klöks:</w:t>
        <w:br/>
        <w:t>Ein Örzklök ist das 4×7¹¹-fache der Periodendauer der Strahlung, die beim Übergang zwischen den beiden Hyperfeinstrukturniveaus des Grundzustands eines Cäsium-133-Atoms entsteht. Es gilt daher:</w:t>
        <w:br/>
        <w:t xml:space="preserve">1 Örzklök = (7909306972 / 9192631770) Sekunden ≈ 0.8603 Sekunden. </w:t>
      </w:r>
    </w:p>
    <w:p>
      <w:pPr>
        <w:pStyle w:val="ListHeading"/>
        <w:bidi w:val="0"/>
        <w:ind w:left="0"/>
        <w:jc w:val="left"/>
        <w:rPr/>
      </w:pPr>
      <w:r>
        <w:rPr/>
        <w:t xml:space="preserve">Örzkläk </w:t>
      </w:r>
    </w:p>
    <w:p>
      <w:pPr>
        <w:pStyle w:val="ListContents"/>
        <w:bidi w:val="0"/>
        <w:ind w:left="567"/>
        <w:jc w:val="left"/>
        <w:rPr/>
      </w:pPr>
      <w:r>
        <w:rPr/>
        <w:t>n., Plural Örzkläks, ugs. Kläk/Kläks:</w:t>
        <w:br/>
        <w:t>Ein Örzkläk entspricht</w:t>
        <w:br/>
        <w:t>7² Örzklöks = 49 Örzklöks. Es gilt daher:</w:t>
        <w:br/>
        <w:t xml:space="preserve">1 Örzkläk = 49 × (7909306972 / 9192631770) Sekunden ≈ 42 Sekunden ≈ 0.7027 Minuten. </w:t>
      </w:r>
    </w:p>
    <w:p>
      <w:pPr>
        <w:pStyle w:val="ListHeading"/>
        <w:bidi w:val="0"/>
        <w:ind w:left="0"/>
        <w:jc w:val="left"/>
        <w:rPr/>
      </w:pPr>
      <w:r>
        <w:rPr/>
        <w:t xml:space="preserve">Örzklünk </w:t>
      </w:r>
    </w:p>
    <w:p>
      <w:pPr>
        <w:pStyle w:val="ListContents"/>
        <w:bidi w:val="0"/>
        <w:ind w:left="567"/>
        <w:jc w:val="left"/>
        <w:rPr/>
      </w:pPr>
      <w:r>
        <w:rPr/>
        <w:t>n., Plural "Örzklünks", ugs. Klünk/Klünks:</w:t>
        <w:br/>
        <w:t>Ein Örzklünk entspricht</w:t>
        <w:br/>
        <w:t>7⁴ Örzklöks = 2401 Örzklöks = 7² Örzkläks. Es gilt daher:</w:t>
        <w:br/>
        <w:t xml:space="preserve">1 Örzklünk = 2401 × (7909306972 / 9192631770) Sekunden ≈ 2066 Sekunden ≈ 34 Minuten ≈ 0.5738 Stunden. </w:t>
      </w:r>
    </w:p>
    <w:p>
      <w:pPr>
        <w:pStyle w:val="ListHeading"/>
        <w:bidi w:val="0"/>
        <w:ind w:left="0"/>
        <w:jc w:val="left"/>
        <w:rPr/>
      </w:pPr>
      <w:r>
        <w:rPr/>
        <w:t xml:space="preserve">Örzröt </w:t>
      </w:r>
    </w:p>
    <w:p>
      <w:pPr>
        <w:pStyle w:val="ListContents"/>
        <w:bidi w:val="0"/>
        <w:ind w:left="567"/>
        <w:jc w:val="left"/>
        <w:rPr/>
      </w:pPr>
      <w:r>
        <w:rPr/>
        <w:t>n., Plural Örzröts, ugs. Röt/Röts:</w:t>
        <w:br/>
        <w:t>Ein Örzröt entspricht</w:t>
        <w:br/>
        <w:t>7⁶ Örzklöks = 49 Örzklünks. Es gilt daher:</w:t>
        <w:br/>
        <w:t xml:space="preserve">1 Örzröt = 117649 × (7909306972 / 9192631770) Sekunden ≈ 101225 Sekunden ≈ 1687 Minuten ≈ 28 Stunden ≈ 1.1716 Tage. </w:t>
      </w:r>
    </w:p>
    <w:p>
      <w:pPr>
        <w:pStyle w:val="ListHeading"/>
        <w:bidi w:val="0"/>
        <w:ind w:left="0"/>
        <w:jc w:val="left"/>
        <w:rPr/>
      </w:pPr>
      <w:r>
        <w:rPr/>
        <w:t xml:space="preserve">Örzwök </w:t>
      </w:r>
    </w:p>
    <w:p>
      <w:pPr>
        <w:pStyle w:val="ListContents"/>
        <w:bidi w:val="0"/>
        <w:ind w:left="567"/>
        <w:jc w:val="left"/>
        <w:rPr/>
      </w:pPr>
      <w:r>
        <w:rPr/>
        <w:t>n., Plural Örzwöks, ugs. Wök/Wöks:</w:t>
        <w:br/>
        <w:t>Ein Örzwök entspricht</w:t>
        <w:br/>
        <w:t>7⁷ Örzklöks = 7 Örzröts. Es gilt daher:</w:t>
        <w:br/>
        <w:t xml:space="preserve">1 Örzwök = 823543 × (7909306972 / 9192631770) Sekunden ≈ 708573 Sekunden ≈ 11810 Minuten ≈ 197 Stunden ≈ 8.201 Tage ≈ 1.1716 Wochen. </w:t>
      </w:r>
    </w:p>
    <w:p>
      <w:pPr>
        <w:pStyle w:val="ListHeading"/>
        <w:bidi w:val="0"/>
        <w:ind w:left="0"/>
        <w:jc w:val="left"/>
        <w:rPr/>
      </w:pPr>
      <w:r>
        <w:rPr/>
        <w:t xml:space="preserve">Örzmön </w:t>
      </w:r>
    </w:p>
    <w:p>
      <w:pPr>
        <w:pStyle w:val="ListContents"/>
        <w:bidi w:val="0"/>
        <w:ind w:left="567"/>
        <w:jc w:val="left"/>
        <w:rPr/>
      </w:pPr>
      <w:r>
        <w:rPr/>
        <w:t>n., Plural Örzmöns, ugs. Mön/Möns:</w:t>
        <w:br/>
        <w:t>Ein Örzmön entspricht</w:t>
        <w:br/>
        <w:t>7⁸ Örzklöks = 7 Örzwöks = 49 Örzröts. Es gilt daher:</w:t>
        <w:br/>
        <w:t xml:space="preserve">1 Örzmön = 5764801 × (7909306972 / 9192631770) Sekunden ≈ 4960014 Sekunden ≈ 82667 Minuten ≈ 1378 Stunden ≈ 57.41 Tage ≈ 8.201 Wochen ≈ 1.9 × 30 Tage. </w:t>
      </w:r>
    </w:p>
    <w:p>
      <w:pPr>
        <w:pStyle w:val="ListHeading"/>
        <w:bidi w:val="0"/>
        <w:ind w:left="0"/>
        <w:jc w:val="left"/>
        <w:rPr/>
      </w:pPr>
      <w:r>
        <w:rPr/>
        <w:t xml:space="preserve">Örzbit </w:t>
      </w:r>
    </w:p>
    <w:p>
      <w:pPr>
        <w:pStyle w:val="ListContents"/>
        <w:bidi w:val="0"/>
        <w:spacing w:before="0" w:after="283"/>
        <w:jc w:val="left"/>
        <w:rPr/>
      </w:pPr>
      <w:r>
        <w:rPr/>
        <w:t>n., Plural Örzbits:</w:t>
        <w:br/>
        <w:t>Ein Örzbit entspricht</w:t>
        <w:br/>
        <w:t>7⁹ Örzklöks = 7 Örzmöns = 49 Örzwöks = 343 Örzröts. Es gilt daher:</w:t>
        <w:br/>
        <w:t>1 Örzbit = 40353607 × (7909306972 / 9192631770) Sekunden ≈ 34720097 Sekunden ≈ 578668 Minuten ≈ 9644 Stunden ≈ 402 Tage ≈ 1.1002 × 365.25 Tage.</w:t>
        <w:br/>
        <w:t xml:space="preserve">Um eine Verwechslung mit binären Ziffern zu vermeiden, werden die Begriffe "Bit" und "Bits" nicht als Abkürzungen genutzt. </w:t>
      </w:r>
    </w:p>
    <w:p>
      <w:pPr>
        <w:pStyle w:val="BodyText"/>
        <w:bidi w:val="0"/>
        <w:spacing w:before="0" w:after="283"/>
        <w:jc w:val="left"/>
        <w:rPr/>
      </w:pPr>
      <w:r>
        <w:rPr/>
        <w:t>Der Beginn des ÄÜC-Kalenders ist definiert als der Beginn des irdischen Jahres "Minus 752" irdischer astronomischer Zeitrechnung. Es gilt daher grob:</w:t>
      </w:r>
    </w:p>
    <w:p>
      <w:pPr>
        <w:pStyle w:val="BodyText"/>
        <w:numPr>
          <w:ilvl w:val="0"/>
          <w:numId w:val="5"/>
        </w:numPr>
        <w:tabs>
          <w:tab w:val="clear" w:pos="3890"/>
          <w:tab w:val="left" w:pos="709" w:leader="none"/>
        </w:tabs>
        <w:bidi w:val="0"/>
        <w:spacing w:before="0" w:after="0"/>
        <w:ind w:hanging="283" w:left="709"/>
        <w:jc w:val="left"/>
        <w:rPr/>
      </w:pPr>
      <w:r>
        <w:rPr/>
        <w:t>Jahr x UTC</w:t>
        <w:br/>
        <w:t xml:space="preserve">= (x+752)/(40353607×(7909306972/9192631770)/60/60/24/365.25) ÄÜC </w:t>
      </w:r>
    </w:p>
    <w:p>
      <w:pPr>
        <w:pStyle w:val="BodyText"/>
        <w:numPr>
          <w:ilvl w:val="0"/>
          <w:numId w:val="5"/>
        </w:numPr>
        <w:tabs>
          <w:tab w:val="clear" w:pos="3890"/>
          <w:tab w:val="left" w:pos="709" w:leader="none"/>
        </w:tabs>
        <w:bidi w:val="0"/>
        <w:ind w:hanging="283" w:left="709"/>
        <w:jc w:val="left"/>
        <w:rPr/>
      </w:pPr>
      <w:r>
        <w:rPr/>
        <w:t>Jahr x ÄÜC</w:t>
        <w:br/>
        <w:t xml:space="preserve">= x×40353607×(7909306972/9192631770)/60/60/24/365.25-752 UTC </w:t>
      </w:r>
    </w:p>
    <w:p>
      <w:pPr>
        <w:pStyle w:val="BodyText"/>
        <w:bidi w:val="0"/>
        <w:spacing w:before="0" w:after="283"/>
        <w:jc w:val="lef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numPr>
          <w:ilvl w:val="0"/>
          <w:numId w:val="6"/>
        </w:numPr>
        <w:tabs>
          <w:tab w:val="clear" w:pos="3890"/>
          <w:tab w:val="left" w:pos="709" w:leader="none"/>
        </w:tabs>
        <w:bidi w:val="0"/>
        <w:spacing w:before="0" w:after="0"/>
        <w:ind w:hanging="283" w:left="709"/>
        <w:jc w:val="left"/>
        <w:rPr/>
      </w:pPr>
      <w:r>
        <w:rPr/>
        <w:t>-752-01-01, 00:00:00 UTC = -752 UTC</w:t>
        <w:br/>
        <w:t xml:space="preserve">= 0 ÄÜC = 0000-00-00, 00:00:00 ÄÜC </w:t>
      </w:r>
    </w:p>
    <w:p>
      <w:pPr>
        <w:pStyle w:val="BodyText"/>
        <w:numPr>
          <w:ilvl w:val="0"/>
          <w:numId w:val="6"/>
        </w:numPr>
        <w:tabs>
          <w:tab w:val="clear" w:pos="3890"/>
          <w:tab w:val="left" w:pos="709" w:leader="none"/>
        </w:tabs>
        <w:bidi w:val="0"/>
        <w:spacing w:before="0" w:after="0"/>
        <w:ind w:hanging="283" w:left="709"/>
        <w:jc w:val="left"/>
        <w:rPr/>
      </w:pPr>
      <w:r>
        <w:rPr/>
        <w:t>-047-01-01, 00:00:00 UTC = -47 UTC</w:t>
        <w:br/>
        <w:t xml:space="preserve">≈ 640.7716692 ÄÜC ≈ 640-5-19, 33:21:35 ÄÜC </w:t>
      </w:r>
    </w:p>
    <w:p>
      <w:pPr>
        <w:pStyle w:val="BodyText"/>
        <w:numPr>
          <w:ilvl w:val="0"/>
          <w:numId w:val="6"/>
        </w:numPr>
        <w:tabs>
          <w:tab w:val="clear" w:pos="3890"/>
          <w:tab w:val="left" w:pos="709" w:leader="none"/>
        </w:tabs>
        <w:bidi w:val="0"/>
        <w:spacing w:before="0" w:after="0"/>
        <w:ind w:hanging="283" w:left="709"/>
        <w:jc w:val="left"/>
        <w:rPr/>
      </w:pPr>
      <w:r>
        <w:rPr/>
        <w:t>1430-11-14, 07:08:34 UTC ≈ 1430.8693085 UTC</w:t>
        <w:br/>
        <w:t xml:space="preserve">≈ 1984.0000000 ÄÜC ≈ 1984-00-00, 00:00:00 ÄÜC </w:t>
      </w:r>
    </w:p>
    <w:p>
      <w:pPr>
        <w:pStyle w:val="BodyText"/>
        <w:numPr>
          <w:ilvl w:val="0"/>
          <w:numId w:val="6"/>
        </w:numPr>
        <w:tabs>
          <w:tab w:val="clear" w:pos="3890"/>
          <w:tab w:val="left" w:pos="709" w:leader="none"/>
        </w:tabs>
        <w:bidi w:val="0"/>
        <w:spacing w:before="0" w:after="0"/>
        <w:ind w:hanging="283" w:left="709"/>
        <w:jc w:val="left"/>
        <w:rPr/>
      </w:pPr>
      <w:r>
        <w:rPr/>
        <w:t>2012-07-09, 14:10:01 UTC ≈ 2012.5207385 UTC</w:t>
        <w:br/>
        <w:t xml:space="preserve">≈ 2512.6617424 ÄÜC ≈ 2512-04-30, 47:44:15 ÄÜC </w:t>
      </w:r>
    </w:p>
    <w:p>
      <w:pPr>
        <w:pStyle w:val="BodyText"/>
        <w:numPr>
          <w:ilvl w:val="0"/>
          <w:numId w:val="6"/>
        </w:numPr>
        <w:tabs>
          <w:tab w:val="clear" w:pos="3890"/>
          <w:tab w:val="left" w:pos="709" w:leader="none"/>
        </w:tabs>
        <w:bidi w:val="0"/>
        <w:spacing w:before="0" w:after="0"/>
        <w:ind w:hanging="283" w:left="709"/>
        <w:jc w:val="left"/>
        <w:rPr/>
      </w:pPr>
      <w:r>
        <w:rPr/>
        <w:t>2019-04-01, 00:00:00 UTC ≈ 2019.2465753 UTC</w:t>
        <w:br/>
        <w:t xml:space="preserve">≈ 2518.7744500 ÄÜC ≈ 2518-05-20, 31:08:42 ÄÜC </w:t>
      </w:r>
    </w:p>
    <w:p>
      <w:pPr>
        <w:pStyle w:val="BodyText"/>
        <w:numPr>
          <w:ilvl w:val="0"/>
          <w:numId w:val="6"/>
        </w:numPr>
        <w:tabs>
          <w:tab w:val="clear" w:pos="3890"/>
          <w:tab w:val="left" w:pos="709" w:leader="none"/>
        </w:tabs>
        <w:bidi w:val="0"/>
        <w:spacing w:before="0" w:after="0"/>
        <w:ind w:hanging="283" w:left="709"/>
        <w:jc w:val="left"/>
        <w:rPr/>
      </w:pPr>
      <w:r>
        <w:rPr/>
        <w:t>2021-04-01, 00:00:00 UTC ≈ 2021.2465753 UTC</w:t>
        <w:br/>
        <w:t xml:space="preserve">≈ 2520.5935232 ÄÜC ≈ 2520-04-07, 28:16:44 ÄÜC </w:t>
      </w:r>
    </w:p>
    <w:p>
      <w:pPr>
        <w:pStyle w:val="BodyText"/>
        <w:numPr>
          <w:ilvl w:val="0"/>
          <w:numId w:val="6"/>
        </w:numPr>
        <w:tabs>
          <w:tab w:val="clear" w:pos="3890"/>
          <w:tab w:val="left" w:pos="709" w:leader="none"/>
        </w:tabs>
        <w:bidi w:val="0"/>
        <w:spacing w:before="0" w:after="0"/>
        <w:ind w:hanging="283" w:left="709"/>
        <w:jc w:val="left"/>
        <w:rPr/>
      </w:pPr>
      <w:r>
        <w:rPr/>
        <w:t>2022-04-01, 00:00:00 UTC ≈ 2022.2465753 UTC</w:t>
        <w:br/>
        <w:t xml:space="preserve">≈ 2521.5018156 ÄÜC ≈ 2521-03-25, 06:00:37 ÄÜC </w:t>
      </w:r>
    </w:p>
    <w:p>
      <w:pPr>
        <w:pStyle w:val="BodyText"/>
        <w:numPr>
          <w:ilvl w:val="0"/>
          <w:numId w:val="6"/>
        </w:numPr>
        <w:tabs>
          <w:tab w:val="clear" w:pos="3890"/>
          <w:tab w:val="left" w:pos="709" w:leader="none"/>
        </w:tabs>
        <w:bidi w:val="0"/>
        <w:spacing w:before="0" w:after="0"/>
        <w:ind w:hanging="283" w:left="709"/>
        <w:jc w:val="left"/>
        <w:rPr/>
      </w:pPr>
      <w:r>
        <w:rPr/>
        <w:t>2046-06-09, 02:13:37 UTC ≈ 2046.4358707 UTC</w:t>
        <w:br/>
        <w:t xml:space="preserve">≈ 2543.4876995 ÄÜC ≈ 2543-03-20, 13:37:25 ÄÜC </w:t>
      </w:r>
    </w:p>
    <w:p>
      <w:pPr>
        <w:pStyle w:val="BodyText"/>
        <w:numPr>
          <w:ilvl w:val="0"/>
          <w:numId w:val="6"/>
        </w:numPr>
        <w:tabs>
          <w:tab w:val="clear" w:pos="3890"/>
          <w:tab w:val="left" w:pos="709" w:leader="none"/>
        </w:tabs>
        <w:bidi w:val="0"/>
        <w:ind w:hanging="283" w:left="709"/>
        <w:jc w:val="left"/>
        <w:rPr/>
      </w:pPr>
      <w:r>
        <w:rPr/>
        <w:t>4669-02-05, 00:07:01 UTC ≈ 4669.0959038 UTC</w:t>
        <w:br/>
        <w:t xml:space="preserve">≈ 4927.2125378 ÄÜC ≈ 4927-01-23, 44:06:00 ÄÜC </w:t>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"x/365" in Nicht-Schaltjahren und "x/366"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1 statt 0, und der erste Tag des Jahres ist der "erste" Januar. Auf eine März-Tageszahl muss daher in einem Nicht-Schaltjahr 31+28-1-1 = 57 addiert werden, um die Anzahl der bis dahin vergangenen Tage zu errechnen. Am 15. März sind 31+28+15-1-1 = 73 Tage im laufenden Jahr vergangen. Der Beginn des 15. März 2019 UTC ist exakt "2019.2 UTC".</w:t>
      </w:r>
    </w:p>
    <w:p>
      <w:pPr>
        <w:pStyle w:val="BodyText"/>
        <w:numPr>
          <w:ilvl w:val="0"/>
          <w:numId w:val="7"/>
        </w:numPr>
        <w:tabs>
          <w:tab w:val="clear" w:pos="3890"/>
          <w:tab w:val="left" w:pos="709" w:leader="none"/>
        </w:tabs>
        <w:bidi w:val="0"/>
        <w:spacing w:before="0" w:after="0"/>
        <w:ind w:hanging="283" w:left="709"/>
        <w:jc w:val="left"/>
        <w:rPr/>
      </w:pPr>
      <w:r>
        <w:rPr>
          <w:b/>
        </w:rPr>
        <w:t>Januar</w:t>
      </w:r>
      <w:r>
        <w:rPr/>
        <w:t xml:space="preserve"> (+0 Tage):</w:t>
        <w:br/>
        <w:t xml:space="preserve">xxxx-01-01 UTC bis xxxx-01-31 UTC </w:t>
      </w:r>
    </w:p>
    <w:p>
      <w:pPr>
        <w:pStyle w:val="BodyText"/>
        <w:numPr>
          <w:ilvl w:val="0"/>
          <w:numId w:val="7"/>
        </w:numPr>
        <w:tabs>
          <w:tab w:val="clear" w:pos="3890"/>
          <w:tab w:val="left" w:pos="709" w:leader="none"/>
        </w:tabs>
        <w:bidi w:val="0"/>
        <w:spacing w:before="0" w:after="0"/>
        <w:ind w:hanging="283" w:left="709"/>
        <w:jc w:val="left"/>
        <w:rPr/>
      </w:pPr>
      <w:r>
        <w:rPr>
          <w:b/>
        </w:rPr>
        <w:t>Februar</w:t>
      </w:r>
      <w:r>
        <w:rPr/>
        <w:t xml:space="preserve"> (+31 Tage):</w:t>
        <w:br/>
        <w:t>xxxx-02-01 UTC bis xxxx-02-28 UTC (Nicht-Schaltjahr), oder</w:t>
        <w:br/>
        <w:t xml:space="preserve">xxxx-02-01 UTC bis xxxx-02-29 UTC (Schaltjahr) </w:t>
      </w:r>
    </w:p>
    <w:p>
      <w:pPr>
        <w:pStyle w:val="BodyText"/>
        <w:numPr>
          <w:ilvl w:val="0"/>
          <w:numId w:val="7"/>
        </w:numPr>
        <w:tabs>
          <w:tab w:val="clear" w:pos="3890"/>
          <w:tab w:val="left" w:pos="709" w:leader="none"/>
        </w:tabs>
        <w:bidi w:val="0"/>
        <w:spacing w:before="0" w:after="0"/>
        <w:ind w:hanging="283" w:left="709"/>
        <w:jc w:val="left"/>
        <w:rPr/>
      </w:pPr>
      <w:r>
        <w:rPr>
          <w:b/>
        </w:rPr>
        <w:t>März</w:t>
      </w:r>
      <w:r>
        <w:rPr/>
        <w:t xml:space="preserve"> (+59/+60 Tage):</w:t>
        <w:br/>
        <w:t xml:space="preserve">xxxx-03-01 UTC bis xxxx-03-31 UTC </w:t>
      </w:r>
    </w:p>
    <w:p>
      <w:pPr>
        <w:pStyle w:val="BodyText"/>
        <w:numPr>
          <w:ilvl w:val="0"/>
          <w:numId w:val="7"/>
        </w:numPr>
        <w:tabs>
          <w:tab w:val="clear" w:pos="3890"/>
          <w:tab w:val="left" w:pos="709" w:leader="none"/>
        </w:tabs>
        <w:bidi w:val="0"/>
        <w:spacing w:before="0" w:after="0"/>
        <w:ind w:hanging="283" w:left="709"/>
        <w:jc w:val="left"/>
        <w:rPr/>
      </w:pPr>
      <w:r>
        <w:rPr>
          <w:b/>
        </w:rPr>
        <w:t>April</w:t>
      </w:r>
      <w:r>
        <w:rPr/>
        <w:t xml:space="preserve"> (+90/+91 Tage):</w:t>
        <w:br/>
        <w:t xml:space="preserve">xxxx-04-01 UTC bis xxxx-04-30 UTC </w:t>
      </w:r>
    </w:p>
    <w:p>
      <w:pPr>
        <w:pStyle w:val="BodyText"/>
        <w:numPr>
          <w:ilvl w:val="0"/>
          <w:numId w:val="7"/>
        </w:numPr>
        <w:tabs>
          <w:tab w:val="clear" w:pos="3890"/>
          <w:tab w:val="left" w:pos="709" w:leader="none"/>
        </w:tabs>
        <w:bidi w:val="0"/>
        <w:spacing w:before="0" w:after="0"/>
        <w:ind w:hanging="283" w:left="709"/>
        <w:jc w:val="left"/>
        <w:rPr/>
      </w:pPr>
      <w:r>
        <w:rPr>
          <w:b/>
        </w:rPr>
        <w:t>Mai</w:t>
      </w:r>
      <w:r>
        <w:rPr/>
        <w:t xml:space="preserve"> (+120/+121 Tage):</w:t>
        <w:br/>
        <w:t xml:space="preserve">xxxx-05-01 UTC bis xxxx-05-31 UTC </w:t>
      </w:r>
    </w:p>
    <w:p>
      <w:pPr>
        <w:pStyle w:val="BodyText"/>
        <w:numPr>
          <w:ilvl w:val="0"/>
          <w:numId w:val="7"/>
        </w:numPr>
        <w:tabs>
          <w:tab w:val="clear" w:pos="3890"/>
          <w:tab w:val="left" w:pos="709" w:leader="none"/>
        </w:tabs>
        <w:bidi w:val="0"/>
        <w:spacing w:before="0" w:after="0"/>
        <w:ind w:hanging="283" w:left="709"/>
        <w:jc w:val="left"/>
        <w:rPr/>
      </w:pPr>
      <w:r>
        <w:rPr>
          <w:b/>
        </w:rPr>
        <w:t>Juni</w:t>
      </w:r>
      <w:r>
        <w:rPr/>
        <w:t xml:space="preserve"> (+151/+152 Tage):</w:t>
        <w:br/>
        <w:t xml:space="preserve">xxxx-06-01 UTC bis xxxx-06-30 UTC </w:t>
      </w:r>
    </w:p>
    <w:p>
      <w:pPr>
        <w:pStyle w:val="BodyText"/>
        <w:numPr>
          <w:ilvl w:val="0"/>
          <w:numId w:val="7"/>
        </w:numPr>
        <w:tabs>
          <w:tab w:val="clear" w:pos="3890"/>
          <w:tab w:val="left" w:pos="709" w:leader="none"/>
        </w:tabs>
        <w:bidi w:val="0"/>
        <w:spacing w:before="0" w:after="0"/>
        <w:ind w:hanging="283" w:left="709"/>
        <w:jc w:val="left"/>
        <w:rPr/>
      </w:pPr>
      <w:r>
        <w:rPr>
          <w:b/>
        </w:rPr>
        <w:t>Juli</w:t>
      </w:r>
      <w:r>
        <w:rPr/>
        <w:t xml:space="preserve"> (+181/+182 Tage):</w:t>
        <w:br/>
        <w:t xml:space="preserve">xxxx-07-01 UTC bis xxxx-07-31 UTC </w:t>
      </w:r>
    </w:p>
    <w:p>
      <w:pPr>
        <w:pStyle w:val="BodyText"/>
        <w:numPr>
          <w:ilvl w:val="0"/>
          <w:numId w:val="7"/>
        </w:numPr>
        <w:tabs>
          <w:tab w:val="clear" w:pos="3890"/>
          <w:tab w:val="left" w:pos="709" w:leader="none"/>
        </w:tabs>
        <w:bidi w:val="0"/>
        <w:spacing w:before="0" w:after="0"/>
        <w:ind w:hanging="283" w:left="709"/>
        <w:jc w:val="left"/>
        <w:rPr/>
      </w:pPr>
      <w:r>
        <w:rPr>
          <w:b/>
        </w:rPr>
        <w:t>August</w:t>
      </w:r>
      <w:r>
        <w:rPr/>
        <w:t xml:space="preserve"> (+212/+213 Tage):</w:t>
        <w:br/>
        <w:t xml:space="preserve">xxxx-08-01 UTC bis xxxx-08-31 UTC </w:t>
      </w:r>
    </w:p>
    <w:p>
      <w:pPr>
        <w:pStyle w:val="BodyText"/>
        <w:numPr>
          <w:ilvl w:val="0"/>
          <w:numId w:val="7"/>
        </w:numPr>
        <w:tabs>
          <w:tab w:val="clear" w:pos="3890"/>
          <w:tab w:val="left" w:pos="709" w:leader="none"/>
        </w:tabs>
        <w:bidi w:val="0"/>
        <w:spacing w:before="0" w:after="0"/>
        <w:ind w:hanging="283" w:left="709"/>
        <w:jc w:val="left"/>
        <w:rPr/>
      </w:pPr>
      <w:r>
        <w:rPr>
          <w:b/>
        </w:rPr>
        <w:t>September</w:t>
      </w:r>
      <w:r>
        <w:rPr/>
        <w:t xml:space="preserve"> (+243/+244 Tage):</w:t>
        <w:br/>
        <w:t xml:space="preserve">xxxx-09-01 UTC bis xxxx-09-30 UTC </w:t>
      </w:r>
    </w:p>
    <w:p>
      <w:pPr>
        <w:pStyle w:val="BodyText"/>
        <w:numPr>
          <w:ilvl w:val="0"/>
          <w:numId w:val="7"/>
        </w:numPr>
        <w:tabs>
          <w:tab w:val="clear" w:pos="3890"/>
          <w:tab w:val="left" w:pos="709" w:leader="none"/>
        </w:tabs>
        <w:bidi w:val="0"/>
        <w:spacing w:before="0" w:after="0"/>
        <w:ind w:hanging="283" w:left="709"/>
        <w:jc w:val="left"/>
        <w:rPr/>
      </w:pPr>
      <w:r>
        <w:rPr>
          <w:b/>
        </w:rPr>
        <w:t>Oktober</w:t>
      </w:r>
      <w:r>
        <w:rPr/>
        <w:t xml:space="preserve"> (+273/+274 Tage):</w:t>
        <w:br/>
        <w:t xml:space="preserve">xxxx-10-01 UTC bis xxxx-10-31 UTC </w:t>
      </w:r>
    </w:p>
    <w:p>
      <w:pPr>
        <w:pStyle w:val="BodyText"/>
        <w:numPr>
          <w:ilvl w:val="0"/>
          <w:numId w:val="7"/>
        </w:numPr>
        <w:tabs>
          <w:tab w:val="clear" w:pos="3890"/>
          <w:tab w:val="left" w:pos="709" w:leader="none"/>
        </w:tabs>
        <w:bidi w:val="0"/>
        <w:spacing w:before="0" w:after="0"/>
        <w:ind w:hanging="283" w:left="709"/>
        <w:jc w:val="left"/>
        <w:rPr/>
      </w:pPr>
      <w:r>
        <w:rPr>
          <w:b/>
        </w:rPr>
        <w:t>November</w:t>
      </w:r>
      <w:r>
        <w:rPr/>
        <w:t xml:space="preserve"> (+304/+305 Tage):</w:t>
        <w:br/>
        <w:t xml:space="preserve">xxxx-11-01 UTC bis xxxx-11-30 UTC </w:t>
      </w:r>
    </w:p>
    <w:p>
      <w:pPr>
        <w:pStyle w:val="BodyText"/>
        <w:numPr>
          <w:ilvl w:val="0"/>
          <w:numId w:val="7"/>
        </w:numPr>
        <w:tabs>
          <w:tab w:val="clear" w:pos="3890"/>
          <w:tab w:val="left" w:pos="709" w:leader="none"/>
        </w:tabs>
        <w:bidi w:val="0"/>
        <w:ind w:hanging="283" w:left="709"/>
        <w:jc w:val="left"/>
        <w:rPr/>
      </w:pPr>
      <w:r>
        <w:rPr>
          <w:b/>
        </w:rPr>
        <w:t>Dezember</w:t>
      </w:r>
      <w:r>
        <w:rPr/>
        <w:t xml:space="preserve"> (+334/+335 Tage):</w:t>
        <w:br/>
        <w:t xml:space="preserve">xxxx-12-01 UTC bis xxxx-12-31 UTC </w:t>
      </w:r>
    </w:p>
    <w:p>
      <w:pPr>
        <w:pStyle w:val="Heading4"/>
        <w:bidi w:val="0"/>
        <w:ind w:hanging="0" w:left="0" w:right="0"/>
        <w:jc w:val="left"/>
        <w:rPr/>
      </w:pPr>
      <w:r>
        <w:rPr/>
        <w:t>Äöüzz-ÄÜC-Kalender</w:t>
      </w:r>
    </w:p>
    <w:p>
      <w:pPr>
        <w:pStyle w:val="BodyText"/>
        <w:bidi w:val="0"/>
        <w:spacing w:before="0" w:after="283"/>
        <w:jc w:val="left"/>
        <w:rPr/>
      </w:pPr>
      <w:r>
        <w:rPr/>
        <w:t>Der Kalender der Äöüzz ist dankenswerterweise deutlich simpler gehalten. Da die Tageszahlen bei Null beginnen, ist keine Subtraktion erforderlich. Auf eine Tageszahl im dritten Örzmön muss daher nur 49+49 addiert werden, um die Anzahl der bis dahin vergangenen Tage zu berechnen.</w:t>
      </w:r>
    </w:p>
    <w:p>
      <w:pPr>
        <w:pStyle w:val="BodyText"/>
        <w:numPr>
          <w:ilvl w:val="0"/>
          <w:numId w:val="8"/>
        </w:numPr>
        <w:tabs>
          <w:tab w:val="clear" w:pos="3890"/>
          <w:tab w:val="left" w:pos="709" w:leader="none"/>
        </w:tabs>
        <w:bidi w:val="0"/>
        <w:spacing w:before="0" w:after="0"/>
        <w:ind w:hanging="283" w:left="709"/>
        <w:jc w:val="left"/>
        <w:rPr/>
      </w:pPr>
      <w:r>
        <w:rPr/>
        <w:t>Örzmön 0 (+0 Tage):</w:t>
        <w:br/>
        <w:t xml:space="preserve">xxxx-00-00 ÄÜC bis xxxx-00-48 ÄÜC </w:t>
      </w:r>
    </w:p>
    <w:p>
      <w:pPr>
        <w:pStyle w:val="BodyText"/>
        <w:numPr>
          <w:ilvl w:val="0"/>
          <w:numId w:val="8"/>
        </w:numPr>
        <w:tabs>
          <w:tab w:val="clear" w:pos="3890"/>
          <w:tab w:val="left" w:pos="709" w:leader="none"/>
        </w:tabs>
        <w:bidi w:val="0"/>
        <w:spacing w:before="0" w:after="0"/>
        <w:ind w:hanging="283" w:left="709"/>
        <w:jc w:val="left"/>
        <w:rPr/>
      </w:pPr>
      <w:r>
        <w:rPr/>
        <w:t>Örzmön 1 (+49 Tage):</w:t>
        <w:br/>
        <w:t xml:space="preserve">xxxx-01-00 ÄÜC bis xxxx-01-48 ÄÜC </w:t>
      </w:r>
    </w:p>
    <w:p>
      <w:pPr>
        <w:pStyle w:val="BodyText"/>
        <w:numPr>
          <w:ilvl w:val="0"/>
          <w:numId w:val="8"/>
        </w:numPr>
        <w:tabs>
          <w:tab w:val="clear" w:pos="3890"/>
          <w:tab w:val="left" w:pos="709" w:leader="none"/>
        </w:tabs>
        <w:bidi w:val="0"/>
        <w:spacing w:before="0" w:after="0"/>
        <w:ind w:hanging="283" w:left="709"/>
        <w:jc w:val="left"/>
        <w:rPr/>
      </w:pPr>
      <w:r>
        <w:rPr/>
        <w:t>Örzmön 2 (+98 Tage):</w:t>
        <w:br/>
        <w:t xml:space="preserve">xxxx-02-00 ÄÜC bis xxxx-02-48 ÄÜC </w:t>
      </w:r>
    </w:p>
    <w:p>
      <w:pPr>
        <w:pStyle w:val="BodyText"/>
        <w:numPr>
          <w:ilvl w:val="0"/>
          <w:numId w:val="8"/>
        </w:numPr>
        <w:tabs>
          <w:tab w:val="clear" w:pos="3890"/>
          <w:tab w:val="left" w:pos="709" w:leader="none"/>
        </w:tabs>
        <w:bidi w:val="0"/>
        <w:spacing w:before="0" w:after="0"/>
        <w:ind w:hanging="283" w:left="709"/>
        <w:jc w:val="left"/>
        <w:rPr/>
      </w:pPr>
      <w:r>
        <w:rPr/>
        <w:t>Örzmön 3 (+147 Tage):</w:t>
        <w:br/>
        <w:t xml:space="preserve">xxxx-03-00 ÄÜC bis xxxx-03-48 ÄÜC </w:t>
      </w:r>
    </w:p>
    <w:p>
      <w:pPr>
        <w:pStyle w:val="BodyText"/>
        <w:numPr>
          <w:ilvl w:val="0"/>
          <w:numId w:val="8"/>
        </w:numPr>
        <w:tabs>
          <w:tab w:val="clear" w:pos="3890"/>
          <w:tab w:val="left" w:pos="709" w:leader="none"/>
        </w:tabs>
        <w:bidi w:val="0"/>
        <w:spacing w:before="0" w:after="0"/>
        <w:ind w:hanging="283" w:left="709"/>
        <w:jc w:val="left"/>
        <w:rPr/>
      </w:pPr>
      <w:r>
        <w:rPr/>
        <w:t>Örzmön 4 (+196 Tage):</w:t>
        <w:br/>
        <w:t xml:space="preserve">xxxx-04-00 ÄÜC bis xxxx-04-48 ÄÜC </w:t>
      </w:r>
    </w:p>
    <w:p>
      <w:pPr>
        <w:pStyle w:val="BodyText"/>
        <w:numPr>
          <w:ilvl w:val="0"/>
          <w:numId w:val="8"/>
        </w:numPr>
        <w:tabs>
          <w:tab w:val="clear" w:pos="3890"/>
          <w:tab w:val="left" w:pos="709" w:leader="none"/>
        </w:tabs>
        <w:bidi w:val="0"/>
        <w:spacing w:before="0" w:after="0"/>
        <w:ind w:hanging="283" w:left="709"/>
        <w:jc w:val="left"/>
        <w:rPr/>
      </w:pPr>
      <w:r>
        <w:rPr/>
        <w:t>Örzmön 5 (+245 Tage):</w:t>
        <w:br/>
        <w:t xml:space="preserve">xxxx-05-00 ÄÜC bis xxxx-05-48 ÄÜC </w:t>
      </w:r>
    </w:p>
    <w:p>
      <w:pPr>
        <w:pStyle w:val="BodyText"/>
        <w:numPr>
          <w:ilvl w:val="0"/>
          <w:numId w:val="8"/>
        </w:numPr>
        <w:tabs>
          <w:tab w:val="clear" w:pos="3890"/>
          <w:tab w:val="left" w:pos="709" w:leader="none"/>
        </w:tabs>
        <w:bidi w:val="0"/>
        <w:ind w:hanging="283" w:left="709"/>
        <w:jc w:val="left"/>
        <w:rPr/>
      </w:pPr>
      <w:r>
        <w:rPr/>
        <w:t>Örzmön 6 (+294 Tage):</w:t>
        <w:br/>
        <w:t xml:space="preserve">xxxx-06-00 ÄÜC bis xxxx-06-48 ÄÜC </w:t>
      </w:r>
    </w:p>
    <w:p>
      <w:pPr>
        <w:pStyle w:val="Heading3"/>
        <w:bidi w:val="0"/>
        <w:ind w:hanging="0" w:left="0" w:right="0"/>
        <w:jc w:val="left"/>
        <w:rPr/>
      </w:pPr>
      <w:r>
        <w:rPr/>
        <w:t>Skript zur Umrechnung</w:t>
      </w:r>
    </w:p>
    <w:p>
      <w:pPr>
        <w:pStyle w:val="BodyText"/>
        <w:bidi w:val="0"/>
        <w:spacing w:before="0" w:after="283"/>
        <w:jc w:val="left"/>
        <w:rPr/>
      </w:pPr>
      <w:r>
        <w:rPr/>
        <w:t>Geschrieben in Python 3.9,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Kleines Lexikon</w:t>
      </w:r>
    </w:p>
    <w:p>
      <w:pPr>
        <w:pStyle w:val="ListHeading"/>
        <w:bidi w:val="0"/>
        <w:ind w:left="0"/>
        <w:jc w:val="left"/>
        <w:rPr/>
      </w:pPr>
      <w:r>
        <w:rPr/>
        <w:t>15 Prozent</w:t>
      </w:r>
    </w:p>
    <w:p>
      <w:pPr>
        <w:pStyle w:val="ListContents"/>
        <w:bidi w:val="0"/>
        <w:ind w:left="567"/>
        <w:jc w:val="left"/>
        <w:rPr/>
      </w:pPr>
      <w:r>
        <w:rPr/>
        <w:t xml:space="preserve">Lorentzfaktor der halben Lichtgeschwindigkeit (ca. 1.155 bei 0.5 c) minus Lorentzfaktor der Ruhe (1). Der Lorentzfaktor ist der Kehrwert der Wurzel von X, wenn man X als "1 minus quadrierte Geschwindigkeit-Lichtgeschwindigkeitstel" definiert. Er gibt an, wie stark sich die Zeitdilatation bei einer bestimmten Geschwindigkeit auswirkt. Zur Lichtgeschwindigkeit hin wird er unendlich groß. </w:t>
      </w:r>
    </w:p>
    <w:p>
      <w:pPr>
        <w:pStyle w:val="ListHeading"/>
        <w:bidi w:val="0"/>
        <w:ind w:left="0"/>
        <w:jc w:val="left"/>
        <w:rPr/>
      </w:pPr>
      <w:r>
        <w:rPr/>
        <w:t>4.6692</w:t>
      </w:r>
    </w:p>
    <w:p>
      <w:pPr>
        <w:pStyle w:val="ListContents"/>
        <w:bidi w:val="0"/>
        <w:ind w:left="567"/>
        <w:jc w:val="left"/>
        <w:rPr/>
      </w:pPr>
      <w:r>
        <w:rPr/>
        <w:t xml:space="preserve">Feigenbaum-Konstante (Chaoskonstante) δ ≈ 4.6692016091 </w:t>
      </w:r>
    </w:p>
    <w:p>
      <w:pPr>
        <w:pStyle w:val="ListHeading"/>
        <w:bidi w:val="0"/>
        <w:ind w:left="0"/>
        <w:jc w:val="left"/>
        <w:rPr/>
      </w:pPr>
      <w:r>
        <w:rPr/>
        <w:t>(16. Dezember) 1971</w:t>
      </w:r>
    </w:p>
    <w:p>
      <w:pPr>
        <w:pStyle w:val="ListContents"/>
        <w:bidi w:val="0"/>
        <w:ind w:left="567"/>
        <w:jc w:val="left"/>
        <w:rPr/>
      </w:pPr>
      <w:r>
        <w:rPr/>
        <w:t xml:space="preserve">Annahme der Biowaffenkonvention durch die Vollversammlung der Vereinten Nationen </w:t>
      </w:r>
    </w:p>
    <w:p>
      <w:pPr>
        <w:pStyle w:val="ListHeading"/>
        <w:bidi w:val="0"/>
        <w:ind w:left="0"/>
        <w:jc w:val="left"/>
        <w:rPr/>
      </w:pPr>
      <w:r>
        <w:rPr/>
        <w:t>343</w:t>
      </w:r>
    </w:p>
    <w:p>
      <w:pPr>
        <w:pStyle w:val="ListContents"/>
        <w:bidi w:val="0"/>
        <w:ind w:left="567"/>
        <w:jc w:val="left"/>
        <w:rPr/>
      </w:pPr>
      <w:r>
        <w:rPr/>
        <w:t xml:space="preserve">7³ </w:t>
      </w:r>
    </w:p>
    <w:p>
      <w:pPr>
        <w:pStyle w:val="ListHeading"/>
        <w:bidi w:val="0"/>
        <w:ind w:left="0"/>
        <w:jc w:val="left"/>
        <w:rPr/>
      </w:pPr>
      <w:r>
        <w:rPr/>
        <w:t>2401</w:t>
      </w:r>
    </w:p>
    <w:p>
      <w:pPr>
        <w:pStyle w:val="ListContents"/>
        <w:bidi w:val="0"/>
        <w:ind w:left="567"/>
        <w:jc w:val="left"/>
        <w:rPr/>
      </w:pPr>
      <w:r>
        <w:rPr/>
        <w:t xml:space="preserve">7⁴ </w:t>
      </w:r>
    </w:p>
    <w:p>
      <w:pPr>
        <w:pStyle w:val="ListHeading"/>
        <w:bidi w:val="0"/>
        <w:ind w:left="0"/>
        <w:jc w:val="left"/>
        <w:rPr/>
      </w:pPr>
      <w:r>
        <w:rPr/>
        <w:t>3087</w:t>
      </w:r>
    </w:p>
    <w:p>
      <w:pPr>
        <w:pStyle w:val="ListContents"/>
        <w:bidi w:val="0"/>
        <w:ind w:left="567"/>
        <w:jc w:val="left"/>
        <w:rPr/>
      </w:pPr>
      <w:r>
        <w:rPr/>
        <w:t xml:space="preserve">7⁴+2×7³ </w:t>
      </w:r>
    </w:p>
    <w:p>
      <w:pPr>
        <w:pStyle w:val="ListHeading"/>
        <w:bidi w:val="0"/>
        <w:ind w:left="0"/>
        <w:jc w:val="left"/>
        <w:rPr/>
      </w:pPr>
      <w:r>
        <w:rPr/>
        <w:t>ÄÜC</w:t>
      </w:r>
    </w:p>
    <w:p>
      <w:pPr>
        <w:pStyle w:val="ListContents"/>
        <w:bidi w:val="0"/>
        <w:ind w:left="567"/>
        <w:jc w:val="left"/>
        <w:rPr/>
      </w:pPr>
      <w:r>
        <w:rPr/>
        <w:t xml:space="preserve">"Ännö Ürbizz Cönditä". Siehe Bonus-Kapitel "Zeitrechnung der Äöüzz". </w:t>
      </w:r>
    </w:p>
    <w:p>
      <w:pPr>
        <w:pStyle w:val="ListHeading"/>
        <w:bidi w:val="0"/>
        <w:ind w:left="0"/>
        <w:jc w:val="left"/>
        <w:rPr/>
      </w:pPr>
      <w:r>
        <w:rPr/>
        <w:t>ISG</w:t>
      </w:r>
    </w:p>
    <w:p>
      <w:pPr>
        <w:pStyle w:val="ListContents"/>
        <w:bidi w:val="0"/>
        <w:ind w:left="567"/>
        <w:jc w:val="left"/>
        <w:rPr/>
      </w:pPr>
      <w:r>
        <w:rPr/>
        <w:t>IntärStällär Gräm, InterStellare Gewichtseinheit.</w:t>
        <w:br/>
        <w:t>1 ISG ist die Masse von 3×7²⁹ Silicium-28-Atomen. Daher gilt:</w:t>
        <w:br/>
        <w:t xml:space="preserve">1 ISG ≈ 0.4487593 Kilogramm. </w:t>
      </w:r>
    </w:p>
    <w:p>
      <w:pPr>
        <w:pStyle w:val="ListHeading"/>
        <w:bidi w:val="0"/>
        <w:ind w:left="0"/>
        <w:jc w:val="left"/>
        <w:rPr/>
      </w:pPr>
      <w:r>
        <w:rPr/>
        <w:t>Meter</w:t>
      </w:r>
    </w:p>
    <w:p>
      <w:pPr>
        <w:pStyle w:val="ListContents"/>
        <w:bidi w:val="0"/>
        <w:ind w:left="567"/>
        <w:jc w:val="left"/>
        <w:rPr/>
      </w:pPr>
      <w:r>
        <w:rPr/>
        <w:t>Die Länge der Strecke, die das Licht im Vakuum während der Dauer von</w:t>
        <w:br/>
        <w:t>93802365/24195414063392012 Örzklöks</w:t>
        <w:br/>
        <w:t>zurücklegt. Daher gilt:</w:t>
        <w:br/>
        <w:t xml:space="preserve">1 Lichtjahr = 9460730472580800 Meter. </w:t>
      </w:r>
    </w:p>
    <w:p>
      <w:pPr>
        <w:pStyle w:val="ListHeading"/>
        <w:bidi w:val="0"/>
        <w:ind w:left="0"/>
        <w:jc w:val="left"/>
        <w:rPr/>
      </w:pPr>
      <w:r>
        <w:rPr/>
        <w:t>"Mir ist kalt."</w:t>
      </w:r>
    </w:p>
    <w:p>
      <w:pPr>
        <w:pStyle w:val="ListContents"/>
        <w:bidi w:val="0"/>
        <w:ind w:left="567"/>
        <w:jc w:val="left"/>
        <w:rPr/>
      </w:pPr>
      <w:r>
        <w:rPr/>
        <w:t xml:space="preserve">Anspielung auf "Mir wird kalt", die letzte Zeile des Liedes "Major Tom" von Peter Schilling. </w:t>
      </w:r>
    </w:p>
    <w:p>
      <w:pPr>
        <w:pStyle w:val="ListHeading"/>
        <w:bidi w:val="0"/>
        <w:ind w:left="0"/>
        <w:jc w:val="left"/>
        <w:rPr/>
      </w:pPr>
      <w:r>
        <w:rPr/>
        <w:t xml:space="preserve">Örzklök </w:t>
      </w:r>
    </w:p>
    <w:p>
      <w:pPr>
        <w:pStyle w:val="ListContents"/>
        <w:bidi w:val="0"/>
        <w:ind w:left="567"/>
        <w:jc w:val="left"/>
        <w:rPr/>
      </w:pPr>
      <w:r>
        <w:rPr/>
        <w:t>Das 4×7¹¹-fache der Periodendauer der Strahlung, die beim Übergang zwischen den beiden Hyperfeinstrukturniveaus des Grundzustands eines Cäsium-133-Atoms entsteht. Daher gilt:</w:t>
        <w:br/>
        <w:t>1 Örzklök = (7909306972 / 9192631770) Sekunden,</w:t>
        <w:br/>
        <w:t xml:space="preserve">1 Örzklök ≈ 0.8603 Sekunden. </w:t>
      </w:r>
    </w:p>
    <w:p>
      <w:pPr>
        <w:pStyle w:val="ListHeading"/>
        <w:bidi w:val="0"/>
        <w:ind w:hanging="0" w:left="567" w:right="0"/>
        <w:jc w:val="left"/>
        <w:rPr/>
      </w:pPr>
      <w:r>
        <w:rPr/>
        <w:t>Örzkläk</w:t>
      </w:r>
    </w:p>
    <w:p>
      <w:pPr>
        <w:pStyle w:val="ListContents"/>
        <w:bidi w:val="0"/>
        <w:ind w:hanging="0" w:left="1134" w:right="0"/>
        <w:jc w:val="left"/>
        <w:rPr/>
      </w:pPr>
      <w:r>
        <w:rPr/>
        <w:t xml:space="preserve">7² Örzklöks, ca. 42 Sekunden, ca. 0.7027 Minuten. </w:t>
      </w:r>
    </w:p>
    <w:p>
      <w:pPr>
        <w:pStyle w:val="ListHeading"/>
        <w:bidi w:val="0"/>
        <w:ind w:hanging="0" w:left="567" w:right="0"/>
        <w:jc w:val="left"/>
        <w:rPr/>
      </w:pPr>
      <w:r>
        <w:rPr/>
        <w:t>Örzklünk</w:t>
      </w:r>
    </w:p>
    <w:p>
      <w:pPr>
        <w:pStyle w:val="ListContents"/>
        <w:bidi w:val="0"/>
        <w:ind w:hanging="0" w:left="1134" w:right="0"/>
        <w:jc w:val="left"/>
        <w:rPr/>
      </w:pPr>
      <w:r>
        <w:rPr/>
        <w:t xml:space="preserve">7⁴ Örzklöks, ca. 34 Minuten, ca. 0.5738 Stunden. </w:t>
      </w:r>
    </w:p>
    <w:p>
      <w:pPr>
        <w:pStyle w:val="ListHeading"/>
        <w:bidi w:val="0"/>
        <w:ind w:hanging="0" w:left="567" w:right="0"/>
        <w:jc w:val="left"/>
        <w:rPr/>
      </w:pPr>
      <w:r>
        <w:rPr/>
        <w:t>Örzröt</w:t>
      </w:r>
    </w:p>
    <w:p>
      <w:pPr>
        <w:pStyle w:val="ListContents"/>
        <w:bidi w:val="0"/>
        <w:ind w:hanging="0" w:left="1134" w:right="0"/>
        <w:jc w:val="left"/>
        <w:rPr/>
      </w:pPr>
      <w:r>
        <w:rPr/>
        <w:t xml:space="preserve">7⁶ Örzklöks, ca. 28 Stunden, ca. 1.1716 Tage. </w:t>
      </w:r>
    </w:p>
    <w:p>
      <w:pPr>
        <w:pStyle w:val="ListHeading"/>
        <w:bidi w:val="0"/>
        <w:ind w:hanging="0" w:left="567" w:right="0"/>
        <w:jc w:val="left"/>
        <w:rPr/>
      </w:pPr>
      <w:r>
        <w:rPr/>
        <w:t>Örzwök</w:t>
      </w:r>
    </w:p>
    <w:p>
      <w:pPr>
        <w:pStyle w:val="ListContents"/>
        <w:bidi w:val="0"/>
        <w:ind w:hanging="0" w:left="1134" w:right="0"/>
        <w:jc w:val="left"/>
        <w:rPr/>
      </w:pPr>
      <w:r>
        <w:rPr/>
        <w:t xml:space="preserve">7⁷ Örzklöks, ca. 8.201 Tage, ca. 1.1716 Wochen. </w:t>
      </w:r>
    </w:p>
    <w:p>
      <w:pPr>
        <w:pStyle w:val="ListHeading"/>
        <w:bidi w:val="0"/>
        <w:ind w:hanging="0" w:left="567" w:right="0"/>
        <w:jc w:val="left"/>
        <w:rPr/>
      </w:pPr>
      <w:r>
        <w:rPr/>
        <w:t>Örzmön</w:t>
      </w:r>
    </w:p>
    <w:p>
      <w:pPr>
        <w:pStyle w:val="ListContents"/>
        <w:bidi w:val="0"/>
        <w:ind w:hanging="0" w:left="1134" w:right="0"/>
        <w:jc w:val="left"/>
        <w:rPr/>
      </w:pPr>
      <w:r>
        <w:rPr/>
        <w:t xml:space="preserve">7⁸ Örzklöks, ca. 57.41 Tage, ca. 8.201 Wochen, ca. 1.9 × 30 Tage. </w:t>
      </w:r>
    </w:p>
    <w:p>
      <w:pPr>
        <w:pStyle w:val="ListHeading"/>
        <w:bidi w:val="0"/>
        <w:ind w:hanging="0" w:left="567" w:right="0"/>
        <w:jc w:val="left"/>
        <w:rPr/>
      </w:pPr>
      <w:r>
        <w:rPr/>
        <w:t>Örzbit</w:t>
      </w:r>
    </w:p>
    <w:p>
      <w:pPr>
        <w:pStyle w:val="ListContents"/>
        <w:bidi w:val="0"/>
        <w:ind w:hanging="0" w:left="1134" w:right="0"/>
        <w:jc w:val="left"/>
        <w:rPr/>
      </w:pPr>
      <w:r>
        <w:rPr/>
        <w:t xml:space="preserve">7⁹ Örzklöks, ca. 402 Tage, ca. 1.1002 × 365.25 Tage. </w:t>
      </w:r>
    </w:p>
    <w:p>
      <w:pPr>
        <w:pStyle w:val="ListHeading"/>
        <w:bidi w:val="0"/>
        <w:ind w:left="0"/>
        <w:jc w:val="left"/>
        <w:rPr/>
      </w:pPr>
      <w:r>
        <w:rPr/>
        <w:t>Örztemp</w:t>
      </w:r>
    </w:p>
    <w:p>
      <w:pPr>
        <w:pStyle w:val="ListContents"/>
        <w:bidi w:val="0"/>
        <w:ind w:left="567"/>
        <w:jc w:val="left"/>
        <w:rPr/>
      </w:pPr>
      <w:r>
        <w:rPr/>
        <w:t>Absolute Temperaturskala der Äöüzz. 1 Örztemp ist die thermodynamische Temperatur des Tripelpunktes des Wassers geteilt durch 7³. Daher gilt:</w:t>
        <w:br/>
        <w:t xml:space="preserve">1 Örztemp = (343/273.16) Kelvin. </w:t>
      </w:r>
    </w:p>
    <w:p>
      <w:pPr>
        <w:pStyle w:val="ListHeading"/>
        <w:bidi w:val="0"/>
        <w:ind w:left="0"/>
        <w:jc w:val="left"/>
        <w:rPr/>
      </w:pPr>
      <w:r>
        <w:rPr/>
        <w:t>"Wie eine Blume am Winterbeginn"</w:t>
      </w:r>
    </w:p>
    <w:p>
      <w:pPr>
        <w:pStyle w:val="ListContents"/>
        <w:bidi w:val="0"/>
        <w:spacing w:before="0" w:after="283"/>
        <w:jc w:val="left"/>
        <w:rPr/>
      </w:pPr>
      <w:r>
        <w:rPr/>
        <w:t xml:space="preserve">Zitat der ersten Zeile des Liedes "Ein bisschen Frieden" von Nicole Hohloch. </w:t>
      </w:r>
    </w:p>
    <w:p>
      <w:pPr>
        <w:pStyle w:val="Heading2"/>
        <w:bidi w:val="0"/>
        <w:ind w:hanging="0" w:left="0" w:right="0"/>
        <w:jc w:val="left"/>
        <w:rPr/>
      </w:pPr>
      <w:r>
        <w:rPr/>
        <w:t>Bildquellen</w:t>
      </w:r>
    </w:p>
    <w:p>
      <w:pPr>
        <w:pStyle w:val="BodyText"/>
        <w:bidi w:val="0"/>
        <w:spacing w:before="0" w:after="283"/>
        <w:jc w:val="left"/>
        <w:rPr/>
      </w:pPr>
      <w:r>
        <w:rPr/>
        <w:t>Alle verwendeten Bilder sind gemeinfrei. Die Verwendung der Bilder in diesem Roman impliziert keinerlei Unterstützung oder Befürwortung durch ihre Schöpfer.</w:t>
      </w:r>
    </w:p>
    <w:p>
      <w:pPr>
        <w:pStyle w:val="ListHeading"/>
        <w:bidi w:val="0"/>
        <w:ind w:left="0"/>
        <w:jc w:val="left"/>
        <w:rPr/>
      </w:pPr>
      <w:r>
        <w:rPr/>
        <w:t xml:space="preserve">Blauer Carinanebel (Buchcover) </w:t>
      </w:r>
    </w:p>
    <w:p>
      <w:pPr>
        <w:pStyle w:val="ListContents"/>
        <w:bidi w:val="0"/>
        <w:ind w:left="567"/>
        <w:jc w:val="left"/>
        <w:rPr/>
      </w:pPr>
      <w:r>
        <w:rPr/>
        <w:t>CC0-Lizenz / Public Domain.</w:t>
        <w:br/>
        <w:t>Dylan O'Donnell, deography.com</w:t>
        <w:br/>
        <w:t xml:space="preserve">"That means it’s Fri for you to use, now and forever. You don’t even have to credit me for it. […] Photography is not my job and I’d rather not kill any enthusiasm I have for it by accepting money for the obligation to take photos. So use them, by all means. You don’t have to credit me if you don’t want to, but I love seeing my work out there in the wild being used, mixed and remixed. Send me a link, I’d love to see what you do!" (https://deography.com/yes-its-Fri/#, Abruf 2022-01-01) </w:t>
      </w:r>
    </w:p>
    <w:p>
      <w:pPr>
        <w:pStyle w:val="ListHeading"/>
        <w:bidi w:val="0"/>
        <w:ind w:left="0"/>
        <w:jc w:val="left"/>
        <w:rPr/>
      </w:pPr>
      <w:r>
        <w:rPr/>
        <w:t>Galaktische Karte</w:t>
      </w:r>
    </w:p>
    <w:p>
      <w:pPr>
        <w:pStyle w:val="ListContents"/>
        <w:bidi w:val="0"/>
        <w:ind w:left="567"/>
        <w:jc w:val="left"/>
        <w:rPr/>
      </w:pPr>
      <w:r>
        <w:rPr/>
        <w:t>CC0-Lizenz / Public Domain.</w:t>
        <w:br/>
        <w:t>Alle galaktischen Kartenbilder basieren auf einem Bild von</w:t>
        <w:br/>
        <w:t>NASA/JPL-Caltech/R. Hurt (SSC/Caltech). Abruf über Wikimedia Commons 2022-02-02.</w:t>
        <w:br/>
        <w:t>https://commons.wikimedia.org/w/index.php?title=</w:t>
        <w:br/>
        <w:t>File:Ssc2008-10a1.tif</w:t>
        <w:br/>
        <w:t xml:space="preserve">&amp;oldid=481274511 </w:t>
      </w:r>
    </w:p>
    <w:p>
      <w:pPr>
        <w:pStyle w:val="ListHeading"/>
        <w:bidi w:val="0"/>
        <w:ind w:left="0"/>
        <w:jc w:val="left"/>
        <w:rPr/>
      </w:pPr>
      <w:r>
        <w:rPr/>
        <w:t xml:space="preserve">Detailansichten des Carinanebels </w:t>
      </w:r>
    </w:p>
    <w:p>
      <w:pPr>
        <w:pStyle w:val="ListContents"/>
        <w:bidi w:val="0"/>
        <w:ind w:left="567"/>
        <w:jc w:val="left"/>
        <w:rPr/>
      </w:pPr>
      <w:r>
        <w:rPr/>
        <w:t>CC0-Lizenz / Public Domain.</w:t>
        <w:br/>
        <w:t>NASA, ESA, N. Smith (University of California, Berkeley), and The Hubble Heritage Team (STScI/AURA); CTIO Image: N. Smith (University of California, Berkeley) and NOAO/AURA/NSF. Veröffentlicht 2007-04-27. Abruf über Wikimedia Commons 2022-02-02.</w:t>
        <w:br/>
        <w:t>https://commons.wikimedia.org/w/index.php?title=</w:t>
        <w:br/>
        <w:t>File:NGC_3372a-full.jpg</w:t>
        <w:br/>
        <w:t xml:space="preserve">&amp;oldid=598394981 </w:t>
      </w:r>
    </w:p>
    <w:p>
      <w:pPr>
        <w:pStyle w:val="ListHeading"/>
        <w:bidi w:val="0"/>
        <w:ind w:left="0"/>
        <w:jc w:val="left"/>
        <w:rPr/>
      </w:pPr>
      <w:r>
        <w:rPr/>
        <w:t>Helixnebel</w:t>
      </w:r>
    </w:p>
    <w:p>
      <w:pPr>
        <w:pStyle w:val="ListContents"/>
        <w:bidi w:val="0"/>
        <w:ind w:left="567"/>
        <w:jc w:val="left"/>
        <w:rPr/>
      </w:pPr>
      <w:r>
        <w:rPr/>
        <w:t>CC0-Lizenz / Public Domain.</w:t>
        <w:br/>
        <w:t>NASA/JPL-Caltech.</w:t>
        <w:br/>
        <w:t>Veröffentlicht 2012-10-02. Abruf über Wikimedia Commons 2017-12-30.</w:t>
        <w:br/>
        <w:t>https://commons.wikimedia.org/w/index.php?title=</w:t>
        <w:br/>
        <w:t>File:Helix_Nebula_-_Unraveling_at_the_Seams.jpg</w:t>
        <w:br/>
        <w:t xml:space="preserve">&amp;oldid=224022245 </w:t>
      </w:r>
    </w:p>
    <w:p>
      <w:pPr>
        <w:pStyle w:val="ListHeading"/>
        <w:bidi w:val="0"/>
        <w:ind w:left="0"/>
        <w:jc w:val="left"/>
        <w:rPr/>
      </w:pPr>
      <w:r>
        <w:rPr/>
        <w:t>Homunkulusnebel</w:t>
      </w:r>
    </w:p>
    <w:p>
      <w:pPr>
        <w:pStyle w:val="ListContents"/>
        <w:bidi w:val="0"/>
        <w:ind w:left="567"/>
        <w:jc w:val="left"/>
        <w:rPr/>
      </w:pPr>
      <w:r>
        <w:rPr/>
        <w:t>CC0-Lizenz / Public Domain.</w:t>
        <w:br/>
        <w:t>Eine gemeinfreie Kombination zweier gemeinfreier Bilder, zusammengestellt von Sumanch. Veröffentlicht 2008-04-24T22:36:07. Abruf über Wikimedia Commons 2022-02-02.</w:t>
        <w:br/>
        <w:t>https://commons.wikimedia.org/w/index.php?title=</w:t>
        <w:br/>
        <w:t>File:EtaCarinae.jpg</w:t>
        <w:br/>
        <w:t xml:space="preserve">&amp;oldid=606714129 </w:t>
      </w:r>
    </w:p>
    <w:p>
      <w:pPr>
        <w:pStyle w:val="ListHeading"/>
        <w:bidi w:val="0"/>
        <w:ind w:left="0"/>
        <w:jc w:val="left"/>
        <w:rPr/>
      </w:pPr>
      <w:r>
        <w:rPr/>
        <w:t>Homunkulusnebel, Teilbild 1</w:t>
      </w:r>
    </w:p>
    <w:p>
      <w:pPr>
        <w:pStyle w:val="ListContents"/>
        <w:bidi w:val="0"/>
        <w:ind w:left="567"/>
        <w:jc w:val="left"/>
        <w:rPr/>
      </w:pPr>
      <w:r>
        <w:rPr/>
        <w:t>CC0-Lizenz / Public Domain.</w:t>
        <w:br/>
        <w:t>Jon Morse (University of Colorado) &amp; NASA Hubble Space Telescope. Veröffentlicht 1996-06-10. Abruf über Wikimedia Commons 2022-02-02.</w:t>
        <w:br/>
        <w:t>https://commons.wikimedia.org/w/index.php?title=</w:t>
        <w:br/>
        <w:t>File:Eta_Carinae.jpg</w:t>
        <w:br/>
        <w:t xml:space="preserve">&amp;oldid=614332543 </w:t>
      </w:r>
    </w:p>
    <w:p>
      <w:pPr>
        <w:pStyle w:val="ListHeading"/>
        <w:bidi w:val="0"/>
        <w:ind w:left="0"/>
        <w:jc w:val="left"/>
        <w:rPr/>
      </w:pPr>
      <w:r>
        <w:rPr/>
        <w:t>Homunkulusnebel, Teilbild 2</w:t>
      </w:r>
    </w:p>
    <w:p>
      <w:pPr>
        <w:pStyle w:val="ListContents"/>
        <w:bidi w:val="0"/>
        <w:ind w:left="567"/>
        <w:jc w:val="left"/>
        <w:rPr/>
      </w:pPr>
      <w:r>
        <w:rPr/>
        <w:t>CC0-Lizenz / Public Domain.</w:t>
        <w:br/>
        <w:t>J. Hester/Arizona state University &amp; NASA Hubble Space Telescope. Veröffentlicht 1994-01-14. Abruf über Wikimedia Commons 2022-02-02.</w:t>
        <w:br/>
        <w:t>https://commons.wikimedia.org/w/index.php?title=</w:t>
        <w:br/>
        <w:t>File:Etacarinae-001.jpg</w:t>
        <w:br/>
        <w:t xml:space="preserve">&amp;oldid=139305478 </w:t>
      </w:r>
    </w:p>
    <w:p>
      <w:pPr>
        <w:pStyle w:val="ListHeading"/>
        <w:bidi w:val="0"/>
        <w:ind w:left="0"/>
        <w:jc w:val="left"/>
        <w:rPr/>
      </w:pPr>
      <w:r>
        <w:rPr/>
        <w:t>Plejaden</w:t>
      </w:r>
    </w:p>
    <w:p>
      <w:pPr>
        <w:pStyle w:val="ListContents"/>
        <w:bidi w:val="0"/>
        <w:spacing w:before="0" w:after="283"/>
        <w:jc w:val="left"/>
        <w:rPr/>
      </w:pPr>
      <w:r>
        <w:rPr/>
        <w:t>CC0-Lizenz / Public Domain.</w:t>
        <w:br/>
        <w:t>NASA, ESA, AURA/Caltech, Palomar Observatory. Veröffentlicht 2007-04-27. Abruf über Wikimedia Commons 2022-02-02.</w:t>
        <w:br/>
        <w:t>https://commons.wikimedia.org/w/index.php?title=</w:t>
        <w:br/>
        <w:t>File:Pleiades_large.png</w:t>
        <w:br/>
        <w:t xml:space="preserve">&amp;oldid=620262214 </w:t>
      </w:r>
    </w:p>
    <w:p>
      <w:pPr>
        <w:pStyle w:val="BodyText"/>
        <w:bidi w:val="0"/>
        <w:spacing w:before="0" w:after="283"/>
        <w:jc w:val="left"/>
        <w:rPr/>
      </w:pPr>
      <w:r>
        <w:rPr/>
        <w:t>Bei den Bildern in diesem Roman handelt es sich nicht um die exakten Originalbilder, sondern um Abwandlungen (Weißabgleich, Helligkeit, Kontrast, Sättigung, Schärfung, Zuschnitt etc.) erstellt durch Tobias Frei.</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Lizenz des Buchinhalts</w:t>
      </w:r>
    </w:p>
    <w:p>
      <w:pPr>
        <w:pStyle w:val="BodyText"/>
        <w:bidi w:val="0"/>
        <w:spacing w:before="0" w:after="283"/>
        <w:jc w:val="left"/>
        <w:rPr/>
      </w:pPr>
      <w:r>
        <w:rPr>
          <w:rStyle w:val="Strong"/>
        </w:rPr>
        <w:t>Infinite Adventures 3 © by</w:t>
        <w:br/>
        <w:t>Tobias Frei, infiniteadventures.de</w:t>
      </w:r>
    </w:p>
    <w:p>
      <w:pPr>
        <w:pStyle w:val="BodyText"/>
        <w:bidi w:val="0"/>
        <w:spacing w:before="0" w:after="283"/>
        <w:jc w:val="left"/>
        <w:rPr/>
      </w:pPr>
      <w:r>
        <w:rPr/>
        <w:t>Dies ist eine offizielle Ausgabe der Infinite Adventures 3,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lesen. Aus diesem Grund wird hier keine Zusammenfassung der Lizenz angeboten.</w:t>
      </w:r>
    </w:p>
    <w:p>
      <w:pPr>
        <w:pStyle w:val="BodyText"/>
        <w:bidi w:val="0"/>
        <w:spacing w:before="0" w:after="283"/>
        <w:jc w:val="left"/>
        <w:rPr/>
      </w:pPr>
      <w:r>
        <w:rPr/>
        <w:t>The text of this novel is licensed under a Creative Commons Attribution-ShareAlike 4.0 International License.</w:t>
      </w:r>
    </w:p>
    <w:p>
      <w:pPr>
        <w:pStyle w:val="BodyText"/>
        <w:bidi w:val="0"/>
        <w:spacing w:before="0" w:after="283"/>
        <w:jc w:val="left"/>
        <w:rPr/>
      </w:pPr>
      <w:r>
        <w:rPr/>
        <w:t>You should have received a copy of the license along with this work. If not, see</w:t>
        <w:br/>
        <w:t>https://creativecommons.org/licenses/by-sa/4.0/legalcode</w:t>
      </w:r>
    </w:p>
    <w:p>
      <w:pPr>
        <w:pStyle w:val="BodyText"/>
        <w:bidi w:val="0"/>
        <w:spacing w:before="0" w:after="283"/>
        <w:jc w:val="left"/>
        <w:rPr/>
      </w:pPr>
      <w:r>
        <w:rPr/>
        <w:t>You are required to actually understand the full text of the license, not a summary.</w:t>
      </w:r>
    </w:p>
    <w:p>
      <w:pPr>
        <w:pStyle w:val="BodyText"/>
        <w:bidi w:val="0"/>
        <w:spacing w:before="0" w:after="283"/>
        <w:jc w:val="left"/>
        <w:rPr/>
      </w:pPr>
      <w:r>
        <w:rPr/>
        <w:t>Creative Commons Attribution-ShareAlike 4.0 International Public License</w:t>
        <w:br/>
        <w:br/>
        <w:t>By exercising the Licensed Rights (defined below), You accept and agree to be bound by the terms and conditions of this Creative Commons Attribution-ShareAlike 4.0 International Public License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br/>
        <w:br/>
        <w:t>Section 1 – Definitions.</w:t>
        <w:br/>
        <w:br/>
        <w:t>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br/>
        <w:br/>
        <w:t>b. Adapter's License means the license You apply to Your Copyright and Similar Rights in Your contributions to Adapted Material in accordance with the terms and conditions of this Public License.</w:t>
        <w:br/>
        <w:br/>
        <w:t>c. BY-SA Compatible License means a license listed at "creativecommons.org/compatiblelicenses" approved by Creative Commons as essentially the equivalent of this Public License.</w:t>
        <w:br/>
        <w:br/>
        <w:t>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2(b)(1)-(2) are not Copyright and Similar Rights.</w:t>
        <w:br/>
        <w:br/>
        <w:t>e. Effective Technological Measures means those measures that, in the absence of proper authority, may not be circumvented under laws fulfilling obligations under Article 11 of the WIPO Copyright Treaty adopted on December 20, 1996, and/or similar international agreements.</w:t>
        <w:br/>
        <w:br/>
        <w:t>f. Exceptions and Limitations means fair use, fair dealing, and/or any other exception or limitation to Copyright and Similar Rights that applies to Your use of the Licensed Material.</w:t>
        <w:br/>
        <w:br/>
        <w:t>g. License Elements means the license attributes listed in the name of a Creative Commons Public License. The License Elements of this Public License are Attribution and ShareAlike.</w:t>
        <w:br/>
        <w:br/>
        <w:t>h. Licensed Material means the artistic or literary work, database, or other material to which the Licensor applied this Public License.</w:t>
        <w:br/>
        <w:br/>
        <w:t>i. Licensed Rights means the rights granted to You subject to the terms and conditions of this Public License, which are limited to all Copyright and Similar Rights that apply to Your use of the Licensed Material and that the Licensor has authority to license.</w:t>
        <w:br/>
        <w:br/>
        <w:t>j. Licensor means the individual(s) or entity(ies) granting rights under this Public License.</w:t>
        <w:br/>
        <w:br/>
        <w:t>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br/>
        <w:br/>
        <w:t>l. Sui Generis Database Rights means rights other than copyright resulting from Directive 96/9/EC of the European Parliament and of the Council of 11 March 1996 on the legal protection of databases, as amended and/or succeeded, as well as other essentially equivalent rights anywhere in the world.</w:t>
        <w:br/>
        <w:br/>
        <w:t>m. You means the individual or entity exercising the Licensed Rights under this Public License. Your has a corresponding meaning.</w:t>
        <w:br/>
        <w:br/>
        <w:t>Section 2 – Scope.</w:t>
        <w:br/>
        <w:br/>
        <w:t>a. License grant.</w:t>
        <w:br/>
        <w:br/>
        <w:t>1. Subject to the terms and conditions of this Public License, the Licensor hereby grants You a worldwide, royalty-Fri, non-sublicensable, non-exclusive, irrevocable license to exercise the Licensed Rights in the Licensed Material to:</w:t>
        <w:br/>
        <w:br/>
        <w:t>A. reproduce and Share the Licensed Material, in whole or in part; and</w:t>
        <w:br/>
        <w:br/>
        <w:t>B. produce, reproduce, and Share Adapted Material.</w:t>
        <w:br/>
        <w:br/>
        <w:t>2. Exceptions and Limitations. For the avoidance of doubt, where Exceptions and Limitations apply to Your use, this Public License does not apply, and You do not need to comply with its terms and conditions.</w:t>
        <w:br/>
        <w:br/>
        <w:t>3. Term. The term of this Public License is specified in Section 6(a).</w:t>
        <w:br/>
        <w:br/>
        <w:t>4.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2(a)(4) never produces Adapted Material.</w:t>
        <w:br/>
        <w:br/>
        <w:t>5. Downstream recipients.</w:t>
        <w:br/>
        <w:br/>
        <w:t>A. Offer from the Licensor – Licensed Material. Every recipient of the Licensed Material automatically receives an offer from the Licensor to exercise the Licensed Rights under the terms and conditions of this Public License.</w:t>
        <w:br/>
        <w:br/>
        <w:t>B. Additional offer from the Licensor – Adapted Material. Every recipient of Adapted Material from You automatically receives an offer from the Licensor to exercise the Licensed Rights in the Adapted Material under the conditions of the Adapter’s License You apply.</w:t>
        <w:br/>
        <w:br/>
        <w:t>C. No downstream restrictions. You may not offer or impose any additional or different terms or conditions on, or apply any Effective Technological Measures to, the Licensed Material if doing so restricts exercise of the Licensed Rights by any recipient of the Licensed Material.</w:t>
        <w:br/>
        <w:br/>
        <w:t>6.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3(a)(1)(A)(i).</w:t>
        <w:br/>
        <w:br/>
        <w:t>b. Other rights.</w:t>
        <w:br/>
        <w:br/>
        <w:t>1.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br/>
        <w:br/>
        <w:t>2. Patent and trademark rights are not licensed under this Public License.</w:t>
        <w:br/>
        <w:br/>
        <w:t>3.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br/>
        <w:br/>
        <w:t>Section 3 – License Conditions.</w:t>
        <w:br/>
        <w:br/>
        <w:t>Your exercise of the Licensed Rights is expressly made subject to the following conditions.</w:t>
        <w:br/>
        <w:br/>
        <w:t>a. Attribution.</w:t>
        <w:br/>
        <w:br/>
        <w:t>1. If You Share the Licensed Material (including in modified form), You must:</w:t>
        <w:br/>
        <w:br/>
        <w:t>A. retain the following if it is supplied by the Licensor with the Licensed Material:</w:t>
        <w:br/>
        <w:br/>
        <w:t>i. identification of the creator(s) of the Licensed Material and any others designated to receive attribution, in any reasonable manner requested by the Licensor (including by pseudonym if designated);</w:t>
        <w:br/>
        <w:br/>
        <w:t>ii. a copyright notice;</w:t>
        <w:br/>
        <w:br/>
        <w:t>iii. a notice that refers to this Public License;</w:t>
        <w:br/>
        <w:br/>
        <w:t>iv. a notice that refers to the disclaimer of warranties;</w:t>
        <w:br/>
        <w:br/>
        <w:t>v. a URI or hyperlink to the Licensed Material to the extent reasonably practicable;</w:t>
        <w:br/>
        <w:br/>
        <w:t>B. indicate if You modified the Licensed Material and retain an indication of any previous modifications; and</w:t>
        <w:br/>
        <w:br/>
        <w:t>C. indicate the Licensed Material is licensed under this Public License, and include the text of, or the URI or hyperlink to, this Public License.</w:t>
        <w:br/>
        <w:br/>
        <w:t>2. You may satisfy the conditions in Section 3(a)(1) in any reasonable manner based on the medium, means, and context in which You Share the Licensed Material. For example, it may be reasonable to satisfy the conditions by providing a URI or hyperlink to a resource that includes the required information.</w:t>
        <w:br/>
        <w:br/>
        <w:t>3. If requested by the Licensor, You must remove any of the information required by Section 3(a)(1)(A) to the extent reasonably practicable.</w:t>
        <w:br/>
        <w:br/>
        <w:t>b. ShareAlike.</w:t>
        <w:br/>
        <w:br/>
        <w:t>In addition to the conditions in Section 3(a), if You Share Adapted Material You produce, the following conditions also apply.</w:t>
        <w:br/>
        <w:br/>
        <w:t>1. The Adapter’s License You apply must be a Creative Commons license with the same License Elements, this version or later, or a BY-SA Compatible License.</w:t>
        <w:br/>
        <w:br/>
        <w:t>2. You must include the text of, or the URI or hyperlink to, the Adapter's License You apply. You may satisfy this condition in any reasonable manner based on the medium, means, and context in which You Share Adapted Material.</w:t>
        <w:br/>
        <w:br/>
        <w:t>3. You may not offer or impose any additional or different terms or conditions on, or apply any Effective Technological Measures to, Adapted Material that restrict exercise of the rights granted under the Adapter's License You apply.</w:t>
        <w:br/>
        <w:br/>
        <w:t>Section 4 – Sui Generis Database Rights.</w:t>
        <w:br/>
        <w:br/>
        <w:t>Where the Licensed Rights include Sui Generis Database Rights that apply to Your use of the Licensed Material:</w:t>
        <w:br/>
        <w:br/>
        <w:t>a. for the avoidance of doubt, Section 2(a)(1) grants You the right to extract, reuse, reproduce, and Share all or a substantial portion of the contents of the database;</w:t>
        <w:br/>
        <w:br/>
        <w:t>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3(b); and</w:t>
        <w:br/>
        <w:br/>
        <w:t>c. You must comply with the conditions in Section 3(a) if You Share all or a substantial portion of the contents of the database.</w:t>
        <w:br/>
        <w:br/>
        <w:t>For the avoidance of doubt, this Section 4 supplements and does not replace Your obligations under this Public License where the Licensed Rights include other Copyright and Similar Rights.</w:t>
        <w:br/>
        <w:br/>
        <w:t>Section 5 – Disclaimer of Warranties and Limitation of Liability.</w:t>
        <w:br/>
        <w:br/>
        <w:t>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br/>
        <w:br/>
        <w:t>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br/>
        <w:br/>
        <w:t>c. The disclaimer of warranties and limitation of liability provided above shall be interpreted in a manner that, to the extent possible, most closely approximates an absolute disclaimer and waiver of all liability.</w:t>
        <w:br/>
        <w:br/>
        <w:t>Section 6 – Term and Termination.</w:t>
        <w:br/>
        <w:br/>
        <w:t>a. This Public License applies for the term of the Copyright and Similar Rights licensed here. However, if You fail to comply with this Public License, then Your rights under this Public License terminate automatically.</w:t>
        <w:br/>
        <w:br/>
        <w:t>b. Where Your right to use the Licensed Material has terminated under Section 6(a), it reinstates:</w:t>
        <w:br/>
        <w:br/>
        <w:t>1. automatically as of the date the violation is cured, provided it is cured within 30 days of Your discovery of the violation; or</w:t>
        <w:br/>
        <w:br/>
        <w:t>2. upon express reinstatement by the Licensor.</w:t>
        <w:br/>
        <w:br/>
        <w:t>For the avoidance of doubt, this Section 6(b) does not affect any right the Licensor may have to seek remedies for Your violations of this Public License.</w:t>
        <w:br/>
        <w:br/>
        <w:t>c. For the avoidance of doubt, the Licensor may also offer the Licensed Material under separate terms or conditions or stop distributing the Licensed Material at any time; however, doing so will not terminate this Public License.</w:t>
        <w:br/>
        <w:br/>
        <w:t>d. Sections 1, 5, 6, 7, and 8 survive termination of this Public License.</w:t>
        <w:br/>
        <w:br/>
        <w:t>Section 7 – Other Terms and Conditions.</w:t>
        <w:br/>
        <w:br/>
        <w:t>a. The Licensor shall not be bound by any additional or different terms or conditions communicated by You unless expressly agreed.</w:t>
        <w:br/>
        <w:br/>
        <w:t>b. Any arrangements, understandings, or agreements regarding the Licensed Material not stated herein are separate from and independent of the terms and conditions of this Public License.</w:t>
        <w:br/>
        <w:br/>
        <w:t>Section 8 – Interpretation.</w:t>
        <w:br/>
        <w:br/>
        <w:t>a. For the avoidance of doubt, this Public License does not, and shall not be interpreted to, reduce, limit, restrict, or impose conditions on any use of the Licensed Material that could lawfully be made without permission under this Public License.</w:t>
        <w:br/>
        <w:br/>
        <w:t>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br/>
        <w:br/>
        <w:t>c. No term or condition of this Public License will be waived and no failure to comply consented to unless expressly agreed to by the Licensor.</w:t>
        <w:br/>
        <w:br/>
        <w:t>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variable"/>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 w:name="Linux Libertine">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numPr>
        <w:ilvl w:val="0"/>
        <w:numId w:val="0"/>
      </w:num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numPr>
        <w:ilvl w:val="0"/>
        <w:numId w:val="0"/>
      </w:num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numPr>
        <w:ilvl w:val="0"/>
        <w:numId w:val="0"/>
      </w:num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numPr>
        <w:ilvl w:val="0"/>
        <w:numId w:val="0"/>
      </w:num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numPr>
        <w:ilvl w:val="0"/>
        <w:numId w:val="0"/>
      </w:num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user">
    <w:name w:val="Endnote Characters (user)"/>
    <w:qFormat/>
    <w:rPr/>
  </w:style>
  <w:style w:type="character" w:styleId="FootnoteCharactersuser">
    <w:name w:val="Footnote Characters (user)"/>
    <w:qForma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2799</TotalTime>
  <Application>LibreOffice/25.2.3.2$Windows_X86_64 LibreOffice_project/bbb074479178df812d175f709636b368952c2ce3</Application>
  <AppVersion>15.0000</AppVersion>
  <Pages>185</Pages>
  <Words>86508</Words>
  <Characters>521891</Characters>
  <CharactersWithSpaces>605966</CharactersWithSpaces>
  <Paragraphs>2728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Tobias Frei, infiniteadventures.de</dc:creator>
  <dc:description>Das dritte Buch der quelloffenen, frei lizenzierten Romantrilogie</dc:description>
  <dc:language>de-DE</dc:language>
  <cp:lastModifiedBy/>
  <dcterms:modified xsi:type="dcterms:W3CDTF">2025-07-18T00:35:21Z</dcterms:modified>
  <cp:revision>75</cp:revision>
  <dc:subject/>
  <dc:title>Infinite Adventures 3</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