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rPr/>
      </w:pPr>
      <w:r>
        <w:rPr/>
        <w:t>Buchcover: Der Carinanebel in blau, mit ein paar Regenbogentönen. Sterne schimmern weiß und rosa hindurch.</w:t>
      </w:r>
    </w:p>
    <w:p>
      <w:pPr>
        <w:pStyle w:val="BodyText"/>
        <w:bidi w:val="0"/>
        <w:rPr/>
      </w:pPr>
      <w:r>
        <w:rPr>
          <w:rStyle w:val="Strong"/>
          <w:rFonts w:ascii="Linux Libertine" w:hAnsi="Linux Libertine"/>
          <w:b w:val="false"/>
          <w:bCs w:val="false"/>
        </w:rPr>
        <w:t>Infinite Adventures 3</w:t>
      </w:r>
      <w:r>
        <w:rPr/>
        <w:br/>
        <w:t>Originale deutschsprachige Fassung – nicht übersetzt.</w:t>
        <w:br/>
        <w:t>© Tobias Frei, infiniteadventures.de</w:t>
      </w:r>
    </w:p>
    <w:p>
      <w:pPr>
        <w:pStyle w:val="BodyText"/>
        <w:bidi w:val="0"/>
        <w:rPr/>
      </w:pPr>
      <w:r>
        <w:rPr/>
        <w:t>Dies ist eine offizielle Ausgabe der Infinite Adventures 3, herausgegeben von Tobias Frei. Veränderte Versionen und unautorisierte Nachdrucke müssen deutlich als solche erkennbar sein. Auch das Impressum muss angepasst werden, wenn das Dokument verändert wird.</w:t>
      </w:r>
    </w:p>
    <w:p>
      <w:pPr>
        <w:pStyle w:val="BodyText"/>
        <w:bidi w:val="0"/>
        <w:jc w:val="left"/>
        <w:rPr/>
      </w:pPr>
      <w:r>
        <w:rPr/>
        <w:t>Der gesamte Buchinhalt wurde unter einer freien Lizenz veröffentlicht. Mehr Informationen befinden sich auf den letzten Seiten des Buches.</w:t>
      </w:r>
    </w:p>
    <w:p>
      <w:pPr>
        <w:pStyle w:val="BodyText"/>
        <w:bidi w:val="0"/>
        <w:jc w:val="left"/>
        <w:rPr/>
      </w:pPr>
      <w:r>
        <w:rPr/>
        <w:t>Printed on Örz, NGC Sechs Eins Neun Drei – brought to you by IGLS, your friendly interstellar freight forwarding service!</w:t>
      </w:r>
    </w:p>
    <w:p>
      <w:pPr>
        <w:pStyle w:val="Heading1"/>
        <w:keepNext w:val="true"/>
        <w:widowControl w:val="false"/>
        <w:suppressAutoHyphens w:val="true"/>
        <w:overflowPunct w:val="fals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gesamte Buchinhalt ist frei lizenziert; die Lizenz ist am Ende des Buches abgedruckt. Solange es die offizielle Website gibt, kann das gesamte Material inklusive LaTeX-Quelltext dort heruntergeladen werden. Ich freue mich, wenn Du die Möglichkeiten der Lizenz nutzt und die Infinite Adventures 3 in der Welt verbreitest.</w:t>
      </w:r>
    </w:p>
    <w:p>
      <w:pPr>
        <w:pStyle w:val="BodyText"/>
        <w:rPr/>
      </w:pPr>
      <w:r>
        <w:rPr/>
        <w:t>Dieses Dokument enthält Internetlinks, die zum Zeitpunkt der Veröffentlichung von mir geprüft wurden. Den Inhalt der verlinkten Seiten mache ich mir allerdings nicht zu eigen; ich habe keine Kontrolle über spätere Veränderungen des verlinkten Inhalts. Sollte entgegen meinen Erwartungen eines Tages ein Link defekt oder sogar schädlich bzw. unangemessen geworden sein, bitte ich um eine Benachrichtigung per Post. Ich werde solche Links dann schnellstmöglich aus weiteren Ausgaben entfernen. Da ich keine Haftung für die Sicherheit der Links übernehmen kann, erfolgt der Aufruf der verlinkten Seiten auf eigene Gefahr.</w:t>
      </w:r>
    </w:p>
    <w:p>
      <w:pPr>
        <w:pStyle w:val="BodyText"/>
        <w:rPr/>
      </w:pPr>
      <w:r>
        <w:rPr/>
        <w:t>Quelldokument</w:t>
      </w:r>
      <w:r>
        <w:rPr/>
        <w:t xml:space="preserve">: </w:t>
      </w:r>
      <w:r>
        <w:rPr/>
        <w:t xml:space="preserve">"Infinite Adventures 3", Auflage 1, 2022-04-01 </w:t>
      </w:r>
    </w:p>
    <w:p>
      <w:pPr>
        <w:pStyle w:val="BodyText"/>
        <w:rPr/>
      </w:pPr>
      <w:r>
        <w:rPr/>
        <w:t xml:space="preserve">Version der HTML-Ausgabe </w:t>
      </w:r>
    </w:p>
    <w:p>
      <w:pPr>
        <w:pStyle w:val="BodyText"/>
        <w:rPr/>
      </w:pPr>
      <w:r>
        <w:rPr/>
        <w:t xml:space="preserve">1.0.1, letztes Update 2022-12-12 </w:t>
      </w:r>
    </w:p>
    <w:p>
      <w:pPr>
        <w:pStyle w:val="BodyText"/>
        <w:rPr/>
      </w:pPr>
      <w:r>
        <w:rPr/>
        <w:t xml:space="preserve">Text-Urheber </w:t>
      </w:r>
    </w:p>
    <w:p>
      <w:pPr>
        <w:pStyle w:val="BodyText"/>
        <w:rPr/>
      </w:pPr>
      <w:r>
        <w:rPr/>
        <w:t xml:space="preserve">Tobias Frei, infiniteadventures.de </w:t>
      </w:r>
    </w:p>
    <w:p>
      <w:pPr>
        <w:pStyle w:val="BodyText"/>
        <w:rPr/>
      </w:pPr>
      <w:r>
        <w:rPr/>
        <w:t xml:space="preserve">Verlag und Herausgeber </w:t>
      </w:r>
    </w:p>
    <w:p>
      <w:pPr>
        <w:pStyle w:val="BodyText"/>
        <w:rPr/>
      </w:pPr>
      <w:r>
        <w:rPr/>
        <w:t xml:space="preserve">Tobias Frei </w:t>
        <w:br/>
        <w:t xml:space="preserve">Böhler Weg 19 </w:t>
        <w:br/>
        <w:t xml:space="preserve">42285 Wuppertal </w:t>
        <w:br/>
        <w:t xml:space="preserve">impressum@tfrei.de </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 Sechs Sechs Neun Zwei" galaktische Bekanntheit erlangt hat.</w:t>
      </w:r>
    </w:p>
    <w:p>
      <w:pPr>
        <w:pStyle w:val="BodyText"/>
        <w:bidi w:val="0"/>
        <w:jc w:val="left"/>
        <w:rPr/>
      </w:pPr>
      <w:r>
        <w:rPr/>
        <w:t>∞∞∞</w:t>
      </w:r>
    </w:p>
    <w:p>
      <w:pPr>
        <w:pStyle w:val="BodyText"/>
        <w:bidi w:val="0"/>
        <w:jc w:val="left"/>
        <w:rPr/>
      </w:pPr>
      <w:r>
        <w:rPr/>
        <w:t>Die vier menschlichen Protagonisten Alexandra, Fri, Orakel und Juri sind die Crew der Vier Sechs Sechs Neun 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 xml:space="preserve">Ich bin </w:t>
      </w:r>
      <w:r>
        <w:rPr/>
        <w:t>Alexandra</w:t>
      </w:r>
      <w:r>
        <w:rPr/>
        <w:t xml:space="preserve">, </w:t>
      </w:r>
      <w:r>
        <w:rPr/>
        <w:t xml:space="preserve">eine goldverliebte Chemikerin. </w:t>
      </w:r>
      <w:r>
        <w:rPr/>
        <w:t>Ich hatte</w:t>
      </w:r>
      <w:r>
        <w:rPr/>
        <w:t xml:space="preserve"> mit gestohlenen Forschungsdaten einen Raketenantrieb für Helikopter entwickelt.</w:t>
      </w:r>
    </w:p>
    <w:p>
      <w:pPr>
        <w:pStyle w:val="BodyText"/>
        <w:bidi w:val="0"/>
        <w:jc w:val="left"/>
        <w:rPr/>
      </w:pPr>
      <w:r>
        <w:rPr/>
        <w:t xml:space="preserve">Ich bin </w:t>
      </w:r>
      <w:r>
        <w:rPr/>
        <w:t>Fri</w:t>
      </w:r>
      <w:r>
        <w:rPr/>
        <w:t xml:space="preserve">, </w:t>
      </w:r>
      <w:r>
        <w:rPr/>
        <w:t xml:space="preserve">ein Computerhacker und notorischer Linux-Fan. Gemeinsam mit </w:t>
      </w:r>
      <w:r>
        <w:rPr/>
        <w:t xml:space="preserve">meinem </w:t>
      </w:r>
      <w:r>
        <w:rPr/>
        <w:t>besten Freund Orakel ha</w:t>
      </w:r>
      <w:r>
        <w:rPr/>
        <w:t>be</w:t>
      </w:r>
      <w:r>
        <w:rPr/>
        <w:t xml:space="preserve"> </w:t>
      </w:r>
      <w:r>
        <w:rPr/>
        <w:t>ich</w:t>
      </w:r>
      <w:r>
        <w:rPr/>
        <w:t xml:space="preserve"> das Gemälde "Mona Lisa" aus dem Louvre-Museum entwendet.</w:t>
      </w:r>
    </w:p>
    <w:p>
      <w:pPr>
        <w:pStyle w:val="BodyText"/>
        <w:bidi w:val="0"/>
        <w:jc w:val="left"/>
        <w:rPr/>
      </w:pPr>
      <w:r>
        <w:rPr/>
        <w:t xml:space="preserve">Ich bin </w:t>
      </w:r>
      <w:r>
        <w:rPr/>
        <w:t>Orakel, ein leidenschaftlicher Mechaniker und Vielfraß</w:t>
      </w:r>
      <w:r>
        <w:rPr/>
        <w:t xml:space="preserve"> mit </w:t>
      </w:r>
      <w:r>
        <w:rPr/>
        <w:t>gültige</w:t>
      </w:r>
      <w:r>
        <w:rPr/>
        <w:t>r</w:t>
      </w:r>
      <w:r>
        <w:rPr/>
        <w:t xml:space="preserve"> Pilotenlizenz für Langstreckenflugzeuge. Nach einem Golddiebstahl in den Vereinigten Staaten von Amerika </w:t>
      </w:r>
      <w:r>
        <w:rPr/>
        <w:t>verhalf ich meinen</w:t>
      </w:r>
      <w:r>
        <w:rPr/>
        <w:t xml:space="preserve"> Freunden zur Flucht über den Atlantik.</w:t>
      </w:r>
    </w:p>
    <w:p>
      <w:pPr>
        <w:pStyle w:val="BodyText"/>
        <w:bidi w:val="0"/>
        <w:jc w:val="left"/>
        <w:rPr/>
      </w:pPr>
      <w:r>
        <w:rPr/>
        <w:t xml:space="preserve">Ich bin </w:t>
      </w:r>
      <w:r>
        <w:rPr/>
        <w:t>Juri, Mathematiker und Helikopterpilot</w:t>
      </w:r>
      <w:r>
        <w:rPr/>
        <w:t xml:space="preserve">. Ich </w:t>
      </w:r>
      <w:r>
        <w:rPr/>
        <w:t xml:space="preserve">beförderte </w:t>
      </w:r>
      <w:r>
        <w:rPr/>
        <w:t xml:space="preserve">unser </w:t>
      </w:r>
      <w:r>
        <w:rPr/>
        <w:t>international verfolgte</w:t>
      </w:r>
      <w:r>
        <w:rPr/>
        <w:t>s</w:t>
      </w:r>
      <w:r>
        <w:rPr/>
        <w:t xml:space="preserv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w:t>
      </w:r>
    </w:p>
    <w:p>
      <w:pPr>
        <w:pStyle w:val="BodyText"/>
        <w:bidi w:val="0"/>
        <w:jc w:val="left"/>
        <w:rPr/>
      </w:pPr>
      <w:r>
        <w:rPr/>
        <w:t>Das Imperium von NGC Sechs Eins Neun Drei stellt nach aktuellem Wissensstand die größte wirtschaftliche und militärische Macht der Galaxis dar. Es ist der Kern der Äöüzz-Wirtschaftsvereinigung,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Äöüzz immer wieder Geschichte schreiben, indem sie ihre Nase in Angelegenheiten stecken, die sie nichts angehen. Orakel ist gerade dabei, die bisherigen Eskapaden durch Leichtsinn und Übereifer noch einmal in den Schatten zu stellen.</w:t>
      </w:r>
    </w:p>
    <w:p>
      <w:pPr>
        <w:pStyle w:val="BodyText"/>
        <w:bidi w:val="0"/>
        <w:jc w:val="left"/>
        <w:rPr/>
      </w:pPr>
      <w:r>
        <w:rPr/>
        <w:t>∞∞∞</w:t>
      </w:r>
    </w:p>
    <w:p>
      <w:pPr>
        <w:pStyle w:val="BodyText"/>
        <w:bidi w:val="0"/>
        <w:jc w:val="left"/>
        <w:rPr/>
      </w:pPr>
      <w:r>
        <w:rPr>
          <w:rStyle w:val="Strong"/>
        </w:rPr>
        <w:t>Die Handlung des Romans ist fiktiv, absurd und nicht zur Nachahmung geeignet.</w:t>
      </w:r>
      <w:r>
        <w:rPr/>
        <w:t xml:space="preserve"> Etwaige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Krieg im Carinanebel</w:t>
      </w:r>
    </w:p>
    <w:p>
      <w:pPr>
        <w:pStyle w:val="Heading2"/>
        <w:bidi w:val="0"/>
        <w:ind w:hanging="0" w:left="0" w:right="0"/>
        <w:jc w:val="left"/>
        <w:rPr/>
      </w:pPr>
      <w:r>
        <w:rPr/>
        <w:t>Am Rande der Relativität</w:t>
      </w:r>
    </w:p>
    <w:p>
      <w:pPr>
        <w:pStyle w:val="BodyText"/>
        <w:bidi w:val="0"/>
        <w:jc w:val="left"/>
        <w:rPr/>
      </w:pPr>
      <w:r>
        <w:rPr/>
        <w:t>"Unbedingt dranbleiben", forderte Orakel von seinen elektronischen Assistenten. "Ich brauche Nervennahrung und bin kurz in der Küche. Könnt ihr Juri, Alexandra und Fri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 Sechs Sechs Neun Zwei, einem torusförmigen Raumschiff mit Durchmessern von 98 und 140 Metern und einer 28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 Sechs Sechs Neun Zwei war leistungsfähig und grundsätzlich zur Verfolgung geeignet. Machbar wurde das Unterfangen durch die Warpfunkantennen des Raumschiffs und die Rechenleistung der beiden Bordcomputer. Der Quantencomputer, ein Modell des Typs Z3,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460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 Sechs Sechs Neun 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 Sechs Sechs Neun 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 Sechs Sechs Neun 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P-2255 von Britännä I,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"Knwrts hier. Wir hatten euch eigentlich vernünftiger in Erinnerung, besonders deinen Kollegen Juri. Neben mir stehen Tllrk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 xml:space="preserve">Bild: Der Carinanebel in blau, mit ein paar Regenbogentönen. Sterne schimmern weiß und rosa hindurch. </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656,28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Knwrts verhielt sich passiv wie eine Fahne im Wind. Der Frust über den unerwünschten Besuch wich langsam der Überlegung, man könnte mit der Ezt Indüä Kmpnö kooperieren, müsste dies geradezu tun, um überhaupt eine realistische Fangchance zu erhalten. Änkäp, der blaurot gefärbte Äöüzz-Punk, war vielleicht noch am ehesten zu einem Zweckbündnis zu überreden. Büri hingegen war unberechenbar, hatte mehr als nur einen Schalk im Nacken sitzen und eine gehörige Meise. Knwrts hielt sie glücklicherweise regelmäßig davon ab, ihre Umgebung durch pure Tollpatschigkeit in Brand zu setzen. Am wenigsten wusste Orakel über Tllrk,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jc w:val="left"/>
        <w:rPr/>
      </w:pPr>
      <w:r>
        <w:rPr/>
        <w:t>Durch vom Planeten nicht zu verantwortende Umstände wurde dieser zu einer Art Außenposten bei der Flucht einer zwielichtigen Gestalt aus dem Imperium von NGC Sechs Eins Neun Drei.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 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P-2255 vorbei, das als Trojaner um den Lagrangepunkt L5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Ezt Indüä Kmpnö. Bevor die Rückkehr am Lagrangepunkt optisch sichtbar wurde, kam Leben in das Polizeischiff.</w:t>
      </w:r>
    </w:p>
    <w:p>
      <w:pPr>
        <w:pStyle w:val="BodyText"/>
        <w:bidi w:val="0"/>
        <w:jc w:val="left"/>
        <w:rPr/>
      </w:pPr>
      <w:r>
        <w:rPr/>
        <w:t>Inzwischen sichtbar abgehängt platzte die Vier Sechs Sechs Neun 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i/>
        </w:rPr>
        <w:t>"Mathematik."</w:t>
      </w:r>
      <w:r>
        <w:rPr/>
        <w:t xml:space="preserve"> Das war eindeutig Änkäps Stimme, und mit diesem Wort verschwanden die zwei Rechtecke. Die Vier Sechs Sechs Neun Zwei beschleunigte länger als nötig, um den Warpantrieb zu schonen, und umgab sich nach einer halben Minute ebenfalls mit einer Warpblase.</w:t>
      </w:r>
    </w:p>
    <w:p>
      <w:pPr>
        <w:pStyle w:val="BodyText"/>
        <w:bidi w:val="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 Sechs Sechs Neun Zwei im Warpraum erschien, übernahmen deren Bordcomputer die Kursberechnungen und passten sich an das Geschehen an. Orakel erhielt die Initiative und nutzte diese, um so dicht an Dögöbörz Nügget heranzufliegen, dass dessen Warpantrieb bei konstant 1.05c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rPr>
        <w:t>Schönen Dank auch</w:t>
      </w:r>
      <w:r>
        <w:rPr/>
        <w:t>,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Äöüzz-Barrensammler aus. Nügget war nur ein Zahnrad in einem viel größeren Getriebe. Wie passend mechanische Begrifflichkeiten die Situation beschrieben, würden alle Beteiligten noch erfahren.</w:t>
      </w:r>
    </w:p>
    <w:p>
      <w:pPr>
        <w:pStyle w:val="BodyText"/>
        <w:bidi w:val="0"/>
        <w:jc w:val="left"/>
        <w:rPr/>
      </w:pPr>
      <w:r>
        <w:rPr/>
        <w:t xml:space="preserve">Bild: Trumpler 14, ein heller Sternhaufen vor dem orangebraun dargestellten Carinanebel. </w:t>
      </w:r>
    </w:p>
    <w:p>
      <w:pPr>
        <w:pStyle w:val="BodyText"/>
        <w:bidi w:val="0"/>
        <w:jc w:val="left"/>
        <w:rPr/>
      </w:pPr>
      <w:r>
        <w:rPr/>
        <w:t>Das goldene Raumschiff steuerte einen Bereich des Carinanebels an, der auf der Erde als "Sternhaufen Trumpler 14" bekannt war. Das Innere solcher Sternhaufen war üblicherweise von starker Strahlung durchsetzt: Zweitausend Sterne teilten sich sechsunddreißig Kubiklichtjahre und beleuchteten die darin enthaltenen Planeten gemeinsam. Unter den Sternen von Trumpler 14 befand sich auch HD 93129,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w:t>
      </w:r>
      <w:r>
        <w:rPr>
          <w:i/>
        </w:rPr>
        <w:t>Geh jetzt und erledige, was du für notwendig hältst</w:t>
      </w:r>
      <w:r>
        <w:rPr>
          <w:i/>
        </w:rPr>
        <w: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Äöüzz-Erkundungsschiffs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Trumpler 14</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 Sechs Sechs Neun 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14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 Sechs Sechs Neun 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 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 Sechs Sechs Neun 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 …</w:t>
      </w:r>
    </w:p>
    <w:p>
      <w:pPr>
        <w:pStyle w:val="BodyText"/>
        <w:bidi w:val="0"/>
        <w:spacing w:before="0" w:after="283"/>
        <w:jc w:val="left"/>
        <w:rPr/>
      </w:pPr>
      <w:r>
        <w:rPr/>
        <w:t>∞∞∞</w:t>
      </w:r>
    </w:p>
    <w:p>
      <w:pPr>
        <w:pStyle w:val="BodyText"/>
        <w:bidi w:val="0"/>
        <w:spacing w:before="0" w:after="283"/>
        <w:jc w:val="left"/>
        <w:rPr/>
      </w:pPr>
      <w:r>
        <w:rPr/>
        <w:t>…</w:t>
      </w:r>
      <w:r>
        <w:rPr/>
        <w:t>, 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Dihydrogenmonoxid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368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 Sechs Sechs Neun 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Ezt Indüä Kmpnö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Äöüzz.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 Sechs Sechs Neun 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Äöüzz-Wirtschaftsvereinigung.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 Sechs Sechs Neun 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Äöüzz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 Sechs Sechs Neun 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 Sechs Sechs Neun 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 Sechs Sechs Neun Zwei inzwischen stark genug beschleunigt, um einen Verfolgungsflug zumindest unmittelbar reparaturlos zu überstehen. Im Weltall zeigten sich erneut die Vorzüge des hochwertigen Äürörä-Überlichtmoduls.</w:t>
      </w:r>
    </w:p>
    <w:p>
      <w:pPr>
        <w:pStyle w:val="Heading2"/>
        <w:bidi w:val="0"/>
        <w:ind w:hanging="0" w:left="0" w:right="0"/>
        <w:jc w:val="left"/>
        <w:rPr/>
      </w:pPr>
      <w:r>
        <w:rPr/>
        <w:t>Carinas dunkles Geheimnis</w:t>
      </w:r>
    </w:p>
    <w:p>
      <w:pPr>
        <w:pStyle w:val="BodyText"/>
        <w:bidi w:val="0"/>
        <w:spacing w:before="0" w:after="283"/>
        <w:jc w:val="left"/>
        <w:rPr/>
      </w:pPr>
      <w:r>
        <w:rPr/>
        <w:t>Auf Dögöbörz Nüggets Schiff studierte ein ausgeschlafener, weitestgehend medizinisch reparierter Äöüzz mit noch nicht vollständig getrocknetem Fell einen Bildschirm gegenüber der Nasszellentür.</w:t>
      </w:r>
    </w:p>
    <w:p>
      <w:pPr>
        <w:pStyle w:val="BodyText"/>
        <w:bidi w:val="0"/>
        <w:spacing w:before="0" w:after="283"/>
        <w:jc w:val="left"/>
        <w:rPr/>
      </w:pPr>
      <w:r>
        <w:rPr>
          <w:i/>
        </w:rPr>
        <w:t>Sobald das Tor entriegelt ist, gibt es kein Zurück mehr</w:t>
      </w:r>
      <w:r>
        <w:rPr/>
        <w:t>,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HorizontalLine"/>
        <w:pBdr>
          <w:bottom w:val="double" w:sz="2" w:space="0" w:color="808080"/>
        </w:pBdr>
        <w:bidi w:val="0"/>
        <w:spacing w:before="0" w:after="283"/>
        <w:jc w:val="left"/>
        <w:rPr/>
      </w:pPr>
      <w:r>
        <w:rPr/>
      </w:r>
    </w:p>
    <w:p>
      <w:pPr>
        <w:pStyle w:val="BodyText"/>
        <w:bidi w:val="0"/>
        <w:jc w:val="left"/>
        <w:rPr>
          <w:i/>
          <w:i/>
        </w:rPr>
      </w:pPr>
      <w:r>
        <w:rPr>
          <w:i/>
        </w:rPr>
        <w:t>Du siehst, wohin du siehst, nur Eitelkeit auf Erden.</w:t>
        <w:br/>
        <w:t>Was dieser heute baut, reißt jener morgen ein:</w:t>
        <w:br/>
        <w:t>Wo jetzt noch Städte stehn, wird eine Wiese sein,</w:t>
        <w:br/>
        <w:t>Auf der ein Schäferskind wird spielen mit den Herden.</w:t>
      </w:r>
    </w:p>
    <w:p>
      <w:pPr>
        <w:pStyle w:val="BodyText"/>
        <w:bidi w:val="0"/>
        <w:jc w:val="left"/>
        <w:rPr>
          <w:i/>
          <w:i/>
        </w:rPr>
      </w:pPr>
      <w:r>
        <w:rPr>
          <w:i/>
        </w:rPr>
        <w:t>Was jetzt noch prächtig blüht, soll bald zertreten werden.</w:t>
        <w:br/>
        <w:t>Was jetzt so pocht und trotzt, ist morgen Asch’ und Bein,</w:t>
        <w:br/>
        <w:t>Nichts ist, das ewig sei, kein Erz, kein Marmorstein.</w:t>
        <w:br/>
        <w:t>Jetzt lacht das Glück uns an, bald donnern die Beschwerden.</w:t>
      </w:r>
    </w:p>
    <w:p>
      <w:pPr>
        <w:pStyle w:val="BodyText"/>
        <w:bidi w:val="0"/>
        <w:jc w:val="left"/>
        <w:rPr>
          <w:i/>
          <w:i/>
        </w:rPr>
      </w:pPr>
      <w:r>
        <w:rPr>
          <w:i/>
        </w:rPr>
        <w:t>Der hohen Taten Ruhm muss wie ein Traum vergehn.</w:t>
        <w:br/>
        <w:t>Soll denn das Spiel der Zeit, der Einzelne bestehn?</w:t>
        <w:br/>
        <w:t>Ach! Was ist alles dies, was wir für köstlich achten,</w:t>
      </w:r>
    </w:p>
    <w:p>
      <w:pPr>
        <w:pStyle w:val="BodyText"/>
        <w:bidi w:val="0"/>
        <w:jc w:val="left"/>
        <w:rPr>
          <w:i/>
          <w:i/>
        </w:rPr>
      </w:pPr>
      <w:r>
        <w:rPr>
          <w:i/>
        </w:rPr>
        <w:t>Als schlechte Nichtigkeit, als Schatten, Staub und Wind;</w:t>
        <w:br/>
        <w:t>Als eine Wiesenblum’, die man nicht wieder find’t.</w:t>
        <w:br/>
        <w:t>Noch will, was ewig ist, kein Einziger betrachten.</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1873,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 …</w:t>
      </w:r>
    </w:p>
    <w:p>
      <w:pPr>
        <w:pStyle w:val="BodyText"/>
        <w:bidi w:val="0"/>
        <w:spacing w:before="0" w:after="283"/>
        <w:jc w:val="left"/>
        <w:rPr/>
      </w:pPr>
      <w:r>
        <w:rPr/>
        <w:t> </w:t>
      </w:r>
    </w:p>
    <w:p>
      <w:pPr>
        <w:pStyle w:val="BodyText"/>
        <w:bidi w:val="0"/>
        <w:spacing w:before="0" w:after="283"/>
        <w:jc w:val="left"/>
        <w:rPr/>
      </w:pPr>
      <w:r>
        <w:rPr/>
        <w:t xml:space="preserve">… </w:t>
      </w:r>
      <w:r>
        <w:rPr/>
        <w:t>nichts.</w:t>
      </w:r>
    </w:p>
    <w:p>
      <w:pPr>
        <w:pStyle w:val="BodyText"/>
        <w:bidi w:val="0"/>
        <w:spacing w:before="0" w:after="283"/>
        <w:jc w:val="left"/>
        <w:rPr/>
      </w:pPr>
      <w:r>
        <w:rPr/>
        <w:t>∞∞∞</w:t>
      </w:r>
    </w:p>
    <w:p>
      <w:pPr>
        <w:pStyle w:val="BodyText"/>
        <w:bidi w:val="0"/>
        <w:spacing w:before="0" w:after="283"/>
        <w:jc w:val="left"/>
        <w:rPr/>
      </w:pPr>
      <w:r>
        <w:rPr/>
        <w:t>"Der edle Äöüzz wird vermutlich gleich hier eintreffen und sich gehörig wundern." Knwrts klapperte mit seinen bunten Greifzangen. Das Chitintrihalogenid in seiner Nahrung hatte den gesamten Käferkörper in ein irisierendes Kunstwerk verwandelt, das dem Piloten der Gruppe würdig war. Änkäp, der individualistisch autoritätsfeindliche Äöüzz, erinnerte ihn gelegentlich an seine Ranggleichheit mit der restlichen Besatzung. 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Ezt Indüä Kmpnö egal, auf Gutscheine jedes Ausstellers wurde gepfiffen und jeder war sich selbst der Nächste. Mit den Strukturen der Äöüzz-Wirtschaftsvereinigung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Abenteurer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P-2255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bidi w:val="0"/>
        <w:spacing w:before="0" w:after="283"/>
        <w:jc w:val="left"/>
        <w:rPr/>
      </w:pPr>
      <w:r>
        <w:rPr/>
        <w:t xml:space="preserve">Als das goldene Raumschiff eintraf, wurde es von einem Gravitationsstoß in Flugrichtung erschüttert. Der Schutzschirm leuchte auf, als eine Hochgeschwindigkeitskollision stattfand. Peripher, aber bei den vorherrschenden Geschwindigkeiten beinahe fatal: Ein streifendes Ramm-Manöver an der Oberseite. Dazu gab es den folgenden Funkspruch: </w:t>
      </w:r>
      <w:r>
        <w:rPr>
          <w:i/>
        </w:rPr>
        <w:t>"Schluss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Äöüzz,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Y-Zwerg mit einer Masse von ungefähr 8,46×10²⁸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Ezt Indüä Kmpnö hielt nicht viel von wörtlichen Warnungen; Tllrks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P-2255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P-2255, die sich gerade per Funk an ihn wenden wollte, redete gegen eine Wand und fühlte sich endgültig an der Nase herumgeführt. Ungehalten nahm sie als Schlusslicht an der Kolonne teil.</w:t>
      </w:r>
    </w:p>
    <w:p>
      <w:pPr>
        <w:pStyle w:val="BodyText"/>
        <w:bidi w:val="0"/>
        <w:spacing w:before="0" w:after="283"/>
        <w:jc w:val="left"/>
        <w:rPr/>
      </w:pPr>
      <w:r>
        <w:rPr/>
        <w:t>Bild: Der Schlüssellochnebel im Carinanebel, eine schwarze Sanduhr vor orangebraun glänzendem Staub.</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14 war schwach zu erkennen, Eta Carinae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Äöüzz,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90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Tllrk.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Knwrts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 Sechs Sechs Neun 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Tllrk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Äöüzz konnte keinen klaren Gedanken mehr fassen und wand sich unter Krämpfen. Büri und Knwrts reagierten auf den Tabubruch kompromisslos, indem sie Tllrk trotz Reuebekundungen in seiner Kabine einsperrten und die Kommunikationszugänge nach außen deaktivierten. "Ungeheuerlich, widerlich", beschwerte sich Büri. Jeder wusste, wie Äöüzz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Fri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P-2255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"Knwrts,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Knwrts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Äöüzz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Knwrts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bidi w:val="0"/>
        <w:spacing w:before="0" w:after="283"/>
        <w:jc w:val="left"/>
        <w:rPr/>
      </w:pPr>
      <w:r>
        <w:rPr/>
        <w:t xml:space="preserve">Man konnte das kollektive Zähneknirschen fast per Funk hören. Erst zehn Sekunden später folgte die Antwort, diesmal von Änkäp. </w:t>
      </w:r>
      <w:r>
        <w:rPr>
          <w:i/>
        </w:rPr>
        <w:t>"Hör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 Sechs Sechs Neun Zwei bahnte sich mit Unterlichtgeschwindigkeit und leuchtenden Schutzschilden einen Weg durch den schwarzen Staub, dicht gefolgt von der P-2255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Ezt Indüä Kmpnö verließ sich auf seine Expertise. Eigentlich wurde es Zeit, dass er auch wieder als Mechaniker tätig wurde, doch – er klopfte auf Pistazienschalen, weil er kein anderes Holz zur Hand hatte – bisher war das nicht nötig gewesen.</w:t>
      </w:r>
    </w:p>
    <w:p>
      <w:pPr>
        <w:pStyle w:val="BodyText"/>
        <w:bidi w:val="0"/>
        <w:spacing w:before="0" w:after="283"/>
        <w:jc w:val="left"/>
        <w:rPr/>
      </w:pPr>
      <w:r>
        <w:rPr/>
        <w:t>Ein kleinerer Asteroid wurde von grünen Laserstrahlen verdampft. Einem größeren Exemplar wich die Vier Sechs Sechs Neun 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Ezt Indüä Kmpnö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35 Minuten. Mit extra Käse.</w:t>
      </w:r>
    </w:p>
    <w:p>
      <w:pPr>
        <w:pStyle w:val="BodyText"/>
        <w:bidi w:val="0"/>
        <w:spacing w:before="0" w:after="283"/>
        <w:jc w:val="left"/>
        <w:rPr/>
      </w:pPr>
      <w:r>
        <w:rPr/>
        <w:t>∞∞∞</w:t>
      </w:r>
    </w:p>
    <w:p>
      <w:pPr>
        <w:pStyle w:val="BodyText"/>
        <w:bidi w:val="0"/>
        <w:spacing w:before="0" w:after="283"/>
        <w:jc w:val="left"/>
        <w:rPr/>
      </w:pPr>
      <w:r>
        <w:rPr/>
        <w:t>"Aha!", rief Knwrts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 Sechs Sechs Neun Zwei vollzog vor Knwrts Augen eine deutliche Kehrtwende um über 90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 Sechs Sechs Neun 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Verfolger.</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P-2255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'2001'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15-Prozent-Bereich.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Tllrk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1971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Fri bevorzugt Edamer, aber Fri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Knwrts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Tllrk.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 Neben Orakels Tisch stapelten sich Pizzakartons, porzellanähnliche Kunststoffschüsseln, Teller, Besteck und Konservendosen. Die vielzähligen kleinen Reinigungsroboter hielten sich auf seinen Wunsch hin zurück: Den wachsenden Pappturm betrachte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Ezt Indüä Kmpnö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Schwarz wie der Tod.</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 Sechs Sechs Neun Zwei, der mit konstanter Frequenz bei sinkender Schiffsgeschwindigkeit immer wieder an zuvor unsichtbaren Felsen reflektierte und die Nacht kurz aufleuchten ließ. Hinter Orakels Rücken leuchtete mit eitler Selbstbescheinwerferung und blauer Außenhülle die P-2255,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Ezt Indüä Kmpnö war auf Dauer kein gesellschaftlicher Ersatz für Alexandra, Juri und Fri: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'Siztäz öf Mörzy' haben? Der Titel 'I Wänt Mör' könnte euch gefallen."</w:t>
      </w:r>
    </w:p>
    <w:p>
      <w:pPr>
        <w:pStyle w:val="BodyText"/>
        <w:bidi w:val="0"/>
        <w:spacing w:before="0" w:after="283"/>
        <w:jc w:val="left"/>
        <w:rPr/>
      </w:pPr>
      <w:r>
        <w:rPr/>
        <w:t xml:space="preserve">Büri begeisterte sich für Musik aller Art. </w:t>
      </w:r>
      <w:r>
        <w:rPr>
          <w:i/>
        </w:rPr>
        <w:t>"Das klingt gut, gerne. Wir würden dir im Gegenzug eine Kopie des zuvor für verschollen gehaltenen 'Ämärikön Idäöt' von Gröndäy zukommen lassen."</w:t>
      </w:r>
      <w:r>
        <w:rPr/>
        <w:t xml:space="preserve"> Der Tausch fand mit beeindruckend hoher Bandbreite fast verzögerungslos statt. </w:t>
      </w:r>
      <w:r>
        <w:rPr>
          <w:i/>
        </w:rPr>
        <w:t>"Und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w:t>
      </w:r>
    </w:p>
    <w:p>
      <w:pPr>
        <w:pStyle w:val="BodyText"/>
        <w:bidi w:val="0"/>
        <w:spacing w:before="0" w:after="283"/>
        <w:jc w:val="left"/>
        <w:rPr/>
      </w:pPr>
      <w:r>
        <w:rPr/>
        <w:t xml:space="preserve">… </w:t>
      </w:r>
      <w:r>
        <w:rPr/>
        <w:t>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"Dazu fehlen uns Informationen. Wir können dir allerdings zeigen, was wir derzeit für das wahrscheinlichste Aussehen dieses Gebildes halten. Alle Angaben ohne Gewähr."</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 Sechs Sechs Neun 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bidi w:val="0"/>
        <w:jc w:val="left"/>
        <w:rPr>
          <w:i/>
          <w:i/>
        </w:rPr>
      </w:pPr>
      <w:r>
        <w:rPr>
          <w:i/>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bidi w:val="0"/>
        <w:jc w:val="left"/>
        <w:rPr>
          <w:i/>
          <w:i/>
        </w:rPr>
      </w:pPr>
      <w:r>
        <w:rPr>
          <w:i/>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Ezt Indüä Kmpnö ordnete sich bedingungslos unter und unterstützte den Vorgang mit angeregtem Germanium. Das war eine Mission nach Tllrks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w:t>
      </w:r>
    </w:p>
    <w:p>
      <w:pPr>
        <w:pStyle w:val="BodyText"/>
        <w:bidi w:val="0"/>
        <w:spacing w:before="0" w:after="283"/>
        <w:jc w:val="left"/>
        <w:rPr/>
      </w:pPr>
      <w:r>
        <w:rPr/>
        <w:t>Der Dunkelheit des Nebels entgegen brach helles gelbes Sternenlicht stroboskop blendend aus dem Sphärenloch hervor. Im Inneren der Felskugel befand sich… ein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w:t>
      </w:r>
    </w:p>
    <w:p>
      <w:pPr>
        <w:pStyle w:val="BodyText"/>
        <w:bidi w:val="0"/>
        <w:spacing w:before="0" w:after="283"/>
        <w:jc w:val="left"/>
        <w:rPr/>
      </w:pPr>
      <w:r>
        <w:rPr/>
        <w:t>An Bord der P-2255 brach die Hölle aus. Änkäp begriff als Erster, was er dort sah, und es raubte ihm den Verstand. Neben ihm stimmte Büri einen schrillen Pfiff an, bis Knwrts ihr sanft ein Bein auf die Schneidezähne legte. Dann verstand auch Knwrts,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Tllrk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Knwrts spuckte zwei Tasten aus. "Ich befürchte, dafür ist es zu spät. Wir haben gerade die Büchse der Pandora geöffnet, und niemand kann sie wieder schließen."</w:t>
      </w:r>
    </w:p>
    <w:p>
      <w:pPr>
        <w:pStyle w:val="BodyText"/>
        <w:bidi w:val="0"/>
        <w:spacing w:before="0" w:after="283"/>
        <w:jc w:val="left"/>
        <w:rPr/>
      </w:pPr>
      <w:r>
        <w:rPr/>
        <w:t>∞∞∞</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"Dreihundert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Äöüzz warnen. Und die uggys, und die Mrmbl.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 Sechs Sechs Neun Zwei und die P-2255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Äöüzz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 Sechs Sechs Neun Zwei annähernde Lichtgeschwindigkeit und verschwand mit der P-2255 im Warpraum. Als gemeinsames Ziel hatte man einen Planeten ausgewählt, den die Ezt Indüä Kmpnö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Sechs Eins Acht Acht und in unmittelbarer Nähe des Sternhaufens NGC Sechs Eins Neun Drei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Ezt Indüä Kmpnö verflog, als die Bordcomputer eine Warpraumbeeinflussung meldeten. Jemand kreuzte absichtlich den Flugweg der Vier Sechs Sechs Neun 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P-2255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 xml:space="preserve">Büri lispelte vor Aufregung. </w:t>
      </w:r>
      <w:r>
        <w:rPr>
          <w:i/>
        </w:rPr>
        <w:t>"Falls du unsere Ausreise gerade nicht auf abscheulichste Art und Weise sabotiert hast, sind wir beide Opfer desselben Phänomens."</w:t>
      </w:r>
      <w:r>
        <w:rPr/>
        <w:t xml:space="preserve">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Knwrts verschwand im Warpraum, die Vier Sechs Sechs Neun 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P-2255 wurde von mindestens fünfhundert weißen Lichtstrahlen getroffen, denen die Einfarbigkeit üblicher Laser, aber nicht deren Konzentration fehlte. Das Schiff verlor zwei Sekunden später seine Schutzschirme, dann verglühten die Triebwerke. Augenblicklich endete der Beschuss; die P-2255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 Sechs Sechs Neun 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Äöüzz,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 Sechs Sechs Neun 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Giämbättistä Vitällö aus dem Schlaf gerissen wurde. Das Wecksignal war für den Verteidigungsfall reserviert, und dieser war in der Wirtschaftsvereinigung seit Erforschung der Gravitationswaffentechnologie nie wieder aufgetreten. Die militärische Überlegenheit der Äöüzz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 Der heutige Frieden galt als Produkt eines notwendigen Übels: Mit manchen Gruppierungen gab es keine gemeinsame Verhandlungsbasis. Die uggys und der Mrmbl-Orden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Mrmbl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Mrmbl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Giämbättistä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Dörädö festzusetzen. Seine drei Kollegen haben ein Kolossschiff von ugghy entliehen und das Generationenschiff in einen Warp-Lock gezwungen. Gleichzeitig war der Eigentümer des Äürüm-Goldhandels an Bord der El Dörädö,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 Sechs Sechs Neun 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Äöüzz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Giämbättistä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Vindikätör-Zerstörer der Äöüzz, jeweils 210 Meter durchmessend und 84 Meter dick, mit flachen Polen irdischen Wurfdisken ähnelnd, fanden sich in einem weiten Orbit um Zöl zusammen. Zu ihnen stießen 42 gleichförmige Libürätör-Unterstützer, ihrerseits mit Maßen von 160 zu 64 Metern. Die Spitze der Kolonne bildete die Vängefül Destrüktiön mit Kommandantin Tisiphöne, umgeben von den sechs kleineren Schiffen, die bereits den ersten Heimflug der Vier Sechs Sechs Neun 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 lächelnd. "Und er macht ihn ausgezeichnet."</w:t>
      </w:r>
    </w:p>
    <w:p>
      <w:pPr>
        <w:pStyle w:val="BodyText"/>
        <w:bidi w:val="0"/>
        <w:spacing w:before="0" w:after="283"/>
        <w:jc w:val="left"/>
        <w:rPr/>
      </w:pPr>
      <w:r>
        <w:rPr/>
        <w:t>Pägtün Twizplöt,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 und Sjävärüty erwiderten den Gruß gleichzeitig. Die Kommandantin bat darum, das Trio zum Besprechungstisch einzuladen. Bald darauf betraten Juri, Alexandra und Fri die Brücke und blickten sich beeindruckt um. Twizplöt geleitete sie zum Tisch und bot ihnen Sitzplätze an.</w:t>
      </w:r>
    </w:p>
    <w:p>
      <w:pPr>
        <w:pStyle w:val="BodyText"/>
        <w:bidi w:val="0"/>
        <w:spacing w:before="0" w:after="283"/>
        <w:jc w:val="left"/>
        <w:rPr/>
      </w:pPr>
      <w:r>
        <w:rPr/>
        <w:t>"Wir starten", beschloss Tisiphöne. "Alle Einheiten mit 294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 antwortete Pässtrü.</w:t>
      </w:r>
    </w:p>
    <w:p>
      <w:pPr>
        <w:pStyle w:val="BodyText"/>
        <w:bidi w:val="0"/>
        <w:spacing w:before="0" w:after="283"/>
        <w:jc w:val="left"/>
        <w:rPr/>
      </w:pPr>
      <w:r>
        <w:rPr/>
        <w:t>"Neununddreißig Örzklünks", präzisierte Twizplöt.</w:t>
      </w:r>
    </w:p>
    <w:p>
      <w:pPr>
        <w:pStyle w:val="BodyText"/>
        <w:bidi w:val="0"/>
        <w:spacing w:before="0" w:after="283"/>
        <w:jc w:val="left"/>
        <w:rPr/>
      </w:pPr>
      <w:r>
        <w:rPr/>
        <w:t>"Neununddreißig Klünks, sechs Klonks und zwei Klöks", murmelte Juri. Das hörte nur Fri,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Fri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 Sechs Sechs Neun 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Fri ein. "Wir haben immer genug Ersatzteile für provisorische Reparaturen an Bord."</w:t>
      </w:r>
    </w:p>
    <w:p>
      <w:pPr>
        <w:pStyle w:val="BodyText"/>
        <w:bidi w:val="0"/>
        <w:spacing w:before="0" w:after="283"/>
        <w:jc w:val="left"/>
        <w:rPr/>
      </w:pPr>
      <w:r>
        <w:rPr/>
        <w:t>"Wirkliche Gewissheit erhalten wir erst, wenn wir am Ziel sind", schloss Tisiphöne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A4-Folien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Fri sich an einem Schachtisch gegenüber. Die erstziehenden Figuren waren grün, König und Dame waren vielen Äöüzz als Raumhafenadministrator und Schiffskommandantin bekannt. Vier Läufer, die nicht zufällig wie das irdische Quartett aussahen, ersetzten die klassischen Leichtfiguren. Die Türme waren auf dünnen Metallfedern über einer Grundplatte montierte Vindikätör-Raumschiffmodelle;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derair. Gesichtslos in Kutten gehüllt standen humanoide Mönche bereit, um die Verbündeten zu unterstützen. Von den geheimnisvollen Mrmbl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Fri's Rochadestellung ausgerichtet und die Kontrolle über die zugehörigen Diagonalen gewonnen hatte. Dann opferte er beide Raumschiffe und setzte Ögnöwäk, der durch die Räläntläzz Pürzjüt von Tisiphöne getrennt war, in seinem Unterschlupf mit derair matt.</w:t>
      </w:r>
    </w:p>
    <w:p>
      <w:pPr>
        <w:pStyle w:val="BodyText"/>
        <w:bidi w:val="0"/>
        <w:spacing w:before="0" w:after="283"/>
        <w:jc w:val="left"/>
        <w:rPr/>
      </w:pPr>
      <w:r>
        <w:rPr/>
        <w:t>Mit herzlichem Glückwunsch machte Alexandra sich bemerkbar. Juri und Fri,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Fri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Fri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Fri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Fri's Örztöp vom Sofa, klappte die Tastatur hinter das Display und legte das Gerät neben das Schachbrett.</w:t>
      </w:r>
    </w:p>
    <w:p>
      <w:pPr>
        <w:pStyle w:val="BodyText"/>
        <w:bidi w:val="0"/>
        <w:spacing w:before="0" w:after="283"/>
        <w:jc w:val="left"/>
        <w:rPr/>
      </w:pPr>
      <w:r>
        <w:rPr/>
        <w:t>Vom Bordcomputer erhielt Fri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Fri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Äöüzz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Äöüzz haben nicht bei Null angefangen. Um diesbezüglich einmal Klartext zu sprechen –" Sie blickte sich um: Kein Äöüzz war in Hörweite. "Auch ohne Geschichtsbuch dürfte uns allen klar sein, dass die Äöüzz nicht rein evolutionär aus Affen entstanden sind. Es fehlt jede Erklärung für das dritte Auge, das grüne Fell und die computerhafte Mathematikaffinität. Ich gehe davon aus, dass es sich um Aussiedler von Örs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Fri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Fri erwähnen. Juri blickte ihn schief an, was ihn zum Räuspern veranlasste. "Gut… solange man keine Lithiumakkus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Fri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Fri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Fri.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Fri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Fri sammelte seine Gedanken. "Nun gut. Wer soll das gewesen sein? Die uggys? Die Mrmbl?"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Äöüzz wüssten längst davon."</w:t>
      </w:r>
    </w:p>
    <w:p>
      <w:pPr>
        <w:pStyle w:val="BodyText"/>
        <w:bidi w:val="0"/>
        <w:spacing w:before="0" w:after="283"/>
        <w:jc w:val="left"/>
        <w:rPr/>
      </w:pPr>
      <w:r>
        <w:rPr/>
        <w:t>Alexandra nickte energisch. "Die Äöüzz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Äöüzz scheinen einen Krieg zu befürchten, wie es ihn noch nie in der bekannten Galaxie gab."</w:t>
      </w:r>
    </w:p>
    <w:p>
      <w:pPr>
        <w:pStyle w:val="BodyText"/>
        <w:bidi w:val="0"/>
        <w:spacing w:before="0" w:after="283"/>
        <w:jc w:val="left"/>
        <w:rPr/>
      </w:pPr>
      <w:r>
        <w:rPr/>
        <w:t>"Ein absurdes Szenario könnte ich noch einwerfen", bot Fri an. "Teil des großen Deals, der zum Aufstieg der Äöüzz geführt hat, ist absolutes Stillschweigen über diesen Vertrag. Wenn unbefugte Personen vom Geheimnis erfahren, gilt das als Vertragsbruch der Äöüzz,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Fri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 die Vorwürfe auf den Kopf zuzusagen, und jedes Mal hatte sie sich vor der Ausführung wieder dagegen entschieden. Im besten Fall verkürzte sie die Wartezeit vor der großen Auflösung, die jedoch mit weniger als 24 Stunden bereits recht aushaltbar bemessen war. Im schlimmsten und wahrscheinlicheren Fall entbehrten die Ideen nicht nur jeder Grundlage, sondern lösten zudem eine Krise an Bord aus, weil die Äöüzz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Ezt Indüä Kmpnö 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Fri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Fri betrat sie unter verwunderten Blicken die Kommandozentrale und blickte mit ihren Freunden nach draußen.</w:t>
      </w:r>
    </w:p>
    <w:p>
      <w:pPr>
        <w:pStyle w:val="BodyText"/>
        <w:bidi w:val="0"/>
        <w:spacing w:before="0" w:after="283"/>
        <w:jc w:val="left"/>
        <w:rPr/>
      </w:pPr>
      <w:r>
        <w:rPr/>
        <w:t>Tisiphöne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Äöüzz-Militärs,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Äöüzz-Schiffe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Äöüzz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Vängefül Destrüktiön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Äöüzz.</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3-D-Puzzle."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Fri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Äöüzz-Stimme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Sechs Eins Neun Drei aus. "Bitte beschreiben Sie ungefähr, nach wem wir suchen müssen, und idealerweise wo."</w:t>
      </w:r>
    </w:p>
    <w:p>
      <w:pPr>
        <w:pStyle w:val="BodyText"/>
        <w:bidi w:val="0"/>
        <w:spacing w:before="0" w:after="283"/>
        <w:jc w:val="left"/>
        <w:rPr/>
      </w:pPr>
      <w:r>
        <w:rPr/>
        <w:t>Orakel kam gar nicht dazu, seine Personenbeschreibung zu vervollständigen. Als er "Ezt Indüä Kmpnö"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Knwrts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Tllrk die Entdeckung. "Wir müssen von hier verschwinden. Wenn herauskommt, dass ihr uns befreit, wird man Verstärkung schicken, der die Äöüzz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 Sechs Sechs Neun 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Bild: Der Carinanebel, Nahansicht in Braun, Gelb, Grün und Weiß.</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Äöüzz mit dem Ausruf "Extrablatt!" durch die Straßen ziehen zu lassen.</w:t>
      </w:r>
    </w:p>
    <w:p>
      <w:pPr>
        <w:pStyle w:val="BodyText"/>
        <w:bidi w:val="0"/>
        <w:spacing w:before="0" w:after="283"/>
        <w:jc w:val="left"/>
        <w:rPr/>
      </w:pPr>
      <w:r>
        <w:rPr/>
        <w:t>"Wir sind hier, um uns euren Fund genauer anzusehen", erklärte die Kommandantin. Nun betraten auch Büri, Knwrts, Tllrk und Änkäp die Zentrale und hielten skeptisch Abstand von allen anderen Anwesenden. "Willkommen an Bord der Vängefül Destrüktiön."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 "Die Kosten für den Bergungsauftrag entnehmen wir vorher dem Goldanteil der Ladung."</w:t>
      </w:r>
    </w:p>
    <w:p>
      <w:pPr>
        <w:pStyle w:val="BodyText"/>
        <w:bidi w:val="0"/>
        <w:spacing w:before="0" w:after="283"/>
        <w:jc w:val="left"/>
        <w:rPr/>
      </w:pPr>
      <w:r>
        <w:rPr/>
        <w:t>"Wir haben keinen Bergungsauftrag erteilt", widersprach Knwrts. "Wir wurden gegen unseren ausdrücklichen Willen von unserem Urlaubsort entfernt."</w:t>
      </w:r>
    </w:p>
    <w:p>
      <w:pPr>
        <w:pStyle w:val="BodyText"/>
        <w:bidi w:val="0"/>
        <w:spacing w:before="0" w:after="283"/>
        <w:jc w:val="left"/>
        <w:rPr/>
      </w:pPr>
      <w:r>
        <w:rPr/>
        <w:t>Eine kurze Rekapitulation des Geschehens ergab, dass Knwrts tatsächlich nie um Hilfe gebeten hatte. In unwilliger Anerkennung, wie üblich von dem extravaganten Quartett über den Tisch gezogen worden zu sein, bat die Schiffsleitung die Ezt Indüä Kmpnö darum, sich möglichst ohne Umwege in Sicherheit zu begeben. Zwei Libürätörschiffe boten Begleitschutz für die P-2255, der tatsächlich bis zum Erreichen des Äöüzz-Einflussbereichs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Fri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Fri's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Fri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Fri,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 Sechs Sechs Neun 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Äöüzz sind nicht wehrlos gegenüber irgendwelchen Aliens. Weißt du eigentlich, wie viele Schiffe von der Größe der Vängefül Destrüktiön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Äöüzz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Tllrk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Fri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w:t>
      </w:r>
    </w:p>
    <w:p>
      <w:pPr>
        <w:pStyle w:val="BodyText"/>
        <w:bidi w:val="0"/>
        <w:spacing w:before="0" w:after="283"/>
        <w:jc w:val="left"/>
        <w:rPr/>
      </w:pPr>
      <w:r>
        <w:rPr/>
        <w:t>Das auch.</w:t>
      </w:r>
    </w:p>
    <w:p>
      <w:pPr>
        <w:pStyle w:val="BodyText"/>
        <w:bidi w:val="0"/>
        <w:spacing w:before="0" w:after="283"/>
        <w:jc w:val="left"/>
        <w:rPr/>
      </w:pPr>
      <w:r>
        <w:rPr/>
        <w:t>"Für die Milchstraße."</w:t>
      </w:r>
    </w:p>
    <w:p>
      <w:pPr>
        <w:pStyle w:val="BodyText"/>
        <w:bidi w:val="0"/>
        <w:spacing w:before="0" w:after="283"/>
        <w:jc w:val="left"/>
        <w:rPr/>
      </w:pPr>
      <w:r>
        <w:rPr/>
        <w:t>Vielleicht.</w:t>
      </w:r>
    </w:p>
    <w:p>
      <w:pPr>
        <w:pStyle w:val="BodyText"/>
        <w:bidi w:val="0"/>
        <w:spacing w:before="0" w:after="283"/>
        <w:jc w:val="left"/>
        <w:rPr/>
      </w:pPr>
      <w:r>
        <w:rPr/>
        <w:t>"Bist du dabei?"</w:t>
      </w:r>
    </w:p>
    <w:p>
      <w:pPr>
        <w:pStyle w:val="BodyText"/>
        <w:bidi w:val="0"/>
        <w:spacing w:before="0" w:after="283"/>
        <w:jc w:val="left"/>
        <w:rPr/>
      </w:pPr>
      <w:r>
        <w:rPr/>
        <w:t>"Ja."</w:t>
      </w:r>
    </w:p>
    <w:p>
      <w:pPr>
        <w:pStyle w:val="BodyText"/>
        <w:bidi w:val="0"/>
        <w:spacing w:before="0" w:after="283"/>
        <w:jc w:val="left"/>
        <w:rPr/>
      </w:pPr>
      <w:r>
        <w:rPr/>
        <w:t>Alexandra blickte Tisiphöne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 und Twizplöt hatten sich keine Gedanken darüber gemacht. Offenbar wurde er tatsächlich gebraucht.</w:t>
      </w:r>
    </w:p>
    <w:p>
      <w:pPr>
        <w:pStyle w:val="BodyText"/>
        <w:bidi w:val="0"/>
        <w:spacing w:before="0" w:after="283"/>
        <w:jc w:val="left"/>
        <w:rPr/>
      </w:pPr>
      <w:r>
        <w:rPr/>
        <w:t>"Wir könnten es darauf ankommen lassen und die Kugel ein bisschen anstupsen." Fri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Fri. Er bemühte sich, eine grobe Vorstellung des irdischen Stromverbrauchs auf das Sternenreich der Äöüzz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Fri.</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Fri,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Äöüzz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 grinste verlegen und nahm Üpnön die Antwort vorweg. "Hat dir schon einmal jemand gesagt, dass du wenig über die Äöüzz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Äöüzz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Äöüzz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Äöüzz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Äöüzz wurde schnell bewusst, dass es ein Ventil geben musste, das außerhalb ihrer Sichtweite lag.</w:t>
      </w:r>
    </w:p>
    <w:p>
      <w:pPr>
        <w:pStyle w:val="BodyText"/>
        <w:bidi w:val="0"/>
        <w:spacing w:before="0" w:after="283"/>
        <w:jc w:val="left"/>
        <w:rPr/>
      </w:pPr>
      <w:r>
        <w:rPr/>
        <w:t>Kommandantin Tisiphöne, ihr Stellvertreter Sjävärüty, die Navigatorinnen Twizplöt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Fri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348 Örztempz und 2,228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7³. Ein InterStällär Gräm ist die Masse von 3 mal 7 hoch 29 Silicium-28-Atomen.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Fri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Fri.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Äöüzz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 starrte über den Stern hinweg auf die schwach beleuchtete Felsinnenwand.</w:t>
      </w:r>
    </w:p>
    <w:p>
      <w:pPr>
        <w:pStyle w:val="BodyText"/>
        <w:bidi w:val="0"/>
        <w:spacing w:before="0" w:after="283"/>
        <w:jc w:val="left"/>
        <w:rPr/>
      </w:pPr>
      <w:r>
        <w:rPr/>
        <w:t>"Wir sollten noch eine Weile hier im Außenbereich verweilen", beschloss Tisiphöne.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Äöüzz, und worauf? Das Wetter wird vom Zuschauen nicht besser.</w:t>
      </w:r>
    </w:p>
    <w:p>
      <w:pPr>
        <w:pStyle w:val="BodyText"/>
        <w:bidi w:val="0"/>
        <w:spacing w:before="0" w:after="283"/>
        <w:jc w:val="left"/>
        <w:rPr/>
      </w:pPr>
      <w:r>
        <w:rPr/>
        <w:t>Obwohl das alles unausgesprochen blieb, blickte Tisiphöne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 gab auf und blinzelte im Kreis. "Untersteh dich." Belustigt wandte sie sich wieder ihrem Bildschirm zu.</w:t>
      </w:r>
    </w:p>
    <w:p>
      <w:pPr>
        <w:pStyle w:val="BodyText"/>
        <w:bidi w:val="0"/>
        <w:spacing w:before="0" w:after="283"/>
        <w:jc w:val="left"/>
        <w:rPr/>
      </w:pPr>
      <w:r>
        <w:rPr/>
        <w:t>"Fri,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Fri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 übernahm Sjävärüty die leidvolle Aufgabe. "Wir warten. Mindestens einen ganzen Örzröt,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Fri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3087 Kubikmeter; pro Planet sind etwa 343 bis 2401 dieser Maschinen im Einsatz."</w:t>
      </w:r>
    </w:p>
    <w:p>
      <w:pPr>
        <w:pStyle w:val="BodyText"/>
        <w:bidi w:val="0"/>
        <w:spacing w:before="0" w:after="283"/>
        <w:jc w:val="left"/>
        <w:rPr/>
      </w:pPr>
      <w:r>
        <w:rPr/>
        <w:t>Twizplöt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Fri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Ezt Indüä Kmpnö befand sich zuletzt noch im Nögnög-System", erinnerte sich Sjävärüty. "Es war vor allem auch ihr Ankunftsziel."</w:t>
      </w:r>
    </w:p>
    <w:p>
      <w:pPr>
        <w:pStyle w:val="BodyText"/>
        <w:bidi w:val="0"/>
        <w:spacing w:before="0" w:after="283"/>
        <w:jc w:val="left"/>
        <w:rPr/>
      </w:pPr>
      <w:r>
        <w:rPr/>
        <w:t>Pässtrü und Fri, die sein Herantreten nicht bemerkt hatten, blickten ihn kurz irritiert an und nahmen dann den Faden auf.</w:t>
      </w:r>
    </w:p>
    <w:p>
      <w:pPr>
        <w:pStyle w:val="BodyText"/>
        <w:bidi w:val="0"/>
        <w:spacing w:before="0" w:after="283"/>
        <w:jc w:val="left"/>
        <w:rPr/>
      </w:pPr>
      <w:r>
        <w:rPr/>
        <w:t>"Vielleicht wurde die P-2255 auf ihrer Rückreise verfolgt. Man weiß nie, wie 'sichtbar' die Äöüzz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 betrachtete Flucht als ein finales, unwiderrufliches Scheitern der Mission.</w:t>
      </w:r>
    </w:p>
    <w:p>
      <w:pPr>
        <w:pStyle w:val="BodyText"/>
        <w:bidi w:val="0"/>
        <w:spacing w:before="0" w:after="283"/>
        <w:jc w:val="left"/>
        <w:rPr/>
      </w:pPr>
      <w:r>
        <w:rPr/>
        <w:t>"Vielen Dank für das Feedback", bedankte sich Tisiphöne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III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Äöüzz zu bunt und der inzwischen mit der Situation überforderte Vitällö befahl den Einsatz von Lasern und Kanonen gegen die Eindringlinge. Dies war der Moment, in dem Tisiphöne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Vängefül Destrüktiön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Äöüzz.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Fri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Vängefül Destrüktiön eingetroffen waren. Sie erhielt sofort überproportionale Rechenkapazität für ihr Vorhaben, was Juri richtigerweise als sanftes Wiedergutmachungsangebot der Bordführung interpretierte. "Wir sind mit Priorität 110 unterwegs, zehn Punkte unter üblichen Benutzerprozessen."</w:t>
      </w:r>
    </w:p>
    <w:p>
      <w:pPr>
        <w:pStyle w:val="BodyText"/>
        <w:bidi w:val="0"/>
        <w:spacing w:before="0" w:after="283"/>
        <w:jc w:val="left"/>
        <w:rPr/>
      </w:pPr>
      <w:r>
        <w:rPr/>
        <w:t>"Je niedriger die Prioritätsnummer ist, desto mehr Rechenzeit erhalten wir pro Takt", erklärte Fri.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Äöüzz-Schiffe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Fri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 Sechs Sechs Neun Zwei etwa stecknadelkopfgroß, deckte auf jedem Äöüzz-Schiff für ein Vielfaches der Schiffslebensdauer den Bedarf. Insofern waren Antimaterie und die damit erzeugbaren Auslöschungsreaktionen den Äöüzz durchaus ein Begriff; es gab Industrieplaneten, auf denen hauptsächlich Antimateriekapseln für Raumschiffe hergestellt wurden.</w:t>
      </w:r>
    </w:p>
    <w:p>
      <w:pPr>
        <w:pStyle w:val="BodyText"/>
        <w:bidi w:val="0"/>
        <w:spacing w:before="0" w:after="283"/>
        <w:jc w:val="left"/>
        <w:rPr/>
      </w:pPr>
      <w:r>
        <w:rPr/>
        <w:t>Ein Gramm Materie entsprach etwa 25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Äöüzz nur die nötige Herstellungseffizienz. In den vorhandenen Teilchenbeschleunigern wurden Protonen auf das 0,9994-Fache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Äöüzz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Äöüzz.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Ezt Indüä Kmpnö vergrämte und nach Frzn trieb, das Heimatsystem der beiden bunten Käfer.</w:t>
      </w:r>
    </w:p>
    <w:p>
      <w:pPr>
        <w:pStyle w:val="BodyText"/>
        <w:bidi w:val="0"/>
        <w:spacing w:before="0" w:after="283"/>
        <w:jc w:val="left"/>
        <w:rPr/>
      </w:pPr>
      <w:r>
        <w:rPr/>
        <w:t>Unterdessen bemühte Tisiphöne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 Sechs Sechs Neun 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Fri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Äöüzz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Äöüzz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Fri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Fri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Äöüzz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 und Rüff Tüff diskutierten über das weitere Vorgehen; ab und zu warf Tisiphöne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Äöüzz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Fri,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Fri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Sechs Eins Acht Acht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Fri werden vor Beginn der Angriffshandlungen mit der Vier Sechs Sechs Neun Zwei nach Örz eskortiert."</w:t>
      </w:r>
    </w:p>
    <w:p>
      <w:pPr>
        <w:pStyle w:val="BodyText"/>
        <w:bidi w:val="0"/>
        <w:spacing w:before="0" w:after="283"/>
        <w:jc w:val="left"/>
        <w:rPr/>
      </w:pPr>
      <w:r>
        <w:rPr/>
        <w:t>Juri schaltete schnell. Das Mikrofon war knapp ausgeschaltet, als er mit ernsten Bedenken vorstieß. "Kommandantin Tisiphöne,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11: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12: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HorizontalLine"/>
        <w:pBdr>
          <w:bottom w:val="double" w:sz="2" w:space="0" w:color="808080"/>
        </w:pBdr>
        <w:bidi w:val="0"/>
        <w:spacing w:before="0" w:after="283"/>
        <w:jc w:val="left"/>
        <w:rPr/>
      </w:pPr>
      <w:r>
        <w:rPr/>
      </w:r>
    </w:p>
    <w:p>
      <w:pPr>
        <w:pStyle w:val="BodyText"/>
        <w:bidi w:val="0"/>
        <w:jc w:val="left"/>
        <w:rPr>
          <w:b/>
        </w:rPr>
      </w:pPr>
      <w:r>
        <w:rPr>
          <w:b/>
        </w:rPr>
        <w:t>Die Wirksamkeit des Negativen</w:t>
      </w:r>
    </w:p>
    <w:p>
      <w:pPr>
        <w:pStyle w:val="BodyText"/>
        <w:bidi w:val="0"/>
        <w:jc w:val="left"/>
        <w:rPr>
          <w:i/>
          <w:i/>
        </w:rPr>
      </w:pPr>
      <w:r>
        <w:rPr>
          <w:i/>
        </w:rPr>
        <w:t>Dreißig Speichen umgeben eine Nabe:</w:t>
        <w:br/>
        <w:t>In ihrem Nichts besteht des Wagens Werk.</w:t>
        <w:br/>
        <w:t>Man höhlet Ton und bildet ihn zu Töpfen:</w:t>
        <w:br/>
        <w:t>In ihrem Nichts besteht der Töpfe Werk.</w:t>
        <w:br/>
        <w:t>Man gräbt Türen und Fenster, damit die Kammer werde:</w:t>
        <w:br/>
        <w:t>In ihrem Nichts besteht der Kammer Werk.</w:t>
      </w:r>
    </w:p>
    <w:p>
      <w:pPr>
        <w:pStyle w:val="BodyText"/>
        <w:bidi w:val="0"/>
        <w:jc w:val="left"/>
        <w:rPr>
          <w:i/>
          <w:i/>
        </w:rPr>
      </w:pPr>
      <w:r>
        <w:rPr>
          <w:i/>
        </w:rPr>
        <w:t>Darum: Was ist, dient zum Besitz.</w:t>
        <w:br/>
        <w:t>Was nicht ist, dient zum Werk.</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 xml:space="preserve">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 xml:space="preserve">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Fri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 xml:space="preserve">Sechzig, siebzig. </w:t>
      </w:r>
      <w:r>
        <w:rPr>
          <w:i/>
        </w:rPr>
        <w:t>Finnland!</w:t>
      </w:r>
      <w:r>
        <w:rPr/>
        <w:t xml:space="preserve">,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Örz</w:t>
      </w:r>
    </w:p>
    <w:p>
      <w:pPr>
        <w:pStyle w:val="BodyText"/>
        <w:bidi w:val="0"/>
        <w:spacing w:before="0" w:after="283"/>
        <w:jc w:val="left"/>
        <w:rPr/>
      </w:pPr>
      <w:r>
        <w:rPr/>
        <w:t>Örz war angeblich gesichert. Juri, Alexandra, Orakel und Fri waren Läufer in einem galaktischen Schachspiel. Der Raumhafenadministrator von Örz, derzeit Flottenadmiral der Äöüzz, war wohl der König, der mit Tisiphöne als Dame das Ende des jahrhundertelangen Friedens einleitete.</w:t>
      </w:r>
    </w:p>
    <w:p>
      <w:pPr>
        <w:pStyle w:val="BodyText"/>
        <w:bidi w:val="0"/>
        <w:spacing w:before="0" w:after="283"/>
        <w:jc w:val="left"/>
        <w:rPr/>
      </w:pPr>
      <w:r>
        <w:rPr/>
        <w:t>Orakel trug sein Schicksal mit Fassung, Juri mit Trauer, Fri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Äöüzz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Äöüzz damit beginnen, Antimateriereaktionen in großem Stil industriell auszubeuten, dürfen Sie vielleicht mit deren Kundendienst in Kontakt treten. Bis dahin werden wir alle behandelt, wie die Äöüzz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Äöüzz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Äöüzz wissen von ihrer Existenz."</w:t>
      </w:r>
    </w:p>
    <w:p>
      <w:pPr>
        <w:pStyle w:val="BodyText"/>
        <w:bidi w:val="0"/>
        <w:spacing w:before="0" w:after="283"/>
        <w:jc w:val="left"/>
        <w:rPr/>
      </w:pPr>
      <w:r>
        <w:rPr/>
        <w:t>"Aber damit hätte man doch El Dörädö stoppen können", rief Fri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Fri trippelte mit den Füßen. "Wann möchten Sie denn die Verteidigung aktivieren? Tisiphöne ist doch bereits während unseres Heimflugs auf Konfrontationskurs gegangen."</w:t>
      </w:r>
    </w:p>
    <w:p>
      <w:pPr>
        <w:pStyle w:val="BodyText"/>
        <w:bidi w:val="0"/>
        <w:spacing w:before="0" w:after="283"/>
        <w:jc w:val="left"/>
        <w:rPr/>
      </w:pPr>
      <w:r>
        <w:rPr/>
        <w:t>"Ach, das wisst ihr noch nicht. Tisiphöne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Äöüzz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Äöüzz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II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Fri. "Das ist mehr, als wir erwartet hatten."</w:t>
      </w:r>
    </w:p>
    <w:p>
      <w:pPr>
        <w:pStyle w:val="BodyText"/>
        <w:bidi w:val="0"/>
        <w:spacing w:before="0" w:after="283"/>
        <w:jc w:val="left"/>
        <w:rPr/>
      </w:pPr>
      <w:r>
        <w:rPr/>
        <w:t>"Es hätten Jahre sein können", war sich Juri sicher. "Aber Tisiphöne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Äöüzz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 zugesicherte Verstärkung inzwischen eingetroffen?", erkundigte sich Fri.</w:t>
      </w:r>
    </w:p>
    <w:p>
      <w:pPr>
        <w:pStyle w:val="BodyText"/>
        <w:bidi w:val="0"/>
        <w:spacing w:before="0" w:after="283"/>
        <w:jc w:val="left"/>
        <w:rPr/>
      </w:pPr>
      <w:r>
        <w:rPr/>
        <w:t>"Nicht sichtbar", wusste Juri. "Man hält sich versteckt im Hintergrund, was wohl in der Staubsuppe um die Kugel herum nicht schwierig ist. Die Äöüzz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Äöüzz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Fri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Fri überrumpelt.</w:t>
      </w:r>
    </w:p>
    <w:p>
      <w:pPr>
        <w:pStyle w:val="BodyText"/>
        <w:bidi w:val="0"/>
        <w:spacing w:before="0" w:after="283"/>
        <w:jc w:val="left"/>
        <w:rPr/>
      </w:pPr>
      <w:r>
        <w:rPr/>
        <w:t>"Sie sind vernünftiger und erfahrener als der Rest." Ein großes Kompliment von einem Äöüzz an einen Erdmenschen. "Und es bringt sowieso nichts, Ihnen Gesetze vorzuhalten oder mit Konsequenzen zu drohen."</w:t>
      </w:r>
    </w:p>
    <w:p>
      <w:pPr>
        <w:pStyle w:val="BodyText"/>
        <w:bidi w:val="0"/>
        <w:spacing w:before="0" w:after="283"/>
        <w:jc w:val="left"/>
        <w:rPr/>
      </w:pPr>
      <w:r>
        <w:rPr/>
        <w:t>Fri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Fri schnell, doch Rüzwäk hatte bereits die Tür zurückgezogen; sie fiel klackend ins Schloss. Schnell griff Fri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Örzklöks vergangen, Sie Schlingel." Er lachte.</w:t>
      </w:r>
    </w:p>
    <w:p>
      <w:pPr>
        <w:pStyle w:val="BodyText"/>
        <w:bidi w:val="0"/>
        <w:spacing w:before="0" w:after="283"/>
        <w:jc w:val="left"/>
        <w:rPr/>
      </w:pPr>
      <w:r>
        <w:rPr/>
        <w:t>"Äh, oh, klar, Entschuldigung." Fri trat ein paar Schritte zurück, die kleine Treppe empor, hinter die Türschwelle. "Was ich fragen wollte: Dürfen wir uns in die Vier Sechs Sechs Neun Zwei zurückziehen wie die Touristen auch?"</w:t>
      </w:r>
    </w:p>
    <w:p>
      <w:pPr>
        <w:pStyle w:val="BodyText"/>
        <w:bidi w:val="0"/>
        <w:spacing w:before="0" w:after="283"/>
        <w:jc w:val="left"/>
        <w:rPr/>
      </w:pPr>
      <w:r>
        <w:rPr/>
        <w:t>"Fri",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"Fri, ich bitte Sie."</w:t>
      </w:r>
    </w:p>
    <w:p>
      <w:pPr>
        <w:pStyle w:val="BodyText"/>
        <w:bidi w:val="0"/>
        <w:spacing w:before="0" w:after="283"/>
        <w:jc w:val="left"/>
        <w:rPr/>
      </w:pPr>
      <w:r>
        <w:rPr/>
        <w:t>Fri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Fri sagen, doch Rüzwäk verstand ihn auch ohne Worte.</w:t>
      </w:r>
    </w:p>
    <w:p>
      <w:pPr>
        <w:pStyle w:val="BodyText"/>
        <w:bidi w:val="0"/>
        <w:spacing w:before="0" w:after="283"/>
        <w:jc w:val="left"/>
        <w:rPr/>
      </w:pPr>
      <w:r>
        <w:rPr/>
        <w:t>Schließlich fand der Äöüzz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Äöüzz." War das überhaupt verständlich? "Ich meine…"</w:t>
      </w:r>
    </w:p>
    <w:p>
      <w:pPr>
        <w:pStyle w:val="BodyText"/>
        <w:bidi w:val="0"/>
        <w:spacing w:before="0" w:after="283"/>
        <w:jc w:val="left"/>
        <w:rPr/>
      </w:pPr>
      <w:r>
        <w:rPr/>
        <w:t>"Danke", sagte Fri.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Fri.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Fri.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Ezt Indüä Kmpnö wäre direkt zum wichtigsten Planeten geflohen, den wir haben."</w:t>
      </w:r>
    </w:p>
    <w:p>
      <w:pPr>
        <w:pStyle w:val="BodyText"/>
        <w:bidi w:val="0"/>
        <w:spacing w:before="0" w:after="283"/>
        <w:jc w:val="left"/>
        <w:rPr/>
      </w:pPr>
      <w:r>
        <w:rPr/>
        <w:t>"Dann wird eben Nögnög Zwölf abrasiert", monierte Fri.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Vängefül Destrüktiön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Vindikätör, der im Kreuzfeuer der antimateriebetriebenen Laser über die Wupper ging.</w:t>
      </w:r>
    </w:p>
    <w:p>
      <w:pPr>
        <w:pStyle w:val="BodyText"/>
        <w:bidi w:val="0"/>
        <w:spacing w:before="0" w:after="283"/>
        <w:jc w:val="left"/>
        <w:rPr/>
      </w:pPr>
      <w:r>
        <w:rPr/>
        <w:t>Tisiphönes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Äöüzz,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Äöüzz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Äöüzz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Äöüzz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Äöüzz-Schiffe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Äöüzz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Äöüzz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Äöüzz ihren Trumpf offengelegt und scheiterten daran, durch weitere Überraschungen einen Vorteil zu erringen.</w:t>
      </w:r>
    </w:p>
    <w:p>
      <w:pPr>
        <w:pStyle w:val="Heading2"/>
        <w:bidi w:val="0"/>
        <w:ind w:hanging="0" w:left="0" w:right="0"/>
        <w:jc w:val="left"/>
        <w:rPr/>
      </w:pPr>
      <w:r>
        <w:rPr/>
        <w:t>PHÖNIX</w:t>
      </w:r>
    </w:p>
    <w:p>
      <w:pPr>
        <w:pStyle w:val="BodyText"/>
        <w:bidi w:val="0"/>
        <w:spacing w:before="0" w:after="283"/>
        <w:jc w:val="left"/>
        <w:rPr/>
      </w:pPr>
      <w:r>
        <w:rPr/>
        <w:t>Nach wochenlangen Grabenkämpfen im Schlüssellochnebel gab es erste Anzeichen für ein sich wendendes Blatt. Oder, wie die Äöüzz es nannten, für "türnün täbölz". Nur drehten sich die Tische nicht zu ihren Gunsten.</w:t>
      </w:r>
    </w:p>
    <w:p>
      <w:pPr>
        <w:pStyle w:val="BodyText"/>
        <w:bidi w:val="0"/>
        <w:spacing w:before="0" w:after="283"/>
        <w:jc w:val="left"/>
        <w:rPr/>
      </w:pPr>
      <w:r>
        <w:rPr/>
        <w:t>Juri's Vermutung, Nögnög Zwölf werde für einen zentralen Planeten des Äöüzz-Sternenreiches gehalten, bewahrheitete sich. Die Angreifer begnügten sich nicht mit unbewohnten Felswelten, sondern stießen gegen die Bevölkerung vor, die sie für die Verursacher des Chaos hielten. Man hatte den neugierigen Besuchern von NGC Sechs Eins Neun Drei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Äöüzz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Äöüzz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Äöüzz leisten konnten. Es waren Echsenwesen, Insekten und Säugetiere dabei, humanoide und nicht-humanoide, teils fellbedeckte Individuen; verhältnismäßig viele Äöüzz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Äöüzz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Fri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Fri,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Fri.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Fri noch für einen schlechten Scherz gehalten hatte, ergab nach dem Lesen des Zeitungsartikels einen Sinn. "Wir fliegen natürlich hinterher", sagte er.</w:t>
      </w:r>
    </w:p>
    <w:p>
      <w:pPr>
        <w:pStyle w:val="BodyText"/>
        <w:bidi w:val="0"/>
        <w:spacing w:before="0" w:after="283"/>
        <w:jc w:val="left"/>
        <w:rPr/>
      </w:pPr>
      <w:r>
        <w:rPr/>
        <w:t>"Mit der Vier Sechs Sechs Neun 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Fri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 xml:space="preserve">"Nein, es wird derzeit </w:t>
      </w:r>
      <w:r>
        <w:rPr>
          <w:i/>
        </w:rPr>
        <w:t>'</w:t>
      </w:r>
      <w:r>
        <w:rPr>
          <w:i/>
        </w:rPr>
        <w:t>keine</w:t>
      </w:r>
      <w:r>
        <w:rPr>
          <w:i/>
        </w:rPr>
        <w:t>'</w:t>
      </w:r>
      <w:r>
        <w:rPr>
          <w:i/>
        </w:rPr>
        <w:t xml:space="preserve"> Starterlaubnis erteilt."</w:t>
      </w:r>
      <w:r>
        <w:rPr/>
        <w:t xml:space="preserve"> Älföns Ögnöwäk gähnte. Er hatte den Spruch längst aufgezeichnet und spielte ihn bei Bedarf per Knopfdruck ab. </w:t>
      </w:r>
      <w:r>
        <w:rPr>
          <w:i/>
        </w:rPr>
        <w:t xml:space="preserve">"Die derzeitige Lage erfordert </w:t>
      </w:r>
      <w:r>
        <w:rPr>
          <w:i/>
        </w:rPr>
        <w:t>'</w:t>
      </w:r>
      <w:r>
        <w:rPr>
          <w:i/>
        </w:rPr>
        <w:t>Zurückhaltung</w:t>
      </w:r>
      <w:r>
        <w:rPr>
          <w:i/>
        </w:rPr>
        <w:t>'</w:t>
      </w:r>
      <w:r>
        <w:rPr>
          <w:i/>
        </w:rPr>
        <w:t xml:space="preserve"> und </w:t>
      </w:r>
      <w:r>
        <w:rPr>
          <w:i/>
        </w:rPr>
        <w:t>'</w:t>
      </w:r>
      <w:r>
        <w:rPr>
          <w:i/>
        </w:rPr>
        <w:t>Verschanzung</w:t>
      </w:r>
      <w:r>
        <w:rPr>
          <w:i/>
        </w:rPr>
        <w:t>'</w:t>
      </w:r>
      <w:r>
        <w:rPr>
          <w:i/>
        </w:rPr>
        <w:t xml:space="preserve"> von der Zivilbevölkerung, während das Militär daran arbeitet, die Normalität wiederherzustellen und die Unterdrücker in ihre Schranken zu weisen."</w:t>
      </w:r>
      <w:r>
        <w:rPr/>
        <w:t xml:space="preserve"> Dann schreckte er auf. Das waren keine frustrierten Diplomaten, das war die Vier Sechs Sechs Neun Zwei. Und die hob noch während der Ansage unbeeindruckt vom Boden ab. "Seid ihr bescheuert?"</w:t>
      </w:r>
    </w:p>
    <w:p>
      <w:pPr>
        <w:pStyle w:val="BodyText"/>
        <w:bidi w:val="0"/>
        <w:spacing w:before="0" w:after="283"/>
        <w:jc w:val="left"/>
        <w:rPr/>
      </w:pPr>
      <w:r>
        <w:rPr/>
        <w:t>Fri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Äöüzz hauptsächlich selbst zu erklären. "Solange die Wirtschaft nicht gefährdet wird, ist Leichtsinn legal."</w:t>
      </w:r>
    </w:p>
    <w:p>
      <w:pPr>
        <w:pStyle w:val="BodyText"/>
        <w:bidi w:val="0"/>
        <w:spacing w:before="0" w:after="283"/>
        <w:jc w:val="left"/>
        <w:rPr/>
      </w:pPr>
      <w:r>
        <w:rPr/>
        <w:t>"Die Wirtschaft ist aber sehr stark gefährdet", wandte Fri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Fri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Äöüzz brauchen. An Alexandra haben sich bereits Diktatoren die Zähne ausgebissen." Das brachte Fri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 Sechs Sechs Neun Zwei mit dem ersten Funkspruch, der jemals im Namen der gesamten Erdbevölkerung an ein privates Schiff der Äöüzz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Fri an Bord der Vier Sechs Sechs Neun Zwei von Örz. Wir bitten um Landeerlaubnis in der Nähe des Monongahela National Forest, West Virginia, US. Das Schiff hat einen Durchmesser von 140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38.43162, -79.82160.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Fri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 Sechs Sechs Neun 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1033 entstanden war.</w:t>
      </w:r>
    </w:p>
    <w:p>
      <w:pPr>
        <w:pStyle w:val="BodyText"/>
        <w:bidi w:val="0"/>
        <w:spacing w:before="0" w:after="283"/>
        <w:jc w:val="left"/>
        <w:rPr/>
      </w:pPr>
      <w:r>
        <w:rPr/>
        <w:t>Der "Monongahela" war ein 3727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1956 verzweifelt nach außerirdischen Funksignalen und bekommt diese nun vor die Haustür geliefert."</w:t>
      </w:r>
    </w:p>
    <w:p>
      <w:pPr>
        <w:pStyle w:val="BodyText"/>
        <w:bidi w:val="0"/>
        <w:spacing w:before="0" w:after="283"/>
        <w:jc w:val="left"/>
        <w:rPr/>
      </w:pPr>
      <w:r>
        <w:rPr/>
        <w:t>"Das heißt, unsere Helmfunkkommunikation wird aufgezeichnet?", schloss Fri belustigt daraus.</w:t>
      </w:r>
    </w:p>
    <w:p>
      <w:pPr>
        <w:pStyle w:val="BodyText"/>
        <w:bidi w:val="0"/>
        <w:spacing w:before="0" w:after="283"/>
        <w:jc w:val="left"/>
        <w:rPr/>
      </w:pPr>
      <w:r>
        <w:rPr/>
        <w:t>"Sicher. Und in ein paar Jahrtausenden kann man sie dann entschlüsseln. Ich würde mich nicht wundern, wenn die Vier Sechs Sechs Neun 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Fri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Fri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Fri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Fri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w:t>
      </w:r>
      <w:r>
        <w:rPr/>
        <w:t>; b</w:t>
      </w:r>
      <w:r>
        <w:rPr/>
        <w:t>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Fri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Fri lief ihm hinterher. "Es besteht keine Eile. Wir können das Schiff bei Bedarf von der Vier Sechs Sechs Neun 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Fri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Fri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Fri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Fri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Fri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Fri.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1. Juri, Orakel, Fri: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Äöüzz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Äöüzz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Fri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Sotis Auge</w:t>
      </w:r>
    </w:p>
    <w:p>
      <w:pPr>
        <w:pStyle w:val="Heading3"/>
        <w:bidi w:val="0"/>
        <w:ind w:hanging="0" w:left="0" w:right="0"/>
        <w:jc w:val="left"/>
        <w:rPr/>
      </w:pPr>
      <w:r>
        <w:rPr/>
        <w:t>Level 13: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03. September 2034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Interplanetare Schnitzeljagd</w:t>
      </w:r>
    </w:p>
    <w:p>
      <w:pPr>
        <w:pStyle w:val="BodyText"/>
        <w:bidi w:val="0"/>
        <w:spacing w:before="0" w:after="283"/>
        <w:jc w:val="left"/>
        <w:rPr/>
      </w:pPr>
      <w:r>
        <w:rPr/>
        <w:t>Der "Tote Briefkasten 1"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Fri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Fri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Fri.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Äöüzz", spezifizierte Fri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Fri lächelte. "Vielleicht ist ihr das im Zweifelsfall egal."</w:t>
      </w:r>
    </w:p>
    <w:p>
      <w:pPr>
        <w:pStyle w:val="BodyText"/>
        <w:bidi w:val="0"/>
        <w:spacing w:before="0" w:after="283"/>
        <w:jc w:val="left"/>
        <w:rPr/>
      </w:pPr>
      <w:r>
        <w:rPr/>
        <w:t>"Alles für die Äöüzz, ohne Rücksicht auf den Rest der Crew? Das wäre überhaupt nicht ihre Art", widersprach Orakel sofort. Er errötete.</w:t>
      </w:r>
    </w:p>
    <w:p>
      <w:pPr>
        <w:pStyle w:val="BodyText"/>
        <w:bidi w:val="0"/>
        <w:spacing w:before="0" w:after="283"/>
        <w:jc w:val="left"/>
        <w:rPr/>
      </w:pPr>
      <w:r>
        <w:rPr/>
        <w:t>"Da funkt doch was zwischen euch", witzelte Fri.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Carinae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Äöüzz haben ihr Imperium schließlich auch nach einer Ansammlung solcher Sterne benannt. Sie leuchten faszinierend und weit ins All hinaus. Nah genug am Schlüssellochnebel wäre Eta Carinae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Carinae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Fri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Fri.</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Äöüzz", rief Juri.</w:t>
      </w:r>
    </w:p>
    <w:p>
      <w:pPr>
        <w:pStyle w:val="BodyText"/>
        <w:bidi w:val="0"/>
        <w:spacing w:before="0" w:after="283"/>
        <w:jc w:val="left"/>
        <w:rPr/>
      </w:pPr>
      <w:r>
        <w:rPr/>
        <w:t>Orakel und Fri verstummten in einer gewissen Schockstarre ob dieser Mutmaßung. Juri steuerte derweil das Raumschiff zum nächsten Empfangspunkt.</w:t>
      </w:r>
    </w:p>
    <w:p>
      <w:pPr>
        <w:pStyle w:val="BodyText"/>
        <w:bidi w:val="0"/>
        <w:jc w:val="left"/>
        <w:rPr/>
      </w:pPr>
      <w:r>
        <w:rPr/>
        <w:t>Bild: Der Homunkulusnebel, der Eta Carinae ABC umgibt: Durch eine Supernova entstandene graue Staubwolken umgeben von rotem Dunst.</w:t>
      </w:r>
    </w:p>
    <w:p>
      <w:pPr>
        <w:pStyle w:val="BodyText"/>
        <w:bidi w:val="0"/>
        <w:spacing w:before="0" w:after="283"/>
        <w:jc w:val="left"/>
        <w:rPr/>
      </w:pPr>
      <w:r>
        <w:rPr/>
        <w:t>Exakt einen Örzröt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Carinae ABC 2,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Carinae überhaupt über Planeten verfügt", gestand Orakel.</w:t>
      </w:r>
    </w:p>
    <w:p>
      <w:pPr>
        <w:pStyle w:val="BodyText"/>
        <w:bidi w:val="0"/>
        <w:spacing w:before="0" w:after="283"/>
        <w:jc w:val="left"/>
        <w:rPr/>
      </w:pPr>
      <w:r>
        <w:rPr/>
        <w:t>"Den Äöüzz auch nicht", zitierte Juri die Datenbank. "Schon gar nicht im lebensfreundlichen Bereich. 363 Lichtstunden sind 1306800 Lichtsekunden, 2619 astronomische Einheiten. Orakel?"</w:t>
      </w:r>
    </w:p>
    <w:p>
      <w:pPr>
        <w:pStyle w:val="BodyText"/>
        <w:bidi w:val="0"/>
        <w:spacing w:before="0" w:after="283"/>
        <w:jc w:val="left"/>
        <w:rPr/>
      </w:pPr>
      <w:r>
        <w:rPr/>
        <w:t>Der Navigator war sofort mit weiteren Daten zur Stelle. "Eta Carinae besteht aus drei Sternen, die zusammen etwa fünf Millionen Mal so hell wie die Sonne strahlen. Die solare Leuchtkraft ist definiert als 3,828 mal zehn hoch 26 Watt."</w:t>
      </w:r>
    </w:p>
    <w:p>
      <w:pPr>
        <w:pStyle w:val="BodyText"/>
        <w:bidi w:val="0"/>
        <w:spacing w:before="0" w:after="283"/>
        <w:jc w:val="left"/>
        <w:rPr/>
      </w:pPr>
      <w:r>
        <w:rPr/>
        <w:t>"Die brauchen wir tatsächlich gar nicht", bemerkte Juri. "Die fünf Millionen genügen: Die Quadratwurzel aus fünf Millionen 1,1-Teln ist 2132, das ist die innere Grenze der habitablen Zone in astronomischen Einheiten Distanz zum Zentralstern. Wenn man die Zahl unter dem Bruchstrich durch 0,53 ersetzt, kommt 3071 heraus. Die von Alexandra genannte Entfernung befindet sich also tatsächlich mitten in der Zone."</w:t>
      </w:r>
    </w:p>
    <w:p>
      <w:pPr>
        <w:pStyle w:val="BodyText"/>
        <w:bidi w:val="0"/>
        <w:spacing w:before="0" w:after="283"/>
        <w:jc w:val="left"/>
        <w:rPr/>
      </w:pPr>
      <w:r>
        <w:rPr/>
        <w:t>Fri runzelte die Stirn. "Ich habe gehört, die Helligkeit von Eta Carinae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Äöüzz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Äöüzz können das. Wir haben es hingegen mit einem Volk zu tun, das zehn Lichtminuten durchmessende Felskugeln um seine Kraftwerke baut. Eine davon haben wir gefunden; die Äöüzz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Fri.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Äöüzz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Fri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1033 schoss mit hoher Beschleunigung gen Eta Carinae. Das Ziel war als galaktischer Leuchtturm und hellster Stern des Nebels schwer zu verfehlen.</w:t>
      </w:r>
    </w:p>
    <w:p>
      <w:pPr>
        <w:pStyle w:val="Heading2"/>
        <w:bidi w:val="0"/>
        <w:ind w:hanging="0" w:left="0" w:right="0"/>
        <w:jc w:val="left"/>
        <w:rPr/>
      </w:pPr>
      <w:r>
        <w:rPr/>
        <w:t>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Äöüzz gehalten hatten.</w:t>
      </w:r>
    </w:p>
    <w:p>
      <w:pPr>
        <w:pStyle w:val="BodyText"/>
        <w:bidi w:val="0"/>
        <w:spacing w:before="0" w:after="283"/>
        <w:jc w:val="left"/>
        <w:rPr/>
      </w:pPr>
      <w:r>
        <w:rPr/>
        <w:t>Giämbättistä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Dörädö das Handwerk gelegt wurde, und ich hatte dessen Nutzung durch Juri, Fri und Alexandra freigegeben. Letztere hat übereifrig mein Büro in Flammen gesetzt, weil ihr von mir freigeschalteter Zugangsschlüssel nach einer etwas inkompetenten Manipulation durch Äöüzz-Ingenieure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Äöüzz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Äöüzz.</w:t>
      </w:r>
    </w:p>
    <w:p>
      <w:pPr>
        <w:pStyle w:val="BodyText"/>
        <w:bidi w:val="0"/>
        <w:spacing w:before="0" w:after="283"/>
        <w:jc w:val="left"/>
        <w:rPr/>
      </w:pPr>
      <w:r>
        <w:rPr>
          <w:i/>
        </w:rPr>
        <w:t>"Der heilige Mrmbl-Orden fordert die sofortige Auslieferung der sieben Schwerverbrecher, die unseren Geheimplaneten ZX-25 Alpha 3 entweiht und durch Landungen beschmutzt haben. Anschließend sind wir nach Übergabe einer geeigneten Ablasszahlung dazu bereit, Gammaraumschiffe zur Verteidigung der Äöüzz-Wirtschaftsvereinigung und der uggy-Systeme bereitzustellen."</w:t>
      </w:r>
      <w:r>
        <w:rPr/>
        <w:t xml:space="preserve"> Es folgte eine Dauerwerbesendung für die Mrmbl-Religion.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Mrmbl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Fri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Fri übergangsweise im Kapitänssitz die Stellung halten und verließ das Cockpit.</w:t>
      </w:r>
    </w:p>
    <w:p>
      <w:pPr>
        <w:pStyle w:val="BodyText"/>
        <w:bidi w:val="0"/>
        <w:spacing w:before="0" w:after="283"/>
        <w:jc w:val="left"/>
        <w:rPr/>
      </w:pPr>
      <w:r>
        <w:rPr/>
        <w:t>"Die Sessel in der 737 waren etwas bequemer", fand Fri. "Daran könnten die Äöüzz noch arbeiten."</w:t>
      </w:r>
    </w:p>
    <w:p>
      <w:pPr>
        <w:pStyle w:val="BodyText"/>
        <w:bidi w:val="0"/>
        <w:spacing w:before="0" w:after="283"/>
        <w:jc w:val="left"/>
        <w:rPr/>
      </w:pPr>
      <w:r>
        <w:rPr/>
        <w:t>Orakel erklärte ihm, dass bei Sportschiffen wie dem Türbö Tächyön 1033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Fri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Fri.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45-Grad-Winkel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Fri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Carinae ABC 2. Ihr könnt die Helme abnehmen, die Luft ist atembar. Eure Ankunft war übrigens kaum zu überhören. Saß Fri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360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Fri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Fri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Carinae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Fri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Fri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Fri.</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Fri.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Äöüzz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Fri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Äöüzz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Fri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Fri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Fri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Fri zuckte mit den Schultern. "Und wie dicht die Botanik mit der Außenwand verwachsen ist."</w:t>
      </w:r>
    </w:p>
    <w:p>
      <w:pPr>
        <w:pStyle w:val="BodyText"/>
        <w:bidi w:val="0"/>
        <w:spacing w:before="0" w:after="283"/>
        <w:jc w:val="left"/>
        <w:rPr/>
      </w:pPr>
      <w:r>
        <w:rPr/>
        <w:t>"Das da muss Eta Carinae A sein, der große Riese, der durch die ganze Galaxis strahlt."</w:t>
      </w:r>
    </w:p>
    <w:p>
      <w:pPr>
        <w:pStyle w:val="BodyText"/>
        <w:bidi w:val="0"/>
        <w:spacing w:before="0" w:after="283"/>
        <w:jc w:val="left"/>
        <w:rPr/>
      </w:pPr>
      <w:r>
        <w:rPr/>
        <w:t>Juri und Fri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Fri. Dann verzog er das Gesicht. "Ohne Strom." Er zog ein schwarzes Stromkabel heraus, das irdischen Kaltgerätekabeln inklusive des C13-Steckers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Fri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Fri,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90 und 180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Fri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Fri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Fri an.</w:t>
      </w:r>
    </w:p>
    <w:p>
      <w:pPr>
        <w:pStyle w:val="BodyText"/>
        <w:bidi w:val="0"/>
        <w:spacing w:before="0" w:after="283"/>
        <w:jc w:val="left"/>
        <w:rPr/>
      </w:pPr>
      <w:r>
        <w:rPr/>
        <w:t>Fri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Fri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Fri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Fri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 Sechs Sechs Neun 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Fri.</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Fri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Fri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Fri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Fri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Fri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Fri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Fri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Fri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Fri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Fri,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Fri, "was hast du denn noch alles da drin?!"</w:t>
      </w:r>
    </w:p>
    <w:p>
      <w:pPr>
        <w:pStyle w:val="BodyText"/>
        <w:bidi w:val="0"/>
        <w:spacing w:before="0" w:after="283"/>
        <w:jc w:val="left"/>
        <w:rPr/>
      </w:pPr>
      <w:r>
        <w:rPr/>
        <w:t>"Was man halt so braucht." Mehr verriet er nicht. Er gab aber gerne zwei Müsliriegel ab, und Fri griff dankend zu.</w:t>
      </w:r>
    </w:p>
    <w:p>
      <w:pPr>
        <w:pStyle w:val="Heading2"/>
        <w:bidi w:val="0"/>
        <w:ind w:hanging="0" w:left="0" w:right="0"/>
        <w:jc w:val="left"/>
        <w:rPr/>
      </w:pPr>
      <w:r>
        <w:rPr/>
        <w:t>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Fri.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Fri, die ihre leichte Bewaffnung eher für symbolisch hielten, gesellten sich dazu. "Die Brücken glitzern im Licht. Ein großes Lob für den Architekten", bekundete Fri.</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Fri.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Fri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Fri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Fri hatte mit zwei Stromkabeln in der Hand wenig Besseres zu tun, als vor sich hin zu brabbeln, was ihm in den Kopf kam:</w:t>
      </w:r>
    </w:p>
    <w:p>
      <w:pPr>
        <w:pStyle w:val="BodyText"/>
        <w:bidi w:val="0"/>
        <w:spacing w:before="0" w:after="283"/>
        <w:jc w:val="left"/>
        <w:rPr/>
      </w:pPr>
      <w:r>
        <w:rPr/>
        <w:t>"Ohne aus der Tür zu gehen, kennt man die Welt.</w:t>
        <w:br/>
        <w:t>Ohne aus dem Fenster zu schauen, sieht man den SINN des Himmels.</w:t>
        <w:br/>
        <w:t>Je weiter einer hinausgeht, desto geringer wird sein Wissen.</w:t>
        <w:br/>
        <w:t>Darum braucht der Berufene nicht zu gehen – und weiß doch alles.</w:t>
        <w:br/>
        <w:t>Er braucht nicht zu sehen – und ist doch klar.</w:t>
        <w:b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Fri,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Fri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Fri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Fri auf. Seine Stimme überschlug sich; ihm fehlte Sauerstoff für klares Denken. "Hier gibt es nur Roboter und Äöüzz!"</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Fri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Fri,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Fri.</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Fri auf seiner Interpretation.</w:t>
      </w:r>
    </w:p>
    <w:p>
      <w:pPr>
        <w:pStyle w:val="BodyText"/>
        <w:bidi w:val="0"/>
        <w:spacing w:before="0" w:after="283"/>
        <w:jc w:val="left"/>
        <w:rPr/>
      </w:pPr>
      <w:r>
        <w:rPr/>
        <w:t>Schweigend starrten Juri, Orakel und Fri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Fri.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Grüße aus Manhattan</w:t>
      </w:r>
    </w:p>
    <w:p>
      <w:pPr>
        <w:pStyle w:val="BodyText"/>
        <w:bidi w:val="0"/>
        <w:spacing w:before="0" w:after="283"/>
        <w:jc w:val="left"/>
        <w:rPr/>
      </w:pPr>
      <w:r>
        <w:rPr/>
        <w:t>"Aus Silizium", rief Fri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Fri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w:t>
      </w:r>
      <w:r>
        <w:rPr/>
        <w:t>!</w:t>
      </w:r>
      <w:r>
        <w:rPr/>
        <w:t>", rief Juri erfreut.</w:t>
      </w:r>
    </w:p>
    <w:p>
      <w:pPr>
        <w:pStyle w:val="BodyText"/>
        <w:bidi w:val="0"/>
        <w:spacing w:before="0" w:after="283"/>
        <w:jc w:val="left"/>
        <w:rPr/>
      </w:pPr>
      <w:r>
        <w:rPr/>
        <w:t>"Unser Wasser</w:t>
      </w:r>
      <w:r>
        <w:rPr/>
        <w:t>!</w:t>
      </w:r>
      <w:r>
        <w:rPr/>
        <w:t>",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w:t>
      </w:r>
      <w:r>
        <w:rPr/>
        <w:t>!</w:t>
      </w:r>
      <w:r>
        <w:rPr/>
        <w:t>" sah Fri,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Fri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Fri.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512 deaktivieren, Struktur 2048 deaktivieren, Struktur 65536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w:t>
      </w:r>
      <w:r>
        <w:rPr/>
        <w:t>!</w:t>
      </w:r>
      <w:r>
        <w:rPr/>
        <w:t>", fand Orakel. "Wir drücken die einfach alle", schlug er vor, während er zu Juri's Entsetzen bereits genau das tat, "und dann ist der Krieg vorbei</w:t>
      </w:r>
      <w:r>
        <w:rPr/>
        <w:t>!</w:t>
      </w:r>
      <w:r>
        <w:rPr/>
        <w:t>"</w:t>
      </w:r>
    </w:p>
    <w:p>
      <w:pPr>
        <w:pStyle w:val="BodyText"/>
        <w:bidi w:val="0"/>
        <w:spacing w:before="0" w:after="283"/>
        <w:jc w:val="left"/>
        <w:rPr/>
      </w:pPr>
      <w:r>
        <w:rPr/>
        <w:t>Dumm nur, dass mit "Struktur 512"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Der Zwischengegner</w:t>
      </w:r>
    </w:p>
    <w:p>
      <w:pPr>
        <w:pStyle w:val="Heading3"/>
        <w:bidi w:val="0"/>
        <w:ind w:hanging="0" w:left="0" w:right="0"/>
        <w:jc w:val="left"/>
        <w:rPr/>
      </w:pPr>
      <w:r>
        <w:rPr/>
        <w:t>Level 20: Hauptbahnhof</w:t>
      </w:r>
    </w:p>
    <w:p>
      <w:pPr>
        <w:pStyle w:val="BodyText"/>
        <w:bidi w:val="0"/>
        <w:jc w:val="left"/>
        <w:rPr>
          <w:i/>
          <w:i/>
        </w:rPr>
      </w:pPr>
      <w:r>
        <w:rPr>
          <w:i/>
        </w:rPr>
        <w:t>"Level 20: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1: ICE 666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(9s et 9k et 9) Hx. Memento-Mori-Ticket: 5 sHx. Monty-Python-Ticket: 99 kHx."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21: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Abschied von einem Traum</w:t>
      </w:r>
    </w:p>
    <w:p>
      <w:pPr>
        <w:pStyle w:val="BodyText"/>
        <w:bidi w:val="0"/>
        <w:jc w:val="left"/>
        <w:rPr>
          <w:i/>
          <w:i/>
        </w:rPr>
      </w:pPr>
      <w:r>
        <w:rPr>
          <w:i/>
        </w:rPr>
        <w:t>"Wenn sich die Stille nun tief um uns breitet,</w:t>
        <w:br/>
        <w:t>so lass uns hören jenen vollen Klang</w:t>
        <w:br/>
        <w:t>der Welt, die unsichtbar sich um uns weitet,</w:t>
        <w:b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Äöüzz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Fri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Äöüzz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Sechs Eins Neun Drei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Fri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Fri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Fri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Fri griff nach dem Hyperwurm. Er drückte den roten Knopf und las etwas benommen den Text vor, der auf dem Display angezeigt wurde.</w:t>
      </w:r>
    </w:p>
    <w:p>
      <w:pPr>
        <w:pStyle w:val="BodyText"/>
        <w:bidi w:val="0"/>
        <w:spacing w:before="0" w:after="283"/>
        <w:jc w:val="left"/>
        <w:rPr/>
      </w:pPr>
      <w:r>
        <w:rPr/>
        <w:t>"Es existieren 2401 Exemplare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Fri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Fri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3(a)(1)(A)(i)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Fri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Äöüzz-Raumfahrer, die den Planeten in uggy-Schiffen umkreist und beschützt hatten. Gemeinsam mit zweihundertfünf Äöüzz und seinen irdischen Freunden genoss Orakel endlich die Essensauswahl, nach der er sich so sehr gesehnt hatte. Große graue Zeltdächer schützten Buffet und Besucher vor der prallen Wüstensonne.</w:t>
      </w:r>
    </w:p>
    <w:p>
      <w:pPr>
        <w:pStyle w:val="Heading1"/>
        <w:bidi w:val="0"/>
        <w:ind w:hanging="0" w:left="0" w:right="0"/>
        <w:jc w:val="left"/>
        <w:rPr/>
      </w:pPr>
      <w:r>
        <w:rPr/>
        <w:t>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Äöüzz,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"M45".</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Fri,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Äöüzz wandte er sich an die vier Erdmenschen. In deutlichen Worten und mit ungewöhnlichem Ernst stellte er klar, dass Juri, Alexandra, Orakel und Fri persönlich und ohne weitere Begleitung zwischen dem 2520-06-47 und dem 2521-00-01 ÄÜC, zwei Datumsangaben in der Vergangenheit, auf dem Insektenplaneten Dönkwön II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Äöüzz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Fri den Tisch wieder auf. Zwei Äöüzz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Äöüzz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Äöüzz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Fri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Fri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Fri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Fri.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Äöüzz-Mutter mit ihrem Kind etwas abseits der Festtische und blickte gemeinsam mit ihm zum Horizont.</w:t>
      </w:r>
    </w:p>
    <w:p>
      <w:pPr>
        <w:pStyle w:val="Heading2"/>
        <w:bidi w:val="0"/>
        <w:ind w:hanging="0" w:left="0" w:right="0"/>
        <w:jc w:val="left"/>
        <w:rPr/>
      </w:pPr>
      <w:r>
        <w:rPr/>
        <w:t>Der Wanderer</w:t>
      </w:r>
    </w:p>
    <w:p>
      <w:pPr>
        <w:pStyle w:val="BodyText"/>
        <w:bidi w:val="0"/>
        <w:spacing w:before="0" w:after="283"/>
        <w:jc w:val="left"/>
        <w:rPr/>
      </w:pPr>
      <w:r>
        <w:rPr/>
        <w:t>"Soti ist also tatsächlich ausgebrochen?", fragte Fri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Äöüzz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Fri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Fri.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Fri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Fri die noch immer dort geparkte Vier Sechs Sechs Neun 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Fri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2515-05-17 ÄÜC einen Passagier, genauer gesagt einen irdischen Jungen im Alter von ca. 14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Fri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2515-04-46 ÄÜC."</w:t>
      </w:r>
    </w:p>
    <w:p>
      <w:pPr>
        <w:pStyle w:val="BodyText"/>
        <w:bidi w:val="0"/>
        <w:jc w:val="left"/>
        <w:rPr>
          <w:i/>
          <w:i/>
        </w:rPr>
      </w:pPr>
      <w:r>
        <w:rPr>
          <w:i/>
        </w:rPr>
        <w:t>"Sehr gerne. Ein Überbrückungsbefehl mit dem Bitmuster '1010011010' wurde am frühen Nachmittag des 2515-04-46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Fri.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Fri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27, kein Zwischenstopp. Dort seid ihr gelandet und wurdet von einem Sondereinsatzkommando der Imperiumspolizei begrüßt."</w:t>
      </w:r>
    </w:p>
    <w:p>
      <w:pPr>
        <w:pStyle w:val="BodyText"/>
        <w:bidi w:val="0"/>
        <w:spacing w:before="0" w:after="283"/>
        <w:jc w:val="left"/>
        <w:rPr/>
      </w:pPr>
      <w:r>
        <w:rPr/>
        <w:t>Fri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 Sechs Sechs Neun 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Fri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Fri.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 Sechs Sechs Neun 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40.374274, -73.661259.</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Fri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 Sechs Sechs Neun 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Fri. Gemeinsam mit Juri und gefolgt von Alexandra hastete er dem Navigator hinterher. Der öffnete inzwischen die Tür zum "Serverraum 101"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"Wolfgang war hier?", fragte Orakel erstaunt.</w:t>
      </w:r>
    </w:p>
    <w:p>
      <w:pPr>
        <w:pStyle w:val="BodyText"/>
        <w:bidi w:val="0"/>
        <w:spacing w:before="0" w:after="283"/>
        <w:jc w:val="left"/>
        <w:rPr/>
      </w:pPr>
      <w:r>
        <w:rPr/>
        <w:t>Fri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Fri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Fri.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Äöüzz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Fri,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11. September 2001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Fri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Fri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"Fri, du wurdest 1996 geboren. Von 1996 bis 2001 existiertest du als 'X'. Am 11. September 2001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Fri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Fri.</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Fri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Fri.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Fri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Fri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Fri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Fri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Fri in die Hand. "Einmal 2520-06-30 ÄÜC bitte."</w:t>
      </w:r>
    </w:p>
    <w:p>
      <w:pPr>
        <w:pStyle w:val="BodyText"/>
        <w:bidi w:val="0"/>
        <w:spacing w:before="0" w:after="283"/>
        <w:jc w:val="left"/>
        <w:rPr/>
      </w:pPr>
      <w:r>
        <w:rPr/>
        <w:t>"Das ist keine gute Idee", widersprach Juri schnell. "Wir sollten uns dafür auf Dönkwön II oder in dessen Nähe befinden, und idealerweise in geschlossenen Raumanzügen."</w:t>
      </w:r>
    </w:p>
    <w:p>
      <w:pPr>
        <w:pStyle w:val="BodyText"/>
        <w:bidi w:val="0"/>
        <w:spacing w:before="0" w:after="283"/>
        <w:jc w:val="left"/>
        <w:rPr/>
      </w:pPr>
      <w:r>
        <w:rPr/>
        <w:t>"Die Erdzeitreise hat relativ zur Erdposition stattgefunden", erinnerte sich Fri.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Fri. "Oder eben knapp nicht mehr. Aber es stimmt natürlich: Wir müssen nach dem Zeitsprung in Krönöhr Mäk landen, nicht auf der Erde. Die Vier Sechs Sechs Neun Zwei wird für eine Entführung gebraucht."</w:t>
      </w:r>
    </w:p>
    <w:p>
      <w:pPr>
        <w:pStyle w:val="BodyText"/>
        <w:bidi w:val="0"/>
        <w:spacing w:before="0" w:after="283"/>
        <w:jc w:val="left"/>
        <w:rPr/>
      </w:pPr>
      <w:r>
        <w:rPr/>
        <w:t>Orakel hatte endlich Juri's Zeittheorie begriffen. "Die X-Vier Sechs Sechs Neun Zwei meinst du."</w:t>
      </w:r>
    </w:p>
    <w:p>
      <w:pPr>
        <w:pStyle w:val="BodyText"/>
        <w:bidi w:val="0"/>
        <w:spacing w:before="0" w:after="283"/>
        <w:jc w:val="left"/>
        <w:rPr/>
      </w:pPr>
      <w:r>
        <w:rPr/>
        <w:t>Juri staunte, weil das nicht nur sachlich korrekt, sondern auch noch extrem hilfreich war. "Wir haben zwei Raumschiffe, wenn wir möchten. Die X-Vier Sechs Sechs Neun Zwei und die Y-Vier Sechs Sechs Neun 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 Sechs Sechs Neun Zwei nicht mit in die Vergangenheit nehmen, weil wir sonst auf Umwegen davon erfahren könnten, dass sie dort auf Dönkwön II aufgetaucht ist. Das wäre für die Besatzung der X-Vier Sechs Sechs Neun 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II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Fri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Fri darum, die elektrischen Daten auf dem Laptopgehäuse und dem Netzteil vergleichen.</w:t>
      </w:r>
    </w:p>
    <w:p>
      <w:pPr>
        <w:pStyle w:val="BodyText"/>
        <w:bidi w:val="0"/>
        <w:spacing w:before="0" w:after="283"/>
        <w:jc w:val="left"/>
        <w:rPr/>
      </w:pPr>
      <w:r>
        <w:rPr/>
        <w:t>"Keine Chance", sagte Fri sofort. "Der Laptop will hundert Watt haben."</w:t>
      </w:r>
    </w:p>
    <w:p>
      <w:pPr>
        <w:pStyle w:val="BodyText"/>
        <w:bidi w:val="0"/>
        <w:spacing w:before="0" w:after="283"/>
        <w:jc w:val="left"/>
        <w:rPr/>
      </w:pPr>
      <w:r>
        <w:rPr/>
        <w:t>Orakel nickte und hielt ihm den kleinen Handyladestecker hin. Etwas widerwillig las sich Fri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Fri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Fri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Fri.</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Fri wissen. "Hier unter der Erde? Der Tunnel existierte damals immerhin schon."</w:t>
      </w:r>
    </w:p>
    <w:p>
      <w:pPr>
        <w:pStyle w:val="BodyText"/>
        <w:bidi w:val="0"/>
        <w:spacing w:before="0" w:after="283"/>
        <w:jc w:val="left"/>
        <w:rPr/>
      </w:pPr>
      <w:r>
        <w:rPr/>
        <w:t>"Dann fehlt uns ein Beförderungsmittel nach Dönkwön II",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Fri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 Sechs Sechs Neun 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Fri.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"17. Mai 2034, 19:00:00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Fri's Neugier.</w:t>
      </w:r>
    </w:p>
    <w:p>
      <w:pPr>
        <w:pStyle w:val="BodyText"/>
        <w:bidi w:val="0"/>
        <w:spacing w:before="0" w:after="283"/>
        <w:jc w:val="left"/>
        <w:rPr/>
      </w:pPr>
      <w:r>
        <w:rPr/>
        <w:t>Zehn Minuten später saß Fri vor einer DOS-Kommandozeile und bearbeitete eine Konfigurationsdatei mit einem Editor namens "EDIT". Das Textfeld war blau, die Schrift grau, der Textkasten von einem schwarzen Rand mit grauer Bildlaufleiste umgeben. Darüber schwebte ein graues Menü mit schwarzer Schrift: "Datei, Bearbeiten, Suchen, Fenster, Optionen, Hilfe." Bearbeitet wurde die Datei "C:\TMPE\main.ini".</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[user]</w:t>
      </w:r>
    </w:p>
    <w:p>
      <w:pPr>
        <w:pStyle w:val="PreformattedText"/>
        <w:bidi w:val="0"/>
        <w:spacing w:before="0" w:after="0"/>
        <w:jc w:val="left"/>
        <w:rPr/>
      </w:pPr>
      <w:r>
        <w:rPr>
          <w:rStyle w:val="Example"/>
        </w:rPr>
        <w:t>display_welcome_demo=false</w:t>
      </w:r>
    </w:p>
    <w:p>
      <w:pPr>
        <w:pStyle w:val="PreformattedText"/>
        <w:bidi w:val="0"/>
        <w:spacing w:before="0" w:after="0"/>
        <w:jc w:val="left"/>
        <w:rPr/>
      </w:pPr>
      <w:r>
        <w:rPr>
          <w:rStyle w:val="Example"/>
        </w:rPr>
        <w:t>helax_wallet=ef809c1fcfa0f</w:t>
      </w:r>
    </w:p>
    <w:p>
      <w:pPr>
        <w:pStyle w:val="PreformattedText"/>
        <w:bidi w:val="0"/>
        <w:spacing w:before="0" w:after="0"/>
        <w:jc w:val="left"/>
        <w:rPr/>
      </w:pPr>
      <w:r>
        <w:rPr>
          <w:rStyle w:val="Example"/>
        </w:rPr>
        <w:t>[advanced]</w:t>
      </w:r>
    </w:p>
    <w:p>
      <w:pPr>
        <w:pStyle w:val="PreformattedText"/>
        <w:bidi w:val="0"/>
        <w:spacing w:before="0" w:after="0"/>
        <w:jc w:val="left"/>
        <w:rPr/>
      </w:pPr>
      <w:r>
        <w:rPr>
          <w:rStyle w:val="Example"/>
        </w:rPr>
        <w:t>accuracy=hours</w:t>
      </w:r>
    </w:p>
    <w:p>
      <w:pPr>
        <w:pStyle w:val="PreformattedText"/>
        <w:bidi w:val="0"/>
        <w:spacing w:before="0" w:after="0"/>
        <w:jc w:val="left"/>
        <w:rPr/>
      </w:pPr>
      <w:r>
        <w:rPr>
          <w:rStyle w:val="Example"/>
        </w:rPr>
        <w:t>coordinates=false</w:t>
      </w:r>
    </w:p>
    <w:p>
      <w:pPr>
        <w:pStyle w:val="PreformattedText"/>
        <w:bidi w:val="0"/>
        <w:spacing w:before="0" w:after="0"/>
        <w:jc w:val="left"/>
        <w:rPr/>
      </w:pPr>
      <w:r>
        <w:rPr>
          <w:rStyle w:val="Example"/>
        </w:rPr>
        <w:t>experimental_rainbow_interface=false</w:t>
      </w:r>
    </w:p>
    <w:p>
      <w:pPr>
        <w:pStyle w:val="PreformattedText"/>
        <w:bidi w:val="0"/>
        <w:spacing w:before="0" w:after="0"/>
        <w:jc w:val="left"/>
        <w:rPr/>
      </w:pPr>
      <w:r>
        <w:rPr>
          <w:rStyle w:val="Example"/>
        </w:rPr>
        <w:t>planet=sol3</w:t>
      </w:r>
    </w:p>
    <w:p>
      <w:pPr>
        <w:pStyle w:val="PreformattedText"/>
        <w:bidi w:val="0"/>
        <w:spacing w:before="0" w:after="283"/>
        <w:jc w:val="left"/>
        <w:rPr/>
      </w:pPr>
      <w:r>
        <w:rPr>
          <w:rStyle w:val="Example"/>
        </w:rPr>
        <w:t>transport_environment=true</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Fri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Fri weiter an der Datei herum:</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accuracy=seconds</w:t>
      </w:r>
    </w:p>
    <w:p>
      <w:pPr>
        <w:pStyle w:val="PreformattedText"/>
        <w:bidi w:val="0"/>
        <w:spacing w:before="0" w:after="0"/>
        <w:jc w:val="left"/>
        <w:rPr/>
      </w:pPr>
      <w:r>
        <w:rPr>
          <w:rStyle w:val="Example"/>
        </w:rPr>
        <w:t>coordinates=true</w:t>
      </w:r>
    </w:p>
    <w:p>
      <w:pPr>
        <w:pStyle w:val="PreformattedText"/>
        <w:bidi w:val="0"/>
        <w:spacing w:before="0" w:after="0"/>
        <w:jc w:val="left"/>
        <w:rPr/>
      </w:pPr>
      <w:r>
        <w:rPr>
          <w:rStyle w:val="Example"/>
        </w:rPr>
        <w:t>experimental_rainbow_interface=true</w:t>
      </w:r>
    </w:p>
    <w:p>
      <w:pPr>
        <w:pStyle w:val="PreformattedText"/>
        <w:bidi w:val="0"/>
        <w:spacing w:before="0" w:after="283"/>
        <w:jc w:val="left"/>
        <w:rPr/>
      </w:pPr>
      <w:r>
        <w:rPr>
          <w:rStyle w:val="Example"/>
        </w:rPr>
        <w:t>transport_environment=false</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Fri mit gespielter Empörung. Juri war sprachlos. Was sollte man darauf antworten?</w:t>
      </w:r>
    </w:p>
    <w:p>
      <w:pPr>
        <w:pStyle w:val="BodyText"/>
        <w:bidi w:val="0"/>
        <w:spacing w:before="0" w:after="283"/>
        <w:jc w:val="left"/>
        <w:rPr/>
      </w:pPr>
      <w:r>
        <w:rPr/>
        <w:t>Kichernd speicherte Fri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"43.6534983, -79.3836593", las Orakel die Koordinaten vor, die anstelle der "Toronto City Hall" im Ortsfeld standen. Er war inzwischen auch kaum noch überrascht darüber, dass Juri diese bestätigte und anschließend aus dem Kopf durch "38.698750, -79.811495"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Fri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Fri." Er überließ ihm das Gerät, dessen Display einen Bluescreen anzeigte.</w:t>
      </w:r>
    </w:p>
    <w:p>
      <w:pPr>
        <w:pStyle w:val="BodyText"/>
        <w:bidi w:val="0"/>
        <w:spacing w:before="0" w:after="283"/>
        <w:jc w:val="left"/>
        <w:rPr/>
      </w:pPr>
      <w:r>
        <w:rPr/>
        <w:t>Den Inhalt des Bluescreens fand Fri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0x000000F4'…"</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Fri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Fri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Fri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"200-143.4"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Äöüzz konvertiert. "Dieses Gerät ist direkt mit dem autoritativen Atomzeitgeber von ugghy verkabelt und daher gesetzlich als 'Stratum-1'-Zeitquelle legitimiert. Wir schreiben den 2512-04-30 ÄÜC. Seit Tagesbeginn sind 47 Klünks, 44 Kläks und 15 Klöks vergangen."</w:t>
      </w:r>
    </w:p>
    <w:p>
      <w:pPr>
        <w:pStyle w:val="BodyText"/>
        <w:bidi w:val="0"/>
        <w:spacing w:before="0" w:after="283"/>
        <w:jc w:val="left"/>
        <w:rPr/>
      </w:pPr>
      <w:r>
        <w:rPr/>
        <w:t>Juri rechnete im nächsten Schritt das Äöüzz-Datum in Erdzeit um. "Es ist der 09. Juli 2012, 14:10 Uhr UTC. Wir fliegen gerade mit einer gestohlenen 737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Fri fand derweil heraus, dass sich hinter dem Automaten zwei Steckdosen befanden, von denen nur eine gebraucht wurde. Das System war, wie er seit dem Einbruch im Gebäude 260-30.15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Fri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'sol3' als Planet eingetragen ist, können wir das vergessen. Wir tragen zwar Raumanzüge, aber auf das Experiment möchte ich mich nicht einlassen."</w:t>
      </w:r>
    </w:p>
    <w:p>
      <w:pPr>
        <w:pStyle w:val="BodyText"/>
        <w:bidi w:val="0"/>
        <w:spacing w:before="0" w:after="283"/>
        <w:jc w:val="left"/>
        <w:rPr/>
      </w:pPr>
      <w:r>
        <w:rPr/>
        <w:t>"Da steht tatsächlich noch 'sol3'.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Fri.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X-Fri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Fri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Fri darum, um jeden Preis zu verhindern, dass jemand den Reset-Knopf drückte. Dann fiel ihm ein, dass Fri ebenfalls auf falsche Gedanken kommen konnte, und es beruhigte ihn auch nicht, dass Fri damals ohne Rückfrage genau das getan hatte.</w:t>
      </w:r>
    </w:p>
    <w:p>
      <w:pPr>
        <w:pStyle w:val="BodyText"/>
        <w:bidi w:val="0"/>
        <w:spacing w:before="0" w:after="283"/>
        <w:jc w:val="left"/>
        <w:rPr/>
      </w:pPr>
      <w:r>
        <w:rPr/>
        <w:t>Fri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Fri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03"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 xml:space="preserve">"Was ist </w:t>
      </w:r>
      <w:r>
        <w:rPr>
          <w:rStyle w:val="Emphasis"/>
        </w:rPr>
        <w:t>das</w:t>
      </w:r>
      <w:r>
        <w:rPr/>
        <w:t xml:space="preserve"> denn?", fragte Fri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Carinae ABC 2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Fri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Fri hinauswollte. "Du glaubst, Nügget hat ihn geöffnet und wieder verschlossen, um ihn mir ein paar Jahre später in die Hand zu drücken." Ein richtiger Kreislauf.</w:t>
      </w:r>
    </w:p>
    <w:p>
      <w:pPr>
        <w:pStyle w:val="BodyText"/>
        <w:bidi w:val="0"/>
        <w:spacing w:before="0" w:after="283"/>
        <w:jc w:val="left"/>
        <w:rPr/>
      </w:pPr>
      <w:r>
        <w:rPr/>
        <w:t xml:space="preserve">"Das könnte zumindest sein", bestätigte Fri die Theorie. "Aber das muss es ja nicht. Der Umschlag ist unwichtig, der Inhalt wird bedeutend sein. Wir dürfen ihn nicht öffnen, aber diese Warnung bezog sich wohl eher auf ein </w:t>
      </w:r>
      <w:r>
        <w:rPr>
          <w:rStyle w:val="Emphasis"/>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Fri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200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Fri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$cann0r-USB-Stick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xml:space="preserve">,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Fri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Fri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Fri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Fri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1992)"</w:t>
      </w:r>
    </w:p>
    <w:p>
      <w:pPr>
        <w:pStyle w:val="BodyText"/>
        <w:bidi w:val="0"/>
        <w:spacing w:before="0" w:after="283"/>
        <w:jc w:val="left"/>
        <w:rPr/>
      </w:pPr>
      <w:r>
        <w:rPr/>
        <w:t xml:space="preserve">Als "eine Unverschämtheit" empfand Juri das. Er stellte sich neben Fri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Fri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Fri's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Fri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Äöüzz."</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Fri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Fri so im Computerspeicher versteckte, dass sie zu den richtigen Zeitpunkten "empfangen" werden würden. Gewisses Kopfzerbrechen bereitete den Manipulatoren, dass Roboterschiffe den Flug nach Eta Carinae ABC 2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Fri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Fri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Äöüzz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TT1033 von Örz, Tourismus. Wir bitten um Landeerlaubnis für einen Besuch der Stadt Krönöhr Mäk."</w:t>
      </w:r>
    </w:p>
    <w:p>
      <w:pPr>
        <w:pStyle w:val="BodyText"/>
        <w:bidi w:val="0"/>
        <w:spacing w:before="0" w:after="283"/>
        <w:jc w:val="left"/>
        <w:rPr/>
      </w:pPr>
      <w:r>
        <w:rPr/>
        <w:t>"Vier Örzröts zu früh", murmelte Fri.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Fri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Fri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Fri.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348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Äöüzz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Äöüzz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Äöüzz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Rückflug ins Restaurant</w:t>
      </w:r>
    </w:p>
    <w:p>
      <w:pPr>
        <w:pStyle w:val="BodyText"/>
        <w:bidi w:val="0"/>
        <w:spacing w:before="0" w:after="283"/>
        <w:jc w:val="left"/>
        <w:rPr/>
      </w:pPr>
      <w:r>
        <w:rPr/>
        <w:t>Die fünf Zeitreisenden vor den Toren des Türbö Tächyön 1033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Fri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1033 nicht weit vom Boden entfernt. "Tiefergelegt" war vielleicht der falsche Begriff, aber das Sportschiff stand zumindest nicht wie die Vier Sechs Sechs Neun 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Fri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Fri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 Sechs Sechs Neun 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Fri.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 Sechs Sechs Neun 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Fri.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Fri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120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 Sechs Sechs Neun 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Fri,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 Sechs Sechs Neun 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Fri.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Fri.</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Fri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Fri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Äöüzz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752', der angebliche Gründungszeitpunkt Roms. Eigentlich ist das Unsinn, aber wir nehmen das mal so hin, denn die Äöüzz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Fri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Äöüzz, nicht die Menschen selbst. Ausnahmen bestätigten die Regel.</w:t>
      </w:r>
    </w:p>
    <w:p>
      <w:pPr>
        <w:pStyle w:val="BodyText"/>
        <w:bidi w:val="0"/>
        <w:spacing w:before="0" w:after="283"/>
        <w:jc w:val="left"/>
        <w:rPr/>
      </w:pPr>
      <w:r>
        <w:rPr/>
        <w:t>"Nun schreiben wir das Jahr 'Minus 47'.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Fri.</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 xml:space="preserve">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Fri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Fri.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Fri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Äöüzz halt."</w:t>
      </w:r>
    </w:p>
    <w:p>
      <w:pPr>
        <w:pStyle w:val="BodyText"/>
        <w:bidi w:val="0"/>
        <w:spacing w:before="0" w:after="283"/>
        <w:jc w:val="left"/>
        <w:rPr/>
      </w:pPr>
      <w:r>
        <w:rPr/>
        <w:t>"In erster Generation aus Römern?" Fri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Äöüzz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Äöüzz zunächst ein eigenes überlichtfähiges Raumschiff zu bauen, scheiterten damals noch und flohen schließlich mit ihrem ursprünglichen Fluchtschiff weiter. Das geschah recht ziellos in Richtung NGC Sechs Eins Neun Drei,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Äöüzz nicht", bemerkte Alexandra.</w:t>
      </w:r>
    </w:p>
    <w:p>
      <w:pPr>
        <w:pStyle w:val="BodyText"/>
        <w:bidi w:val="0"/>
        <w:spacing w:before="0" w:after="283"/>
        <w:jc w:val="left"/>
        <w:rPr/>
      </w:pPr>
      <w:r>
        <w:rPr/>
        <w:t>Die Seele des Internets nickte, und das nicht einmal betrübt. "Die Ängste der Äöüzz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Äöüzz.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Fri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Äöüzz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Äöüzz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Äöüzz hatten über die Jahrhunderte hinweg den Grund für ihren Fortschrittsdrang verdrängt und durch allgemeinere Ziele ersetzt. Aus der Furcht vor den Rächern wurde die Legende vom Monster im Carinanebel. Besonders historisch gebildete Äöüzz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Carinae um die genmanipulierenden Aliens, eines ihrer Experimentvölker oder gar eine unbeteiligte Zivilisation handelte, war der Seele des Internets nicht klar. Die Robotraumschiffe, die sich letztendlich gnadenlos gegen die Äöüzz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Äöüzz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 Sechs Sechs Neun 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Maia</w:t>
      </w:r>
    </w:p>
    <w:p>
      <w:pPr>
        <w:pStyle w:val="BodyText"/>
        <w:bidi w:val="0"/>
        <w:spacing w:before="0" w:after="283"/>
        <w:jc w:val="left"/>
        <w:rPr/>
      </w:pPr>
      <w:r>
        <w:rPr/>
        <w:t>Dem Bordcomputer des uralten Äöüzz-Raumschiffs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HorizontalLine"/>
        <w:pBdr>
          <w:bottom w:val="double" w:sz="2" w:space="0" w:color="808080"/>
        </w:pBdr>
        <w:bidi w:val="0"/>
        <w:spacing w:before="0" w:after="283"/>
        <w:jc w:val="left"/>
        <w:rPr/>
      </w:pPr>
      <w:r>
        <w:rPr/>
      </w:r>
    </w:p>
    <w:p>
      <w:pPr>
        <w:pStyle w:val="BodyText"/>
        <w:bidi w:val="0"/>
        <w:jc w:val="left"/>
        <w:rPr>
          <w:i/>
          <w:i/>
        </w:rPr>
      </w:pPr>
      <w:r>
        <w:rPr>
          <w:i/>
        </w:rPr>
        <w:t>Maia. Ein rotationsveränderlicher B-Stern mit sieben Planeten:</w:t>
      </w:r>
    </w:p>
    <w:p>
      <w:pPr>
        <w:pStyle w:val="BodyText"/>
        <w:numPr>
          <w:ilvl w:val="0"/>
          <w:numId w:val="2"/>
        </w:numPr>
        <w:tabs>
          <w:tab w:val="clear" w:pos="3890"/>
          <w:tab w:val="left" w:pos="709" w:leader="none"/>
        </w:tabs>
        <w:bidi w:val="0"/>
        <w:spacing w:before="0" w:after="0"/>
        <w:ind w:hanging="283" w:left="709"/>
        <w:jc w:val="left"/>
        <w:rPr/>
      </w:pPr>
      <w:r>
        <w:rPr/>
        <w:t xml:space="preserve">Maia I. </w:t>
      </w:r>
    </w:p>
    <w:p>
      <w:pPr>
        <w:pStyle w:val="BodyText"/>
        <w:numPr>
          <w:ilvl w:val="0"/>
          <w:numId w:val="2"/>
        </w:numPr>
        <w:tabs>
          <w:tab w:val="clear" w:pos="3890"/>
          <w:tab w:val="left" w:pos="709" w:leader="none"/>
        </w:tabs>
        <w:bidi w:val="0"/>
        <w:spacing w:before="0" w:after="0"/>
        <w:ind w:hanging="283" w:left="709"/>
        <w:jc w:val="left"/>
        <w:rPr/>
      </w:pPr>
      <w:r>
        <w:rPr/>
        <w:t xml:space="preserve">Maia II, heiße Felswelt. </w:t>
      </w:r>
    </w:p>
    <w:p>
      <w:pPr>
        <w:pStyle w:val="BodyText"/>
        <w:numPr>
          <w:ilvl w:val="0"/>
          <w:numId w:val="2"/>
        </w:numPr>
        <w:tabs>
          <w:tab w:val="clear" w:pos="3890"/>
          <w:tab w:val="left" w:pos="709" w:leader="none"/>
        </w:tabs>
        <w:bidi w:val="0"/>
        <w:spacing w:before="0" w:after="0"/>
        <w:ind w:hanging="283" w:left="709"/>
        <w:jc w:val="left"/>
        <w:rPr/>
      </w:pPr>
      <w:r>
        <w:rPr/>
        <w:t xml:space="preserve">Maia III, Gasriese. </w:t>
      </w:r>
    </w:p>
    <w:p>
      <w:pPr>
        <w:pStyle w:val="BodyText"/>
        <w:numPr>
          <w:ilvl w:val="0"/>
          <w:numId w:val="2"/>
        </w:numPr>
        <w:tabs>
          <w:tab w:val="clear" w:pos="3890"/>
          <w:tab w:val="left" w:pos="709" w:leader="none"/>
        </w:tabs>
        <w:bidi w:val="0"/>
        <w:spacing w:before="0" w:after="0"/>
        <w:ind w:hanging="283" w:left="709"/>
        <w:jc w:val="left"/>
        <w:rPr/>
      </w:pPr>
      <w:r>
        <w:rPr/>
        <w:t xml:space="preserve">Maia IV, Gasriese. </w:t>
      </w:r>
    </w:p>
    <w:p>
      <w:pPr>
        <w:pStyle w:val="BodyText"/>
        <w:numPr>
          <w:ilvl w:val="0"/>
          <w:numId w:val="2"/>
        </w:numPr>
        <w:tabs>
          <w:tab w:val="clear" w:pos="3890"/>
          <w:tab w:val="left" w:pos="709" w:leader="none"/>
        </w:tabs>
        <w:bidi w:val="0"/>
        <w:spacing w:before="0" w:after="0"/>
        <w:ind w:hanging="283" w:left="709"/>
        <w:jc w:val="left"/>
        <w:rPr/>
      </w:pPr>
      <w:r>
        <w:rPr/>
        <w:t xml:space="preserve">Maia V, Gasriese. </w:t>
      </w:r>
    </w:p>
    <w:p>
      <w:pPr>
        <w:pStyle w:val="BodyText"/>
        <w:numPr>
          <w:ilvl w:val="0"/>
          <w:numId w:val="2"/>
        </w:numPr>
        <w:tabs>
          <w:tab w:val="clear" w:pos="3890"/>
          <w:tab w:val="left" w:pos="709" w:leader="none"/>
        </w:tabs>
        <w:bidi w:val="0"/>
        <w:spacing w:before="0" w:after="0"/>
        <w:ind w:hanging="283" w:left="709"/>
        <w:jc w:val="left"/>
        <w:rPr/>
      </w:pPr>
      <w:r>
        <w:rPr/>
        <w:t xml:space="preserve">Maia VI, Gaszwerg. </w:t>
      </w:r>
    </w:p>
    <w:p>
      <w:pPr>
        <w:pStyle w:val="BodyText"/>
        <w:numPr>
          <w:ilvl w:val="0"/>
          <w:numId w:val="2"/>
        </w:numPr>
        <w:tabs>
          <w:tab w:val="clear" w:pos="3890"/>
          <w:tab w:val="left" w:pos="709" w:leader="none"/>
        </w:tabs>
        <w:bidi w:val="0"/>
        <w:ind w:hanging="283" w:left="709"/>
        <w:jc w:val="left"/>
        <w:rPr/>
      </w:pPr>
      <w:r>
        <w:rPr/>
        <w:t xml:space="preserve">Maia VII, Eisriese. </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Äöüzz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Äöüzz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Äöüzz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Äöüzz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Bonusmaterial</w:t>
      </w:r>
    </w:p>
    <w:p>
      <w:pPr>
        <w:pStyle w:val="Heading2"/>
        <w:bidi w:val="0"/>
        <w:ind w:hanging="0" w:left="0" w:right="0"/>
        <w:jc w:val="left"/>
        <w:rPr/>
      </w:pPr>
      <w:r>
        <w:rPr/>
        <w:t>Postskriptum</w:t>
      </w:r>
    </w:p>
    <w:p>
      <w:pPr>
        <w:pStyle w:val="BodyText"/>
        <w:bidi w:val="0"/>
        <w:spacing w:before="0" w:after="283"/>
        <w:jc w:val="left"/>
        <w:rPr/>
      </w:pPr>
      <w:r>
        <w:rPr/>
        <w:t>Die Seele des Internets hatte Juri und Fri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Fri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Fri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Fri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Fri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Fri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Fri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Fri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Karte der Galaxis</w:t>
      </w:r>
    </w:p>
    <w:p>
      <w:pPr>
        <w:pStyle w:val="BodyText"/>
        <w:bidi w:val="0"/>
        <w:jc w:val="left"/>
        <w:rPr/>
      </w:pPr>
      <w:r>
        <w:rPr/>
        <w:t>Bild 1: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-5000, 0 und 5000 zeigen, die Draufsicht in Quadrate mit Seitenlängen von 5000 Lichtjahren.</w:t>
      </w:r>
    </w:p>
    <w:p>
      <w:pPr>
        <w:pStyle w:val="BodyText"/>
        <w:bidi w:val="0"/>
        <w:jc w:val="left"/>
        <w:rPr/>
      </w:pPr>
      <w:r>
        <w:rPr/>
        <w:t>Bild 2: Ein Kartenausschnitt, der den Stern Söl, umgeben von Electra, Maia und dem Helixnebel, in großem Abstand zu Zöl und NGC 6334 OI-T c3-3 im Norden (ca. 4000 und 5000 Lichtjahre), und in größerem Abstand zu Eta Carinae A und HD 93129 A im Nordosten (ca. 7500 Lichtjahre) zeigt. Eine kleine Legende am unteren rechten Bildrand zeigt, wie groß 1000 Lichtjahre auf der Karte dargestellt werden, und dass es sich dabei um 9461 mal 10 hoch 15 Meter handelt.</w:t>
      </w:r>
    </w:p>
    <w:p>
      <w:pPr>
        <w:pStyle w:val="Heading2"/>
        <w:bidi w:val="0"/>
        <w:ind w:hanging="0" w:left="0" w:right="0"/>
        <w:jc w:val="left"/>
        <w:rPr/>
      </w:pPr>
      <w:r>
        <w:rPr/>
        <w:t>Titelmelodie</w:t>
      </w:r>
    </w:p>
    <w:p>
      <w:pPr>
        <w:pStyle w:val="BodyText"/>
        <w:bidi w:val="0"/>
        <w:jc w:val="left"/>
        <w:rPr/>
      </w:pPr>
      <w:r>
        <w:rPr/>
        <w:t>Musiknoten ohne Text.</w:t>
      </w:r>
    </w:p>
    <w:p>
      <w:pPr>
        <w:pStyle w:val="BodyText"/>
        <w:bidi w:val="0"/>
        <w:jc w:val="left"/>
        <w:rPr/>
      </w:pPr>
      <w:r>
        <w:rPr/>
        <w:t>Liedtitel: Empire of NGC Sechs Eins Neun Drei</w:t>
      </w:r>
    </w:p>
    <w:p>
      <w:pPr>
        <w:pStyle w:val="BodyText"/>
        <w:bidi w:val="0"/>
        <w:jc w:val="left"/>
        <w:rPr/>
      </w:pPr>
      <w:r>
        <w:rPr/>
        <w:t>Untertitel: A science-fiction interpretation of Wansti’s „Forest Dance“ &amp; „Prophecy“</w:t>
      </w:r>
    </w:p>
    <w:p>
      <w:pPr>
        <w:pStyle w:val="Heading2"/>
        <w:bidi w:val="0"/>
        <w:ind w:hanging="0" w:left="0" w:right="0"/>
        <w:jc w:val="left"/>
        <w:rPr/>
      </w:pPr>
      <w:r>
        <w:rPr/>
        <w:t>Musikliste</w:t>
      </w:r>
    </w:p>
    <w:p>
      <w:pPr>
        <w:pStyle w:val="BodyText"/>
        <w:bidi w:val="0"/>
        <w:jc w:val="left"/>
        <w:rPr>
          <w:b/>
        </w:rPr>
      </w:pPr>
      <w:r>
        <w:rPr>
          <w:b/>
        </w:rPr>
        <w:t>Für Filmproduzenten, Träumer und Multitasking-Genies.</w:t>
      </w:r>
    </w:p>
    <w:p>
      <w:pPr>
        <w:pStyle w:val="BodyText"/>
        <w:numPr>
          <w:ilvl w:val="0"/>
          <w:numId w:val="3"/>
        </w:numPr>
        <w:tabs>
          <w:tab w:val="clear" w:pos="3890"/>
          <w:tab w:val="left" w:pos="709" w:leader="none"/>
        </w:tabs>
        <w:bidi w:val="0"/>
        <w:spacing w:before="0" w:after="0"/>
        <w:ind w:hanging="283" w:left="709"/>
        <w:jc w:val="left"/>
        <w:rPr/>
      </w:pPr>
      <w:r>
        <w:rPr/>
        <w:t xml:space="preserve">Falls Du ernsthaft einen Film zu diesem Buch drehen möchtest. </w:t>
      </w:r>
    </w:p>
    <w:p>
      <w:pPr>
        <w:pStyle w:val="BodyText"/>
        <w:numPr>
          <w:ilvl w:val="0"/>
          <w:numId w:val="3"/>
        </w:numPr>
        <w:tabs>
          <w:tab w:val="clear" w:pos="3890"/>
          <w:tab w:val="left" w:pos="709" w:leader="none"/>
        </w:tabs>
        <w:bidi w:val="0"/>
        <w:spacing w:before="0" w:after="0"/>
        <w:ind w:hanging="283" w:left="709"/>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numPr>
          <w:ilvl w:val="0"/>
          <w:numId w:val="3"/>
        </w:numPr>
        <w:tabs>
          <w:tab w:val="clear" w:pos="3890"/>
          <w:tab w:val="left" w:pos="709" w:leader="none"/>
        </w:tabs>
        <w:bidi w:val="0"/>
        <w:ind w:hanging="283" w:left="709"/>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numPr>
          <w:ilvl w:val="0"/>
          <w:numId w:val="4"/>
        </w:numPr>
        <w:tabs>
          <w:tab w:val="clear" w:pos="3890"/>
          <w:tab w:val="left" w:pos="709" w:leader="none"/>
        </w:tabs>
        <w:bidi w:val="0"/>
        <w:spacing w:before="0" w:after="0"/>
        <w:ind w:hanging="283" w:left="709"/>
        <w:jc w:val="left"/>
        <w:rPr/>
      </w:pPr>
      <w:r>
        <w:rPr/>
        <w:t>Titelmelodie:</w:t>
        <w:br/>
        <w:t xml:space="preserve">"Empire of NGC Sechs Eins Neun Drei" – Tobias "ToBeFri" Frei, Marek "Wansti" Möckel </w:t>
      </w:r>
    </w:p>
    <w:p>
      <w:pPr>
        <w:pStyle w:val="BodyText"/>
        <w:numPr>
          <w:ilvl w:val="0"/>
          <w:numId w:val="4"/>
        </w:numPr>
        <w:tabs>
          <w:tab w:val="clear" w:pos="3890"/>
          <w:tab w:val="left" w:pos="709" w:leader="none"/>
        </w:tabs>
        <w:bidi w:val="0"/>
        <w:spacing w:before="0" w:after="0"/>
        <w:ind w:hanging="283" w:left="709"/>
        <w:jc w:val="left"/>
        <w:rPr/>
      </w:pPr>
      <w:r>
        <w:rPr>
          <w:b/>
        </w:rPr>
        <w:t>Teil 1: Krieg im Carinanebel.</w:t>
      </w:r>
      <w:r>
        <w:rPr/>
        <w:br/>
        <w:t>Intromelodie / Prolog:</w:t>
        <w:br/>
        <w:t xml:space="preserve">"Running Wild" – Airbourne </w:t>
      </w:r>
    </w:p>
    <w:p>
      <w:pPr>
        <w:pStyle w:val="BodyText"/>
        <w:numPr>
          <w:ilvl w:val="0"/>
          <w:numId w:val="4"/>
        </w:numPr>
        <w:tabs>
          <w:tab w:val="clear" w:pos="3890"/>
          <w:tab w:val="left" w:pos="709" w:leader="none"/>
        </w:tabs>
        <w:bidi w:val="0"/>
        <w:spacing w:before="0" w:after="0"/>
        <w:ind w:hanging="283" w:left="709"/>
        <w:jc w:val="left"/>
        <w:rPr/>
      </w:pPr>
      <w:r>
        <w:rPr/>
        <w:t>Wiedersehen mit den vier Abenteurern:</w:t>
        <w:br/>
        <w:t xml:space="preserve">"Shoog Shoog" – The Hu </w:t>
      </w:r>
    </w:p>
    <w:p>
      <w:pPr>
        <w:pStyle w:val="BodyText"/>
        <w:numPr>
          <w:ilvl w:val="0"/>
          <w:numId w:val="4"/>
        </w:numPr>
        <w:tabs>
          <w:tab w:val="clear" w:pos="3890"/>
          <w:tab w:val="left" w:pos="709" w:leader="none"/>
        </w:tabs>
        <w:bidi w:val="0"/>
        <w:spacing w:before="0" w:after="0"/>
        <w:ind w:hanging="283" w:left="709"/>
        <w:jc w:val="left"/>
        <w:rPr/>
      </w:pPr>
      <w:r>
        <w:rPr/>
        <w:t>Relativistischer Asteroidenparcours:</w:t>
        <w:br/>
        <w:t xml:space="preserve">"It’s My Life" – Bon Jovi </w:t>
      </w:r>
    </w:p>
    <w:p>
      <w:pPr>
        <w:pStyle w:val="BodyText"/>
        <w:numPr>
          <w:ilvl w:val="0"/>
          <w:numId w:val="4"/>
        </w:numPr>
        <w:tabs>
          <w:tab w:val="clear" w:pos="3890"/>
          <w:tab w:val="left" w:pos="709" w:leader="none"/>
        </w:tabs>
        <w:bidi w:val="0"/>
        <w:spacing w:before="0" w:after="0"/>
        <w:ind w:hanging="283" w:left="709"/>
        <w:jc w:val="left"/>
        <w:rPr/>
      </w:pPr>
      <w:r>
        <w:rPr/>
        <w:t>Trumpler 14 in Sicht:</w:t>
        <w:br/>
        <w:t xml:space="preserve">"Stay Away" – Nirvana </w:t>
      </w:r>
    </w:p>
    <w:p>
      <w:pPr>
        <w:pStyle w:val="BodyText"/>
        <w:numPr>
          <w:ilvl w:val="0"/>
          <w:numId w:val="4"/>
        </w:numPr>
        <w:tabs>
          <w:tab w:val="clear" w:pos="3890"/>
          <w:tab w:val="left" w:pos="709" w:leader="none"/>
        </w:tabs>
        <w:bidi w:val="0"/>
        <w:spacing w:before="0" w:after="0"/>
        <w:ind w:hanging="283" w:left="709"/>
        <w:jc w:val="left"/>
        <w:rPr/>
      </w:pPr>
      <w:r>
        <w:rPr/>
        <w:t>Zwischen O-Sternen durch ein Strahlenmeer:</w:t>
        <w:br/>
        <w:t xml:space="preserve">"Far Far Away" – Battle Beast </w:t>
      </w:r>
    </w:p>
    <w:p>
      <w:pPr>
        <w:pStyle w:val="BodyText"/>
        <w:numPr>
          <w:ilvl w:val="0"/>
          <w:numId w:val="4"/>
        </w:numPr>
        <w:tabs>
          <w:tab w:val="clear" w:pos="3890"/>
          <w:tab w:val="left" w:pos="709" w:leader="none"/>
        </w:tabs>
        <w:bidi w:val="0"/>
        <w:spacing w:before="0" w:after="0"/>
        <w:ind w:hanging="283" w:left="709"/>
        <w:jc w:val="left"/>
        <w:rPr/>
      </w:pPr>
      <w:r>
        <w:rPr/>
        <w:t>Kühlende Tauchstation:</w:t>
        <w:br/>
        <w:t xml:space="preserve">"Azitmuth" – Jason Shaw (Audionautix) </w:t>
      </w:r>
    </w:p>
    <w:p>
      <w:pPr>
        <w:pStyle w:val="BodyText"/>
        <w:numPr>
          <w:ilvl w:val="0"/>
          <w:numId w:val="4"/>
        </w:numPr>
        <w:tabs>
          <w:tab w:val="clear" w:pos="3890"/>
          <w:tab w:val="left" w:pos="709" w:leader="none"/>
        </w:tabs>
        <w:bidi w:val="0"/>
        <w:spacing w:before="0" w:after="0"/>
        <w:ind w:hanging="283" w:left="709"/>
        <w:jc w:val="left"/>
        <w:rPr/>
      </w:pPr>
      <w:r>
        <w:rPr/>
        <w:t>Orakel lässt sich nicht aus der Ruhe bringen:</w:t>
        <w:br/>
        <w:t xml:space="preserve">"Mountain Sun" – Jason Shaw (Audionautix) </w:t>
      </w:r>
    </w:p>
    <w:p>
      <w:pPr>
        <w:pStyle w:val="BodyText"/>
        <w:numPr>
          <w:ilvl w:val="0"/>
          <w:numId w:val="4"/>
        </w:numPr>
        <w:tabs>
          <w:tab w:val="clear" w:pos="3890"/>
          <w:tab w:val="left" w:pos="709" w:leader="none"/>
        </w:tabs>
        <w:bidi w:val="0"/>
        <w:spacing w:before="0" w:after="0"/>
        <w:ind w:hanging="283" w:left="709"/>
        <w:jc w:val="left"/>
        <w:rPr/>
      </w:pPr>
      <w:r>
        <w:rPr/>
        <w:t>Wasserflucht:</w:t>
        <w:br/>
        <w:t xml:space="preserve">"Blue Boundary" – World Order (die Band ist vor allem für ihre Tanzvideos bekannt) </w:t>
      </w:r>
    </w:p>
    <w:p>
      <w:pPr>
        <w:pStyle w:val="BodyText"/>
        <w:numPr>
          <w:ilvl w:val="0"/>
          <w:numId w:val="4"/>
        </w:numPr>
        <w:tabs>
          <w:tab w:val="clear" w:pos="3890"/>
          <w:tab w:val="left" w:pos="709" w:leader="none"/>
        </w:tabs>
        <w:bidi w:val="0"/>
        <w:spacing w:before="0" w:after="0"/>
        <w:ind w:hanging="283" w:left="709"/>
        <w:jc w:val="left"/>
        <w:rPr/>
      </w:pPr>
      <w:r>
        <w:rPr/>
        <w:t>P-2255 am braunen Zwerg:</w:t>
        <w:br/>
        <w:t xml:space="preserve">"My Prerogative" – Robert Barisford Brown (Bobby Brown) </w:t>
      </w:r>
    </w:p>
    <w:p>
      <w:pPr>
        <w:pStyle w:val="BodyText"/>
        <w:numPr>
          <w:ilvl w:val="0"/>
          <w:numId w:val="4"/>
        </w:numPr>
        <w:tabs>
          <w:tab w:val="clear" w:pos="3890"/>
          <w:tab w:val="left" w:pos="709" w:leader="none"/>
        </w:tabs>
        <w:bidi w:val="0"/>
        <w:spacing w:before="0" w:after="0"/>
        <w:ind w:hanging="283" w:left="709"/>
        <w:jc w:val="left"/>
        <w:rPr/>
      </w:pPr>
      <w:r>
        <w:rPr/>
        <w:t>Der Schlüssellochnebel:</w:t>
        <w:br/>
        <w:t xml:space="preserve">"More" – The Sisters of Mercy </w:t>
      </w:r>
    </w:p>
    <w:p>
      <w:pPr>
        <w:pStyle w:val="BodyText"/>
        <w:numPr>
          <w:ilvl w:val="0"/>
          <w:numId w:val="4"/>
        </w:numPr>
        <w:tabs>
          <w:tab w:val="clear" w:pos="3890"/>
          <w:tab w:val="left" w:pos="709" w:leader="none"/>
        </w:tabs>
        <w:bidi w:val="0"/>
        <w:spacing w:before="0" w:after="0"/>
        <w:ind w:hanging="283" w:left="709"/>
        <w:jc w:val="left"/>
        <w:rPr/>
      </w:pPr>
      <w:r>
        <w:rPr/>
        <w:t>2001:</w:t>
        <w:br/>
        <w:t xml:space="preserve">"An der schönen blauen Donau" – Johann Baptist Strauss II </w:t>
      </w:r>
    </w:p>
    <w:p>
      <w:pPr>
        <w:pStyle w:val="BodyText"/>
        <w:numPr>
          <w:ilvl w:val="0"/>
          <w:numId w:val="4"/>
        </w:numPr>
        <w:tabs>
          <w:tab w:val="clear" w:pos="3890"/>
          <w:tab w:val="left" w:pos="709" w:leader="none"/>
        </w:tabs>
        <w:bidi w:val="0"/>
        <w:spacing w:before="0" w:after="0"/>
        <w:ind w:hanging="283" w:left="709"/>
        <w:jc w:val="left"/>
        <w:rPr/>
      </w:pPr>
      <w:r>
        <w:rPr/>
        <w:t>Kochsendung im Dunkeln:</w:t>
        <w:br/>
        <w:t xml:space="preserve">"I’m Outta Love" – Anastacia Lyn Newkirk </w:t>
      </w:r>
    </w:p>
    <w:p>
      <w:pPr>
        <w:pStyle w:val="BodyText"/>
        <w:numPr>
          <w:ilvl w:val="0"/>
          <w:numId w:val="4"/>
        </w:numPr>
        <w:tabs>
          <w:tab w:val="clear" w:pos="3890"/>
          <w:tab w:val="left" w:pos="709" w:leader="none"/>
        </w:tabs>
        <w:bidi w:val="0"/>
        <w:spacing w:before="0" w:after="0"/>
        <w:ind w:hanging="283" w:left="709"/>
        <w:jc w:val="left"/>
        <w:rPr/>
      </w:pPr>
      <w:r>
        <w:rPr/>
        <w:t>Doppelkopf per Funk:</w:t>
        <w:br/>
        <w:t xml:space="preserve">"Jolene" – Dolly Rebecca Parton </w:t>
      </w:r>
    </w:p>
    <w:p>
      <w:pPr>
        <w:pStyle w:val="BodyText"/>
        <w:numPr>
          <w:ilvl w:val="0"/>
          <w:numId w:val="4"/>
        </w:numPr>
        <w:tabs>
          <w:tab w:val="clear" w:pos="3890"/>
          <w:tab w:val="left" w:pos="709" w:leader="none"/>
        </w:tabs>
        <w:bidi w:val="0"/>
        <w:spacing w:before="0" w:after="0"/>
        <w:ind w:hanging="283" w:left="709"/>
        <w:jc w:val="left"/>
        <w:rPr/>
      </w:pPr>
      <w:r>
        <w:rPr/>
        <w:t>Reise zum Mittelpunkt des Nebels:</w:t>
        <w:br/>
        <w:t xml:space="preserve">"Lucretia My Reflection" – The Sisters of Mercy </w:t>
      </w:r>
    </w:p>
    <w:p>
      <w:pPr>
        <w:pStyle w:val="BodyText"/>
        <w:numPr>
          <w:ilvl w:val="0"/>
          <w:numId w:val="4"/>
        </w:numPr>
        <w:tabs>
          <w:tab w:val="clear" w:pos="3890"/>
          <w:tab w:val="left" w:pos="709" w:leader="none"/>
        </w:tabs>
        <w:bidi w:val="0"/>
        <w:spacing w:before="0" w:after="0"/>
        <w:ind w:hanging="283" w:left="709"/>
        <w:jc w:val="left"/>
        <w:rPr/>
      </w:pPr>
      <w:r>
        <w:rPr/>
        <w:t>Kollisionsalarm:</w:t>
        <w:br/>
        <w:t xml:space="preserve">"Hot Mess" – Jason Shaw (Audionautix) </w:t>
      </w:r>
    </w:p>
    <w:p>
      <w:pPr>
        <w:pStyle w:val="BodyText"/>
        <w:numPr>
          <w:ilvl w:val="0"/>
          <w:numId w:val="4"/>
        </w:numPr>
        <w:tabs>
          <w:tab w:val="clear" w:pos="3890"/>
          <w:tab w:val="left" w:pos="709" w:leader="none"/>
        </w:tabs>
        <w:bidi w:val="0"/>
        <w:spacing w:before="0" w:after="0"/>
        <w:ind w:hanging="283" w:left="709"/>
        <w:jc w:val="left"/>
        <w:rPr/>
      </w:pPr>
      <w:r>
        <w:rPr/>
        <w:t>Durchbruch mit Laserkraft:</w:t>
        <w:br/>
        <w:t xml:space="preserve">"Up In Flames" – Icon for Hire </w:t>
      </w:r>
    </w:p>
    <w:p>
      <w:pPr>
        <w:pStyle w:val="BodyText"/>
        <w:numPr>
          <w:ilvl w:val="0"/>
          <w:numId w:val="4"/>
        </w:numPr>
        <w:tabs>
          <w:tab w:val="clear" w:pos="3890"/>
          <w:tab w:val="left" w:pos="709" w:leader="none"/>
        </w:tabs>
        <w:bidi w:val="0"/>
        <w:spacing w:before="0" w:after="0"/>
        <w:ind w:hanging="283" w:left="709"/>
        <w:jc w:val="left"/>
        <w:rPr/>
      </w:pPr>
      <w:r>
        <w:rPr/>
        <w:t>Allmächtiger Alderson:</w:t>
        <w:br/>
        <w:t xml:space="preserve">"Salvation" – In This Moment </w:t>
      </w:r>
    </w:p>
    <w:p>
      <w:pPr>
        <w:pStyle w:val="BodyText"/>
        <w:numPr>
          <w:ilvl w:val="0"/>
          <w:numId w:val="4"/>
        </w:numPr>
        <w:tabs>
          <w:tab w:val="clear" w:pos="3890"/>
          <w:tab w:val="left" w:pos="709" w:leader="none"/>
        </w:tabs>
        <w:bidi w:val="0"/>
        <w:spacing w:before="0" w:after="0"/>
        <w:ind w:hanging="283" w:left="709"/>
        <w:jc w:val="left"/>
        <w:rPr/>
      </w:pPr>
      <w:r>
        <w:rPr/>
        <w:t>Jagd auf fünf Ameisen:</w:t>
        <w:br/>
        <w:t xml:space="preserve">"Roots" – In This Moment </w:t>
      </w:r>
    </w:p>
    <w:p>
      <w:pPr>
        <w:pStyle w:val="BodyText"/>
        <w:numPr>
          <w:ilvl w:val="0"/>
          <w:numId w:val="4"/>
        </w:numPr>
        <w:tabs>
          <w:tab w:val="clear" w:pos="3890"/>
          <w:tab w:val="left" w:pos="709" w:leader="none"/>
        </w:tabs>
        <w:bidi w:val="0"/>
        <w:spacing w:before="0" w:after="0"/>
        <w:ind w:hanging="283" w:left="709"/>
        <w:jc w:val="left"/>
        <w:rPr/>
      </w:pPr>
      <w:r>
        <w:rPr/>
        <w:t>Licht über Lumina:</w:t>
        <w:br/>
        <w:t xml:space="preserve">"Nightfall" – Xandria </w:t>
      </w:r>
    </w:p>
    <w:p>
      <w:pPr>
        <w:pStyle w:val="BodyText"/>
        <w:numPr>
          <w:ilvl w:val="0"/>
          <w:numId w:val="4"/>
        </w:numPr>
        <w:tabs>
          <w:tab w:val="clear" w:pos="3890"/>
          <w:tab w:val="left" w:pos="709" w:leader="none"/>
        </w:tabs>
        <w:bidi w:val="0"/>
        <w:spacing w:before="0" w:after="0"/>
        <w:ind w:hanging="283" w:left="709"/>
        <w:jc w:val="left"/>
        <w:rPr/>
      </w:pPr>
      <w:r>
        <w:rPr/>
        <w:t>Notruf in der Nacht:</w:t>
        <w:br/>
        <w:t xml:space="preserve">"Stand My Ground" – Within Temptation </w:t>
      </w:r>
    </w:p>
    <w:p>
      <w:pPr>
        <w:pStyle w:val="BodyText"/>
        <w:numPr>
          <w:ilvl w:val="0"/>
          <w:numId w:val="4"/>
        </w:numPr>
        <w:tabs>
          <w:tab w:val="clear" w:pos="3890"/>
          <w:tab w:val="left" w:pos="709" w:leader="none"/>
        </w:tabs>
        <w:bidi w:val="0"/>
        <w:spacing w:before="0" w:after="0"/>
        <w:ind w:hanging="283" w:left="709"/>
        <w:jc w:val="left"/>
        <w:rPr/>
      </w:pPr>
      <w:r>
        <w:rPr/>
        <w:t>Sammlung der Untersuchungsflotte:</w:t>
        <w:br/>
        <w:t>"Larger Than Life" – Backstreet Boys, oder:</w:t>
        <w:br/>
        <w:t xml:space="preserve">"Johnny Boy" – Santiano </w:t>
      </w:r>
    </w:p>
    <w:p>
      <w:pPr>
        <w:pStyle w:val="BodyText"/>
        <w:numPr>
          <w:ilvl w:val="0"/>
          <w:numId w:val="4"/>
        </w:numPr>
        <w:tabs>
          <w:tab w:val="clear" w:pos="3890"/>
          <w:tab w:val="left" w:pos="709" w:leader="none"/>
        </w:tabs>
        <w:bidi w:val="0"/>
        <w:spacing w:before="0" w:after="0"/>
        <w:ind w:hanging="283" w:left="709"/>
        <w:jc w:val="left"/>
        <w:rPr/>
      </w:pPr>
      <w:r>
        <w:rPr/>
        <w:t>Brückengespräche:</w:t>
        <w:br/>
        <w:t xml:space="preserve">"Sonic Robo Blast 2 v2.2: Castle Eggman Zone, Act 1" – DrTapeworm und CobaltBW, Sonic Team Junior </w:t>
      </w:r>
    </w:p>
    <w:p>
      <w:pPr>
        <w:pStyle w:val="BodyText"/>
        <w:numPr>
          <w:ilvl w:val="0"/>
          <w:numId w:val="4"/>
        </w:numPr>
        <w:tabs>
          <w:tab w:val="clear" w:pos="3890"/>
          <w:tab w:val="left" w:pos="709" w:leader="none"/>
        </w:tabs>
        <w:bidi w:val="0"/>
        <w:spacing w:before="0" w:after="0"/>
        <w:ind w:hanging="283" w:left="709"/>
        <w:jc w:val="left"/>
        <w:rPr/>
      </w:pPr>
      <w:r>
        <w:rPr/>
        <w:t>Lagebesprechung beim Schachspiel:</w:t>
        <w:br/>
        <w:t xml:space="preserve">"Ectoplasm" – Jason Shaw (Audionautix) </w:t>
      </w:r>
    </w:p>
    <w:p>
      <w:pPr>
        <w:pStyle w:val="BodyText"/>
        <w:numPr>
          <w:ilvl w:val="0"/>
          <w:numId w:val="4"/>
        </w:numPr>
        <w:tabs>
          <w:tab w:val="clear" w:pos="3890"/>
          <w:tab w:val="left" w:pos="709" w:leader="none"/>
        </w:tabs>
        <w:bidi w:val="0"/>
        <w:spacing w:before="0" w:after="0"/>
        <w:ind w:hanging="283" w:left="709"/>
        <w:jc w:val="left"/>
        <w:rPr/>
      </w:pPr>
      <w:r>
        <w:rPr/>
        <w:t>Historische Mutmaßungen:</w:t>
        <w:br/>
        <w:t xml:space="preserve">"Cloud Nine" – Evanescence </w:t>
      </w:r>
    </w:p>
    <w:p>
      <w:pPr>
        <w:pStyle w:val="BodyText"/>
        <w:numPr>
          <w:ilvl w:val="0"/>
          <w:numId w:val="4"/>
        </w:numPr>
        <w:tabs>
          <w:tab w:val="clear" w:pos="3890"/>
          <w:tab w:val="left" w:pos="709" w:leader="none"/>
        </w:tabs>
        <w:bidi w:val="0"/>
        <w:spacing w:before="0" w:after="0"/>
        <w:ind w:hanging="283" w:left="709"/>
        <w:jc w:val="left"/>
        <w:rPr/>
      </w:pPr>
      <w:r>
        <w:rPr/>
        <w:t>Ankunft im Lux-System:</w:t>
        <w:br/>
        <w:t xml:space="preserve">"In the Middle of the Night" – Within Temptation </w:t>
      </w:r>
    </w:p>
    <w:p>
      <w:pPr>
        <w:pStyle w:val="BodyText"/>
        <w:numPr>
          <w:ilvl w:val="0"/>
          <w:numId w:val="4"/>
        </w:numPr>
        <w:tabs>
          <w:tab w:val="clear" w:pos="3890"/>
          <w:tab w:val="left" w:pos="709" w:leader="none"/>
        </w:tabs>
        <w:bidi w:val="0"/>
        <w:spacing w:before="0" w:after="0"/>
        <w:ind w:hanging="283" w:left="709"/>
        <w:jc w:val="left"/>
        <w:rPr/>
      </w:pPr>
      <w:r>
        <w:rPr/>
        <w:t>Rettung und Flucht vom Lichtplaneten:</w:t>
        <w:br/>
        <w:t xml:space="preserve">"The Silence" – Manchester Orchestra </w:t>
      </w:r>
    </w:p>
    <w:p>
      <w:pPr>
        <w:pStyle w:val="BodyText"/>
        <w:numPr>
          <w:ilvl w:val="0"/>
          <w:numId w:val="4"/>
        </w:numPr>
        <w:tabs>
          <w:tab w:val="clear" w:pos="3890"/>
          <w:tab w:val="left" w:pos="709" w:leader="none"/>
        </w:tabs>
        <w:bidi w:val="0"/>
        <w:spacing w:before="0" w:after="0"/>
        <w:ind w:hanging="283" w:left="709"/>
        <w:jc w:val="left"/>
        <w:rPr/>
      </w:pPr>
      <w:r>
        <w:rPr/>
        <w:t>Drei Wochen Strahlenschauer:</w:t>
        <w:br/>
        <w:t xml:space="preserve">"Amigo" – Bright White Lightning </w:t>
      </w:r>
    </w:p>
    <w:p>
      <w:pPr>
        <w:pStyle w:val="BodyText"/>
        <w:numPr>
          <w:ilvl w:val="0"/>
          <w:numId w:val="4"/>
        </w:numPr>
        <w:tabs>
          <w:tab w:val="clear" w:pos="3890"/>
          <w:tab w:val="left" w:pos="709" w:leader="none"/>
        </w:tabs>
        <w:bidi w:val="0"/>
        <w:spacing w:before="0" w:after="0"/>
        <w:ind w:hanging="283" w:left="709"/>
        <w:jc w:val="left"/>
        <w:rPr/>
      </w:pPr>
      <w:r>
        <w:rPr/>
        <w:t>Mit Hoffnung durch den Felswall:</w:t>
        <w:br/>
        <w:t xml:space="preserve">"Victoria’s Secret" – Sonata Arctica </w:t>
      </w:r>
    </w:p>
    <w:p>
      <w:pPr>
        <w:pStyle w:val="BodyText"/>
        <w:numPr>
          <w:ilvl w:val="0"/>
          <w:numId w:val="4"/>
        </w:numPr>
        <w:tabs>
          <w:tab w:val="clear" w:pos="3890"/>
          <w:tab w:val="left" w:pos="709" w:leader="none"/>
        </w:tabs>
        <w:bidi w:val="0"/>
        <w:spacing w:before="0" w:after="0"/>
        <w:ind w:hanging="283" w:left="709"/>
        <w:jc w:val="left"/>
        <w:rPr/>
      </w:pPr>
      <w:r>
        <w:rPr/>
        <w:t>Energiephysik:</w:t>
        <w:br/>
        <w:t xml:space="preserve">"Guilt Is A Useless Emotion" – New Order </w:t>
      </w:r>
    </w:p>
    <w:p>
      <w:pPr>
        <w:pStyle w:val="BodyText"/>
        <w:numPr>
          <w:ilvl w:val="0"/>
          <w:numId w:val="4"/>
        </w:numPr>
        <w:tabs>
          <w:tab w:val="clear" w:pos="3890"/>
          <w:tab w:val="left" w:pos="709" w:leader="none"/>
        </w:tabs>
        <w:bidi w:val="0"/>
        <w:spacing w:before="0" w:after="0"/>
        <w:ind w:hanging="283" w:left="709"/>
        <w:jc w:val="left"/>
        <w:rPr/>
      </w:pPr>
      <w:r>
        <w:rPr/>
        <w:t>Erbsendose in der Funkstille:</w:t>
        <w:br/>
        <w:t xml:space="preserve">"Too Close" – Alex Clare </w:t>
      </w:r>
    </w:p>
    <w:p>
      <w:pPr>
        <w:pStyle w:val="BodyText"/>
        <w:numPr>
          <w:ilvl w:val="0"/>
          <w:numId w:val="4"/>
        </w:numPr>
        <w:tabs>
          <w:tab w:val="clear" w:pos="3890"/>
          <w:tab w:val="left" w:pos="709" w:leader="none"/>
        </w:tabs>
        <w:bidi w:val="0"/>
        <w:spacing w:before="0" w:after="0"/>
        <w:ind w:hanging="283" w:left="709"/>
        <w:jc w:val="left"/>
        <w:rPr/>
      </w:pPr>
      <w:r>
        <w:rPr/>
        <w:t>Priorität 110:</w:t>
        <w:br/>
        <w:t xml:space="preserve">"Life (12″ Mix)" – Nestor Alexander Haddaway </w:t>
      </w:r>
    </w:p>
    <w:p>
      <w:pPr>
        <w:pStyle w:val="BodyText"/>
        <w:numPr>
          <w:ilvl w:val="0"/>
          <w:numId w:val="4"/>
        </w:numPr>
        <w:tabs>
          <w:tab w:val="clear" w:pos="3890"/>
          <w:tab w:val="left" w:pos="709" w:leader="none"/>
        </w:tabs>
        <w:bidi w:val="0"/>
        <w:spacing w:before="0" w:after="0"/>
        <w:ind w:hanging="283" w:left="709"/>
        <w:jc w:val="left"/>
        <w:rPr/>
      </w:pPr>
      <w:r>
        <w:rPr/>
        <w:t>Nögnög unter Millionenbeschuss:</w:t>
        <w:br/>
        <w:t xml:space="preserve">"Mechanicals" – Rage of Light </w:t>
      </w:r>
    </w:p>
    <w:p>
      <w:pPr>
        <w:pStyle w:val="BodyText"/>
        <w:numPr>
          <w:ilvl w:val="0"/>
          <w:numId w:val="4"/>
        </w:numPr>
        <w:tabs>
          <w:tab w:val="clear" w:pos="3890"/>
          <w:tab w:val="left" w:pos="709" w:leader="none"/>
        </w:tabs>
        <w:bidi w:val="0"/>
        <w:spacing w:before="0" w:after="0"/>
        <w:ind w:hanging="283" w:left="709"/>
        <w:jc w:val="left"/>
        <w:rPr/>
      </w:pPr>
      <w:r>
        <w:rPr/>
        <w:t>Letzte Besprechung vor dem Rückflug:</w:t>
        <w:br/>
        <w:t xml:space="preserve">"Amaranth" – Nightwish </w:t>
      </w:r>
    </w:p>
    <w:p>
      <w:pPr>
        <w:pStyle w:val="BodyText"/>
        <w:numPr>
          <w:ilvl w:val="0"/>
          <w:numId w:val="4"/>
        </w:numPr>
        <w:tabs>
          <w:tab w:val="clear" w:pos="3890"/>
          <w:tab w:val="left" w:pos="709" w:leader="none"/>
        </w:tabs>
        <w:bidi w:val="0"/>
        <w:spacing w:before="0" w:after="0"/>
        <w:ind w:hanging="283" w:left="709"/>
        <w:jc w:val="left"/>
        <w:rPr/>
      </w:pPr>
      <w:r>
        <w:rPr/>
        <w:t>Berichte aus dem Helixnebel:</w:t>
        <w:br/>
        <w:t xml:space="preserve">"Ohm" – Jason Shaw (Audionautix) </w:t>
      </w:r>
    </w:p>
    <w:p>
      <w:pPr>
        <w:pStyle w:val="BodyText"/>
        <w:numPr>
          <w:ilvl w:val="0"/>
          <w:numId w:val="4"/>
        </w:numPr>
        <w:tabs>
          <w:tab w:val="clear" w:pos="3890"/>
          <w:tab w:val="left" w:pos="709" w:leader="none"/>
        </w:tabs>
        <w:bidi w:val="0"/>
        <w:spacing w:before="0" w:after="0"/>
        <w:ind w:hanging="283" w:left="709"/>
        <w:jc w:val="left"/>
        <w:rPr/>
      </w:pPr>
      <w:r>
        <w:rPr/>
        <w:t>Die Mondlichtung:</w:t>
        <w:br/>
        <w:t xml:space="preserve">"Silver Moonlight" – Within Temptation </w:t>
      </w:r>
    </w:p>
    <w:p>
      <w:pPr>
        <w:pStyle w:val="BodyText"/>
        <w:numPr>
          <w:ilvl w:val="0"/>
          <w:numId w:val="4"/>
        </w:numPr>
        <w:tabs>
          <w:tab w:val="clear" w:pos="3890"/>
          <w:tab w:val="left" w:pos="709" w:leader="none"/>
        </w:tabs>
        <w:bidi w:val="0"/>
        <w:spacing w:before="0" w:after="0"/>
        <w:ind w:hanging="283" w:left="709"/>
        <w:jc w:val="left"/>
        <w:rPr/>
      </w:pPr>
      <w:r>
        <w:rPr/>
        <w:t>Kritikstunde:</w:t>
        <w:br/>
        <w:t xml:space="preserve">"Left Outside Alone" – Anastacia Lyn Newkirk </w:t>
      </w:r>
    </w:p>
    <w:p>
      <w:pPr>
        <w:pStyle w:val="BodyText"/>
        <w:numPr>
          <w:ilvl w:val="0"/>
          <w:numId w:val="4"/>
        </w:numPr>
        <w:tabs>
          <w:tab w:val="clear" w:pos="3890"/>
          <w:tab w:val="left" w:pos="709" w:leader="none"/>
        </w:tabs>
        <w:bidi w:val="0"/>
        <w:spacing w:before="0" w:after="0"/>
        <w:ind w:hanging="283" w:left="709"/>
        <w:jc w:val="left"/>
        <w:rPr/>
      </w:pPr>
      <w:r>
        <w:rPr/>
        <w:t>Tisiphönes Feuerbefehl:</w:t>
        <w:br/>
        <w:t xml:space="preserve">"Lady of Worlds" – Miracle of Sound </w:t>
      </w:r>
    </w:p>
    <w:p>
      <w:pPr>
        <w:pStyle w:val="BodyText"/>
        <w:numPr>
          <w:ilvl w:val="0"/>
          <w:numId w:val="4"/>
        </w:numPr>
        <w:tabs>
          <w:tab w:val="clear" w:pos="3890"/>
          <w:tab w:val="left" w:pos="709" w:leader="none"/>
        </w:tabs>
        <w:bidi w:val="0"/>
        <w:spacing w:before="0" w:after="0"/>
        <w:ind w:hanging="283" w:left="709"/>
        <w:jc w:val="left"/>
        <w:rPr/>
      </w:pPr>
      <w:r>
        <w:rPr/>
        <w:t>Riesige Weltraumschlacht gegen die Roboter:</w:t>
        <w:br/>
        <w:t xml:space="preserve">"The Last Frontier" – Keldian </w:t>
      </w:r>
    </w:p>
    <w:p>
      <w:pPr>
        <w:pStyle w:val="BodyText"/>
        <w:numPr>
          <w:ilvl w:val="0"/>
          <w:numId w:val="4"/>
        </w:numPr>
        <w:tabs>
          <w:tab w:val="clear" w:pos="3890"/>
          <w:tab w:val="left" w:pos="709" w:leader="none"/>
        </w:tabs>
        <w:bidi w:val="0"/>
        <w:spacing w:before="0" w:after="0"/>
        <w:ind w:hanging="283" w:left="709"/>
        <w:jc w:val="left"/>
        <w:rPr/>
      </w:pPr>
      <w:r>
        <w:rPr/>
        <w:t>Dreizehntausend Kilometer Stapelstart:</w:t>
        <w:br/>
        <w:t xml:space="preserve">"Irresistible" – Fall Out Boy </w:t>
      </w:r>
    </w:p>
    <w:p>
      <w:pPr>
        <w:pStyle w:val="BodyText"/>
        <w:numPr>
          <w:ilvl w:val="0"/>
          <w:numId w:val="4"/>
        </w:numPr>
        <w:tabs>
          <w:tab w:val="clear" w:pos="3890"/>
          <w:tab w:val="left" w:pos="709" w:leader="none"/>
        </w:tabs>
        <w:bidi w:val="0"/>
        <w:spacing w:before="0" w:after="0"/>
        <w:ind w:hanging="283" w:left="709"/>
        <w:jc w:val="left"/>
        <w:rPr/>
      </w:pPr>
      <w:r>
        <w:rPr/>
        <w:t>Das Ende von Nögnög Zwölf:</w:t>
        <w:br/>
        <w:t xml:space="preserve">"The Angels Weep" – Jason Shaw (Audionautix) </w:t>
      </w:r>
    </w:p>
    <w:p>
      <w:pPr>
        <w:pStyle w:val="BodyText"/>
        <w:numPr>
          <w:ilvl w:val="0"/>
          <w:numId w:val="4"/>
        </w:numPr>
        <w:tabs>
          <w:tab w:val="clear" w:pos="3890"/>
          <w:tab w:val="left" w:pos="709" w:leader="none"/>
        </w:tabs>
        <w:bidi w:val="0"/>
        <w:spacing w:before="0" w:after="0"/>
        <w:ind w:hanging="283" w:left="709"/>
        <w:jc w:val="left"/>
        <w:rPr/>
      </w:pPr>
      <w:r>
        <w:rPr/>
        <w:t>Alexandras Abschiedsbrief:</w:t>
        <w:br/>
        <w:t xml:space="preserve">"Believe" – Arven </w:t>
      </w:r>
    </w:p>
    <w:p>
      <w:pPr>
        <w:pStyle w:val="BodyText"/>
        <w:numPr>
          <w:ilvl w:val="0"/>
          <w:numId w:val="4"/>
        </w:numPr>
        <w:tabs>
          <w:tab w:val="clear" w:pos="3890"/>
          <w:tab w:val="left" w:pos="709" w:leader="none"/>
        </w:tabs>
        <w:bidi w:val="0"/>
        <w:spacing w:before="0" w:after="0"/>
        <w:ind w:hanging="283" w:left="709"/>
        <w:jc w:val="left"/>
        <w:rPr/>
      </w:pPr>
      <w:r>
        <w:rPr/>
        <w:t>Ausflug zur Erde:</w:t>
        <w:br/>
        <w:t xml:space="preserve">"The Way I Live My Life" – Iris </w:t>
      </w:r>
    </w:p>
    <w:p>
      <w:pPr>
        <w:pStyle w:val="BodyText"/>
        <w:numPr>
          <w:ilvl w:val="0"/>
          <w:numId w:val="4"/>
        </w:numPr>
        <w:tabs>
          <w:tab w:val="clear" w:pos="3890"/>
          <w:tab w:val="left" w:pos="709" w:leader="none"/>
        </w:tabs>
        <w:bidi w:val="0"/>
        <w:spacing w:before="0" w:after="0"/>
        <w:ind w:hanging="283" w:left="709"/>
        <w:jc w:val="left"/>
        <w:rPr/>
      </w:pPr>
      <w:r>
        <w:rPr/>
        <w:t>Technologiesprung:</w:t>
        <w:br/>
        <w:t xml:space="preserve">"Lullaby" – Johannes Brahms </w:t>
      </w:r>
    </w:p>
    <w:p>
      <w:pPr>
        <w:pStyle w:val="BodyText"/>
        <w:numPr>
          <w:ilvl w:val="0"/>
          <w:numId w:val="4"/>
        </w:numPr>
        <w:tabs>
          <w:tab w:val="clear" w:pos="3890"/>
          <w:tab w:val="left" w:pos="709" w:leader="none"/>
        </w:tabs>
        <w:bidi w:val="0"/>
        <w:spacing w:before="0" w:after="0"/>
        <w:ind w:hanging="283" w:left="709"/>
        <w:jc w:val="left"/>
        <w:rPr/>
      </w:pPr>
      <w:r>
        <w:rPr/>
        <w:t>Selbstentlassung aus einem leeren Krankenhaus:</w:t>
        <w:br/>
        <w:t xml:space="preserve">"Sugar" – Robin Schulz </w:t>
      </w:r>
    </w:p>
    <w:p>
      <w:pPr>
        <w:pStyle w:val="BodyText"/>
        <w:numPr>
          <w:ilvl w:val="0"/>
          <w:numId w:val="4"/>
        </w:numPr>
        <w:tabs>
          <w:tab w:val="clear" w:pos="3890"/>
          <w:tab w:val="left" w:pos="709" w:leader="none"/>
        </w:tabs>
        <w:bidi w:val="0"/>
        <w:spacing w:before="0" w:after="0"/>
        <w:ind w:hanging="283" w:left="709"/>
        <w:jc w:val="left"/>
        <w:rPr/>
      </w:pPr>
      <w:r>
        <w:rPr/>
        <w:t>Straßenverkehr:</w:t>
        <w:br/>
        <w:t xml:space="preserve">"Transportation" – Jason Shaw (Audionautix) </w:t>
      </w:r>
    </w:p>
    <w:p>
      <w:pPr>
        <w:pStyle w:val="BodyText"/>
        <w:numPr>
          <w:ilvl w:val="0"/>
          <w:numId w:val="4"/>
        </w:numPr>
        <w:tabs>
          <w:tab w:val="clear" w:pos="3890"/>
          <w:tab w:val="left" w:pos="709" w:leader="none"/>
        </w:tabs>
        <w:bidi w:val="0"/>
        <w:spacing w:before="0" w:after="0"/>
        <w:ind w:hanging="283" w:left="709"/>
        <w:jc w:val="left"/>
        <w:rPr/>
      </w:pPr>
      <w:r>
        <w:rPr/>
        <w:t>Schnitzeljagd im All:</w:t>
        <w:br/>
        <w:t xml:space="preserve">"Saving Time" – Iris </w:t>
      </w:r>
    </w:p>
    <w:p>
      <w:pPr>
        <w:pStyle w:val="BodyText"/>
        <w:numPr>
          <w:ilvl w:val="0"/>
          <w:numId w:val="4"/>
        </w:numPr>
        <w:tabs>
          <w:tab w:val="clear" w:pos="3890"/>
          <w:tab w:val="left" w:pos="709" w:leader="none"/>
        </w:tabs>
        <w:bidi w:val="0"/>
        <w:spacing w:before="0" w:after="0"/>
        <w:ind w:hanging="283" w:left="709"/>
        <w:jc w:val="left"/>
        <w:rPr/>
      </w:pPr>
      <w:r>
        <w:rPr/>
        <w:t>Das Ende von Hönüktün Fünf:</w:t>
        <w:br/>
        <w:t xml:space="preserve">"The Angels Weep" – Jason Shaw (Audionautix) </w:t>
      </w:r>
    </w:p>
    <w:p>
      <w:pPr>
        <w:pStyle w:val="BodyText"/>
        <w:numPr>
          <w:ilvl w:val="0"/>
          <w:numId w:val="4"/>
        </w:numPr>
        <w:tabs>
          <w:tab w:val="clear" w:pos="3890"/>
          <w:tab w:val="left" w:pos="709" w:leader="none"/>
        </w:tabs>
        <w:bidi w:val="0"/>
        <w:spacing w:before="0" w:after="0"/>
        <w:ind w:hanging="283" w:left="709"/>
        <w:jc w:val="left"/>
        <w:rPr/>
      </w:pPr>
      <w:r>
        <w:rPr/>
        <w:t>PHÖNIX-Titelmelodie:</w:t>
        <w:br/>
        <w:t xml:space="preserve">"The Phoenix" – Fall Out Boy </w:t>
      </w:r>
    </w:p>
    <w:p>
      <w:pPr>
        <w:pStyle w:val="BodyText"/>
        <w:numPr>
          <w:ilvl w:val="0"/>
          <w:numId w:val="4"/>
        </w:numPr>
        <w:tabs>
          <w:tab w:val="clear" w:pos="3890"/>
          <w:tab w:val="left" w:pos="709" w:leader="none"/>
        </w:tabs>
        <w:bidi w:val="0"/>
        <w:spacing w:before="0" w:after="0"/>
        <w:ind w:hanging="283" w:left="709"/>
        <w:jc w:val="left"/>
        <w:rPr/>
      </w:pPr>
      <w:r>
        <w:rPr/>
        <w:t>Mit dem Türbö Tächyön 1033 in das Mechanische Reich:</w:t>
        <w:br/>
        <w:t xml:space="preserve">"Ghost Love Score" – Nightwish </w:t>
      </w:r>
    </w:p>
    <w:p>
      <w:pPr>
        <w:pStyle w:val="BodyText"/>
        <w:numPr>
          <w:ilvl w:val="0"/>
          <w:numId w:val="4"/>
        </w:numPr>
        <w:tabs>
          <w:tab w:val="clear" w:pos="3890"/>
          <w:tab w:val="left" w:pos="709" w:leader="none"/>
        </w:tabs>
        <w:bidi w:val="0"/>
        <w:spacing w:before="0" w:after="0"/>
        <w:ind w:hanging="283" w:left="709"/>
        <w:jc w:val="left"/>
        <w:rPr/>
      </w:pPr>
      <w:r>
        <w:rPr/>
        <w:t>Wiedersehen auf einem Berg:</w:t>
        <w:br/>
        <w:t xml:space="preserve">"Twilight" – Iris </w:t>
      </w:r>
    </w:p>
    <w:p>
      <w:pPr>
        <w:pStyle w:val="BodyText"/>
        <w:numPr>
          <w:ilvl w:val="0"/>
          <w:numId w:val="4"/>
        </w:numPr>
        <w:tabs>
          <w:tab w:val="clear" w:pos="3890"/>
          <w:tab w:val="left" w:pos="709" w:leader="none"/>
        </w:tabs>
        <w:bidi w:val="0"/>
        <w:spacing w:before="0" w:after="0"/>
        <w:ind w:hanging="283" w:left="709"/>
        <w:jc w:val="left"/>
        <w:rPr/>
      </w:pPr>
      <w:r>
        <w:rPr/>
        <w:t>Das verlassene Verwaltungsgebäude:</w:t>
        <w:br/>
        <w:t xml:space="preserve">"Clouds" – Hugo Kant featuring Astrid Engberg </w:t>
      </w:r>
    </w:p>
    <w:p>
      <w:pPr>
        <w:pStyle w:val="BodyText"/>
        <w:numPr>
          <w:ilvl w:val="0"/>
          <w:numId w:val="4"/>
        </w:numPr>
        <w:tabs>
          <w:tab w:val="clear" w:pos="3890"/>
          <w:tab w:val="left" w:pos="709" w:leader="none"/>
        </w:tabs>
        <w:bidi w:val="0"/>
        <w:spacing w:before="0" w:after="0"/>
        <w:ind w:hanging="283" w:left="709"/>
        <w:jc w:val="left"/>
        <w:rPr/>
      </w:pPr>
      <w:r>
        <w:rPr/>
        <w:t>Archäologiekritik:</w:t>
        <w:br/>
        <w:t xml:space="preserve">"This Must Be The Place I Waited Years To Leave" – Pet Shop Boys </w:t>
      </w:r>
    </w:p>
    <w:p>
      <w:pPr>
        <w:pStyle w:val="BodyText"/>
        <w:numPr>
          <w:ilvl w:val="0"/>
          <w:numId w:val="4"/>
        </w:numPr>
        <w:tabs>
          <w:tab w:val="clear" w:pos="3890"/>
          <w:tab w:val="left" w:pos="709" w:leader="none"/>
        </w:tabs>
        <w:bidi w:val="0"/>
        <w:spacing w:before="0" w:after="0"/>
        <w:ind w:hanging="283" w:left="709"/>
        <w:jc w:val="left"/>
        <w:rPr/>
      </w:pPr>
      <w:r>
        <w:rPr/>
        <w:t>Erkunderische Ziellosigkeit:</w:t>
        <w:br/>
        <w:t xml:space="preserve">"Oriental Haze" – Tangerine Dream </w:t>
      </w:r>
    </w:p>
    <w:p>
      <w:pPr>
        <w:pStyle w:val="BodyText"/>
        <w:numPr>
          <w:ilvl w:val="0"/>
          <w:numId w:val="4"/>
        </w:numPr>
        <w:tabs>
          <w:tab w:val="clear" w:pos="3890"/>
          <w:tab w:val="left" w:pos="709" w:leader="none"/>
        </w:tabs>
        <w:bidi w:val="0"/>
        <w:spacing w:before="0" w:after="0"/>
        <w:ind w:hanging="283" w:left="709"/>
        <w:jc w:val="left"/>
        <w:rPr/>
      </w:pPr>
      <w:r>
        <w:rPr/>
        <w:t>Die Geisterstadt:</w:t>
        <w:br/>
        <w:t xml:space="preserve">"Ride on the Ray" – Tangerine Dream </w:t>
      </w:r>
    </w:p>
    <w:p>
      <w:pPr>
        <w:pStyle w:val="BodyText"/>
        <w:numPr>
          <w:ilvl w:val="0"/>
          <w:numId w:val="4"/>
        </w:numPr>
        <w:tabs>
          <w:tab w:val="clear" w:pos="3890"/>
          <w:tab w:val="left" w:pos="709" w:leader="none"/>
        </w:tabs>
        <w:bidi w:val="0"/>
        <w:spacing w:before="0" w:after="0"/>
        <w:ind w:hanging="283" w:left="709"/>
        <w:jc w:val="left"/>
        <w:rPr/>
      </w:pPr>
      <w:r>
        <w:rPr/>
        <w:t>Treppenlauf in Hochhaus 32:</w:t>
        <w:br/>
        <w:t xml:space="preserve">"Sonic Robo Blast 2 v2.2: Techno Hill Zone, Act 2" – Stuf und CobaltBW, Sonic Team Junior </w:t>
      </w:r>
    </w:p>
    <w:p>
      <w:pPr>
        <w:pStyle w:val="BodyText"/>
        <w:numPr>
          <w:ilvl w:val="0"/>
          <w:numId w:val="4"/>
        </w:numPr>
        <w:tabs>
          <w:tab w:val="clear" w:pos="3890"/>
          <w:tab w:val="left" w:pos="709" w:leader="none"/>
        </w:tabs>
        <w:bidi w:val="0"/>
        <w:spacing w:before="0" w:after="0"/>
        <w:ind w:hanging="283" w:left="709"/>
        <w:jc w:val="left"/>
        <w:rPr/>
      </w:pPr>
      <w:r>
        <w:rPr/>
        <w:t>Kalte Rache:</w:t>
        <w:br/>
        <w:t xml:space="preserve">"Marian" – The Sisters Of Mercy </w:t>
      </w:r>
    </w:p>
    <w:p>
      <w:pPr>
        <w:pStyle w:val="BodyText"/>
        <w:numPr>
          <w:ilvl w:val="0"/>
          <w:numId w:val="4"/>
        </w:numPr>
        <w:tabs>
          <w:tab w:val="clear" w:pos="3890"/>
          <w:tab w:val="left" w:pos="709" w:leader="none"/>
        </w:tabs>
        <w:bidi w:val="0"/>
        <w:spacing w:before="0" w:after="0"/>
        <w:ind w:hanging="283" w:left="709"/>
        <w:jc w:val="left"/>
        <w:rPr/>
      </w:pPr>
      <w:r>
        <w:rPr/>
        <w:t>Etage 67:</w:t>
        <w:br/>
        <w:t xml:space="preserve">"The Catalyst" – Linkin Park </w:t>
      </w:r>
    </w:p>
    <w:p>
      <w:pPr>
        <w:pStyle w:val="BodyText"/>
        <w:numPr>
          <w:ilvl w:val="0"/>
          <w:numId w:val="4"/>
        </w:numPr>
        <w:tabs>
          <w:tab w:val="clear" w:pos="3890"/>
          <w:tab w:val="left" w:pos="709" w:leader="none"/>
        </w:tabs>
        <w:bidi w:val="0"/>
        <w:spacing w:before="0" w:after="0"/>
        <w:ind w:hanging="283" w:left="709"/>
        <w:jc w:val="left"/>
        <w:rPr/>
      </w:pPr>
      <w:r>
        <w:rPr/>
        <w:t>Flucht und hohe Rückkehr:</w:t>
        <w:br/>
        <w:t xml:space="preserve">"Whisper" – Evanescence </w:t>
      </w:r>
    </w:p>
    <w:p>
      <w:pPr>
        <w:pStyle w:val="BodyText"/>
        <w:numPr>
          <w:ilvl w:val="0"/>
          <w:numId w:val="4"/>
        </w:numPr>
        <w:tabs>
          <w:tab w:val="clear" w:pos="3890"/>
          <w:tab w:val="left" w:pos="709" w:leader="none"/>
        </w:tabs>
        <w:bidi w:val="0"/>
        <w:spacing w:before="0" w:after="0"/>
        <w:ind w:hanging="283" w:left="709"/>
        <w:jc w:val="left"/>
        <w:rPr/>
      </w:pPr>
      <w:r>
        <w:rPr/>
        <w:t>Moralische Nachbetrachtung:</w:t>
        <w:br/>
        <w:t xml:space="preserve">"If Everyone Cared" – Nickelback </w:t>
      </w:r>
    </w:p>
    <w:p>
      <w:pPr>
        <w:pStyle w:val="BodyText"/>
        <w:numPr>
          <w:ilvl w:val="0"/>
          <w:numId w:val="4"/>
        </w:numPr>
        <w:tabs>
          <w:tab w:val="clear" w:pos="3890"/>
          <w:tab w:val="left" w:pos="709" w:leader="none"/>
        </w:tabs>
        <w:bidi w:val="0"/>
        <w:spacing w:before="0" w:after="0"/>
        <w:ind w:hanging="283" w:left="709"/>
        <w:jc w:val="left"/>
        <w:rPr/>
      </w:pPr>
      <w:r>
        <w:rPr/>
        <w:t>Etage 103:</w:t>
        <w:br/>
        <w:t xml:space="preserve">"Push the Button" – Amy Lee </w:t>
      </w:r>
    </w:p>
    <w:p>
      <w:pPr>
        <w:pStyle w:val="BodyText"/>
        <w:numPr>
          <w:ilvl w:val="0"/>
          <w:numId w:val="4"/>
        </w:numPr>
        <w:tabs>
          <w:tab w:val="clear" w:pos="3890"/>
          <w:tab w:val="left" w:pos="709" w:leader="none"/>
        </w:tabs>
        <w:bidi w:val="0"/>
        <w:spacing w:before="0" w:after="0"/>
        <w:ind w:hanging="283" w:left="709"/>
        <w:jc w:val="left"/>
        <w:rPr/>
      </w:pPr>
      <w:r>
        <w:rPr/>
        <w:t>Einsamer Passagierbahnhof:</w:t>
        <w:br/>
        <w:t xml:space="preserve">"Time" – Pink Floyd </w:t>
      </w:r>
    </w:p>
    <w:p>
      <w:pPr>
        <w:pStyle w:val="BodyText"/>
        <w:numPr>
          <w:ilvl w:val="0"/>
          <w:numId w:val="4"/>
        </w:numPr>
        <w:tabs>
          <w:tab w:val="clear" w:pos="3890"/>
          <w:tab w:val="left" w:pos="709" w:leader="none"/>
        </w:tabs>
        <w:bidi w:val="0"/>
        <w:spacing w:before="0" w:after="0"/>
        <w:ind w:hanging="283" w:left="709"/>
        <w:jc w:val="left"/>
        <w:rPr/>
      </w:pPr>
      <w:r>
        <w:rPr/>
        <w:t>Leerfahrt:</w:t>
        <w:br/>
        <w:t xml:space="preserve">"Barrel of a Gun" – Depeche Mode </w:t>
      </w:r>
    </w:p>
    <w:p>
      <w:pPr>
        <w:pStyle w:val="BodyText"/>
        <w:numPr>
          <w:ilvl w:val="0"/>
          <w:numId w:val="4"/>
        </w:numPr>
        <w:tabs>
          <w:tab w:val="clear" w:pos="3890"/>
          <w:tab w:val="left" w:pos="709" w:leader="none"/>
        </w:tabs>
        <w:bidi w:val="0"/>
        <w:spacing w:before="0" w:after="0"/>
        <w:ind w:hanging="283" w:left="709"/>
        <w:jc w:val="left"/>
        <w:rPr/>
      </w:pPr>
      <w:r>
        <w:rPr/>
        <w:t>Abrechnung:</w:t>
        <w:br/>
        <w:t xml:space="preserve">"Milk and Honey" – Delain </w:t>
      </w:r>
    </w:p>
    <w:p>
      <w:pPr>
        <w:pStyle w:val="BodyText"/>
        <w:numPr>
          <w:ilvl w:val="0"/>
          <w:numId w:val="4"/>
        </w:numPr>
        <w:tabs>
          <w:tab w:val="clear" w:pos="3890"/>
          <w:tab w:val="left" w:pos="709" w:leader="none"/>
        </w:tabs>
        <w:bidi w:val="0"/>
        <w:spacing w:before="0" w:after="0"/>
        <w:ind w:hanging="283" w:left="709"/>
        <w:jc w:val="left"/>
        <w:rPr/>
      </w:pPr>
      <w:r>
        <w:rPr/>
        <w:t>Willkommen im Dunkelwald:</w:t>
        <w:br/>
        <w:t xml:space="preserve">"Ohm" – Jason Shaw (Audionautix) </w:t>
      </w:r>
    </w:p>
    <w:p>
      <w:pPr>
        <w:pStyle w:val="BodyText"/>
        <w:numPr>
          <w:ilvl w:val="0"/>
          <w:numId w:val="4"/>
        </w:numPr>
        <w:tabs>
          <w:tab w:val="clear" w:pos="3890"/>
          <w:tab w:val="left" w:pos="709" w:leader="none"/>
        </w:tabs>
        <w:bidi w:val="0"/>
        <w:spacing w:before="0" w:after="0"/>
        <w:ind w:hanging="283" w:left="709"/>
        <w:jc w:val="left"/>
        <w:rPr/>
      </w:pPr>
      <w:r>
        <w:rPr/>
        <w:t>Zusammenbruch und Paradies:</w:t>
        <w:br/>
        <w:t xml:space="preserve">"Sonic Robo Blast 2 v2.2: Black Hole Zone" – RedXVI und CobaltBW, Sonic Team Junior </w:t>
      </w:r>
    </w:p>
    <w:p>
      <w:pPr>
        <w:pStyle w:val="BodyText"/>
        <w:numPr>
          <w:ilvl w:val="0"/>
          <w:numId w:val="4"/>
        </w:numPr>
        <w:tabs>
          <w:tab w:val="clear" w:pos="3890"/>
          <w:tab w:val="left" w:pos="709" w:leader="none"/>
        </w:tabs>
        <w:bidi w:val="0"/>
        <w:spacing w:before="0" w:after="0"/>
        <w:ind w:hanging="283" w:left="709"/>
        <w:jc w:val="left"/>
        <w:rPr/>
      </w:pPr>
      <w:r>
        <w:rPr/>
        <w:t>Lagebetrachtung zwischen Ruinen:</w:t>
        <w:br/>
        <w:t xml:space="preserve">"Sonic Robo Blast 2 v2.2: Aerial Garden Zone" – RedXVI und CobaltBW, Sonic Team Junior </w:t>
      </w:r>
    </w:p>
    <w:p>
      <w:pPr>
        <w:pStyle w:val="BodyText"/>
        <w:numPr>
          <w:ilvl w:val="0"/>
          <w:numId w:val="4"/>
        </w:numPr>
        <w:tabs>
          <w:tab w:val="clear" w:pos="3890"/>
          <w:tab w:val="left" w:pos="709" w:leader="none"/>
        </w:tabs>
        <w:bidi w:val="0"/>
        <w:spacing w:before="0" w:after="0"/>
        <w:ind w:hanging="283" w:left="709"/>
        <w:jc w:val="left"/>
        <w:rPr/>
      </w:pPr>
      <w:r>
        <w:rPr/>
        <w:t>Rückflug:</w:t>
        <w:br/>
        <w:t xml:space="preserve">"Castle of Glass" – Linkin Park </w:t>
      </w:r>
    </w:p>
    <w:p>
      <w:pPr>
        <w:pStyle w:val="BodyText"/>
        <w:numPr>
          <w:ilvl w:val="0"/>
          <w:numId w:val="4"/>
        </w:numPr>
        <w:tabs>
          <w:tab w:val="clear" w:pos="3890"/>
          <w:tab w:val="left" w:pos="709" w:leader="none"/>
        </w:tabs>
        <w:bidi w:val="0"/>
        <w:spacing w:before="0" w:after="0"/>
        <w:ind w:hanging="283" w:left="709"/>
        <w:jc w:val="left"/>
        <w:rPr/>
      </w:pPr>
      <w:r>
        <w:rPr>
          <w:b/>
        </w:rPr>
        <w:t>Teil 2: Die Zeitreise.</w:t>
      </w:r>
      <w:r>
        <w:rPr/>
        <w:br/>
        <w:t>Intromelodie / Prolog:</w:t>
        <w:br/>
        <w:t xml:space="preserve">"Act Three" – Jason Shaw (Audionautix) </w:t>
      </w:r>
    </w:p>
    <w:p>
      <w:pPr>
        <w:pStyle w:val="BodyText"/>
        <w:numPr>
          <w:ilvl w:val="0"/>
          <w:numId w:val="4"/>
        </w:numPr>
        <w:tabs>
          <w:tab w:val="clear" w:pos="3890"/>
          <w:tab w:val="left" w:pos="709" w:leader="none"/>
        </w:tabs>
        <w:bidi w:val="0"/>
        <w:spacing w:before="0" w:after="0"/>
        <w:ind w:hanging="283" w:left="709"/>
        <w:jc w:val="left"/>
        <w:rPr/>
      </w:pPr>
      <w:r>
        <w:rPr/>
        <w:t>Ungeladener Gast:</w:t>
        <w:br/>
        <w:t xml:space="preserve">"Walking in My Shoes" – Depeche Mode </w:t>
      </w:r>
    </w:p>
    <w:p>
      <w:pPr>
        <w:pStyle w:val="BodyText"/>
        <w:numPr>
          <w:ilvl w:val="0"/>
          <w:numId w:val="4"/>
        </w:numPr>
        <w:tabs>
          <w:tab w:val="clear" w:pos="3890"/>
          <w:tab w:val="left" w:pos="709" w:leader="none"/>
        </w:tabs>
        <w:bidi w:val="0"/>
        <w:spacing w:before="0" w:after="0"/>
        <w:ind w:hanging="283" w:left="709"/>
        <w:jc w:val="left"/>
        <w:rPr/>
      </w:pPr>
      <w:r>
        <w:rPr/>
        <w:t>Rückkehr nach Örz:</w:t>
        <w:br/>
        <w:t xml:space="preserve">"Back In The Game" – Airbourne </w:t>
      </w:r>
    </w:p>
    <w:p>
      <w:pPr>
        <w:pStyle w:val="BodyText"/>
        <w:numPr>
          <w:ilvl w:val="0"/>
          <w:numId w:val="4"/>
        </w:numPr>
        <w:tabs>
          <w:tab w:val="clear" w:pos="3890"/>
          <w:tab w:val="left" w:pos="709" w:leader="none"/>
        </w:tabs>
        <w:bidi w:val="0"/>
        <w:spacing w:before="0" w:after="0"/>
        <w:ind w:hanging="283" w:left="709"/>
        <w:jc w:val="left"/>
        <w:rPr/>
      </w:pPr>
      <w:r>
        <w:rPr/>
        <w:t>Wiedersehensfest im Park:</w:t>
        <w:br/>
        <w:t xml:space="preserve">"Counting Stars" – OneRepublic </w:t>
      </w:r>
    </w:p>
    <w:p>
      <w:pPr>
        <w:pStyle w:val="BodyText"/>
        <w:numPr>
          <w:ilvl w:val="0"/>
          <w:numId w:val="4"/>
        </w:numPr>
        <w:tabs>
          <w:tab w:val="clear" w:pos="3890"/>
          <w:tab w:val="left" w:pos="709" w:leader="none"/>
        </w:tabs>
        <w:bidi w:val="0"/>
        <w:spacing w:before="0" w:after="0"/>
        <w:ind w:hanging="283" w:left="709"/>
        <w:jc w:val="left"/>
        <w:rPr/>
      </w:pPr>
      <w:r>
        <w:rPr/>
        <w:t>Regenbogen:</w:t>
        <w:br/>
        <w:t xml:space="preserve">"Nothing Like The Rain" – 2 Unlimited </w:t>
      </w:r>
    </w:p>
    <w:p>
      <w:pPr>
        <w:pStyle w:val="BodyText"/>
        <w:numPr>
          <w:ilvl w:val="0"/>
          <w:numId w:val="4"/>
        </w:numPr>
        <w:tabs>
          <w:tab w:val="clear" w:pos="3890"/>
          <w:tab w:val="left" w:pos="709" w:leader="none"/>
        </w:tabs>
        <w:bidi w:val="0"/>
        <w:spacing w:before="0" w:after="0"/>
        <w:ind w:hanging="283" w:left="709"/>
        <w:jc w:val="left"/>
        <w:rPr/>
      </w:pPr>
      <w:r>
        <w:rPr/>
        <w:t>Der Wanderer:</w:t>
        <w:br/>
        <w:t xml:space="preserve">"The Visitors" – ABBA </w:t>
      </w:r>
    </w:p>
    <w:p>
      <w:pPr>
        <w:pStyle w:val="BodyText"/>
        <w:numPr>
          <w:ilvl w:val="0"/>
          <w:numId w:val="4"/>
        </w:numPr>
        <w:tabs>
          <w:tab w:val="clear" w:pos="3890"/>
          <w:tab w:val="left" w:pos="709" w:leader="none"/>
        </w:tabs>
        <w:bidi w:val="0"/>
        <w:spacing w:before="0" w:after="0"/>
        <w:ind w:hanging="283" w:left="709"/>
        <w:jc w:val="left"/>
        <w:rPr/>
      </w:pPr>
      <w:r>
        <w:rPr/>
        <w:t>Auf Wiedersehen, orangener Stern:</w:t>
        <w:br/>
        <w:t xml:space="preserve">"Slow Farewell" – Raphael Lake and Royal Baggs </w:t>
      </w:r>
    </w:p>
    <w:p>
      <w:pPr>
        <w:pStyle w:val="BodyText"/>
        <w:numPr>
          <w:ilvl w:val="0"/>
          <w:numId w:val="4"/>
        </w:numPr>
        <w:tabs>
          <w:tab w:val="clear" w:pos="3890"/>
          <w:tab w:val="left" w:pos="709" w:leader="none"/>
        </w:tabs>
        <w:bidi w:val="0"/>
        <w:spacing w:before="0" w:after="0"/>
        <w:ind w:hanging="283" w:left="709"/>
        <w:jc w:val="left"/>
        <w:rPr/>
      </w:pPr>
      <w:r>
        <w:rPr/>
        <w:t>SETI und Soti:</w:t>
        <w:br/>
        <w:t xml:space="preserve">"Könnt ihr mich hören (MTV Unplugged)" – Santiano </w:t>
      </w:r>
    </w:p>
    <w:p>
      <w:pPr>
        <w:pStyle w:val="BodyText"/>
        <w:numPr>
          <w:ilvl w:val="0"/>
          <w:numId w:val="4"/>
        </w:numPr>
        <w:tabs>
          <w:tab w:val="clear" w:pos="3890"/>
          <w:tab w:val="left" w:pos="709" w:leader="none"/>
        </w:tabs>
        <w:bidi w:val="0"/>
        <w:spacing w:before="0" w:after="0"/>
        <w:ind w:hanging="283" w:left="709"/>
        <w:jc w:val="left"/>
        <w:rPr/>
      </w:pPr>
      <w:r>
        <w:rPr/>
        <w:t>Die Suche nach TMPE:</w:t>
        <w:br/>
        <w:t xml:space="preserve">"Useless" – Depeche Mode </w:t>
      </w:r>
    </w:p>
    <w:p>
      <w:pPr>
        <w:pStyle w:val="BodyText"/>
        <w:numPr>
          <w:ilvl w:val="0"/>
          <w:numId w:val="4"/>
        </w:numPr>
        <w:tabs>
          <w:tab w:val="clear" w:pos="3890"/>
          <w:tab w:val="left" w:pos="709" w:leader="none"/>
        </w:tabs>
        <w:bidi w:val="0"/>
        <w:spacing w:before="0" w:after="0"/>
        <w:ind w:hanging="283" w:left="709"/>
        <w:jc w:val="left"/>
        <w:rPr/>
      </w:pPr>
      <w:r>
        <w:rPr/>
        <w:t>Beginn der Zeitreise:</w:t>
        <w:br/>
        <w:t xml:space="preserve">"Flight of the Silverbird" – Two Steps From Hell </w:t>
      </w:r>
    </w:p>
    <w:p>
      <w:pPr>
        <w:pStyle w:val="BodyText"/>
        <w:numPr>
          <w:ilvl w:val="0"/>
          <w:numId w:val="4"/>
        </w:numPr>
        <w:tabs>
          <w:tab w:val="clear" w:pos="3890"/>
          <w:tab w:val="left" w:pos="709" w:leader="none"/>
        </w:tabs>
        <w:bidi w:val="0"/>
        <w:spacing w:before="0" w:after="0"/>
        <w:ind w:hanging="283" w:left="709"/>
        <w:jc w:val="left"/>
        <w:rPr/>
      </w:pPr>
      <w:r>
        <w:rPr/>
        <w:t>Der Weg zum Raumhafen:</w:t>
        <w:br/>
        <w:t xml:space="preserve">"Way Down We Go" – Kaleo </w:t>
      </w:r>
    </w:p>
    <w:p>
      <w:pPr>
        <w:pStyle w:val="BodyText"/>
        <w:numPr>
          <w:ilvl w:val="0"/>
          <w:numId w:val="4"/>
        </w:numPr>
        <w:tabs>
          <w:tab w:val="clear" w:pos="3890"/>
          <w:tab w:val="left" w:pos="709" w:leader="none"/>
        </w:tabs>
        <w:bidi w:val="0"/>
        <w:spacing w:before="0" w:after="0"/>
        <w:ind w:hanging="283" w:left="709"/>
        <w:jc w:val="left"/>
        <w:rPr/>
      </w:pPr>
      <w:r>
        <w:rPr/>
        <w:t>Zwischenstopp Erde:</w:t>
        <w:br/>
        <w:t xml:space="preserve">"Sleepwalkers Dream" – Delain </w:t>
      </w:r>
    </w:p>
    <w:p>
      <w:pPr>
        <w:pStyle w:val="BodyText"/>
        <w:numPr>
          <w:ilvl w:val="0"/>
          <w:numId w:val="4"/>
        </w:numPr>
        <w:tabs>
          <w:tab w:val="clear" w:pos="3890"/>
          <w:tab w:val="left" w:pos="709" w:leader="none"/>
        </w:tabs>
        <w:bidi w:val="0"/>
        <w:spacing w:before="0" w:after="0"/>
        <w:ind w:hanging="283" w:left="709"/>
        <w:jc w:val="left"/>
        <w:rPr/>
      </w:pPr>
      <w:r>
        <w:rPr/>
        <w:t>Eine Studie in Infrarot:</w:t>
        <w:br/>
        <w:t xml:space="preserve">"Ribbons" – The Sisters of Mercy </w:t>
      </w:r>
    </w:p>
    <w:p>
      <w:pPr>
        <w:pStyle w:val="BodyText"/>
        <w:numPr>
          <w:ilvl w:val="0"/>
          <w:numId w:val="4"/>
        </w:numPr>
        <w:tabs>
          <w:tab w:val="clear" w:pos="3890"/>
          <w:tab w:val="left" w:pos="709" w:leader="none"/>
        </w:tabs>
        <w:bidi w:val="0"/>
        <w:spacing w:before="0" w:after="0"/>
        <w:ind w:hanging="283" w:left="709"/>
        <w:jc w:val="left"/>
        <w:rPr/>
      </w:pPr>
      <w:r>
        <w:rPr/>
        <w:t>Nüggets letzte Flucht:</w:t>
        <w:br/>
        <w:t xml:space="preserve">"My Favourite Game" – The Cardigans </w:t>
      </w:r>
    </w:p>
    <w:p>
      <w:pPr>
        <w:pStyle w:val="BodyText"/>
        <w:numPr>
          <w:ilvl w:val="0"/>
          <w:numId w:val="4"/>
        </w:numPr>
        <w:tabs>
          <w:tab w:val="clear" w:pos="3890"/>
          <w:tab w:val="left" w:pos="709" w:leader="none"/>
        </w:tabs>
        <w:bidi w:val="0"/>
        <w:spacing w:before="0" w:after="0"/>
        <w:ind w:hanging="283" w:left="709"/>
        <w:jc w:val="left"/>
        <w:rPr/>
      </w:pPr>
      <w:r>
        <w:rPr/>
        <w:t>Nügget vor Gericht:</w:t>
        <w:br/>
        <w:t xml:space="preserve">"Outlaw" – The Phantoms </w:t>
      </w:r>
    </w:p>
    <w:p>
      <w:pPr>
        <w:pStyle w:val="BodyText"/>
        <w:numPr>
          <w:ilvl w:val="0"/>
          <w:numId w:val="4"/>
        </w:numPr>
        <w:tabs>
          <w:tab w:val="clear" w:pos="3890"/>
          <w:tab w:val="left" w:pos="709" w:leader="none"/>
        </w:tabs>
        <w:bidi w:val="0"/>
        <w:spacing w:before="0" w:after="0"/>
        <w:ind w:hanging="283" w:left="709"/>
        <w:jc w:val="left"/>
        <w:rPr/>
      </w:pPr>
      <w:r>
        <w:rPr/>
        <w:t>Auf Bäumen in der Vergangenheit:</w:t>
        <w:br/>
        <w:t xml:space="preserve">"The Voyage" – Jason Shaw (Audionautix) </w:t>
      </w:r>
    </w:p>
    <w:p>
      <w:pPr>
        <w:pStyle w:val="BodyText"/>
        <w:numPr>
          <w:ilvl w:val="0"/>
          <w:numId w:val="4"/>
        </w:numPr>
        <w:tabs>
          <w:tab w:val="clear" w:pos="3890"/>
          <w:tab w:val="left" w:pos="709" w:leader="none"/>
        </w:tabs>
        <w:bidi w:val="0"/>
        <w:spacing w:before="0" w:after="0"/>
        <w:ind w:hanging="283" w:left="709"/>
        <w:jc w:val="left"/>
        <w:rPr/>
      </w:pPr>
      <w:r>
        <w:rPr/>
        <w:t>Der Türbö Tächyön:</w:t>
        <w:br/>
        <w:t xml:space="preserve">"True Faith" – New Order </w:t>
      </w:r>
    </w:p>
    <w:p>
      <w:pPr>
        <w:pStyle w:val="BodyText"/>
        <w:numPr>
          <w:ilvl w:val="0"/>
          <w:numId w:val="4"/>
        </w:numPr>
        <w:tabs>
          <w:tab w:val="clear" w:pos="3890"/>
          <w:tab w:val="left" w:pos="709" w:leader="none"/>
        </w:tabs>
        <w:bidi w:val="0"/>
        <w:spacing w:before="0" w:after="0"/>
        <w:ind w:hanging="283" w:left="709"/>
        <w:jc w:val="left"/>
        <w:rPr/>
      </w:pPr>
      <w:r>
        <w:rPr/>
        <w:t>Startvorbereitungen und Abflug von der Erde:</w:t>
        <w:br/>
        <w:t xml:space="preserve">"Medley" – Delain </w:t>
      </w:r>
    </w:p>
    <w:p>
      <w:pPr>
        <w:pStyle w:val="BodyText"/>
        <w:numPr>
          <w:ilvl w:val="0"/>
          <w:numId w:val="4"/>
        </w:numPr>
        <w:tabs>
          <w:tab w:val="clear" w:pos="3890"/>
          <w:tab w:val="left" w:pos="709" w:leader="none"/>
        </w:tabs>
        <w:bidi w:val="0"/>
        <w:spacing w:before="0" w:after="0"/>
        <w:ind w:hanging="283" w:left="709"/>
        <w:jc w:val="left"/>
        <w:rPr/>
      </w:pPr>
      <w:r>
        <w:rPr/>
        <w:t>Das Archiv des Imperiums:</w:t>
        <w:br/>
        <w:t xml:space="preserve">"See Me In Shadow" – Delain </w:t>
      </w:r>
    </w:p>
    <w:p>
      <w:pPr>
        <w:pStyle w:val="BodyText"/>
        <w:numPr>
          <w:ilvl w:val="0"/>
          <w:numId w:val="4"/>
        </w:numPr>
        <w:tabs>
          <w:tab w:val="clear" w:pos="3890"/>
          <w:tab w:val="left" w:pos="709" w:leader="none"/>
        </w:tabs>
        <w:bidi w:val="0"/>
        <w:spacing w:before="0" w:after="0"/>
        <w:ind w:hanging="283" w:left="709"/>
        <w:jc w:val="left"/>
        <w:rPr/>
      </w:pPr>
      <w:r>
        <w:rPr/>
        <w:t>Anflug auf Dönkwön II:</w:t>
        <w:br/>
        <w:t xml:space="preserve">"Sometimes" – Erasure </w:t>
      </w:r>
    </w:p>
    <w:p>
      <w:pPr>
        <w:pStyle w:val="BodyText"/>
        <w:numPr>
          <w:ilvl w:val="0"/>
          <w:numId w:val="4"/>
        </w:numPr>
        <w:tabs>
          <w:tab w:val="clear" w:pos="3890"/>
          <w:tab w:val="left" w:pos="709" w:leader="none"/>
        </w:tabs>
        <w:bidi w:val="0"/>
        <w:spacing w:before="0" w:after="0"/>
        <w:ind w:hanging="283" w:left="709"/>
        <w:jc w:val="left"/>
        <w:rPr/>
      </w:pPr>
      <w:r>
        <w:rPr/>
        <w:t>Krönöhr Mäk:</w:t>
        <w:br/>
        <w:t xml:space="preserve">"The Grey" – Icon for Hire </w:t>
      </w:r>
    </w:p>
    <w:p>
      <w:pPr>
        <w:pStyle w:val="BodyText"/>
        <w:numPr>
          <w:ilvl w:val="0"/>
          <w:numId w:val="4"/>
        </w:numPr>
        <w:tabs>
          <w:tab w:val="clear" w:pos="3890"/>
          <w:tab w:val="left" w:pos="709" w:leader="none"/>
        </w:tabs>
        <w:bidi w:val="0"/>
        <w:spacing w:before="0" w:after="0"/>
        <w:ind w:hanging="283" w:left="709"/>
        <w:jc w:val="left"/>
        <w:rPr/>
      </w:pPr>
      <w:r>
        <w:rPr/>
        <w:t>Wortgefecht zwischen Juri und Soti:</w:t>
        <w:br/>
        <w:t xml:space="preserve">"Look Who’s Talking" – Dr. Alban </w:t>
      </w:r>
    </w:p>
    <w:p>
      <w:pPr>
        <w:pStyle w:val="BodyText"/>
        <w:numPr>
          <w:ilvl w:val="0"/>
          <w:numId w:val="4"/>
        </w:numPr>
        <w:tabs>
          <w:tab w:val="clear" w:pos="3890"/>
          <w:tab w:val="left" w:pos="709" w:leader="none"/>
        </w:tabs>
        <w:bidi w:val="0"/>
        <w:spacing w:before="0" w:after="0"/>
        <w:ind w:hanging="283" w:left="709"/>
        <w:jc w:val="left"/>
        <w:rPr/>
      </w:pPr>
      <w:r>
        <w:rPr/>
        <w:t>Urlaubsflug zu den Plejaden:</w:t>
        <w:br/>
        <w:t xml:space="preserve">"Supernova" – IMPP </w:t>
      </w:r>
    </w:p>
    <w:p>
      <w:pPr>
        <w:pStyle w:val="BodyText"/>
        <w:numPr>
          <w:ilvl w:val="0"/>
          <w:numId w:val="4"/>
        </w:numPr>
        <w:tabs>
          <w:tab w:val="clear" w:pos="3890"/>
          <w:tab w:val="left" w:pos="709" w:leader="none"/>
        </w:tabs>
        <w:bidi w:val="0"/>
        <w:spacing w:before="0" w:after="0"/>
        <w:ind w:hanging="283" w:left="709"/>
        <w:jc w:val="left"/>
        <w:rPr/>
      </w:pPr>
      <w:r>
        <w:rPr/>
        <w:t>Kältephänomen im Hintergrund:</w:t>
        <w:br/>
        <w:t xml:space="preserve">"When You Don't See Me" – The Sisters of Mercy </w:t>
      </w:r>
    </w:p>
    <w:p>
      <w:pPr>
        <w:pStyle w:val="BodyText"/>
        <w:numPr>
          <w:ilvl w:val="0"/>
          <w:numId w:val="4"/>
        </w:numPr>
        <w:tabs>
          <w:tab w:val="clear" w:pos="3890"/>
          <w:tab w:val="left" w:pos="709" w:leader="none"/>
        </w:tabs>
        <w:bidi w:val="0"/>
        <w:spacing w:before="0" w:after="0"/>
        <w:ind w:hanging="283" w:left="709"/>
        <w:jc w:val="left"/>
        <w:rPr/>
      </w:pPr>
      <w:r>
        <w:rPr/>
        <w:t>Elektra VI:</w:t>
        <w:br/>
        <w:t xml:space="preserve">"United We Groove" – Jason Shaw (Audionautix) </w:t>
      </w:r>
    </w:p>
    <w:p>
      <w:pPr>
        <w:pStyle w:val="BodyText"/>
        <w:numPr>
          <w:ilvl w:val="0"/>
          <w:numId w:val="4"/>
        </w:numPr>
        <w:tabs>
          <w:tab w:val="clear" w:pos="3890"/>
          <w:tab w:val="left" w:pos="709" w:leader="none"/>
        </w:tabs>
        <w:bidi w:val="0"/>
        <w:spacing w:before="0" w:after="0"/>
        <w:ind w:hanging="283" w:left="709"/>
        <w:jc w:val="left"/>
        <w:rPr/>
      </w:pPr>
      <w:r>
        <w:rPr/>
        <w:t>Verlorenes Gold:</w:t>
        <w:br/>
        <w:t xml:space="preserve">"Pech oder Glück" – dArtagnan </w:t>
      </w:r>
    </w:p>
    <w:p>
      <w:pPr>
        <w:pStyle w:val="BodyText"/>
        <w:numPr>
          <w:ilvl w:val="0"/>
          <w:numId w:val="4"/>
        </w:numPr>
        <w:tabs>
          <w:tab w:val="clear" w:pos="3890"/>
          <w:tab w:val="left" w:pos="709" w:leader="none"/>
        </w:tabs>
        <w:bidi w:val="0"/>
        <w:spacing w:before="0" w:after="0"/>
        <w:ind w:hanging="283" w:left="709"/>
        <w:jc w:val="left"/>
        <w:rPr/>
      </w:pPr>
      <w:r>
        <w:rPr/>
        <w:t>Soti und Soti:</w:t>
        <w:br/>
        <w:t xml:space="preserve">"Life's What You Make It" – Talk Talk </w:t>
      </w:r>
    </w:p>
    <w:p>
      <w:pPr>
        <w:pStyle w:val="BodyText"/>
        <w:numPr>
          <w:ilvl w:val="0"/>
          <w:numId w:val="4"/>
        </w:numPr>
        <w:tabs>
          <w:tab w:val="clear" w:pos="3890"/>
          <w:tab w:val="left" w:pos="709" w:leader="none"/>
        </w:tabs>
        <w:bidi w:val="0"/>
        <w:spacing w:before="0" w:after="0"/>
        <w:ind w:hanging="283" w:left="709"/>
        <w:jc w:val="left"/>
        <w:rPr/>
      </w:pPr>
      <w:r>
        <w:rPr/>
        <w:t>Reset:</w:t>
        <w:br/>
        <w:t xml:space="preserve">"Back In The Loop" – E-Type </w:t>
      </w:r>
    </w:p>
    <w:p>
      <w:pPr>
        <w:pStyle w:val="BodyText"/>
        <w:numPr>
          <w:ilvl w:val="0"/>
          <w:numId w:val="4"/>
        </w:numPr>
        <w:tabs>
          <w:tab w:val="clear" w:pos="3890"/>
          <w:tab w:val="left" w:pos="709" w:leader="none"/>
        </w:tabs>
        <w:bidi w:val="0"/>
        <w:spacing w:before="0" w:after="0"/>
        <w:ind w:hanging="283" w:left="709"/>
        <w:jc w:val="left"/>
        <w:rPr/>
      </w:pPr>
      <w:r>
        <w:rPr/>
        <w:t>Abschied von Toronto:</w:t>
        <w:br/>
        <w:t xml:space="preserve">"C’est la vie" – dArtagnan </w:t>
      </w:r>
    </w:p>
    <w:p>
      <w:pPr>
        <w:pStyle w:val="BodyText"/>
        <w:numPr>
          <w:ilvl w:val="0"/>
          <w:numId w:val="4"/>
        </w:numPr>
        <w:tabs>
          <w:tab w:val="clear" w:pos="3890"/>
          <w:tab w:val="left" w:pos="709" w:leader="none"/>
        </w:tabs>
        <w:bidi w:val="0"/>
        <w:spacing w:before="0" w:after="0"/>
        <w:ind w:hanging="283" w:left="709"/>
        <w:jc w:val="left"/>
        <w:rPr/>
      </w:pPr>
      <w:r>
        <w:rPr/>
        <w:t>Ein alter Kamin:</w:t>
        <w:br/>
        <w:t xml:space="preserve">"Primavera" – Ludovico Einaudi </w:t>
      </w:r>
    </w:p>
    <w:p>
      <w:pPr>
        <w:pStyle w:val="BodyText"/>
        <w:numPr>
          <w:ilvl w:val="0"/>
          <w:numId w:val="4"/>
        </w:numPr>
        <w:tabs>
          <w:tab w:val="clear" w:pos="3890"/>
          <w:tab w:val="left" w:pos="709" w:leader="none"/>
        </w:tabs>
        <w:bidi w:val="0"/>
        <w:spacing w:before="0" w:after="0"/>
        <w:ind w:hanging="283" w:left="709"/>
        <w:jc w:val="left"/>
        <w:rPr/>
      </w:pPr>
      <w:r>
        <w:rPr/>
        <w:t>Oldtimer aus dem Untergrund:</w:t>
        <w:br/>
        <w:t xml:space="preserve">"Stronger Than You Think" – Fireflight </w:t>
      </w:r>
    </w:p>
    <w:p>
      <w:pPr>
        <w:pStyle w:val="BodyText"/>
        <w:numPr>
          <w:ilvl w:val="0"/>
          <w:numId w:val="4"/>
        </w:numPr>
        <w:tabs>
          <w:tab w:val="clear" w:pos="3890"/>
          <w:tab w:val="left" w:pos="709" w:leader="none"/>
        </w:tabs>
        <w:bidi w:val="0"/>
        <w:spacing w:before="0" w:after="0"/>
        <w:ind w:hanging="283" w:left="709"/>
        <w:jc w:val="left"/>
        <w:rPr/>
      </w:pPr>
      <w:r>
        <w:rPr/>
        <w:t>Rückkehr zum Helixnebel:</w:t>
        <w:br/>
        <w:t xml:space="preserve">"Valhalla Calling" – Miracle of Sound </w:t>
      </w:r>
    </w:p>
    <w:p>
      <w:pPr>
        <w:pStyle w:val="BodyText"/>
        <w:numPr>
          <w:ilvl w:val="0"/>
          <w:numId w:val="4"/>
        </w:numPr>
        <w:tabs>
          <w:tab w:val="clear" w:pos="3890"/>
          <w:tab w:val="left" w:pos="709" w:leader="none"/>
        </w:tabs>
        <w:bidi w:val="0"/>
        <w:spacing w:before="0" w:after="0"/>
        <w:ind w:hanging="283" w:left="709"/>
        <w:jc w:val="left"/>
        <w:rPr/>
      </w:pPr>
      <w:r>
        <w:rPr/>
        <w:t>Eintritt zur Burg:</w:t>
        <w:br/>
        <w:t xml:space="preserve">"Home" – Depeche Mode </w:t>
      </w:r>
    </w:p>
    <w:p>
      <w:pPr>
        <w:pStyle w:val="BodyText"/>
        <w:numPr>
          <w:ilvl w:val="0"/>
          <w:numId w:val="4"/>
        </w:numPr>
        <w:tabs>
          <w:tab w:val="clear" w:pos="3890"/>
          <w:tab w:val="left" w:pos="709" w:leader="none"/>
        </w:tabs>
        <w:bidi w:val="0"/>
        <w:spacing w:before="0" w:after="0"/>
        <w:ind w:hanging="283" w:left="709"/>
        <w:jc w:val="left"/>
        <w:rPr/>
      </w:pPr>
      <w:r>
        <w:rPr/>
        <w:t>Die Geschichte der Äöüzz, erster Gang:</w:t>
        <w:br/>
        <w:t xml:space="preserve">"People Are People" – Depeche Mode </w:t>
      </w:r>
    </w:p>
    <w:p>
      <w:pPr>
        <w:pStyle w:val="BodyText"/>
        <w:numPr>
          <w:ilvl w:val="0"/>
          <w:numId w:val="4"/>
        </w:numPr>
        <w:tabs>
          <w:tab w:val="clear" w:pos="3890"/>
          <w:tab w:val="left" w:pos="709" w:leader="none"/>
        </w:tabs>
        <w:bidi w:val="0"/>
        <w:spacing w:before="0" w:after="0"/>
        <w:ind w:hanging="283" w:left="709"/>
        <w:jc w:val="left"/>
        <w:rPr/>
      </w:pPr>
      <w:r>
        <w:rPr/>
        <w:t>Die Geschichte der Äöüzz, zweiter Gang:</w:t>
        <w:br/>
        <w:t xml:space="preserve">"Meer aus Tränen" – Versengold </w:t>
      </w:r>
    </w:p>
    <w:p>
      <w:pPr>
        <w:pStyle w:val="BodyText"/>
        <w:numPr>
          <w:ilvl w:val="0"/>
          <w:numId w:val="4"/>
        </w:numPr>
        <w:tabs>
          <w:tab w:val="clear" w:pos="3890"/>
          <w:tab w:val="left" w:pos="709" w:leader="none"/>
        </w:tabs>
        <w:bidi w:val="0"/>
        <w:spacing w:before="0" w:after="0"/>
        <w:ind w:hanging="283" w:left="709"/>
        <w:jc w:val="left"/>
        <w:rPr/>
      </w:pPr>
      <w:r>
        <w:rPr/>
        <w:t>Die Geschichte der Äöüzz, Nachtisch:</w:t>
        <w:br/>
        <w:t xml:space="preserve">"Die wilde Jagd" – Versengold </w:t>
      </w:r>
    </w:p>
    <w:p>
      <w:pPr>
        <w:pStyle w:val="BodyText"/>
        <w:numPr>
          <w:ilvl w:val="0"/>
          <w:numId w:val="4"/>
        </w:numPr>
        <w:tabs>
          <w:tab w:val="clear" w:pos="3890"/>
          <w:tab w:val="left" w:pos="709" w:leader="none"/>
        </w:tabs>
        <w:bidi w:val="0"/>
        <w:spacing w:before="0" w:after="0"/>
        <w:ind w:hanging="283" w:left="709"/>
        <w:jc w:val="left"/>
        <w:rPr/>
      </w:pPr>
      <w:r>
        <w:rPr/>
        <w:t>Ankunft im Maia-System:</w:t>
        <w:br/>
        <w:t xml:space="preserve">"Happy Now?" – No Doubt </w:t>
      </w:r>
    </w:p>
    <w:p>
      <w:pPr>
        <w:pStyle w:val="BodyText"/>
        <w:numPr>
          <w:ilvl w:val="0"/>
          <w:numId w:val="4"/>
        </w:numPr>
        <w:tabs>
          <w:tab w:val="clear" w:pos="3890"/>
          <w:tab w:val="left" w:pos="709" w:leader="none"/>
        </w:tabs>
        <w:bidi w:val="0"/>
        <w:spacing w:before="0" w:after="0"/>
        <w:ind w:hanging="283" w:left="709"/>
        <w:jc w:val="left"/>
        <w:rPr/>
      </w:pPr>
      <w:r>
        <w:rPr/>
        <w:t>Exzessive Gravitation:</w:t>
        <w:br/>
        <w:t xml:space="preserve">"I Am All of Me" – Crush 40 </w:t>
      </w:r>
    </w:p>
    <w:p>
      <w:pPr>
        <w:pStyle w:val="BodyText"/>
        <w:numPr>
          <w:ilvl w:val="0"/>
          <w:numId w:val="4"/>
        </w:numPr>
        <w:tabs>
          <w:tab w:val="clear" w:pos="3890"/>
          <w:tab w:val="left" w:pos="709" w:leader="none"/>
        </w:tabs>
        <w:bidi w:val="0"/>
        <w:spacing w:before="0" w:after="0"/>
        <w:ind w:hanging="283" w:left="709"/>
        <w:jc w:val="left"/>
        <w:rPr/>
      </w:pPr>
      <w:r>
        <w:rPr/>
        <w:t>Konfrontation der Giganten:</w:t>
        <w:br/>
        <w:t xml:space="preserve">"They Catch Secrets" – Camouflage </w:t>
      </w:r>
    </w:p>
    <w:p>
      <w:pPr>
        <w:pStyle w:val="BodyText"/>
        <w:numPr>
          <w:ilvl w:val="0"/>
          <w:numId w:val="4"/>
        </w:numPr>
        <w:tabs>
          <w:tab w:val="clear" w:pos="3890"/>
          <w:tab w:val="left" w:pos="709" w:leader="none"/>
        </w:tabs>
        <w:bidi w:val="0"/>
        <w:spacing w:before="0" w:after="0"/>
        <w:ind w:hanging="283" w:left="709"/>
        <w:jc w:val="left"/>
        <w:rPr/>
      </w:pPr>
      <w:r>
        <w:rPr/>
        <w:t>Zerbrochene Träume:</w:t>
        <w:br/>
        <w:t xml:space="preserve">"Deine Zweifel (Piano Version)" – Max Giesinger </w:t>
      </w:r>
    </w:p>
    <w:p>
      <w:pPr>
        <w:pStyle w:val="BodyText"/>
        <w:numPr>
          <w:ilvl w:val="0"/>
          <w:numId w:val="4"/>
        </w:numPr>
        <w:tabs>
          <w:tab w:val="clear" w:pos="3890"/>
          <w:tab w:val="left" w:pos="709" w:leader="none"/>
        </w:tabs>
        <w:bidi w:val="0"/>
        <w:spacing w:before="0" w:after="0"/>
        <w:ind w:hanging="283" w:left="709"/>
        <w:jc w:val="left"/>
        <w:rPr/>
      </w:pPr>
      <w:r>
        <w:rPr/>
        <w:t>Outro:</w:t>
        <w:br/>
        <w:t xml:space="preserve">"Emerald" – Zabutom </w:t>
      </w:r>
    </w:p>
    <w:p>
      <w:pPr>
        <w:pStyle w:val="BodyText"/>
        <w:numPr>
          <w:ilvl w:val="0"/>
          <w:numId w:val="4"/>
        </w:numPr>
        <w:tabs>
          <w:tab w:val="clear" w:pos="3890"/>
          <w:tab w:val="left" w:pos="709" w:leader="none"/>
        </w:tabs>
        <w:bidi w:val="0"/>
        <w:spacing w:before="0" w:after="0"/>
        <w:ind w:hanging="283" w:left="709"/>
        <w:jc w:val="left"/>
        <w:rPr/>
      </w:pPr>
      <w:r>
        <w:rPr>
          <w:b/>
        </w:rPr>
        <w:t>Teil 3: Bonusmaterial.</w:t>
      </w:r>
      <w:r>
        <w:rPr/>
        <w:br/>
        <w:t>Postskriptum:</w:t>
        <w:br/>
        <w:t xml:space="preserve">"Fristate" – Depeche Mode </w:t>
      </w:r>
    </w:p>
    <w:p>
      <w:pPr>
        <w:pStyle w:val="BodyText"/>
        <w:numPr>
          <w:ilvl w:val="0"/>
          <w:numId w:val="4"/>
        </w:numPr>
        <w:tabs>
          <w:tab w:val="clear" w:pos="3890"/>
          <w:tab w:val="left" w:pos="709" w:leader="none"/>
        </w:tabs>
        <w:bidi w:val="0"/>
        <w:spacing w:before="0" w:after="0"/>
        <w:ind w:hanging="283" w:left="709"/>
        <w:jc w:val="left"/>
        <w:rPr/>
      </w:pPr>
      <w:r>
        <w:rPr/>
        <w:t>Zeitrechnung der Äöüzz:</w:t>
        <w:br/>
        <w:t xml:space="preserve">"Time" – Pink Floyd </w:t>
      </w:r>
    </w:p>
    <w:p>
      <w:pPr>
        <w:pStyle w:val="BodyText"/>
        <w:numPr>
          <w:ilvl w:val="0"/>
          <w:numId w:val="4"/>
        </w:numPr>
        <w:tabs>
          <w:tab w:val="clear" w:pos="3890"/>
          <w:tab w:val="left" w:pos="709" w:leader="none"/>
        </w:tabs>
        <w:bidi w:val="0"/>
        <w:spacing w:before="0" w:after="0"/>
        <w:ind w:hanging="283" w:left="709"/>
        <w:jc w:val="left"/>
        <w:rPr/>
      </w:pPr>
      <w:r>
        <w:rPr/>
        <w:t>Das Python-Skript:</w:t>
        <w:br/>
        <w:t xml:space="preserve">"Chiptune" – Dubmood </w:t>
      </w:r>
    </w:p>
    <w:p>
      <w:pPr>
        <w:pStyle w:val="BodyText"/>
        <w:numPr>
          <w:ilvl w:val="0"/>
          <w:numId w:val="4"/>
        </w:numPr>
        <w:tabs>
          <w:tab w:val="clear" w:pos="3890"/>
          <w:tab w:val="left" w:pos="709" w:leader="none"/>
        </w:tabs>
        <w:bidi w:val="0"/>
        <w:spacing w:before="0" w:after="0"/>
        <w:ind w:hanging="283" w:left="709"/>
        <w:jc w:val="left"/>
        <w:rPr/>
      </w:pPr>
      <w:r>
        <w:rPr/>
        <w:t>Kleines Lexikon und Bildquellen:</w:t>
        <w:br/>
        <w:t xml:space="preserve">"Law and Order Theme" – Mike Post </w:t>
      </w:r>
    </w:p>
    <w:p>
      <w:pPr>
        <w:pStyle w:val="BodyText"/>
        <w:numPr>
          <w:ilvl w:val="0"/>
          <w:numId w:val="4"/>
        </w:numPr>
        <w:tabs>
          <w:tab w:val="clear" w:pos="3890"/>
          <w:tab w:val="left" w:pos="709" w:leader="none"/>
        </w:tabs>
        <w:bidi w:val="0"/>
        <w:ind w:hanging="283" w:left="709"/>
        <w:jc w:val="left"/>
        <w:rPr/>
      </w:pPr>
      <w:r>
        <w:rPr/>
        <w:t>Buchlizenz:</w:t>
        <w:br/>
        <w:t xml:space="preserve">"Lieder der Freiheit (Live: Waldbühne Berlin 2016)" – Santiano </w:t>
      </w:r>
    </w:p>
    <w:p>
      <w:pPr>
        <w:pStyle w:val="Heading2"/>
        <w:bidi w:val="0"/>
        <w:ind w:hanging="0" w:left="0" w:right="0"/>
        <w:jc w:val="left"/>
        <w:rPr/>
      </w:pPr>
      <w:r>
        <w:rPr/>
        <w:t>Zeitrechnung der Äöüzz</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Äöüzz-Wirtschaftsvereinigung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"ÄÜC" ist eine Abkürzung für "Ännö Ürbizz Cönditä", abgeleitet aus dem lateinischen "anno urbis conditae", "im Jahr der Stadtgründung". Diese Abkürzung wird Jahreszahlen nachgestellt, beispielsweise als "1984 ÄÜC".</w:t>
      </w:r>
    </w:p>
    <w:p>
      <w:pPr>
        <w:pStyle w:val="BodyText"/>
        <w:bidi w:val="0"/>
        <w:spacing w:before="0" w:after="283"/>
        <w:jc w:val="left"/>
        <w:rPr/>
      </w:pPr>
      <w:r>
        <w:rPr/>
        <w:t>Die vollständige Zeitdarstellung der Äöüzz für ÄÜC-Daten ist "Örzbit-Örzmön-Örzröt Örzklünk:Örzkläk:Örzklök ÄÜC". Alle sechs Darstellungsfelder beginnen der mathematischen Einfachheit halber bei 0, anders als die mit 1 beginnende Monats- und Tagesnummerierung der UTC-Zeitrechnung. UTC-Daten werden als "JJJJ-MM-TT HH:MM:SS UTC" dargestellt. Kürzung an beiden Enden ist möglich, aber die Reihenfolge darf nie vertauscht werden.</w:t>
      </w:r>
    </w:p>
    <w:p>
      <w:pPr>
        <w:pStyle w:val="BodyText"/>
        <w:bidi w:val="0"/>
        <w:spacing w:before="0" w:after="283"/>
        <w:jc w:val="left"/>
        <w:rPr/>
      </w:pPr>
      <w:r>
        <w:rPr/>
        <w:t>Die ÄÜC-Begriffsdefinitionen lauten:</w:t>
      </w:r>
    </w:p>
    <w:p>
      <w:pPr>
        <w:pStyle w:val="ListHeading"/>
        <w:bidi w:val="0"/>
        <w:ind w:left="0"/>
        <w:jc w:val="left"/>
        <w:rPr/>
      </w:pPr>
      <w:r>
        <w:rPr/>
        <w:t xml:space="preserve">Örzklök </w:t>
      </w:r>
    </w:p>
    <w:p>
      <w:pPr>
        <w:pStyle w:val="ListContents"/>
        <w:bidi w:val="0"/>
        <w:ind w:left="567"/>
        <w:jc w:val="left"/>
        <w:rPr/>
      </w:pPr>
      <w:r>
        <w:rPr/>
        <w:t>n., Plural Örzklöks, ugs. Klök/Klöks:</w:t>
        <w:br/>
        <w:t>Ein Örzklök ist das 4×7¹¹-fache der Periodendauer der Strahlung, die beim Übergang zwischen den beiden Hyperfeinstrukturniveaus des Grundzustands eines Cäsium-133-Atoms entsteht. Es gilt daher:</w:t>
        <w:br/>
        <w:t xml:space="preserve">1 Örzklök = (7909306972 / 9192631770) Sekunden ≈ 0.8603 Sekunden. </w:t>
      </w:r>
    </w:p>
    <w:p>
      <w:pPr>
        <w:pStyle w:val="ListHeading"/>
        <w:bidi w:val="0"/>
        <w:ind w:left="0"/>
        <w:jc w:val="left"/>
        <w:rPr/>
      </w:pPr>
      <w:r>
        <w:rPr/>
        <w:t xml:space="preserve">Örzkläk </w:t>
      </w:r>
    </w:p>
    <w:p>
      <w:pPr>
        <w:pStyle w:val="ListContents"/>
        <w:bidi w:val="0"/>
        <w:ind w:left="567"/>
        <w:jc w:val="left"/>
        <w:rPr/>
      </w:pPr>
      <w:r>
        <w:rPr/>
        <w:t>n., Plural Örzkläks, ugs. Kläk/Kläks:</w:t>
        <w:br/>
        <w:t>Ein Örzkläk entspricht</w:t>
        <w:br/>
        <w:t>7² Örzklöks = 49 Örzklöks. Es gilt daher:</w:t>
        <w:br/>
        <w:t xml:space="preserve">1 Örzkläk = 49 × (7909306972 / 9192631770) Sekunden ≈ 42 Sekunden ≈ 0.7027 Minuten. </w:t>
      </w:r>
    </w:p>
    <w:p>
      <w:pPr>
        <w:pStyle w:val="ListHeading"/>
        <w:bidi w:val="0"/>
        <w:ind w:left="0"/>
        <w:jc w:val="left"/>
        <w:rPr/>
      </w:pPr>
      <w:r>
        <w:rPr/>
        <w:t xml:space="preserve">Örzklünk </w:t>
      </w:r>
    </w:p>
    <w:p>
      <w:pPr>
        <w:pStyle w:val="ListContents"/>
        <w:bidi w:val="0"/>
        <w:ind w:left="567"/>
        <w:jc w:val="left"/>
        <w:rPr/>
      </w:pPr>
      <w:r>
        <w:rPr/>
        <w:t>n., Plural "Örzklünks", ugs. Klünk/Klünks:</w:t>
        <w:br/>
        <w:t>Ein Örzklünk entspricht</w:t>
        <w:br/>
        <w:t>7⁴ Örzklöks = 2401 Örzklöks = 7² Örzkläks. Es gilt daher:</w:t>
        <w:br/>
        <w:t xml:space="preserve">1 Örzklünk = 2401 × (7909306972 / 9192631770) Sekunden ≈ 2066 Sekunden ≈ 34 Minuten ≈ 0.5738 Stunden. </w:t>
      </w:r>
    </w:p>
    <w:p>
      <w:pPr>
        <w:pStyle w:val="ListHeading"/>
        <w:bidi w:val="0"/>
        <w:ind w:left="0"/>
        <w:jc w:val="left"/>
        <w:rPr/>
      </w:pPr>
      <w:r>
        <w:rPr/>
        <w:t xml:space="preserve">Örzröt </w:t>
      </w:r>
    </w:p>
    <w:p>
      <w:pPr>
        <w:pStyle w:val="ListContents"/>
        <w:bidi w:val="0"/>
        <w:ind w:left="567"/>
        <w:jc w:val="left"/>
        <w:rPr/>
      </w:pPr>
      <w:r>
        <w:rPr/>
        <w:t>n., Plural Örzröts, ugs. Röt/Röts:</w:t>
        <w:br/>
        <w:t>Ein Örzröt entspricht</w:t>
        <w:br/>
        <w:t>7⁶ Örzklöks = 49 Örzklünks. Es gilt daher:</w:t>
        <w:br/>
        <w:t xml:space="preserve">1 Örzröt = 117649 × (7909306972 / 9192631770) Sekunden ≈ 101225 Sekunden ≈ 1687 Minuten ≈ 28 Stunden ≈ 1.1716 Tage. </w:t>
      </w:r>
    </w:p>
    <w:p>
      <w:pPr>
        <w:pStyle w:val="ListHeading"/>
        <w:bidi w:val="0"/>
        <w:ind w:left="0"/>
        <w:jc w:val="left"/>
        <w:rPr/>
      </w:pPr>
      <w:r>
        <w:rPr/>
        <w:t xml:space="preserve">Örzwök </w:t>
      </w:r>
    </w:p>
    <w:p>
      <w:pPr>
        <w:pStyle w:val="ListContents"/>
        <w:bidi w:val="0"/>
        <w:ind w:left="567"/>
        <w:jc w:val="left"/>
        <w:rPr/>
      </w:pPr>
      <w:r>
        <w:rPr/>
        <w:t>n., Plural Örzwöks, ugs. Wök/Wöks:</w:t>
        <w:br/>
        <w:t>Ein Örzwök entspricht</w:t>
        <w:br/>
        <w:t>7⁷ Örzklöks = 7 Örzröts. Es gilt daher:</w:t>
        <w:br/>
        <w:t xml:space="preserve">1 Örzwök = 823543 × (7909306972 / 9192631770) Sekunden ≈ 708573 Sekunden ≈ 11810 Minuten ≈ 197 Stunden ≈ 8.201 Tage ≈ 1.1716 Wochen. </w:t>
      </w:r>
    </w:p>
    <w:p>
      <w:pPr>
        <w:pStyle w:val="ListHeading"/>
        <w:bidi w:val="0"/>
        <w:ind w:left="0"/>
        <w:jc w:val="left"/>
        <w:rPr/>
      </w:pPr>
      <w:r>
        <w:rPr/>
        <w:t xml:space="preserve">Örzmön </w:t>
      </w:r>
    </w:p>
    <w:p>
      <w:pPr>
        <w:pStyle w:val="ListContents"/>
        <w:bidi w:val="0"/>
        <w:ind w:left="567"/>
        <w:jc w:val="left"/>
        <w:rPr/>
      </w:pPr>
      <w:r>
        <w:rPr/>
        <w:t>n., Plural Örzmöns, ugs. Mön/Möns:</w:t>
        <w:br/>
        <w:t>Ein Örzmön entspricht</w:t>
        <w:br/>
        <w:t>7⁸ Örzklöks = 7 Örzwöks = 49 Örzröts. Es gilt daher:</w:t>
        <w:br/>
        <w:t xml:space="preserve">1 Örzmön = 5764801 × (7909306972 / 9192631770) Sekunden ≈ 4960014 Sekunden ≈ 82667 Minuten ≈ 1378 Stunden ≈ 57.41 Tage ≈ 8.201 Wochen ≈ 1.9 × 30 Tage. </w:t>
      </w:r>
    </w:p>
    <w:p>
      <w:pPr>
        <w:pStyle w:val="ListHeading"/>
        <w:bidi w:val="0"/>
        <w:ind w:left="0"/>
        <w:jc w:val="left"/>
        <w:rPr/>
      </w:pPr>
      <w:r>
        <w:rPr/>
        <w:t xml:space="preserve">Örzbit </w:t>
      </w:r>
    </w:p>
    <w:p>
      <w:pPr>
        <w:pStyle w:val="ListContents"/>
        <w:bidi w:val="0"/>
        <w:spacing w:before="0" w:after="283"/>
        <w:jc w:val="left"/>
        <w:rPr/>
      </w:pPr>
      <w:r>
        <w:rPr/>
        <w:t>n., Plural Örzbits:</w:t>
        <w:br/>
        <w:t>Ein Örzbit entspricht</w:t>
        <w:br/>
        <w:t>7⁹ Örzklöks = 7 Örzmöns = 49 Örzwöks = 343 Örzröts. Es gilt daher:</w:t>
        <w:br/>
        <w:t>1 Örzbit = 40353607 × (7909306972 / 9192631770) Sekunden ≈ 34720097 Sekunden ≈ 578668 Minuten ≈ 9644 Stunden ≈ 402 Tage ≈ 1.1002 × 365.25 Tage.</w:t>
        <w:br/>
        <w:t xml:space="preserve">Um eine Verwechslung mit binären Ziffern zu vermeiden, werden die Begriffe "Bit" und "Bits" nicht als Abkürzungen genutzt. </w:t>
      </w:r>
    </w:p>
    <w:p>
      <w:pPr>
        <w:pStyle w:val="BodyText"/>
        <w:bidi w:val="0"/>
        <w:spacing w:before="0" w:after="283"/>
        <w:jc w:val="left"/>
        <w:rPr/>
      </w:pPr>
      <w:r>
        <w:rPr/>
        <w:t>Der Beginn des ÄÜC-Kalenders ist definiert als der Beginn des irdischen Jahres "Minus 752" irdischer astronomischer Zeitrechnung. Es gilt daher grob:</w:t>
      </w:r>
    </w:p>
    <w:p>
      <w:pPr>
        <w:pStyle w:val="BodyText"/>
        <w:numPr>
          <w:ilvl w:val="0"/>
          <w:numId w:val="5"/>
        </w:numPr>
        <w:tabs>
          <w:tab w:val="clear" w:pos="3890"/>
          <w:tab w:val="left" w:pos="709" w:leader="none"/>
        </w:tabs>
        <w:bidi w:val="0"/>
        <w:spacing w:before="0" w:after="0"/>
        <w:ind w:hanging="283" w:left="709"/>
        <w:jc w:val="left"/>
        <w:rPr/>
      </w:pPr>
      <w:r>
        <w:rPr/>
        <w:t>Jahr x UTC</w:t>
        <w:br/>
        <w:t xml:space="preserve">= (x+752)/(40353607×(7909306972/9192631770)/60/60/24/365.25) ÄÜC </w:t>
      </w:r>
    </w:p>
    <w:p>
      <w:pPr>
        <w:pStyle w:val="BodyText"/>
        <w:numPr>
          <w:ilvl w:val="0"/>
          <w:numId w:val="5"/>
        </w:numPr>
        <w:tabs>
          <w:tab w:val="clear" w:pos="3890"/>
          <w:tab w:val="left" w:pos="709" w:leader="none"/>
        </w:tabs>
        <w:bidi w:val="0"/>
        <w:ind w:hanging="283" w:left="709"/>
        <w:jc w:val="left"/>
        <w:rPr/>
      </w:pPr>
      <w:r>
        <w:rPr/>
        <w:t>Jahr x ÄÜC</w:t>
        <w:br/>
        <w:t xml:space="preserve">= x×40353607×(7909306972/9192631770)/60/60/24/365.25-752 UTC </w:t>
      </w:r>
    </w:p>
    <w:p>
      <w:pPr>
        <w:pStyle w:val="BodyText"/>
        <w:bidi w:val="0"/>
        <w:spacing w:before="0" w:after="283"/>
        <w:jc w:val="lef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numPr>
          <w:ilvl w:val="0"/>
          <w:numId w:val="6"/>
        </w:numPr>
        <w:tabs>
          <w:tab w:val="clear" w:pos="3890"/>
          <w:tab w:val="left" w:pos="709" w:leader="none"/>
        </w:tabs>
        <w:bidi w:val="0"/>
        <w:spacing w:before="0" w:after="0"/>
        <w:ind w:hanging="283" w:left="709"/>
        <w:jc w:val="left"/>
        <w:rPr/>
      </w:pPr>
      <w:r>
        <w:rPr/>
        <w:t>-752-01-01, 00:00:00 UTC = -752 UTC</w:t>
        <w:br/>
        <w:t xml:space="preserve">= 0 ÄÜC = 0000-00-00, 00:00:00 ÄÜC </w:t>
      </w:r>
    </w:p>
    <w:p>
      <w:pPr>
        <w:pStyle w:val="BodyText"/>
        <w:numPr>
          <w:ilvl w:val="0"/>
          <w:numId w:val="6"/>
        </w:numPr>
        <w:tabs>
          <w:tab w:val="clear" w:pos="3890"/>
          <w:tab w:val="left" w:pos="709" w:leader="none"/>
        </w:tabs>
        <w:bidi w:val="0"/>
        <w:spacing w:before="0" w:after="0"/>
        <w:ind w:hanging="283" w:left="709"/>
        <w:jc w:val="left"/>
        <w:rPr/>
      </w:pPr>
      <w:r>
        <w:rPr/>
        <w:t>-047-01-01, 00:00:00 UTC = -47 UTC</w:t>
        <w:br/>
        <w:t xml:space="preserve">≈ 640.7716692 ÄÜC ≈ 640-5-19, 33:21:35 ÄÜC </w:t>
      </w:r>
    </w:p>
    <w:p>
      <w:pPr>
        <w:pStyle w:val="BodyText"/>
        <w:numPr>
          <w:ilvl w:val="0"/>
          <w:numId w:val="6"/>
        </w:numPr>
        <w:tabs>
          <w:tab w:val="clear" w:pos="3890"/>
          <w:tab w:val="left" w:pos="709" w:leader="none"/>
        </w:tabs>
        <w:bidi w:val="0"/>
        <w:spacing w:before="0" w:after="0"/>
        <w:ind w:hanging="283" w:left="709"/>
        <w:jc w:val="left"/>
        <w:rPr/>
      </w:pPr>
      <w:r>
        <w:rPr/>
        <w:t>1430-11-14, 07:08:34 UTC ≈ 1430.8693085 UTC</w:t>
        <w:br/>
        <w:t xml:space="preserve">≈ 1984.0000000 ÄÜC ≈ 1984-00-00, 00:00:00 ÄÜC </w:t>
      </w:r>
    </w:p>
    <w:p>
      <w:pPr>
        <w:pStyle w:val="BodyText"/>
        <w:numPr>
          <w:ilvl w:val="0"/>
          <w:numId w:val="6"/>
        </w:numPr>
        <w:tabs>
          <w:tab w:val="clear" w:pos="3890"/>
          <w:tab w:val="left" w:pos="709" w:leader="none"/>
        </w:tabs>
        <w:bidi w:val="0"/>
        <w:spacing w:before="0" w:after="0"/>
        <w:ind w:hanging="283" w:left="709"/>
        <w:jc w:val="left"/>
        <w:rPr/>
      </w:pPr>
      <w:r>
        <w:rPr/>
        <w:t>2012-07-09, 14:10:01 UTC ≈ 2012.5207385 UTC</w:t>
        <w:br/>
        <w:t xml:space="preserve">≈ 2512.6617424 ÄÜC ≈ 2512-04-30, 47:44:15 ÄÜC </w:t>
      </w:r>
    </w:p>
    <w:p>
      <w:pPr>
        <w:pStyle w:val="BodyText"/>
        <w:numPr>
          <w:ilvl w:val="0"/>
          <w:numId w:val="6"/>
        </w:numPr>
        <w:tabs>
          <w:tab w:val="clear" w:pos="3890"/>
          <w:tab w:val="left" w:pos="709" w:leader="none"/>
        </w:tabs>
        <w:bidi w:val="0"/>
        <w:spacing w:before="0" w:after="0"/>
        <w:ind w:hanging="283" w:left="709"/>
        <w:jc w:val="left"/>
        <w:rPr/>
      </w:pPr>
      <w:r>
        <w:rPr/>
        <w:t>2019-04-01, 00:00:00 UTC ≈ 2019.2465753 UTC</w:t>
        <w:br/>
        <w:t xml:space="preserve">≈ 2518.7744500 ÄÜC ≈ 2518-05-20, 31:08:42 ÄÜC </w:t>
      </w:r>
    </w:p>
    <w:p>
      <w:pPr>
        <w:pStyle w:val="BodyText"/>
        <w:numPr>
          <w:ilvl w:val="0"/>
          <w:numId w:val="6"/>
        </w:numPr>
        <w:tabs>
          <w:tab w:val="clear" w:pos="3890"/>
          <w:tab w:val="left" w:pos="709" w:leader="none"/>
        </w:tabs>
        <w:bidi w:val="0"/>
        <w:spacing w:before="0" w:after="0"/>
        <w:ind w:hanging="283" w:left="709"/>
        <w:jc w:val="left"/>
        <w:rPr/>
      </w:pPr>
      <w:r>
        <w:rPr/>
        <w:t>2021-04-01, 00:00:00 UTC ≈ 2021.2465753 UTC</w:t>
        <w:br/>
        <w:t xml:space="preserve">≈ 2520.5935232 ÄÜC ≈ 2520-04-07, 28:16:44 ÄÜC </w:t>
      </w:r>
    </w:p>
    <w:p>
      <w:pPr>
        <w:pStyle w:val="BodyText"/>
        <w:numPr>
          <w:ilvl w:val="0"/>
          <w:numId w:val="6"/>
        </w:numPr>
        <w:tabs>
          <w:tab w:val="clear" w:pos="3890"/>
          <w:tab w:val="left" w:pos="709" w:leader="none"/>
        </w:tabs>
        <w:bidi w:val="0"/>
        <w:spacing w:before="0" w:after="0"/>
        <w:ind w:hanging="283" w:left="709"/>
        <w:jc w:val="left"/>
        <w:rPr/>
      </w:pPr>
      <w:r>
        <w:rPr/>
        <w:t>2022-04-01, 00:00:00 UTC ≈ 2022.2465753 UTC</w:t>
        <w:br/>
        <w:t xml:space="preserve">≈ 2521.5018156 ÄÜC ≈ 2521-03-25, 06:00:37 ÄÜC </w:t>
      </w:r>
    </w:p>
    <w:p>
      <w:pPr>
        <w:pStyle w:val="BodyText"/>
        <w:numPr>
          <w:ilvl w:val="0"/>
          <w:numId w:val="6"/>
        </w:numPr>
        <w:tabs>
          <w:tab w:val="clear" w:pos="3890"/>
          <w:tab w:val="left" w:pos="709" w:leader="none"/>
        </w:tabs>
        <w:bidi w:val="0"/>
        <w:spacing w:before="0" w:after="0"/>
        <w:ind w:hanging="283" w:left="709"/>
        <w:jc w:val="left"/>
        <w:rPr/>
      </w:pPr>
      <w:r>
        <w:rPr/>
        <w:t>2046-06-09, 02:13:37 UTC ≈ 2046.4358707 UTC</w:t>
        <w:br/>
        <w:t xml:space="preserve">≈ 2543.4876995 ÄÜC ≈ 2543-03-20, 13:37:25 ÄÜC </w:t>
      </w:r>
    </w:p>
    <w:p>
      <w:pPr>
        <w:pStyle w:val="BodyText"/>
        <w:numPr>
          <w:ilvl w:val="0"/>
          <w:numId w:val="6"/>
        </w:numPr>
        <w:tabs>
          <w:tab w:val="clear" w:pos="3890"/>
          <w:tab w:val="left" w:pos="709" w:leader="none"/>
        </w:tabs>
        <w:bidi w:val="0"/>
        <w:ind w:hanging="283" w:left="709"/>
        <w:jc w:val="left"/>
        <w:rPr/>
      </w:pPr>
      <w:r>
        <w:rPr/>
        <w:t>4669-02-05, 00:07:01 UTC ≈ 4669.0959038 UTC</w:t>
        <w:br/>
        <w:t xml:space="preserve">≈ 4927.2125378 ÄÜC ≈ 4927-01-23, 44:06:00 ÄÜC </w:t>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"x/365" in Nicht-Schaltjahren und "x/366"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1 statt 0, und der erste Tag des Jahres ist der "erste" Januar. Auf eine März-Tageszahl muss daher in einem Nicht-Schaltjahr 31+28-1-1 = 57 addiert werden, um die Anzahl der bis dahin vergangenen Tage zu errechnen. Am 15. März sind 31+28+15-1-1 = 73 Tage im laufenden Jahr vergangen. Der Beginn des 15. März 2019 UTC ist exakt "2019.2 UTC".</w:t>
      </w:r>
    </w:p>
    <w:p>
      <w:pPr>
        <w:pStyle w:val="BodyText"/>
        <w:numPr>
          <w:ilvl w:val="0"/>
          <w:numId w:val="7"/>
        </w:numPr>
        <w:tabs>
          <w:tab w:val="clear" w:pos="3890"/>
          <w:tab w:val="left" w:pos="709" w:leader="none"/>
        </w:tabs>
        <w:bidi w:val="0"/>
        <w:spacing w:before="0" w:after="0"/>
        <w:ind w:hanging="283" w:left="709"/>
        <w:jc w:val="left"/>
        <w:rPr/>
      </w:pPr>
      <w:r>
        <w:rPr>
          <w:b/>
        </w:rPr>
        <w:t>Januar</w:t>
      </w:r>
      <w:r>
        <w:rPr/>
        <w:t xml:space="preserve"> (+0 Tage):</w:t>
        <w:br/>
        <w:t xml:space="preserve">xxxx-01-01 UTC bis xxxx-01-31 UTC </w:t>
      </w:r>
    </w:p>
    <w:p>
      <w:pPr>
        <w:pStyle w:val="BodyText"/>
        <w:numPr>
          <w:ilvl w:val="0"/>
          <w:numId w:val="7"/>
        </w:numPr>
        <w:tabs>
          <w:tab w:val="clear" w:pos="3890"/>
          <w:tab w:val="left" w:pos="709" w:leader="none"/>
        </w:tabs>
        <w:bidi w:val="0"/>
        <w:spacing w:before="0" w:after="0"/>
        <w:ind w:hanging="283" w:left="709"/>
        <w:jc w:val="left"/>
        <w:rPr/>
      </w:pPr>
      <w:r>
        <w:rPr>
          <w:b/>
        </w:rPr>
        <w:t>Februar</w:t>
      </w:r>
      <w:r>
        <w:rPr/>
        <w:t xml:space="preserve"> (+31 Tage):</w:t>
        <w:br/>
        <w:t>xxxx-02-01 UTC bis xxxx-02-28 UTC (Nicht-Schaltjahr), oder</w:t>
        <w:br/>
        <w:t xml:space="preserve">xxxx-02-01 UTC bis xxxx-02-29 UTC (Schaltjahr) </w:t>
      </w:r>
    </w:p>
    <w:p>
      <w:pPr>
        <w:pStyle w:val="BodyText"/>
        <w:numPr>
          <w:ilvl w:val="0"/>
          <w:numId w:val="7"/>
        </w:numPr>
        <w:tabs>
          <w:tab w:val="clear" w:pos="3890"/>
          <w:tab w:val="left" w:pos="709" w:leader="none"/>
        </w:tabs>
        <w:bidi w:val="0"/>
        <w:spacing w:before="0" w:after="0"/>
        <w:ind w:hanging="283" w:left="709"/>
        <w:jc w:val="left"/>
        <w:rPr/>
      </w:pPr>
      <w:r>
        <w:rPr>
          <w:b/>
        </w:rPr>
        <w:t>März</w:t>
      </w:r>
      <w:r>
        <w:rPr/>
        <w:t xml:space="preserve"> (+59/+60 Tage):</w:t>
        <w:br/>
        <w:t xml:space="preserve">xxxx-03-01 UTC bis xxxx-03-31 UTC </w:t>
      </w:r>
    </w:p>
    <w:p>
      <w:pPr>
        <w:pStyle w:val="BodyText"/>
        <w:numPr>
          <w:ilvl w:val="0"/>
          <w:numId w:val="7"/>
        </w:numPr>
        <w:tabs>
          <w:tab w:val="clear" w:pos="3890"/>
          <w:tab w:val="left" w:pos="709" w:leader="none"/>
        </w:tabs>
        <w:bidi w:val="0"/>
        <w:spacing w:before="0" w:after="0"/>
        <w:ind w:hanging="283" w:left="709"/>
        <w:jc w:val="left"/>
        <w:rPr/>
      </w:pPr>
      <w:r>
        <w:rPr>
          <w:b/>
        </w:rPr>
        <w:t>April</w:t>
      </w:r>
      <w:r>
        <w:rPr/>
        <w:t xml:space="preserve"> (+90/+91 Tage):</w:t>
        <w:br/>
        <w:t xml:space="preserve">xxxx-04-01 UTC bis xxxx-04-30 UTC </w:t>
      </w:r>
    </w:p>
    <w:p>
      <w:pPr>
        <w:pStyle w:val="BodyText"/>
        <w:numPr>
          <w:ilvl w:val="0"/>
          <w:numId w:val="7"/>
        </w:numPr>
        <w:tabs>
          <w:tab w:val="clear" w:pos="3890"/>
          <w:tab w:val="left" w:pos="709" w:leader="none"/>
        </w:tabs>
        <w:bidi w:val="0"/>
        <w:spacing w:before="0" w:after="0"/>
        <w:ind w:hanging="283" w:left="709"/>
        <w:jc w:val="left"/>
        <w:rPr/>
      </w:pPr>
      <w:r>
        <w:rPr>
          <w:b/>
        </w:rPr>
        <w:t>Mai</w:t>
      </w:r>
      <w:r>
        <w:rPr/>
        <w:t xml:space="preserve"> (+120/+121 Tage):</w:t>
        <w:br/>
        <w:t xml:space="preserve">xxxx-05-01 UTC bis xxxx-05-31 UTC </w:t>
      </w:r>
    </w:p>
    <w:p>
      <w:pPr>
        <w:pStyle w:val="BodyText"/>
        <w:numPr>
          <w:ilvl w:val="0"/>
          <w:numId w:val="7"/>
        </w:numPr>
        <w:tabs>
          <w:tab w:val="clear" w:pos="3890"/>
          <w:tab w:val="left" w:pos="709" w:leader="none"/>
        </w:tabs>
        <w:bidi w:val="0"/>
        <w:spacing w:before="0" w:after="0"/>
        <w:ind w:hanging="283" w:left="709"/>
        <w:jc w:val="left"/>
        <w:rPr/>
      </w:pPr>
      <w:r>
        <w:rPr>
          <w:b/>
        </w:rPr>
        <w:t>Juni</w:t>
      </w:r>
      <w:r>
        <w:rPr/>
        <w:t xml:space="preserve"> (+151/+152 Tage):</w:t>
        <w:br/>
        <w:t xml:space="preserve">xxxx-06-01 UTC bis xxxx-06-30 UTC </w:t>
      </w:r>
    </w:p>
    <w:p>
      <w:pPr>
        <w:pStyle w:val="BodyText"/>
        <w:numPr>
          <w:ilvl w:val="0"/>
          <w:numId w:val="7"/>
        </w:numPr>
        <w:tabs>
          <w:tab w:val="clear" w:pos="3890"/>
          <w:tab w:val="left" w:pos="709" w:leader="none"/>
        </w:tabs>
        <w:bidi w:val="0"/>
        <w:spacing w:before="0" w:after="0"/>
        <w:ind w:hanging="283" w:left="709"/>
        <w:jc w:val="left"/>
        <w:rPr/>
      </w:pPr>
      <w:r>
        <w:rPr>
          <w:b/>
        </w:rPr>
        <w:t>Juli</w:t>
      </w:r>
      <w:r>
        <w:rPr/>
        <w:t xml:space="preserve"> (+181/+182 Tage):</w:t>
        <w:br/>
        <w:t xml:space="preserve">xxxx-07-01 UTC bis xxxx-07-31 UTC </w:t>
      </w:r>
    </w:p>
    <w:p>
      <w:pPr>
        <w:pStyle w:val="BodyText"/>
        <w:numPr>
          <w:ilvl w:val="0"/>
          <w:numId w:val="7"/>
        </w:numPr>
        <w:tabs>
          <w:tab w:val="clear" w:pos="3890"/>
          <w:tab w:val="left" w:pos="709" w:leader="none"/>
        </w:tabs>
        <w:bidi w:val="0"/>
        <w:spacing w:before="0" w:after="0"/>
        <w:ind w:hanging="283" w:left="709"/>
        <w:jc w:val="left"/>
        <w:rPr/>
      </w:pPr>
      <w:r>
        <w:rPr>
          <w:b/>
        </w:rPr>
        <w:t>August</w:t>
      </w:r>
      <w:r>
        <w:rPr/>
        <w:t xml:space="preserve"> (+212/+213 Tage):</w:t>
        <w:br/>
        <w:t xml:space="preserve">xxxx-08-01 UTC bis xxxx-08-31 UTC </w:t>
      </w:r>
    </w:p>
    <w:p>
      <w:pPr>
        <w:pStyle w:val="BodyText"/>
        <w:numPr>
          <w:ilvl w:val="0"/>
          <w:numId w:val="7"/>
        </w:numPr>
        <w:tabs>
          <w:tab w:val="clear" w:pos="3890"/>
          <w:tab w:val="left" w:pos="709" w:leader="none"/>
        </w:tabs>
        <w:bidi w:val="0"/>
        <w:spacing w:before="0" w:after="0"/>
        <w:ind w:hanging="283" w:left="709"/>
        <w:jc w:val="left"/>
        <w:rPr/>
      </w:pPr>
      <w:r>
        <w:rPr>
          <w:b/>
        </w:rPr>
        <w:t>September</w:t>
      </w:r>
      <w:r>
        <w:rPr/>
        <w:t xml:space="preserve"> (+243/+244 Tage):</w:t>
        <w:br/>
        <w:t xml:space="preserve">xxxx-09-01 UTC bis xxxx-09-30 UTC </w:t>
      </w:r>
    </w:p>
    <w:p>
      <w:pPr>
        <w:pStyle w:val="BodyText"/>
        <w:numPr>
          <w:ilvl w:val="0"/>
          <w:numId w:val="7"/>
        </w:numPr>
        <w:tabs>
          <w:tab w:val="clear" w:pos="3890"/>
          <w:tab w:val="left" w:pos="709" w:leader="none"/>
        </w:tabs>
        <w:bidi w:val="0"/>
        <w:spacing w:before="0" w:after="0"/>
        <w:ind w:hanging="283" w:left="709"/>
        <w:jc w:val="left"/>
        <w:rPr/>
      </w:pPr>
      <w:r>
        <w:rPr>
          <w:b/>
        </w:rPr>
        <w:t>Oktober</w:t>
      </w:r>
      <w:r>
        <w:rPr/>
        <w:t xml:space="preserve"> (+273/+274 Tage):</w:t>
        <w:br/>
        <w:t xml:space="preserve">xxxx-10-01 UTC bis xxxx-10-31 UTC </w:t>
      </w:r>
    </w:p>
    <w:p>
      <w:pPr>
        <w:pStyle w:val="BodyText"/>
        <w:numPr>
          <w:ilvl w:val="0"/>
          <w:numId w:val="7"/>
        </w:numPr>
        <w:tabs>
          <w:tab w:val="clear" w:pos="3890"/>
          <w:tab w:val="left" w:pos="709" w:leader="none"/>
        </w:tabs>
        <w:bidi w:val="0"/>
        <w:spacing w:before="0" w:after="0"/>
        <w:ind w:hanging="283" w:left="709"/>
        <w:jc w:val="left"/>
        <w:rPr/>
      </w:pPr>
      <w:r>
        <w:rPr>
          <w:b/>
        </w:rPr>
        <w:t>November</w:t>
      </w:r>
      <w:r>
        <w:rPr/>
        <w:t xml:space="preserve"> (+304/+305 Tage):</w:t>
        <w:br/>
        <w:t xml:space="preserve">xxxx-11-01 UTC bis xxxx-11-30 UTC </w:t>
      </w:r>
    </w:p>
    <w:p>
      <w:pPr>
        <w:pStyle w:val="BodyText"/>
        <w:numPr>
          <w:ilvl w:val="0"/>
          <w:numId w:val="7"/>
        </w:numPr>
        <w:tabs>
          <w:tab w:val="clear" w:pos="3890"/>
          <w:tab w:val="left" w:pos="709" w:leader="none"/>
        </w:tabs>
        <w:bidi w:val="0"/>
        <w:ind w:hanging="283" w:left="709"/>
        <w:jc w:val="left"/>
        <w:rPr/>
      </w:pPr>
      <w:r>
        <w:rPr>
          <w:b/>
        </w:rPr>
        <w:t>Dezember</w:t>
      </w:r>
      <w:r>
        <w:rPr/>
        <w:t xml:space="preserve"> (+334/+335 Tage):</w:t>
        <w:br/>
        <w:t xml:space="preserve">xxxx-12-01 UTC bis xxxx-12-31 UTC </w:t>
      </w:r>
    </w:p>
    <w:p>
      <w:pPr>
        <w:pStyle w:val="Heading4"/>
        <w:bidi w:val="0"/>
        <w:ind w:hanging="0" w:left="0" w:right="0"/>
        <w:jc w:val="left"/>
        <w:rPr/>
      </w:pPr>
      <w:r>
        <w:rPr/>
        <w:t>Äöüzz-ÄÜC-Kalender</w:t>
      </w:r>
    </w:p>
    <w:p>
      <w:pPr>
        <w:pStyle w:val="BodyText"/>
        <w:bidi w:val="0"/>
        <w:spacing w:before="0" w:after="283"/>
        <w:jc w:val="left"/>
        <w:rPr/>
      </w:pPr>
      <w:r>
        <w:rPr/>
        <w:t>Der Kalender der Äöüzz ist dankenswerterweise deutlich simpler gehalten. Da die Tageszahlen bei Null beginnen, ist keine Subtraktion erforderlich. Auf eine Tageszahl im dritten Örzmön muss daher nur 49+49 addiert werden, um die Anzahl der bis dahin vergangenen Tage zu berechnen.</w:t>
      </w:r>
    </w:p>
    <w:p>
      <w:pPr>
        <w:pStyle w:val="BodyText"/>
        <w:numPr>
          <w:ilvl w:val="0"/>
          <w:numId w:val="8"/>
        </w:numPr>
        <w:tabs>
          <w:tab w:val="clear" w:pos="3890"/>
          <w:tab w:val="left" w:pos="709" w:leader="none"/>
        </w:tabs>
        <w:bidi w:val="0"/>
        <w:spacing w:before="0" w:after="0"/>
        <w:ind w:hanging="283" w:left="709"/>
        <w:jc w:val="left"/>
        <w:rPr/>
      </w:pPr>
      <w:r>
        <w:rPr/>
        <w:t>Örzmön 0 (+0 Tage):</w:t>
        <w:br/>
        <w:t xml:space="preserve">xxxx-00-00 ÄÜC bis xxxx-00-48 ÄÜC </w:t>
      </w:r>
    </w:p>
    <w:p>
      <w:pPr>
        <w:pStyle w:val="BodyText"/>
        <w:numPr>
          <w:ilvl w:val="0"/>
          <w:numId w:val="8"/>
        </w:numPr>
        <w:tabs>
          <w:tab w:val="clear" w:pos="3890"/>
          <w:tab w:val="left" w:pos="709" w:leader="none"/>
        </w:tabs>
        <w:bidi w:val="0"/>
        <w:spacing w:before="0" w:after="0"/>
        <w:ind w:hanging="283" w:left="709"/>
        <w:jc w:val="left"/>
        <w:rPr/>
      </w:pPr>
      <w:r>
        <w:rPr/>
        <w:t>Örzmön 1 (+49 Tage):</w:t>
        <w:br/>
        <w:t xml:space="preserve">xxxx-01-00 ÄÜC bis xxxx-01-48 ÄÜC </w:t>
      </w:r>
    </w:p>
    <w:p>
      <w:pPr>
        <w:pStyle w:val="BodyText"/>
        <w:numPr>
          <w:ilvl w:val="0"/>
          <w:numId w:val="8"/>
        </w:numPr>
        <w:tabs>
          <w:tab w:val="clear" w:pos="3890"/>
          <w:tab w:val="left" w:pos="709" w:leader="none"/>
        </w:tabs>
        <w:bidi w:val="0"/>
        <w:spacing w:before="0" w:after="0"/>
        <w:ind w:hanging="283" w:left="709"/>
        <w:jc w:val="left"/>
        <w:rPr/>
      </w:pPr>
      <w:r>
        <w:rPr/>
        <w:t>Örzmön 2 (+98 Tage):</w:t>
        <w:br/>
        <w:t xml:space="preserve">xxxx-02-00 ÄÜC bis xxxx-02-48 ÄÜC </w:t>
      </w:r>
    </w:p>
    <w:p>
      <w:pPr>
        <w:pStyle w:val="BodyText"/>
        <w:numPr>
          <w:ilvl w:val="0"/>
          <w:numId w:val="8"/>
        </w:numPr>
        <w:tabs>
          <w:tab w:val="clear" w:pos="3890"/>
          <w:tab w:val="left" w:pos="709" w:leader="none"/>
        </w:tabs>
        <w:bidi w:val="0"/>
        <w:spacing w:before="0" w:after="0"/>
        <w:ind w:hanging="283" w:left="709"/>
        <w:jc w:val="left"/>
        <w:rPr/>
      </w:pPr>
      <w:r>
        <w:rPr/>
        <w:t>Örzmön 3 (+147 Tage):</w:t>
        <w:br/>
        <w:t xml:space="preserve">xxxx-03-00 ÄÜC bis xxxx-03-48 ÄÜC </w:t>
      </w:r>
    </w:p>
    <w:p>
      <w:pPr>
        <w:pStyle w:val="BodyText"/>
        <w:numPr>
          <w:ilvl w:val="0"/>
          <w:numId w:val="8"/>
        </w:numPr>
        <w:tabs>
          <w:tab w:val="clear" w:pos="3890"/>
          <w:tab w:val="left" w:pos="709" w:leader="none"/>
        </w:tabs>
        <w:bidi w:val="0"/>
        <w:spacing w:before="0" w:after="0"/>
        <w:ind w:hanging="283" w:left="709"/>
        <w:jc w:val="left"/>
        <w:rPr/>
      </w:pPr>
      <w:r>
        <w:rPr/>
        <w:t>Örzmön 4 (+196 Tage):</w:t>
        <w:br/>
        <w:t xml:space="preserve">xxxx-04-00 ÄÜC bis xxxx-04-48 ÄÜC </w:t>
      </w:r>
    </w:p>
    <w:p>
      <w:pPr>
        <w:pStyle w:val="BodyText"/>
        <w:numPr>
          <w:ilvl w:val="0"/>
          <w:numId w:val="8"/>
        </w:numPr>
        <w:tabs>
          <w:tab w:val="clear" w:pos="3890"/>
          <w:tab w:val="left" w:pos="709" w:leader="none"/>
        </w:tabs>
        <w:bidi w:val="0"/>
        <w:spacing w:before="0" w:after="0"/>
        <w:ind w:hanging="283" w:left="709"/>
        <w:jc w:val="left"/>
        <w:rPr/>
      </w:pPr>
      <w:r>
        <w:rPr/>
        <w:t>Örzmön 5 (+245 Tage):</w:t>
        <w:br/>
        <w:t xml:space="preserve">xxxx-05-00 ÄÜC bis xxxx-05-48 ÄÜC </w:t>
      </w:r>
    </w:p>
    <w:p>
      <w:pPr>
        <w:pStyle w:val="BodyText"/>
        <w:numPr>
          <w:ilvl w:val="0"/>
          <w:numId w:val="8"/>
        </w:numPr>
        <w:tabs>
          <w:tab w:val="clear" w:pos="3890"/>
          <w:tab w:val="left" w:pos="709" w:leader="none"/>
        </w:tabs>
        <w:bidi w:val="0"/>
        <w:ind w:hanging="283" w:left="709"/>
        <w:jc w:val="left"/>
        <w:rPr/>
      </w:pPr>
      <w:r>
        <w:rPr/>
        <w:t>Örzmön 6 (+294 Tage):</w:t>
        <w:br/>
        <w:t xml:space="preserve">xxxx-06-00 ÄÜC bis xxxx-06-48 ÄÜC </w:t>
      </w:r>
    </w:p>
    <w:p>
      <w:pPr>
        <w:pStyle w:val="Heading3"/>
        <w:bidi w:val="0"/>
        <w:ind w:hanging="0" w:left="0" w:right="0"/>
        <w:jc w:val="left"/>
        <w:rPr/>
      </w:pPr>
      <w:r>
        <w:rPr/>
        <w:t>Skript zur Umrechnung</w:t>
      </w:r>
    </w:p>
    <w:p>
      <w:pPr>
        <w:pStyle w:val="BodyText"/>
        <w:bidi w:val="0"/>
        <w:spacing w:before="0" w:after="283"/>
        <w:jc w:val="left"/>
        <w:rPr/>
      </w:pPr>
      <w:r>
        <w:rPr/>
        <w:t>Geschrieben in Python 3.9,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Kleines Lexikon</w:t>
      </w:r>
    </w:p>
    <w:p>
      <w:pPr>
        <w:pStyle w:val="ListHeading"/>
        <w:bidi w:val="0"/>
        <w:ind w:left="0"/>
        <w:jc w:val="left"/>
        <w:rPr/>
      </w:pPr>
      <w:r>
        <w:rPr/>
        <w:t>15 Prozent</w:t>
      </w:r>
    </w:p>
    <w:p>
      <w:pPr>
        <w:pStyle w:val="ListContents"/>
        <w:bidi w:val="0"/>
        <w:ind w:left="567"/>
        <w:jc w:val="left"/>
        <w:rPr/>
      </w:pPr>
      <w:r>
        <w:rPr/>
        <w:t xml:space="preserve">Lorentzfaktor der halben Lichtgeschwindigkeit (ca. 1.155 bei 0.5 c) minus Lorentzfaktor der Ruhe (1). Der Lorentzfaktor ist der Kehrwert der Wurzel von X, wenn man X als "1 minus quadrierte Geschwindigkeit-Lichtgeschwindigkeitstel" definiert. Er gibt an, wie stark sich die Zeitdilatation bei einer bestimmten Geschwindigkeit auswirkt. Zur Lichtgeschwindigkeit hin wird er unendlich groß. </w:t>
      </w:r>
    </w:p>
    <w:p>
      <w:pPr>
        <w:pStyle w:val="ListHeading"/>
        <w:bidi w:val="0"/>
        <w:ind w:left="0"/>
        <w:jc w:val="left"/>
        <w:rPr/>
      </w:pPr>
      <w:r>
        <w:rPr/>
        <w:t>4.6692</w:t>
      </w:r>
    </w:p>
    <w:p>
      <w:pPr>
        <w:pStyle w:val="ListContents"/>
        <w:bidi w:val="0"/>
        <w:ind w:left="567"/>
        <w:jc w:val="left"/>
        <w:rPr/>
      </w:pPr>
      <w:r>
        <w:rPr/>
        <w:t xml:space="preserve">Feigenbaum-Konstante (Chaoskonstante) δ ≈ 4.6692016091 </w:t>
      </w:r>
    </w:p>
    <w:p>
      <w:pPr>
        <w:pStyle w:val="ListHeading"/>
        <w:bidi w:val="0"/>
        <w:ind w:left="0"/>
        <w:jc w:val="left"/>
        <w:rPr/>
      </w:pPr>
      <w:r>
        <w:rPr/>
        <w:t>(16. Dezember) 1971</w:t>
      </w:r>
    </w:p>
    <w:p>
      <w:pPr>
        <w:pStyle w:val="ListContents"/>
        <w:bidi w:val="0"/>
        <w:ind w:left="567"/>
        <w:jc w:val="left"/>
        <w:rPr/>
      </w:pPr>
      <w:r>
        <w:rPr/>
        <w:t xml:space="preserve">Annahme der Biowaffenkonvention durch die Vollversammlung der Vereinten Nationen </w:t>
      </w:r>
    </w:p>
    <w:p>
      <w:pPr>
        <w:pStyle w:val="ListHeading"/>
        <w:bidi w:val="0"/>
        <w:ind w:left="0"/>
        <w:jc w:val="left"/>
        <w:rPr/>
      </w:pPr>
      <w:r>
        <w:rPr/>
        <w:t>343</w:t>
      </w:r>
    </w:p>
    <w:p>
      <w:pPr>
        <w:pStyle w:val="ListContents"/>
        <w:bidi w:val="0"/>
        <w:ind w:left="567"/>
        <w:jc w:val="left"/>
        <w:rPr/>
      </w:pPr>
      <w:r>
        <w:rPr/>
        <w:t xml:space="preserve">7³ </w:t>
      </w:r>
    </w:p>
    <w:p>
      <w:pPr>
        <w:pStyle w:val="ListHeading"/>
        <w:bidi w:val="0"/>
        <w:ind w:left="0"/>
        <w:jc w:val="left"/>
        <w:rPr/>
      </w:pPr>
      <w:r>
        <w:rPr/>
        <w:t>2401</w:t>
      </w:r>
    </w:p>
    <w:p>
      <w:pPr>
        <w:pStyle w:val="ListContents"/>
        <w:bidi w:val="0"/>
        <w:ind w:left="567"/>
        <w:jc w:val="left"/>
        <w:rPr/>
      </w:pPr>
      <w:r>
        <w:rPr/>
        <w:t xml:space="preserve">7⁴ </w:t>
      </w:r>
    </w:p>
    <w:p>
      <w:pPr>
        <w:pStyle w:val="ListHeading"/>
        <w:bidi w:val="0"/>
        <w:ind w:left="0"/>
        <w:jc w:val="left"/>
        <w:rPr/>
      </w:pPr>
      <w:r>
        <w:rPr/>
        <w:t>3087</w:t>
      </w:r>
    </w:p>
    <w:p>
      <w:pPr>
        <w:pStyle w:val="ListContents"/>
        <w:bidi w:val="0"/>
        <w:ind w:left="567"/>
        <w:jc w:val="left"/>
        <w:rPr/>
      </w:pPr>
      <w:r>
        <w:rPr/>
        <w:t xml:space="preserve">7⁴+2×7³ </w:t>
      </w:r>
    </w:p>
    <w:p>
      <w:pPr>
        <w:pStyle w:val="ListHeading"/>
        <w:bidi w:val="0"/>
        <w:ind w:left="0"/>
        <w:jc w:val="left"/>
        <w:rPr/>
      </w:pPr>
      <w:r>
        <w:rPr/>
        <w:t>ÄÜC</w:t>
      </w:r>
    </w:p>
    <w:p>
      <w:pPr>
        <w:pStyle w:val="ListContents"/>
        <w:bidi w:val="0"/>
        <w:ind w:left="567"/>
        <w:jc w:val="left"/>
        <w:rPr/>
      </w:pPr>
      <w:r>
        <w:rPr/>
        <w:t xml:space="preserve">"Ännö Ürbizz Cönditä". Siehe Bonus-Kapitel "Zeitrechnung der Äöüzz". </w:t>
      </w:r>
    </w:p>
    <w:p>
      <w:pPr>
        <w:pStyle w:val="ListHeading"/>
        <w:bidi w:val="0"/>
        <w:ind w:left="0"/>
        <w:jc w:val="left"/>
        <w:rPr/>
      </w:pPr>
      <w:r>
        <w:rPr/>
        <w:t>ISG</w:t>
      </w:r>
    </w:p>
    <w:p>
      <w:pPr>
        <w:pStyle w:val="ListContents"/>
        <w:bidi w:val="0"/>
        <w:ind w:left="567"/>
        <w:jc w:val="left"/>
        <w:rPr/>
      </w:pPr>
      <w:r>
        <w:rPr/>
        <w:t>IntärStällär Gräm, InterStellare Gewichtseinheit.</w:t>
        <w:br/>
        <w:t>1 ISG ist die Masse von 3×7²⁹ Silicium-28-Atomen. Daher gilt:</w:t>
        <w:br/>
        <w:t xml:space="preserve">1 ISG ≈ 0.4487593 Kilogramm. </w:t>
      </w:r>
    </w:p>
    <w:p>
      <w:pPr>
        <w:pStyle w:val="ListHeading"/>
        <w:bidi w:val="0"/>
        <w:ind w:left="0"/>
        <w:jc w:val="left"/>
        <w:rPr/>
      </w:pPr>
      <w:r>
        <w:rPr/>
        <w:t>Meter</w:t>
      </w:r>
    </w:p>
    <w:p>
      <w:pPr>
        <w:pStyle w:val="ListContents"/>
        <w:bidi w:val="0"/>
        <w:ind w:left="567"/>
        <w:jc w:val="left"/>
        <w:rPr/>
      </w:pPr>
      <w:r>
        <w:rPr/>
        <w:t>Die Länge der Strecke, die das Licht im Vakuum während der Dauer von</w:t>
        <w:br/>
        <w:t>93802365/24195414063392012 Örzklöks</w:t>
        <w:br/>
        <w:t>zurücklegt. Daher gilt:</w:t>
        <w:br/>
        <w:t xml:space="preserve">1 Lichtjahr = 9460730472580800 Meter. </w:t>
      </w:r>
    </w:p>
    <w:p>
      <w:pPr>
        <w:pStyle w:val="ListHeading"/>
        <w:bidi w:val="0"/>
        <w:ind w:left="0"/>
        <w:jc w:val="left"/>
        <w:rPr/>
      </w:pPr>
      <w:r>
        <w:rPr/>
        <w:t>"Mir ist kalt."</w:t>
      </w:r>
    </w:p>
    <w:p>
      <w:pPr>
        <w:pStyle w:val="ListContents"/>
        <w:bidi w:val="0"/>
        <w:ind w:left="567"/>
        <w:jc w:val="left"/>
        <w:rPr/>
      </w:pPr>
      <w:r>
        <w:rPr/>
        <w:t xml:space="preserve">Anspielung auf "Mir wird kalt", die letzte Zeile des Liedes "Major Tom" von Peter Schilling. </w:t>
      </w:r>
    </w:p>
    <w:p>
      <w:pPr>
        <w:pStyle w:val="ListHeading"/>
        <w:bidi w:val="0"/>
        <w:ind w:left="0"/>
        <w:jc w:val="left"/>
        <w:rPr/>
      </w:pPr>
      <w:r>
        <w:rPr/>
        <w:t xml:space="preserve">Örzklök </w:t>
      </w:r>
    </w:p>
    <w:p>
      <w:pPr>
        <w:pStyle w:val="ListContents"/>
        <w:bidi w:val="0"/>
        <w:ind w:left="567"/>
        <w:jc w:val="left"/>
        <w:rPr/>
      </w:pPr>
      <w:r>
        <w:rPr/>
        <w:t>Das 4×7¹¹-fache der Periodendauer der Strahlung, die beim Übergang zwischen den beiden Hyperfeinstrukturniveaus des Grundzustands eines Cäsium-133-Atoms entsteht. Daher gilt:</w:t>
        <w:br/>
        <w:t>1 Örzklök = (7909306972 / 9192631770) Sekunden,</w:t>
        <w:br/>
        <w:t xml:space="preserve">1 Örzklök ≈ 0.8603 Sekunden. </w:t>
      </w:r>
    </w:p>
    <w:p>
      <w:pPr>
        <w:pStyle w:val="ListHeading"/>
        <w:bidi w:val="0"/>
        <w:ind w:hanging="0" w:left="567" w:right="0"/>
        <w:jc w:val="left"/>
        <w:rPr/>
      </w:pPr>
      <w:r>
        <w:rPr/>
        <w:t>Örzkläk</w:t>
      </w:r>
    </w:p>
    <w:p>
      <w:pPr>
        <w:pStyle w:val="ListContents"/>
        <w:bidi w:val="0"/>
        <w:ind w:hanging="0" w:left="1134" w:right="0"/>
        <w:jc w:val="left"/>
        <w:rPr/>
      </w:pPr>
      <w:r>
        <w:rPr/>
        <w:t xml:space="preserve">7² Örzklöks, ca. 42 Sekunden, ca. 0.7027 Minuten. </w:t>
      </w:r>
    </w:p>
    <w:p>
      <w:pPr>
        <w:pStyle w:val="ListHeading"/>
        <w:bidi w:val="0"/>
        <w:ind w:hanging="0" w:left="567" w:right="0"/>
        <w:jc w:val="left"/>
        <w:rPr/>
      </w:pPr>
      <w:r>
        <w:rPr/>
        <w:t>Örzklünk</w:t>
      </w:r>
    </w:p>
    <w:p>
      <w:pPr>
        <w:pStyle w:val="ListContents"/>
        <w:bidi w:val="0"/>
        <w:ind w:hanging="0" w:left="1134" w:right="0"/>
        <w:jc w:val="left"/>
        <w:rPr/>
      </w:pPr>
      <w:r>
        <w:rPr/>
        <w:t xml:space="preserve">7⁴ Örzklöks, ca. 34 Minuten, ca. 0.5738 Stunden. </w:t>
      </w:r>
    </w:p>
    <w:p>
      <w:pPr>
        <w:pStyle w:val="ListHeading"/>
        <w:bidi w:val="0"/>
        <w:ind w:hanging="0" w:left="567" w:right="0"/>
        <w:jc w:val="left"/>
        <w:rPr/>
      </w:pPr>
      <w:r>
        <w:rPr/>
        <w:t>Örzröt</w:t>
      </w:r>
    </w:p>
    <w:p>
      <w:pPr>
        <w:pStyle w:val="ListContents"/>
        <w:bidi w:val="0"/>
        <w:ind w:hanging="0" w:left="1134" w:right="0"/>
        <w:jc w:val="left"/>
        <w:rPr/>
      </w:pPr>
      <w:r>
        <w:rPr/>
        <w:t xml:space="preserve">7⁶ Örzklöks, ca. 28 Stunden, ca. 1.1716 Tage. </w:t>
      </w:r>
    </w:p>
    <w:p>
      <w:pPr>
        <w:pStyle w:val="ListHeading"/>
        <w:bidi w:val="0"/>
        <w:ind w:hanging="0" w:left="567" w:right="0"/>
        <w:jc w:val="left"/>
        <w:rPr/>
      </w:pPr>
      <w:r>
        <w:rPr/>
        <w:t>Örzwök</w:t>
      </w:r>
    </w:p>
    <w:p>
      <w:pPr>
        <w:pStyle w:val="ListContents"/>
        <w:bidi w:val="0"/>
        <w:ind w:hanging="0" w:left="1134" w:right="0"/>
        <w:jc w:val="left"/>
        <w:rPr/>
      </w:pPr>
      <w:r>
        <w:rPr/>
        <w:t xml:space="preserve">7⁷ Örzklöks, ca. 8.201 Tage, ca. 1.1716 Wochen. </w:t>
      </w:r>
    </w:p>
    <w:p>
      <w:pPr>
        <w:pStyle w:val="ListHeading"/>
        <w:bidi w:val="0"/>
        <w:ind w:hanging="0" w:left="567" w:right="0"/>
        <w:jc w:val="left"/>
        <w:rPr/>
      </w:pPr>
      <w:r>
        <w:rPr/>
        <w:t>Örzmön</w:t>
      </w:r>
    </w:p>
    <w:p>
      <w:pPr>
        <w:pStyle w:val="ListContents"/>
        <w:bidi w:val="0"/>
        <w:ind w:hanging="0" w:left="1134" w:right="0"/>
        <w:jc w:val="left"/>
        <w:rPr/>
      </w:pPr>
      <w:r>
        <w:rPr/>
        <w:t xml:space="preserve">7⁸ Örzklöks, ca. 57.41 Tage, ca. 8.201 Wochen, ca. 1.9 × 30 Tage. </w:t>
      </w:r>
    </w:p>
    <w:p>
      <w:pPr>
        <w:pStyle w:val="ListHeading"/>
        <w:bidi w:val="0"/>
        <w:ind w:hanging="0" w:left="567" w:right="0"/>
        <w:jc w:val="left"/>
        <w:rPr/>
      </w:pPr>
      <w:r>
        <w:rPr/>
        <w:t>Örzbit</w:t>
      </w:r>
    </w:p>
    <w:p>
      <w:pPr>
        <w:pStyle w:val="ListContents"/>
        <w:bidi w:val="0"/>
        <w:ind w:hanging="0" w:left="1134" w:right="0"/>
        <w:jc w:val="left"/>
        <w:rPr/>
      </w:pPr>
      <w:r>
        <w:rPr/>
        <w:t xml:space="preserve">7⁹ Örzklöks, ca. 402 Tage, ca. 1.1002 × 365.25 Tage. </w:t>
      </w:r>
    </w:p>
    <w:p>
      <w:pPr>
        <w:pStyle w:val="ListHeading"/>
        <w:bidi w:val="0"/>
        <w:ind w:left="0"/>
        <w:jc w:val="left"/>
        <w:rPr/>
      </w:pPr>
      <w:r>
        <w:rPr/>
        <w:t>Örztemp</w:t>
      </w:r>
    </w:p>
    <w:p>
      <w:pPr>
        <w:pStyle w:val="ListContents"/>
        <w:bidi w:val="0"/>
        <w:ind w:left="567"/>
        <w:jc w:val="left"/>
        <w:rPr/>
      </w:pPr>
      <w:r>
        <w:rPr/>
        <w:t>Absolute Temperaturskala der Äöüzz. 1 Örztemp ist die thermodynamische Temperatur des Tripelpunktes des Wassers geteilt durch 7³. Daher gilt:</w:t>
        <w:br/>
        <w:t xml:space="preserve">1 Örztemp = (343/273.16) Kelvin. </w:t>
      </w:r>
    </w:p>
    <w:p>
      <w:pPr>
        <w:pStyle w:val="ListHeading"/>
        <w:bidi w:val="0"/>
        <w:ind w:left="0"/>
        <w:jc w:val="left"/>
        <w:rPr/>
      </w:pPr>
      <w:r>
        <w:rPr/>
        <w:t>"Wie eine Blume am Winterbeginn"</w:t>
      </w:r>
    </w:p>
    <w:p>
      <w:pPr>
        <w:pStyle w:val="ListContents"/>
        <w:bidi w:val="0"/>
        <w:spacing w:before="0" w:after="283"/>
        <w:jc w:val="left"/>
        <w:rPr/>
      </w:pPr>
      <w:r>
        <w:rPr/>
        <w:t xml:space="preserve">Zitat der ersten Zeile des Liedes "Ein bisschen Frieden" von Nicole Hohloch. </w:t>
      </w:r>
    </w:p>
    <w:p>
      <w:pPr>
        <w:pStyle w:val="Heading2"/>
        <w:bidi w:val="0"/>
        <w:ind w:hanging="0" w:left="0" w:right="0"/>
        <w:jc w:val="left"/>
        <w:rPr/>
      </w:pPr>
      <w:r>
        <w:rPr/>
        <w:t>Bildquellen</w:t>
      </w:r>
    </w:p>
    <w:p>
      <w:pPr>
        <w:pStyle w:val="BodyText"/>
        <w:bidi w:val="0"/>
        <w:spacing w:before="0" w:after="283"/>
        <w:jc w:val="left"/>
        <w:rPr/>
      </w:pPr>
      <w:r>
        <w:rPr/>
        <w:t>Alle verwendeten Bilder sind gemeinfrei. Die Verwendung der Bilder in diesem Roman impliziert keinerlei Unterstützung oder Befürwortung durch ihre Schöpfer.</w:t>
      </w:r>
    </w:p>
    <w:p>
      <w:pPr>
        <w:pStyle w:val="ListHeading"/>
        <w:bidi w:val="0"/>
        <w:ind w:left="0"/>
        <w:jc w:val="left"/>
        <w:rPr/>
      </w:pPr>
      <w:r>
        <w:rPr/>
        <w:t xml:space="preserve">Blauer Carinanebel (Buchcover) </w:t>
      </w:r>
    </w:p>
    <w:p>
      <w:pPr>
        <w:pStyle w:val="ListContents"/>
        <w:bidi w:val="0"/>
        <w:ind w:left="567"/>
        <w:jc w:val="left"/>
        <w:rPr/>
      </w:pPr>
      <w:r>
        <w:rPr/>
        <w:t>CC0-Lizenz / Public Domain.</w:t>
        <w:br/>
        <w:t>Dylan O'Donnell, deography.com</w:t>
        <w:br/>
        <w:t xml:space="preserve">"That means it’s Fri for you to use, now and forever. You don’t even have to credit me for it. […] Photography is not my job and I’d rather not kill any enthusiasm I have for it by accepting money for the obligation to take photos. So use them, by all means. You don’t have to credit me if you don’t want to, but I love seeing my work out there in the wild being used, mixed and remixed. Send me a link, I’d love to see what you do!" (https://deography.com/yes-its-Fri/#, Abruf 2022-01-01) </w:t>
      </w:r>
    </w:p>
    <w:p>
      <w:pPr>
        <w:pStyle w:val="ListHeading"/>
        <w:bidi w:val="0"/>
        <w:ind w:left="0"/>
        <w:jc w:val="left"/>
        <w:rPr/>
      </w:pPr>
      <w:r>
        <w:rPr/>
        <w:t>Galaktische Karte</w:t>
      </w:r>
    </w:p>
    <w:p>
      <w:pPr>
        <w:pStyle w:val="ListContents"/>
        <w:bidi w:val="0"/>
        <w:ind w:left="567"/>
        <w:jc w:val="left"/>
        <w:rPr/>
      </w:pPr>
      <w:r>
        <w:rPr/>
        <w:t>CC0-Lizenz / Public Domain.</w:t>
        <w:br/>
        <w:t>Alle galaktischen Kartenbilder basieren auf einem Bild von</w:t>
        <w:br/>
        <w:t>NASA/JPL-Caltech/R. Hurt (SSC/Caltech). Abruf über Wikimedia Commons 2022-02-02.</w:t>
        <w:br/>
        <w:t>https://commons.wikimedia.org/w/index.php?title=</w:t>
        <w:br/>
        <w:t>File:Ssc2008-10a1.tif</w:t>
        <w:br/>
        <w:t xml:space="preserve">&amp;oldid=481274511 </w:t>
      </w:r>
    </w:p>
    <w:p>
      <w:pPr>
        <w:pStyle w:val="ListHeading"/>
        <w:bidi w:val="0"/>
        <w:ind w:left="0"/>
        <w:jc w:val="left"/>
        <w:rPr/>
      </w:pPr>
      <w:r>
        <w:rPr/>
        <w:t xml:space="preserve">Detailansichten des Carinanebels </w:t>
      </w:r>
    </w:p>
    <w:p>
      <w:pPr>
        <w:pStyle w:val="ListContents"/>
        <w:bidi w:val="0"/>
        <w:ind w:left="567"/>
        <w:jc w:val="left"/>
        <w:rPr/>
      </w:pPr>
      <w:r>
        <w:rPr/>
        <w:t>CC0-Lizenz / Public Domain.</w:t>
        <w:br/>
        <w:t>NASA, ESA, N. Smith (University of California, Berkeley), and The Hubble Heritage Team (STScI/AURA); CTIO Image: N. Smith (University of California, Berkeley) and NOAO/AURA/NSF. Veröffentlicht 2007-04-27. Abruf über Wikimedia Commons 2022-02-02.</w:t>
        <w:br/>
        <w:t>https://commons.wikimedia.org/w/index.php?title=</w:t>
        <w:br/>
        <w:t>File:NGC_3372a-full.jpg</w:t>
        <w:br/>
        <w:t xml:space="preserve">&amp;oldid=598394981 </w:t>
      </w:r>
    </w:p>
    <w:p>
      <w:pPr>
        <w:pStyle w:val="ListHeading"/>
        <w:bidi w:val="0"/>
        <w:ind w:left="0"/>
        <w:jc w:val="left"/>
        <w:rPr/>
      </w:pPr>
      <w:r>
        <w:rPr/>
        <w:t>Helixnebel</w:t>
      </w:r>
    </w:p>
    <w:p>
      <w:pPr>
        <w:pStyle w:val="ListContents"/>
        <w:bidi w:val="0"/>
        <w:ind w:left="567"/>
        <w:jc w:val="left"/>
        <w:rPr/>
      </w:pPr>
      <w:r>
        <w:rPr/>
        <w:t>CC0-Lizenz / Public Domain.</w:t>
        <w:br/>
        <w:t>NASA/JPL-Caltech.</w:t>
        <w:br/>
        <w:t>Veröffentlicht 2012-10-02. Abruf über Wikimedia Commons 2017-12-30.</w:t>
        <w:br/>
        <w:t>https://commons.wikimedia.org/w/index.php?title=</w:t>
        <w:br/>
        <w:t>File:Helix_Nebula_-_Unraveling_at_the_Seams.jpg</w:t>
        <w:br/>
        <w:t xml:space="preserve">&amp;oldid=224022245 </w:t>
      </w:r>
    </w:p>
    <w:p>
      <w:pPr>
        <w:pStyle w:val="ListHeading"/>
        <w:bidi w:val="0"/>
        <w:ind w:left="0"/>
        <w:jc w:val="left"/>
        <w:rPr/>
      </w:pPr>
      <w:r>
        <w:rPr/>
        <w:t>Homunkulusnebel</w:t>
      </w:r>
    </w:p>
    <w:p>
      <w:pPr>
        <w:pStyle w:val="ListContents"/>
        <w:bidi w:val="0"/>
        <w:ind w:left="567"/>
        <w:jc w:val="left"/>
        <w:rPr/>
      </w:pPr>
      <w:r>
        <w:rPr/>
        <w:t>CC0-Lizenz / Public Domain.</w:t>
        <w:br/>
        <w:t>Eine gemeinfreie Kombination zweier gemeinfreier Bilder, zusammengestellt von Sumanch. Veröffentlicht 2008-04-24T22:36:07. Abruf über Wikimedia Commons 2022-02-02.</w:t>
        <w:br/>
        <w:t>https://commons.wikimedia.org/w/index.php?title=</w:t>
        <w:br/>
        <w:t>File:EtaCarinae.jpg</w:t>
        <w:br/>
        <w:t xml:space="preserve">&amp;oldid=606714129 </w:t>
      </w:r>
    </w:p>
    <w:p>
      <w:pPr>
        <w:pStyle w:val="ListHeading"/>
        <w:bidi w:val="0"/>
        <w:ind w:left="0"/>
        <w:jc w:val="left"/>
        <w:rPr/>
      </w:pPr>
      <w:r>
        <w:rPr/>
        <w:t>Homunkulusnebel, Teilbild 1</w:t>
      </w:r>
    </w:p>
    <w:p>
      <w:pPr>
        <w:pStyle w:val="ListContents"/>
        <w:bidi w:val="0"/>
        <w:ind w:left="567"/>
        <w:jc w:val="left"/>
        <w:rPr/>
      </w:pPr>
      <w:r>
        <w:rPr/>
        <w:t>CC0-Lizenz / Public Domain.</w:t>
        <w:br/>
        <w:t>Jon Morse (University of Colorado) &amp; NASA Hubble Space Telescope. Veröffentlicht 1996-06-10. Abruf über Wikimedia Commons 2022-02-02.</w:t>
        <w:br/>
        <w:t>https://commons.wikimedia.org/w/index.php?title=</w:t>
        <w:br/>
        <w:t>File:Eta_Carinae.jpg</w:t>
        <w:br/>
        <w:t xml:space="preserve">&amp;oldid=614332543 </w:t>
      </w:r>
    </w:p>
    <w:p>
      <w:pPr>
        <w:pStyle w:val="ListHeading"/>
        <w:bidi w:val="0"/>
        <w:ind w:left="0"/>
        <w:jc w:val="left"/>
        <w:rPr/>
      </w:pPr>
      <w:r>
        <w:rPr/>
        <w:t>Homunkulusnebel, Teilbild 2</w:t>
      </w:r>
    </w:p>
    <w:p>
      <w:pPr>
        <w:pStyle w:val="ListContents"/>
        <w:bidi w:val="0"/>
        <w:ind w:left="567"/>
        <w:jc w:val="left"/>
        <w:rPr/>
      </w:pPr>
      <w:r>
        <w:rPr/>
        <w:t>CC0-Lizenz / Public Domain.</w:t>
        <w:br/>
        <w:t>J. Hester/Arizona state University &amp; NASA Hubble Space Telescope. Veröffentlicht 1994-01-14. Abruf über Wikimedia Commons 2022-02-02.</w:t>
        <w:br/>
        <w:t>https://commons.wikimedia.org/w/index.php?title=</w:t>
        <w:br/>
        <w:t>File:Etacarinae-001.jpg</w:t>
        <w:br/>
        <w:t xml:space="preserve">&amp;oldid=139305478 </w:t>
      </w:r>
    </w:p>
    <w:p>
      <w:pPr>
        <w:pStyle w:val="ListHeading"/>
        <w:bidi w:val="0"/>
        <w:ind w:left="0"/>
        <w:jc w:val="left"/>
        <w:rPr/>
      </w:pPr>
      <w:r>
        <w:rPr/>
        <w:t>Plejaden</w:t>
      </w:r>
    </w:p>
    <w:p>
      <w:pPr>
        <w:pStyle w:val="ListContents"/>
        <w:bidi w:val="0"/>
        <w:spacing w:before="0" w:after="283"/>
        <w:jc w:val="left"/>
        <w:rPr/>
      </w:pPr>
      <w:r>
        <w:rPr/>
        <w:t>CC0-Lizenz / Public Domain.</w:t>
        <w:br/>
        <w:t>NASA, ESA, AURA/Caltech, Palomar Observatory. Veröffentlicht 2007-04-27. Abruf über Wikimedia Commons 2022-02-02.</w:t>
        <w:br/>
        <w:t>https://commons.wikimedia.org/w/index.php?title=</w:t>
        <w:br/>
        <w:t>File:Pleiades_large.png</w:t>
        <w:br/>
        <w:t xml:space="preserve">&amp;oldid=620262214 </w:t>
      </w:r>
    </w:p>
    <w:p>
      <w:pPr>
        <w:pStyle w:val="BodyText"/>
        <w:bidi w:val="0"/>
        <w:spacing w:before="0" w:after="283"/>
        <w:jc w:val="left"/>
        <w:rPr/>
      </w:pPr>
      <w:r>
        <w:rPr/>
        <w:t>Bei den Bildern in diesem Roman handelt es sich nicht um die exakten Originalbilder, sondern um Abwandlungen (Weißabgleich, Helligkeit, Kontrast, Sättigung, Schärfung, Zuschnitt etc.) erstellt durch Tobias Frei.</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Lizenz des Buchinhalts</w:t>
      </w:r>
    </w:p>
    <w:p>
      <w:pPr>
        <w:pStyle w:val="BodyText"/>
        <w:bidi w:val="0"/>
        <w:spacing w:before="0" w:after="283"/>
        <w:jc w:val="left"/>
        <w:rPr/>
      </w:pPr>
      <w:r>
        <w:rPr>
          <w:rStyle w:val="Strong"/>
        </w:rPr>
        <w:t>Infinite Adventures 3 © by</w:t>
        <w:br/>
        <w:t>Tobias Frei, infiniteadventures.de</w:t>
      </w:r>
    </w:p>
    <w:p>
      <w:pPr>
        <w:pStyle w:val="BodyText"/>
        <w:bidi w:val="0"/>
        <w:spacing w:before="0" w:after="283"/>
        <w:jc w:val="left"/>
        <w:rPr/>
      </w:pPr>
      <w:r>
        <w:rPr/>
        <w:t>Dies ist eine offizielle Ausgabe der Infinite Adventures 3,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lesen. Aus diesem Grund wird hier keine Zusammenfassung der Lizenz angeboten.</w:t>
      </w:r>
    </w:p>
    <w:p>
      <w:pPr>
        <w:pStyle w:val="BodyText"/>
        <w:bidi w:val="0"/>
        <w:spacing w:before="0" w:after="283"/>
        <w:jc w:val="left"/>
        <w:rPr/>
      </w:pPr>
      <w:r>
        <w:rPr/>
        <w:t>The text of this novel is licensed under a Creative Commons Attribution-ShareAlike 4.0 International License.</w:t>
      </w:r>
    </w:p>
    <w:p>
      <w:pPr>
        <w:pStyle w:val="BodyText"/>
        <w:bidi w:val="0"/>
        <w:spacing w:before="0" w:after="283"/>
        <w:jc w:val="left"/>
        <w:rPr/>
      </w:pPr>
      <w:r>
        <w:rPr/>
        <w:t>You should have received a copy of the license along with this work. If not, see</w:t>
        <w:br/>
        <w:t>https://creativecommons.org/licenses/by-sa/4.0/legalcode</w:t>
      </w:r>
    </w:p>
    <w:p>
      <w:pPr>
        <w:pStyle w:val="BodyText"/>
        <w:bidi w:val="0"/>
        <w:spacing w:before="0" w:after="283"/>
        <w:jc w:val="left"/>
        <w:rPr/>
      </w:pPr>
      <w:r>
        <w:rPr/>
        <w:t>You are required to actually understand the full text of the license, not a summary.</w:t>
      </w:r>
    </w:p>
    <w:p>
      <w:pPr>
        <w:pStyle w:val="BodyText"/>
        <w:bidi w:val="0"/>
        <w:spacing w:before="0" w:after="283"/>
        <w:jc w:val="left"/>
        <w:rPr/>
      </w:pPr>
      <w:r>
        <w:rPr/>
        <w:t>Creative Commons Attribution-ShareAlike 4.0 International Public License</w:t>
        <w:br/>
        <w:br/>
        <w:t>By exercising the Licensed Rights (defined below), You accept and agree to be bound by the terms and conditions of this Creative Commons Attribution-ShareAlike 4.0 International Public License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br/>
        <w:br/>
        <w:t>Section 1 – Definitions.</w:t>
        <w:br/>
        <w:br/>
        <w:t>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br/>
        <w:br/>
        <w:t>b. Adapter's License means the license You apply to Your Copyright and Similar Rights in Your contributions to Adapted Material in accordance with the terms and conditions of this Public License.</w:t>
        <w:br/>
        <w:br/>
        <w:t>c. BY-SA Compatible License means a license listed at "creativecommons.org/compatiblelicenses" approved by Creative Commons as essentially the equivalent of this Public License.</w:t>
        <w:br/>
        <w:br/>
        <w:t>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2(b)(1)-(2) are not Copyright and Similar Rights.</w:t>
        <w:br/>
        <w:br/>
        <w:t>e. Effective Technological Measures means those measures that, in the absence of proper authority, may not be circumvented under laws fulfilling obligations under Article 11 of the WIPO Copyright Treaty adopted on December 20, 1996, and/or similar international agreements.</w:t>
        <w:br/>
        <w:br/>
        <w:t>f. Exceptions and Limitations means fair use, fair dealing, and/or any other exception or limitation to Copyright and Similar Rights that applies to Your use of the Licensed Material.</w:t>
        <w:br/>
        <w:br/>
        <w:t>g. License Elements means the license attributes listed in the name of a Creative Commons Public License. The License Elements of this Public License are Attribution and ShareAlike.</w:t>
        <w:br/>
        <w:br/>
        <w:t>h. Licensed Material means the artistic or literary work, database, or other material to which the Licensor applied this Public License.</w:t>
        <w:br/>
        <w:br/>
        <w:t>i. Licensed Rights means the rights granted to You subject to the terms and conditions of this Public License, which are limited to all Copyright and Similar Rights that apply to Your use of the Licensed Material and that the Licensor has authority to license.</w:t>
        <w:br/>
        <w:br/>
        <w:t>j. Licensor means the individual(s) or entity(ies) granting rights under this Public License.</w:t>
        <w:br/>
        <w:br/>
        <w:t>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br/>
        <w:br/>
        <w:t>l. Sui Generis Database Rights means rights other than copyright resulting from Directive 96/9/EC of the European Parliament and of the Council of 11 March 1996 on the legal protection of databases, as amended and/or succeeded, as well as other essentially equivalent rights anywhere in the world.</w:t>
        <w:br/>
        <w:br/>
        <w:t>m. You means the individual or entity exercising the Licensed Rights under this Public License. Your has a corresponding meaning.</w:t>
        <w:br/>
        <w:br/>
        <w:t>Section 2 – Scope.</w:t>
        <w:br/>
        <w:br/>
        <w:t>a. License grant.</w:t>
        <w:br/>
        <w:br/>
        <w:t>1. Subject to the terms and conditions of this Public License, the Licensor hereby grants You a worldwide, royalty-Fri, non-sublicensable, non-exclusive, irrevocable license to exercise the Licensed Rights in the Licensed Material to:</w:t>
        <w:br/>
        <w:br/>
        <w:t>A. reproduce and Share the Licensed Material, in whole or in part; and</w:t>
        <w:br/>
        <w:br/>
        <w:t>B. produce, reproduce, and Share Adapted Material.</w:t>
        <w:br/>
        <w:br/>
        <w:t>2. Exceptions and Limitations. For the avoidance of doubt, where Exceptions and Limitations apply to Your use, this Public License does not apply, and You do not need to comply with its terms and conditions.</w:t>
        <w:br/>
        <w:br/>
        <w:t>3. Term. The term of this Public License is specified in Section 6(a).</w:t>
        <w:br/>
        <w:br/>
        <w:t>4.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2(a)(4) never produces Adapted Material.</w:t>
        <w:br/>
        <w:br/>
        <w:t>5. Downstream recipients.</w:t>
        <w:br/>
        <w:br/>
        <w:t>A. Offer from the Licensor – Licensed Material. Every recipient of the Licensed Material automatically receives an offer from the Licensor to exercise the Licensed Rights under the terms and conditions of this Public License.</w:t>
        <w:br/>
        <w:br/>
        <w:t>B. Additional offer from the Licensor – Adapted Material. Every recipient of Adapted Material from You automatically receives an offer from the Licensor to exercise the Licensed Rights in the Adapted Material under the conditions of the Adapter’s License You apply.</w:t>
        <w:br/>
        <w:br/>
        <w:t>C. No downstream restrictions. You may not offer or impose any additional or different terms or conditions on, or apply any Effective Technological Measures to, the Licensed Material if doing so restricts exercise of the Licensed Rights by any recipient of the Licensed Material.</w:t>
        <w:br/>
        <w:br/>
        <w:t>6.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3(a)(1)(A)(i).</w:t>
        <w:br/>
        <w:br/>
        <w:t>b. Other rights.</w:t>
        <w:br/>
        <w:br/>
        <w:t>1.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br/>
        <w:br/>
        <w:t>2. Patent and trademark rights are not licensed under this Public License.</w:t>
        <w:br/>
        <w:br/>
        <w:t>3.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br/>
        <w:br/>
        <w:t>Section 3 – License Conditions.</w:t>
        <w:br/>
        <w:br/>
        <w:t>Your exercise of the Licensed Rights is expressly made subject to the following conditions.</w:t>
        <w:br/>
        <w:br/>
        <w:t>a. Attribution.</w:t>
        <w:br/>
        <w:br/>
        <w:t>1. If You Share the Licensed Material (including in modified form), You must:</w:t>
        <w:br/>
        <w:br/>
        <w:t>A. retain the following if it is supplied by the Licensor with the Licensed Material:</w:t>
        <w:br/>
        <w:br/>
        <w:t>i. identification of the creator(s) of the Licensed Material and any others designated to receive attribution, in any reasonable manner requested by the Licensor (including by pseudonym if designated);</w:t>
        <w:br/>
        <w:br/>
        <w:t>ii. a copyright notice;</w:t>
        <w:br/>
        <w:br/>
        <w:t>iii. a notice that refers to this Public License;</w:t>
        <w:br/>
        <w:br/>
        <w:t>iv. a notice that refers to the disclaimer of warranties;</w:t>
        <w:br/>
        <w:br/>
        <w:t>v. a URI or hyperlink to the Licensed Material to the extent reasonably practicable;</w:t>
        <w:br/>
        <w:br/>
        <w:t>B. indicate if You modified the Licensed Material and retain an indication of any previous modifications; and</w:t>
        <w:br/>
        <w:br/>
        <w:t>C. indicate the Licensed Material is licensed under this Public License, and include the text of, or the URI or hyperlink to, this Public License.</w:t>
        <w:br/>
        <w:br/>
        <w:t>2. You may satisfy the conditions in Section 3(a)(1) in any reasonable manner based on the medium, means, and context in which You Share the Licensed Material. For example, it may be reasonable to satisfy the conditions by providing a URI or hyperlink to a resource that includes the required information.</w:t>
        <w:br/>
        <w:br/>
        <w:t>3. If requested by the Licensor, You must remove any of the information required by Section 3(a)(1)(A) to the extent reasonably practicable.</w:t>
        <w:br/>
        <w:br/>
        <w:t>b. ShareAlike.</w:t>
        <w:br/>
        <w:br/>
        <w:t>In addition to the conditions in Section 3(a), if You Share Adapted Material You produce, the following conditions also apply.</w:t>
        <w:br/>
        <w:br/>
        <w:t>1. The Adapter’s License You apply must be a Creative Commons license with the same License Elements, this version or later, or a BY-SA Compatible License.</w:t>
        <w:br/>
        <w:br/>
        <w:t>2. You must include the text of, or the URI or hyperlink to, the Adapter's License You apply. You may satisfy this condition in any reasonable manner based on the medium, means, and context in which You Share Adapted Material.</w:t>
        <w:br/>
        <w:br/>
        <w:t>3. You may not offer or impose any additional or different terms or conditions on, or apply any Effective Technological Measures to, Adapted Material that restrict exercise of the rights granted under the Adapter's License You apply.</w:t>
        <w:br/>
        <w:br/>
        <w:t>Section 4 – Sui Generis Database Rights.</w:t>
        <w:br/>
        <w:br/>
        <w:t>Where the Licensed Rights include Sui Generis Database Rights that apply to Your use of the Licensed Material:</w:t>
        <w:br/>
        <w:br/>
        <w:t>a. for the avoidance of doubt, Section 2(a)(1) grants You the right to extract, reuse, reproduce, and Share all or a substantial portion of the contents of the database;</w:t>
        <w:br/>
        <w:br/>
        <w:t>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3(b); and</w:t>
        <w:br/>
        <w:br/>
        <w:t>c. You must comply with the conditions in Section 3(a) if You Share all or a substantial portion of the contents of the database.</w:t>
        <w:br/>
        <w:br/>
        <w:t>For the avoidance of doubt, this Section 4 supplements and does not replace Your obligations under this Public License where the Licensed Rights include other Copyright and Similar Rights.</w:t>
        <w:br/>
        <w:br/>
        <w:t>Section 5 – Disclaimer of Warranties and Limitation of Liability.</w:t>
        <w:br/>
        <w:br/>
        <w:t>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br/>
        <w:br/>
        <w:t>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br/>
        <w:br/>
        <w:t>c. The disclaimer of warranties and limitation of liability provided above shall be interpreted in a manner that, to the extent possible, most closely approximates an absolute disclaimer and waiver of all liability.</w:t>
        <w:br/>
        <w:br/>
        <w:t>Section 6 – Term and Termination.</w:t>
        <w:br/>
        <w:br/>
        <w:t>a. This Public License applies for the term of the Copyright and Similar Rights licensed here. However, if You fail to comply with this Public License, then Your rights under this Public License terminate automatically.</w:t>
        <w:br/>
        <w:br/>
        <w:t>b. Where Your right to use the Licensed Material has terminated under Section 6(a), it reinstates:</w:t>
        <w:br/>
        <w:br/>
        <w:t>1. automatically as of the date the violation is cured, provided it is cured within 30 days of Your discovery of the violation; or</w:t>
        <w:br/>
        <w:br/>
        <w:t>2. upon express reinstatement by the Licensor.</w:t>
        <w:br/>
        <w:br/>
        <w:t>For the avoidance of doubt, this Section 6(b) does not affect any right the Licensor may have to seek remedies for Your violations of this Public License.</w:t>
        <w:br/>
        <w:br/>
        <w:t>c. For the avoidance of doubt, the Licensor may also offer the Licensed Material under separate terms or conditions or stop distributing the Licensed Material at any time; however, doing so will not terminate this Public License.</w:t>
        <w:br/>
        <w:br/>
        <w:t>d. Sections 1, 5, 6, 7, and 8 survive termination of this Public License.</w:t>
        <w:br/>
        <w:br/>
        <w:t>Section 7 – Other Terms and Conditions.</w:t>
        <w:br/>
        <w:br/>
        <w:t>a. The Licensor shall not be bound by any additional or different terms or conditions communicated by You unless expressly agreed.</w:t>
        <w:br/>
        <w:br/>
        <w:t>b. Any arrangements, understandings, or agreements regarding the Licensed Material not stated herein are separate from and independent of the terms and conditions of this Public License.</w:t>
        <w:br/>
        <w:br/>
        <w:t>Section 8 – Interpretation.</w:t>
        <w:br/>
        <w:br/>
        <w:t>a. For the avoidance of doubt, this Public License does not, and shall not be interpreted to, reduce, limit, restrict, or impose conditions on any use of the Licensed Material that could lawfully be made without permission under this Public License.</w:t>
        <w:br/>
        <w:br/>
        <w:t>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br/>
        <w:br/>
        <w:t>c. No term or condition of this Public License will be waived and no failure to comply consented to unless expressly agreed to by the Licensor.</w:t>
        <w:br/>
        <w:br/>
        <w:t>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variable"/>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 w:name="Linux Libertine">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fals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numPr>
        <w:ilvl w:val="0"/>
        <w:numId w:val="0"/>
      </w:num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numPr>
        <w:ilvl w:val="0"/>
        <w:numId w:val="0"/>
      </w:num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numPr>
        <w:ilvl w:val="0"/>
        <w:numId w:val="0"/>
      </w:num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numPr>
        <w:ilvl w:val="0"/>
        <w:numId w:val="0"/>
      </w:num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numPr>
        <w:ilvl w:val="0"/>
        <w:numId w:val="0"/>
      </w:num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EndnoteCharactersuser">
    <w:name w:val="Endnote Characters (user)"/>
    <w:qFormat/>
    <w:rPr/>
  </w:style>
  <w:style w:type="character" w:styleId="FootnoteCharactersuser">
    <w:name w:val="Footnote Characters (user)"/>
    <w:qForma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user">
    <w:name w:val="Bullets (user)"/>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1275</TotalTime>
  <Application>LibreOffice/25.2.3.2$Windows_X86_64 LibreOffice_project/bbb074479178df812d175f709636b368952c2ce3</Application>
  <AppVersion>15.0000</AppVersion>
  <Pages>185</Pages>
  <Words>86508</Words>
  <Characters>521746</Characters>
  <CharactersWithSpaces>605821</CharactersWithSpaces>
  <Paragraphs>2728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Tobias Frei, infiniteadventures.de</dc:creator>
  <dc:description>Das dritte Buch der quelloffenen, frei lizenzierten Romantrilogie</dc:description>
  <dc:language>de-DE</dc:language>
  <cp:lastModifiedBy/>
  <dcterms:modified xsi:type="dcterms:W3CDTF">2025-07-16T23:11:10Z</dcterms:modified>
  <cp:revision>47</cp:revision>
  <dc:subject/>
  <dc:title>Infinite Adventures 3</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