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311C" w14:textId="4B9251D9" w:rsidR="00961BAE" w:rsidRDefault="00961BAE" w:rsidP="00961BAE">
      <w:pPr>
        <w:pStyle w:val="a3"/>
      </w:pPr>
      <w:r>
        <w:t>软件架构设计</w:t>
      </w:r>
    </w:p>
    <w:p w14:paraId="4055D361" w14:textId="77777777" w:rsidR="00867F3D" w:rsidRDefault="00867F3D" w:rsidP="00867F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物理架构</w:t>
      </w:r>
    </w:p>
    <w:p w14:paraId="379B0F2C" w14:textId="77777777" w:rsidR="00867F3D" w:rsidRDefault="00867F3D" w:rsidP="00867F3D">
      <w:r>
        <w:rPr>
          <w:noProof/>
        </w:rPr>
        <w:drawing>
          <wp:inline distT="0" distB="0" distL="0" distR="0" wp14:anchorId="32DD3B52" wp14:editId="6C397927">
            <wp:extent cx="5264150" cy="434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EA24" w14:textId="77777777" w:rsidR="00867F3D" w:rsidRDefault="00867F3D" w:rsidP="00867F3D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服务系统:</w:t>
      </w:r>
    </w:p>
    <w:p w14:paraId="28A05B25" w14:textId="77777777" w:rsidR="00867F3D" w:rsidRDefault="00867F3D" w:rsidP="00867F3D">
      <w:r>
        <w:tab/>
      </w:r>
      <w:r>
        <w:rPr>
          <w:rFonts w:hint="eastAsia"/>
        </w:rPr>
        <w:t>软件与用户间的桥梁，通过调用其他系统来将传输数据为用户提供服务，如接收注册请求传递给注册系统，接收购票请求传递给购票系统，将获取影片信息数据将影片信息展示给用户。</w:t>
      </w:r>
    </w:p>
    <w:p w14:paraId="2AD55BC8" w14:textId="77777777" w:rsidR="00867F3D" w:rsidRDefault="00867F3D" w:rsidP="00867F3D"/>
    <w:p w14:paraId="562ECA1E" w14:textId="77777777" w:rsidR="00867F3D" w:rsidRDefault="00867F3D" w:rsidP="00867F3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注册系统</w:t>
      </w:r>
    </w:p>
    <w:p w14:paraId="5C0CBF28" w14:textId="77777777" w:rsidR="00867F3D" w:rsidRDefault="00867F3D" w:rsidP="00867F3D">
      <w:pPr>
        <w:ind w:left="370"/>
      </w:pPr>
      <w:r>
        <w:rPr>
          <w:rFonts w:hint="eastAsia"/>
        </w:rPr>
        <w:t>处理用户的注册请求，生成用户信息数据，写入用户信息数据库。</w:t>
      </w:r>
    </w:p>
    <w:p w14:paraId="700E4EB3" w14:textId="77777777" w:rsidR="00867F3D" w:rsidRDefault="00867F3D" w:rsidP="00867F3D"/>
    <w:p w14:paraId="6FEE1BD1" w14:textId="77777777" w:rsidR="00867F3D" w:rsidRDefault="00867F3D" w:rsidP="00867F3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用户信息数据库</w:t>
      </w:r>
    </w:p>
    <w:p w14:paraId="1CAE0542" w14:textId="77777777" w:rsidR="00867F3D" w:rsidRDefault="00867F3D" w:rsidP="00867F3D">
      <w:pPr>
        <w:ind w:left="370"/>
      </w:pPr>
      <w:r>
        <w:rPr>
          <w:rFonts w:hint="eastAsia"/>
        </w:rPr>
        <w:t>存储用户信息数据，供服务系统调用获取用户数据。</w:t>
      </w:r>
    </w:p>
    <w:p w14:paraId="5B0C70D8" w14:textId="77777777" w:rsidR="00867F3D" w:rsidRDefault="00867F3D" w:rsidP="00867F3D"/>
    <w:p w14:paraId="0751ED55" w14:textId="77777777" w:rsidR="00867F3D" w:rsidRDefault="00867F3D" w:rsidP="00867F3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管理员系统</w:t>
      </w:r>
    </w:p>
    <w:p w14:paraId="6D0A87B4" w14:textId="77777777" w:rsidR="00867F3D" w:rsidRDefault="00867F3D" w:rsidP="00867F3D">
      <w:pPr>
        <w:ind w:left="370"/>
      </w:pPr>
      <w:r>
        <w:rPr>
          <w:rFonts w:hint="eastAsia"/>
        </w:rPr>
        <w:t>影院管理员平台，能够更新管理上映的影片信息，</w:t>
      </w:r>
      <w:proofErr w:type="gramStart"/>
      <w:r>
        <w:rPr>
          <w:rFonts w:hint="eastAsia"/>
        </w:rPr>
        <w:t>向影片</w:t>
      </w:r>
      <w:proofErr w:type="gramEnd"/>
      <w:r>
        <w:rPr>
          <w:rFonts w:hint="eastAsia"/>
        </w:rPr>
        <w:t>信息数据库写入数据。</w:t>
      </w:r>
    </w:p>
    <w:p w14:paraId="4804FC93" w14:textId="77777777" w:rsidR="00867F3D" w:rsidRDefault="00867F3D" w:rsidP="00867F3D"/>
    <w:p w14:paraId="025A7ABC" w14:textId="77777777" w:rsidR="00867F3D" w:rsidRDefault="00867F3D" w:rsidP="00867F3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影片信息数据库</w:t>
      </w:r>
    </w:p>
    <w:p w14:paraId="64231DEA" w14:textId="77777777" w:rsidR="00867F3D" w:rsidRDefault="00867F3D" w:rsidP="00867F3D">
      <w:pPr>
        <w:pStyle w:val="a5"/>
        <w:ind w:left="370" w:firstLineChars="0" w:firstLine="0"/>
      </w:pPr>
      <w:r>
        <w:rPr>
          <w:rFonts w:hint="eastAsia"/>
        </w:rPr>
        <w:t>存储影片信息数据，供服务系统调用获取影片信息数据。</w:t>
      </w:r>
    </w:p>
    <w:p w14:paraId="323F8CE0" w14:textId="77777777" w:rsidR="00867F3D" w:rsidRDefault="00867F3D" w:rsidP="00867F3D"/>
    <w:p w14:paraId="4B0C4950" w14:textId="77777777" w:rsidR="00867F3D" w:rsidRDefault="00867F3D" w:rsidP="00867F3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购票系统</w:t>
      </w:r>
    </w:p>
    <w:p w14:paraId="31655708" w14:textId="77777777" w:rsidR="00867F3D" w:rsidRDefault="00867F3D" w:rsidP="00867F3D">
      <w:pPr>
        <w:ind w:left="370"/>
      </w:pPr>
      <w:r>
        <w:rPr>
          <w:rFonts w:hint="eastAsia"/>
        </w:rPr>
        <w:lastRenderedPageBreak/>
        <w:t>处理用户的购票请求，生成票务数据并写入票务信息数据库。处理货币支付转账。</w:t>
      </w:r>
    </w:p>
    <w:p w14:paraId="17C8A700" w14:textId="77777777" w:rsidR="00867F3D" w:rsidRDefault="00867F3D" w:rsidP="00867F3D"/>
    <w:p w14:paraId="07BB5D5B" w14:textId="77777777" w:rsidR="00867F3D" w:rsidRDefault="00867F3D" w:rsidP="00867F3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票务信息数据库</w:t>
      </w:r>
    </w:p>
    <w:p w14:paraId="39F921EF" w14:textId="77777777" w:rsidR="00867F3D" w:rsidRDefault="00867F3D" w:rsidP="00867F3D">
      <w:pPr>
        <w:pStyle w:val="a5"/>
        <w:ind w:left="360" w:firstLineChars="0" w:firstLine="0"/>
      </w:pPr>
      <w:r>
        <w:rPr>
          <w:rFonts w:hint="eastAsia"/>
        </w:rPr>
        <w:t>存储票务数据，供取票系统进行核对以及电影票打印。</w:t>
      </w:r>
    </w:p>
    <w:p w14:paraId="2597984E" w14:textId="77777777" w:rsidR="00867F3D" w:rsidRDefault="00867F3D" w:rsidP="00867F3D">
      <w:pPr>
        <w:pStyle w:val="a5"/>
        <w:ind w:left="360" w:firstLineChars="0" w:firstLine="0"/>
      </w:pPr>
    </w:p>
    <w:p w14:paraId="43BAB0F1" w14:textId="77777777" w:rsidR="00867F3D" w:rsidRDefault="00867F3D" w:rsidP="00867F3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取票系统</w:t>
      </w:r>
    </w:p>
    <w:p w14:paraId="6C22E7C3" w14:textId="77777777" w:rsidR="00867F3D" w:rsidRDefault="00867F3D" w:rsidP="00867F3D">
      <w:pPr>
        <w:ind w:firstLine="370"/>
      </w:pPr>
      <w:r>
        <w:rPr>
          <w:rFonts w:hint="eastAsia"/>
        </w:rPr>
        <w:t>核对用户设备中的影票id及票务信息数据库中的影票id，进行匹配，匹配成功则打印电影票。</w:t>
      </w:r>
    </w:p>
    <w:p w14:paraId="1222185B" w14:textId="77777777" w:rsidR="00867F3D" w:rsidRDefault="00867F3D" w:rsidP="00867F3D"/>
    <w:p w14:paraId="410D1FEB" w14:textId="77777777" w:rsidR="00867F3D" w:rsidRDefault="00867F3D" w:rsidP="00867F3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用户设备</w:t>
      </w:r>
    </w:p>
    <w:p w14:paraId="2F8E5170" w14:textId="77777777" w:rsidR="00867F3D" w:rsidRDefault="00867F3D" w:rsidP="00867F3D">
      <w:pPr>
        <w:ind w:firstLine="370"/>
      </w:pPr>
      <w:r>
        <w:rPr>
          <w:rFonts w:hint="eastAsia"/>
        </w:rPr>
        <w:t>访问服务系统获取相应注册、浏览、购票等服务。与取票系统进行交互(扫码、输入影票id</w:t>
      </w:r>
      <w:r>
        <w:t>)</w:t>
      </w:r>
      <w:r>
        <w:rPr>
          <w:rFonts w:hint="eastAsia"/>
        </w:rPr>
        <w:t>进行取票。</w:t>
      </w:r>
    </w:p>
    <w:p w14:paraId="01D71214" w14:textId="77777777" w:rsidR="00867F3D" w:rsidRPr="00EC7E96" w:rsidRDefault="00867F3D" w:rsidP="00867F3D">
      <w:pPr>
        <w:pStyle w:val="a5"/>
        <w:ind w:left="370" w:firstLineChars="0" w:firstLine="0"/>
      </w:pPr>
    </w:p>
    <w:p w14:paraId="6B62975E" w14:textId="77777777" w:rsidR="00867F3D" w:rsidRPr="00867F3D" w:rsidRDefault="00867F3D" w:rsidP="00867F3D"/>
    <w:p w14:paraId="522A8329" w14:textId="38AB1746" w:rsidR="00961BAE" w:rsidRPr="00F34F0F" w:rsidRDefault="00961BAE" w:rsidP="00867F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逻辑架构</w:t>
      </w:r>
    </w:p>
    <w:p w14:paraId="74B0CBD9" w14:textId="77777777" w:rsidR="003B36C5" w:rsidRDefault="003B36C5">
      <w:r>
        <w:object w:dxaOrig="5650" w:dyaOrig="2955" w14:anchorId="5752A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147.5pt" o:ole="">
            <v:imagedata r:id="rId6" o:title=""/>
          </v:shape>
          <o:OLEObject Type="Embed" ProgID="Visio.Drawing.15" ShapeID="_x0000_i1025" DrawAspect="Content" ObjectID="_1745493680" r:id="rId7"/>
        </w:object>
      </w:r>
    </w:p>
    <w:p w14:paraId="4B8DE74E" w14:textId="1897053E" w:rsidR="00961BAE" w:rsidRDefault="00961BAE" w:rsidP="00867F3D">
      <w:pPr>
        <w:ind w:firstLine="420"/>
      </w:pPr>
      <w:r>
        <w:rPr>
          <w:rFonts w:hint="eastAsia"/>
        </w:rPr>
        <w:t>本次实践中，电影订票网站采用前后端分离的设计，使用MVC架构风格，模型存放在数据库中，后端Spring框架提供控制器，而视图通过React框架和React</w:t>
      </w:r>
      <w:r>
        <w:t xml:space="preserve"> </w:t>
      </w:r>
      <w:r>
        <w:rPr>
          <w:rFonts w:hint="eastAsia"/>
        </w:rPr>
        <w:t>Native框架在网页端和手机端呈现。</w:t>
      </w:r>
    </w:p>
    <w:sectPr w:rsidR="00961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341D"/>
    <w:multiLevelType w:val="multilevel"/>
    <w:tmpl w:val="BA305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4461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AE"/>
    <w:rsid w:val="001C1525"/>
    <w:rsid w:val="003B36C5"/>
    <w:rsid w:val="00867F3D"/>
    <w:rsid w:val="008A3FBB"/>
    <w:rsid w:val="00961BAE"/>
    <w:rsid w:val="00AC6B8A"/>
    <w:rsid w:val="00F3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BC82"/>
  <w15:chartTrackingRefBased/>
  <w15:docId w15:val="{2076ABC6-4947-41A1-A427-39FCD629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1B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1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7F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祝悦</dc:creator>
  <cp:keywords/>
  <dc:description/>
  <cp:lastModifiedBy>guo junfu</cp:lastModifiedBy>
  <cp:revision>3</cp:revision>
  <dcterms:created xsi:type="dcterms:W3CDTF">2023-04-03T13:06:00Z</dcterms:created>
  <dcterms:modified xsi:type="dcterms:W3CDTF">2023-05-13T06:35:00Z</dcterms:modified>
</cp:coreProperties>
</file>