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665" w:rsidRPr="00EC1FF7" w:rsidRDefault="00EC1FF7" w:rsidP="00EC1FF7">
      <w:pPr>
        <w:spacing w:line="240" w:lineRule="auto"/>
        <w:rPr>
          <w:sz w:val="28"/>
        </w:rPr>
      </w:pPr>
      <w:r w:rsidRPr="00EC1FF7">
        <w:rPr>
          <w:sz w:val="28"/>
        </w:rPr>
        <w:t>Results for in-class CRC</w:t>
      </w:r>
    </w:p>
    <w:p w:rsidR="00EC1FF7" w:rsidRPr="00EC1FF7" w:rsidRDefault="00EC1FF7" w:rsidP="00EC1FF7">
      <w:pPr>
        <w:spacing w:line="240" w:lineRule="auto"/>
        <w:rPr>
          <w:sz w:val="28"/>
        </w:rPr>
      </w:pPr>
      <w:r w:rsidRPr="00EC1FF7">
        <w:rPr>
          <w:sz w:val="28"/>
        </w:rPr>
        <w:t>ECE 7103A /Dr. Moinuddin Qureshi</w:t>
      </w:r>
    </w:p>
    <w:p w:rsidR="00EC1FF7" w:rsidRPr="00EC1FF7" w:rsidRDefault="00EC1FF7" w:rsidP="00EC1FF7">
      <w:pPr>
        <w:spacing w:line="240" w:lineRule="auto"/>
        <w:rPr>
          <w:sz w:val="28"/>
        </w:rPr>
      </w:pPr>
      <w:r w:rsidRPr="00EC1FF7">
        <w:rPr>
          <w:sz w:val="28"/>
        </w:rPr>
        <w:t>Zhihan Jiang</w:t>
      </w:r>
    </w:p>
    <w:p w:rsidR="00EC1FF7" w:rsidRPr="00EC1FF7" w:rsidRDefault="00EC1FF7" w:rsidP="00EC1FF7">
      <w:pPr>
        <w:spacing w:line="240" w:lineRule="auto"/>
        <w:rPr>
          <w:sz w:val="28"/>
        </w:rPr>
      </w:pPr>
      <w:r w:rsidRPr="00EC1FF7">
        <w:rPr>
          <w:sz w:val="28"/>
        </w:rPr>
        <w:t>2/11/2016</w:t>
      </w:r>
    </w:p>
    <w:p w:rsidR="00EC1FF7" w:rsidRDefault="00EC1FF7"/>
    <w:p w:rsidR="00EC1FF7" w:rsidRPr="00EC1FF7" w:rsidRDefault="00EC1FF7">
      <w:pPr>
        <w:rPr>
          <w:color w:val="808080" w:themeColor="background1" w:themeShade="80"/>
          <w:sz w:val="24"/>
        </w:rPr>
      </w:pPr>
      <w:r w:rsidRPr="00EC1FF7">
        <w:rPr>
          <w:color w:val="808080" w:themeColor="background1" w:themeShade="80"/>
          <w:sz w:val="24"/>
        </w:rPr>
        <w:t>Results for DRRIP and SHiP can be found inside the Excel.</w:t>
      </w:r>
    </w:p>
    <w:p w:rsidR="00EC1FF7" w:rsidRDefault="00EC1FF7">
      <w:pPr>
        <w:rPr>
          <w:sz w:val="24"/>
        </w:rPr>
      </w:pPr>
    </w:p>
    <w:p w:rsidR="00EC1FF7" w:rsidRPr="00EC1FF7" w:rsidRDefault="00EC1FF7">
      <w:pPr>
        <w:rPr>
          <w:b/>
          <w:sz w:val="28"/>
        </w:rPr>
      </w:pPr>
      <w:r w:rsidRPr="00EC1FF7">
        <w:rPr>
          <w:b/>
          <w:sz w:val="28"/>
        </w:rPr>
        <w:t>In-class CRC</w:t>
      </w:r>
    </w:p>
    <w:p w:rsidR="00EC1FF7" w:rsidRPr="00EC1FF7" w:rsidRDefault="00EC1FF7">
      <w:pPr>
        <w:rPr>
          <w:sz w:val="24"/>
        </w:rPr>
      </w:pPr>
      <w:r>
        <w:rPr>
          <w:sz w:val="24"/>
        </w:rPr>
        <w:t>Name: Lovelive</w:t>
      </w:r>
    </w:p>
    <w:p w:rsidR="00EC1FF7" w:rsidRDefault="00EC1FF7">
      <w:r>
        <w:t>Implementation basis: EAF (PACT 12’)</w:t>
      </w:r>
    </w:p>
    <w:p w:rsidR="00EC1FF7" w:rsidRPr="004741A4" w:rsidRDefault="00EC1FF7">
      <w:pPr>
        <w:rPr>
          <w:b/>
          <w:sz w:val="24"/>
        </w:rPr>
      </w:pPr>
    </w:p>
    <w:p w:rsidR="00EC1FF7" w:rsidRDefault="00B820F0">
      <w:r>
        <w:rPr>
          <w:b/>
          <w:noProof/>
          <w:sz w:val="24"/>
        </w:rPr>
        <mc:AlternateContent>
          <mc:Choice Requires="wps">
            <w:drawing>
              <wp:anchor distT="0" distB="0" distL="114300" distR="114300" simplePos="0" relativeHeight="251659264" behindDoc="0" locked="0" layoutInCell="1" allowOverlap="1">
                <wp:simplePos x="0" y="0"/>
                <wp:positionH relativeFrom="column">
                  <wp:posOffset>5326380</wp:posOffset>
                </wp:positionH>
                <wp:positionV relativeFrom="paragraph">
                  <wp:posOffset>4186224</wp:posOffset>
                </wp:positionV>
                <wp:extent cx="707666" cy="286247"/>
                <wp:effectExtent l="0" t="0" r="16510" b="19050"/>
                <wp:wrapNone/>
                <wp:docPr id="4" name="Oval 4"/>
                <wp:cNvGraphicFramePr/>
                <a:graphic xmlns:a="http://schemas.openxmlformats.org/drawingml/2006/main">
                  <a:graphicData uri="http://schemas.microsoft.com/office/word/2010/wordprocessingShape">
                    <wps:wsp>
                      <wps:cNvSpPr/>
                      <wps:spPr>
                        <a:xfrm>
                          <a:off x="0" y="0"/>
                          <a:ext cx="707666" cy="28624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CE432B" id="Oval 4" o:spid="_x0000_s1026" style="position:absolute;margin-left:419.4pt;margin-top:329.6pt;width:55.7pt;height:2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" filled="f" strokecolor="red" strokeweight="1pt">
                <v:stroke joinstyle="miter"/>
              </v:oval>
            </w:pict>
          </mc:Fallback>
        </mc:AlternateContent>
      </w:r>
      <w:r w:rsidR="00EC1FF7" w:rsidRPr="004741A4">
        <w:rPr>
          <w:b/>
          <w:sz w:val="24"/>
        </w:rPr>
        <w:t>Results:</w:t>
      </w:r>
      <w:r w:rsidR="00EC1FF7" w:rsidRPr="004741A4">
        <w:rPr>
          <w:sz w:val="24"/>
        </w:rPr>
        <w:t xml:space="preserve"> </w:t>
      </w:r>
      <w:r w:rsidR="00380C30">
        <w:rPr>
          <w:noProof/>
        </w:rPr>
        <w:drawing>
          <wp:inline distT="0" distB="0" distL="0" distR="0" wp14:anchorId="4AEABD60" wp14:editId="55EDF1E1">
            <wp:extent cx="5943600" cy="4215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15765"/>
                    </a:xfrm>
                    <a:prstGeom prst="rect">
                      <a:avLst/>
                    </a:prstGeom>
                  </pic:spPr>
                </pic:pic>
              </a:graphicData>
            </a:graphic>
          </wp:inline>
        </w:drawing>
      </w:r>
    </w:p>
    <w:p w:rsidR="00EC1FF7" w:rsidRDefault="00EC1FF7"/>
    <w:p w:rsidR="004741A4" w:rsidRDefault="004741A4"/>
    <w:p w:rsidR="00EC1FF7" w:rsidRPr="004741A4" w:rsidRDefault="00EC1FF7">
      <w:pPr>
        <w:rPr>
          <w:b/>
          <w:sz w:val="24"/>
        </w:rPr>
      </w:pPr>
      <w:r w:rsidRPr="004741A4">
        <w:rPr>
          <w:b/>
          <w:sz w:val="24"/>
        </w:rPr>
        <w:t xml:space="preserve">Implementation Details:  </w:t>
      </w:r>
    </w:p>
    <w:p w:rsidR="00EC1FF7" w:rsidRDefault="00EC1FF7">
      <w:r>
        <w:t xml:space="preserve">After implementing </w:t>
      </w:r>
      <w:r w:rsidR="00B820F0">
        <w:t>EAF on the CRC simulator, I</w:t>
      </w:r>
      <w:r>
        <w:t xml:space="preserve"> found several </w:t>
      </w:r>
      <w:r w:rsidR="006F028C">
        <w:t>aspects</w:t>
      </w:r>
      <w:r>
        <w:t xml:space="preserve"> of EAF on the tested benchmarks:</w:t>
      </w:r>
    </w:p>
    <w:p w:rsidR="00EC1FF7" w:rsidRDefault="006F028C" w:rsidP="006F028C">
      <w:pPr>
        <w:pStyle w:val="ListParagraph"/>
        <w:numPr>
          <w:ilvl w:val="0"/>
          <w:numId w:val="1"/>
        </w:numPr>
      </w:pPr>
      <w:r>
        <w:t>For certain traces (i.e. bzip2, zeusmp), the EAF has worse performance even than LRU and RAND.</w:t>
      </w:r>
    </w:p>
    <w:p w:rsidR="006F028C" w:rsidRDefault="006F028C" w:rsidP="006F028C">
      <w:pPr>
        <w:pStyle w:val="ListParagraph"/>
        <w:numPr>
          <w:ilvl w:val="0"/>
          <w:numId w:val="1"/>
        </w:numPr>
      </w:pPr>
      <w:r>
        <w:t>For the traces that EAF performs worse than SHiP, we found significantly more short-term prediction</w:t>
      </w:r>
      <w:r w:rsidR="00C43704">
        <w:t>s</w:t>
      </w:r>
      <w:r>
        <w:t>.</w:t>
      </w:r>
    </w:p>
    <w:p w:rsidR="006F028C" w:rsidRDefault="006F028C" w:rsidP="006F028C">
      <w:pPr>
        <w:pStyle w:val="ListParagraph"/>
        <w:numPr>
          <w:ilvl w:val="0"/>
          <w:numId w:val="1"/>
        </w:numPr>
      </w:pPr>
      <w:r>
        <w:t>If we intentionally bypass some of the short-term predictions of EAF, we get better performance on certain traces (hmmer, cactus) while we get worse performance on other traces (bzip2, zeusmp)</w:t>
      </w:r>
    </w:p>
    <w:p w:rsidR="006F028C" w:rsidRDefault="006F028C" w:rsidP="006F028C">
      <w:r>
        <w:t>The conclusion is EAF predicts short-term insertion</w:t>
      </w:r>
      <w:r w:rsidR="00695688">
        <w:t>s</w:t>
      </w:r>
      <w:r>
        <w:t xml:space="preserve"> a little bit too optimistic, which causes a lot of cache misses. </w:t>
      </w:r>
    </w:p>
    <w:p w:rsidR="006803AE" w:rsidRPr="006803AE" w:rsidRDefault="006803AE" w:rsidP="006F028C">
      <w:pPr>
        <w:rPr>
          <w:b/>
          <w:sz w:val="28"/>
        </w:rPr>
      </w:pPr>
      <w:r w:rsidRPr="006803AE">
        <w:rPr>
          <w:b/>
          <w:sz w:val="28"/>
        </w:rPr>
        <w:t>SBEAF</w:t>
      </w:r>
    </w:p>
    <w:p w:rsidR="006F028C" w:rsidRDefault="006F028C" w:rsidP="006F028C">
      <w:r>
        <w:t xml:space="preserve">I thus propose </w:t>
      </w:r>
      <w:r w:rsidRPr="004741A4">
        <w:rPr>
          <w:i/>
        </w:rPr>
        <w:t>Short-term Bypass EAF</w:t>
      </w:r>
      <w:r>
        <w:t xml:space="preserve"> (SBEAF), which basically bypasses some of the short-term predictions of EAF. After examine on the bypass threshold, we found that the more we bypass, the more benefit certain traces will have. While the other several traces have lower performance due to the bypass.</w:t>
      </w:r>
    </w:p>
    <w:p w:rsidR="009E2451" w:rsidRDefault="00A17161" w:rsidP="006F028C">
      <w:r>
        <w:t>We use random bypass to bypass certain amount of short-term predictions generated by EAF. Throughou</w:t>
      </w:r>
      <w:r w:rsidR="00981F5F">
        <w:t xml:space="preserve">t the simulation we find that </w:t>
      </w:r>
      <w:r w:rsidR="003C5990">
        <w:t xml:space="preserve">up to </w:t>
      </w:r>
      <w:r w:rsidR="00981F5F">
        <w:t>70</w:t>
      </w:r>
      <w:r>
        <w:t>% of the predictions can be omitted while the performance still grows a lot.</w:t>
      </w:r>
    </w:p>
    <w:p w:rsidR="006F028C" w:rsidRDefault="006F028C" w:rsidP="006F028C">
      <w:pPr>
        <w:rPr>
          <w:rFonts w:hint="eastAsia"/>
        </w:rPr>
      </w:pPr>
    </w:p>
    <w:p w:rsidR="004741A4" w:rsidRDefault="004553F1" w:rsidP="006F028C">
      <w:r>
        <w:rPr>
          <w:noProof/>
        </w:rPr>
        <w:drawing>
          <wp:inline distT="0" distB="0" distL="0" distR="0" wp14:anchorId="3FFAAA31" wp14:editId="110483E0">
            <wp:extent cx="5553075" cy="3138488"/>
            <wp:effectExtent l="0" t="0" r="9525" b="50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803AE" w:rsidRPr="006803AE" w:rsidRDefault="006803AE" w:rsidP="006F028C">
      <w:pPr>
        <w:rPr>
          <w:b/>
        </w:rPr>
      </w:pPr>
      <w:r w:rsidRPr="006803AE">
        <w:rPr>
          <w:b/>
          <w:sz w:val="28"/>
        </w:rPr>
        <w:lastRenderedPageBreak/>
        <w:t>DSBEAF</w:t>
      </w:r>
    </w:p>
    <w:p w:rsidR="006F028C" w:rsidRDefault="00D07864" w:rsidP="006F028C">
      <w:r>
        <w:t xml:space="preserve">From the observation above, I thus propose </w:t>
      </w:r>
      <w:r w:rsidRPr="004741A4">
        <w:rPr>
          <w:i/>
        </w:rPr>
        <w:t>Dynamic Short-term Bypass EAF</w:t>
      </w:r>
      <w:r>
        <w:t xml:space="preserve"> (DSBEAF). We use set-dueling on full-EAF policy and SBEAF policy. The performance is listed below.</w:t>
      </w:r>
    </w:p>
    <w:p w:rsidR="00D07864" w:rsidRDefault="006803AE" w:rsidP="006F028C">
      <w:r>
        <w:t>Overall,</w:t>
      </w:r>
      <w:r w:rsidR="00D07864">
        <w:t xml:space="preserve"> DSBEAF beat</w:t>
      </w:r>
      <w:r>
        <w:t>s</w:t>
      </w:r>
      <w:r w:rsidR="00D07864">
        <w:t xml:space="preserve"> SHiP.</w:t>
      </w:r>
    </w:p>
    <w:p w:rsidR="007D1752" w:rsidRDefault="007D1752" w:rsidP="006F028C">
      <w:pPr>
        <w:rPr>
          <w:rFonts w:eastAsia="MS Mincho"/>
          <w:lang w:eastAsia="ja-JP"/>
        </w:rPr>
      </w:pPr>
      <w:r>
        <w:rPr>
          <w:noProof/>
        </w:rPr>
        <w:drawing>
          <wp:inline distT="0" distB="0" distL="0" distR="0" wp14:anchorId="08CA3753" wp14:editId="66F5EDE3">
            <wp:extent cx="5543550" cy="31718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rsidR="006803AE" w:rsidRDefault="006803AE" w:rsidP="006F028C">
      <w:pPr>
        <w:rPr>
          <w:rFonts w:eastAsia="MS Mincho"/>
          <w:lang w:eastAsia="ja-JP"/>
        </w:rPr>
      </w:pPr>
    </w:p>
    <w:p w:rsidR="006803AE" w:rsidRPr="006803AE" w:rsidRDefault="006803AE" w:rsidP="006F028C">
      <w:pPr>
        <w:rPr>
          <w:rFonts w:eastAsia="MS Mincho"/>
          <w:b/>
          <w:sz w:val="28"/>
          <w:lang w:eastAsia="ja-JP"/>
        </w:rPr>
      </w:pPr>
      <w:r w:rsidRPr="006803AE">
        <w:rPr>
          <w:rFonts w:eastAsia="MS Mincho"/>
          <w:b/>
          <w:sz w:val="28"/>
          <w:lang w:eastAsia="ja-JP"/>
        </w:rPr>
        <w:t>Afterthought</w:t>
      </w:r>
    </w:p>
    <w:p w:rsidR="00D07864" w:rsidRPr="00B8388E" w:rsidRDefault="00D07864" w:rsidP="006F028C">
      <w:r>
        <w:rPr>
          <w:rFonts w:eastAsia="MS Mincho"/>
          <w:lang w:eastAsia="ja-JP"/>
        </w:rPr>
        <w:t>But I think DSBEAF is a bad name since it is hard to remember the acronym. So I will name it LoveLive. We</w:t>
      </w:r>
      <w:r w:rsidR="00CC2850">
        <w:rPr>
          <w:rFonts w:eastAsia="MS Mincho"/>
          <w:lang w:eastAsia="ja-JP"/>
        </w:rPr>
        <w:t xml:space="preserve"> love cache, we also Love L</w:t>
      </w:r>
      <w:r w:rsidR="00B8388E">
        <w:rPr>
          <w:rFonts w:eastAsia="MS Mincho"/>
          <w:lang w:eastAsia="ja-JP"/>
        </w:rPr>
        <w:t>ive</w:t>
      </w:r>
      <w:r>
        <w:rPr>
          <w:rFonts w:eastAsia="MS Mincho"/>
          <w:lang w:eastAsia="ja-JP"/>
        </w:rPr>
        <w:t>.</w:t>
      </w:r>
    </w:p>
    <w:sectPr w:rsidR="00D07864" w:rsidRPr="00B83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F13C4"/>
    <w:multiLevelType w:val="hybridMultilevel"/>
    <w:tmpl w:val="0B225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FF7"/>
    <w:rsid w:val="00380C30"/>
    <w:rsid w:val="003C5990"/>
    <w:rsid w:val="004553F1"/>
    <w:rsid w:val="004741A4"/>
    <w:rsid w:val="006456C8"/>
    <w:rsid w:val="006803AE"/>
    <w:rsid w:val="00695688"/>
    <w:rsid w:val="006F028C"/>
    <w:rsid w:val="007D1752"/>
    <w:rsid w:val="00981F5F"/>
    <w:rsid w:val="009B7C50"/>
    <w:rsid w:val="009E2451"/>
    <w:rsid w:val="00A17161"/>
    <w:rsid w:val="00B659F2"/>
    <w:rsid w:val="00B820F0"/>
    <w:rsid w:val="00B8388E"/>
    <w:rsid w:val="00C43704"/>
    <w:rsid w:val="00CC2850"/>
    <w:rsid w:val="00D07864"/>
    <w:rsid w:val="00DC0010"/>
    <w:rsid w:val="00EC1FF7"/>
    <w:rsid w:val="00EF5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B72F9-661F-4879-94FD-A16B52376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C1FF7"/>
  </w:style>
  <w:style w:type="character" w:customStyle="1" w:styleId="DateChar">
    <w:name w:val="Date Char"/>
    <w:basedOn w:val="DefaultParagraphFont"/>
    <w:link w:val="Date"/>
    <w:uiPriority w:val="99"/>
    <w:semiHidden/>
    <w:rsid w:val="00EC1FF7"/>
  </w:style>
  <w:style w:type="paragraph" w:styleId="ListParagraph">
    <w:name w:val="List Paragraph"/>
    <w:basedOn w:val="Normal"/>
    <w:uiPriority w:val="34"/>
    <w:qFormat/>
    <w:rsid w:val="006F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G:\Chrome%20Download\TableForRepor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Chrome%20Download\TableForReport%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 different bypass threshold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numFmt formatCode="#,##0.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dLbl>
              <c:idx val="1"/>
              <c:numFmt formatCode="#,##0.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dLbl>
              <c:idx val="2"/>
              <c:numFmt formatCode="#,##0.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dLbl>
              <c:idx val="3"/>
              <c:numFmt formatCode="#,##0.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dLbl>
              <c:idx val="4"/>
              <c:numFmt formatCode="#,##0.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dLbl>
              <c:idx val="5"/>
              <c:numFmt formatCode="#,##0.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'[TableForReport (1).xlsx]Sheet1'!$J$33:$O$33</c:f>
              <c:numCache>
                <c:formatCode>0%</c:formatCode>
                <c:ptCount val="6"/>
                <c:pt idx="0">
                  <c:v>1</c:v>
                </c:pt>
                <c:pt idx="1">
                  <c:v>0.6</c:v>
                </c:pt>
                <c:pt idx="2">
                  <c:v>0.5</c:v>
                </c:pt>
                <c:pt idx="3">
                  <c:v>0.4</c:v>
                </c:pt>
                <c:pt idx="4">
                  <c:v>0.3</c:v>
                </c:pt>
                <c:pt idx="5">
                  <c:v>0.2</c:v>
                </c:pt>
              </c:numCache>
            </c:numRef>
          </c:cat>
          <c:val>
            <c:numRef>
              <c:f>'[TableForReport (1).xlsx]Sheet1'!$J$41:$O$41</c:f>
              <c:numCache>
                <c:formatCode>General</c:formatCode>
                <c:ptCount val="6"/>
                <c:pt idx="0">
                  <c:v>0.84159615529829579</c:v>
                </c:pt>
                <c:pt idx="1">
                  <c:v>0.8086676847453631</c:v>
                </c:pt>
                <c:pt idx="2">
                  <c:v>0.80185453968602793</c:v>
                </c:pt>
                <c:pt idx="3">
                  <c:v>0.79759856259686079</c:v>
                </c:pt>
                <c:pt idx="4">
                  <c:v>0.79276914038286883</c:v>
                </c:pt>
                <c:pt idx="5">
                  <c:v>0.79357540706943186</c:v>
                </c:pt>
              </c:numCache>
            </c:numRef>
          </c:val>
        </c:ser>
        <c:dLbls>
          <c:dLblPos val="outEnd"/>
          <c:showLegendKey val="0"/>
          <c:showVal val="1"/>
          <c:showCatName val="0"/>
          <c:showSerName val="0"/>
          <c:showPercent val="0"/>
          <c:showBubbleSize val="0"/>
        </c:dLbls>
        <c:gapWidth val="219"/>
        <c:overlap val="-27"/>
        <c:axId val="-75241456"/>
        <c:axId val="-75238736"/>
      </c:barChart>
      <c:catAx>
        <c:axId val="-75241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Bypass Threshold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38736"/>
        <c:crosses val="autoZero"/>
        <c:auto val="1"/>
        <c:lblAlgn val="ctr"/>
        <c:lblOffset val="100"/>
        <c:noMultiLvlLbl val="0"/>
      </c:catAx>
      <c:valAx>
        <c:axId val="-75238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Geometric Mean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41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Overall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numFmt formatCode="#,##0.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'[TableForReport (1).xlsx]Sheet1'!$C$33:$F$33,'[TableForReport (1).xlsx]Sheet1'!$H$33</c:f>
              <c:strCache>
                <c:ptCount val="5"/>
                <c:pt idx="0">
                  <c:v>LRU</c:v>
                </c:pt>
                <c:pt idx="1">
                  <c:v>RANDOM</c:v>
                </c:pt>
                <c:pt idx="2">
                  <c:v>DRRiP</c:v>
                </c:pt>
                <c:pt idx="3">
                  <c:v>SHiP</c:v>
                </c:pt>
                <c:pt idx="4">
                  <c:v>LoveLive</c:v>
                </c:pt>
              </c:strCache>
            </c:strRef>
          </c:cat>
          <c:val>
            <c:numRef>
              <c:f>'[TableForReport (1).xlsx]Sheet1'!$C$41:$F$41,'[TableForReport (1).xlsx]Sheet1'!$H$41</c:f>
              <c:numCache>
                <c:formatCode>General</c:formatCode>
                <c:ptCount val="5"/>
                <c:pt idx="0" formatCode="0.000">
                  <c:v>1</c:v>
                </c:pt>
                <c:pt idx="1">
                  <c:v>0.97388070283682993</c:v>
                </c:pt>
                <c:pt idx="2">
                  <c:v>0.81999626054300934</c:v>
                </c:pt>
                <c:pt idx="3">
                  <c:v>0.79618060192241569</c:v>
                </c:pt>
                <c:pt idx="4">
                  <c:v>0.79043418628372997</c:v>
                </c:pt>
              </c:numCache>
            </c:numRef>
          </c:val>
        </c:ser>
        <c:dLbls>
          <c:dLblPos val="outEnd"/>
          <c:showLegendKey val="0"/>
          <c:showVal val="1"/>
          <c:showCatName val="0"/>
          <c:showSerName val="0"/>
          <c:showPercent val="0"/>
          <c:showBubbleSize val="0"/>
        </c:dLbls>
        <c:gapWidth val="219"/>
        <c:overlap val="-27"/>
        <c:axId val="-75239824"/>
        <c:axId val="-75238192"/>
      </c:barChart>
      <c:catAx>
        <c:axId val="-75239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CRC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38192"/>
        <c:crosses val="autoZero"/>
        <c:auto val="1"/>
        <c:lblAlgn val="ctr"/>
        <c:lblOffset val="100"/>
        <c:noMultiLvlLbl val="0"/>
      </c:catAx>
      <c:valAx>
        <c:axId val="-7523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Geometric Mean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39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26</cp:revision>
  <dcterms:created xsi:type="dcterms:W3CDTF">2016-02-12T03:02:00Z</dcterms:created>
  <dcterms:modified xsi:type="dcterms:W3CDTF">2016-02-12T04:32:00Z</dcterms:modified>
</cp:coreProperties>
</file>