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094E1" w14:textId="77777777" w:rsidR="00F10E21" w:rsidRPr="00F10E21" w:rsidRDefault="00F10E21" w:rsidP="00F10E21">
      <w:p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Observer Pattern</w:t>
      </w:r>
      <w:r w:rsidRPr="00F10E21">
        <w:rPr>
          <w:rFonts w:ascii="Times New Roman" w:eastAsia="Times New Roman" w:hAnsi="Times New Roman" w:cs="Times New Roman"/>
          <w:sz w:val="24"/>
          <w:szCs w:val="24"/>
        </w:rPr>
        <w:t xml:space="preserve"> (Mô hình người quan sát) là một mẫu thiết kế thuộc nhóm </w:t>
      </w:r>
      <w:r w:rsidRPr="00F10E21">
        <w:rPr>
          <w:rFonts w:ascii="Times New Roman" w:eastAsia="Times New Roman" w:hAnsi="Times New Roman" w:cs="Times New Roman"/>
          <w:b/>
          <w:bCs/>
          <w:sz w:val="24"/>
          <w:szCs w:val="24"/>
        </w:rPr>
        <w:t>Behavioral Pattern</w:t>
      </w:r>
      <w:r w:rsidRPr="00F10E21">
        <w:rPr>
          <w:rFonts w:ascii="Times New Roman" w:eastAsia="Times New Roman" w:hAnsi="Times New Roman" w:cs="Times New Roman"/>
          <w:sz w:val="24"/>
          <w:szCs w:val="24"/>
        </w:rPr>
        <w:t xml:space="preserve"> (Mẫu hành vi). Nó định nghĩa một mối quan hệ </w:t>
      </w:r>
      <w:r w:rsidRPr="00F10E21">
        <w:rPr>
          <w:rFonts w:ascii="Times New Roman" w:eastAsia="Times New Roman" w:hAnsi="Times New Roman" w:cs="Times New Roman"/>
          <w:b/>
          <w:bCs/>
          <w:sz w:val="24"/>
          <w:szCs w:val="24"/>
        </w:rPr>
        <w:t>phụ thuộc một-nhiều (1-N)</w:t>
      </w:r>
      <w:r w:rsidRPr="00F10E21">
        <w:rPr>
          <w:rFonts w:ascii="Times New Roman" w:eastAsia="Times New Roman" w:hAnsi="Times New Roman" w:cs="Times New Roman"/>
          <w:sz w:val="24"/>
          <w:szCs w:val="24"/>
        </w:rPr>
        <w:t xml:space="preserve"> giữa các đối tượng.</w:t>
      </w:r>
    </w:p>
    <w:p w14:paraId="09AC3B35" w14:textId="77777777" w:rsidR="00F10E21" w:rsidRPr="00F10E21" w:rsidRDefault="00000000" w:rsidP="00F10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726481">
          <v:rect id="_x0000_i1025" style="width:0;height:1.5pt" o:hralign="center" o:hrstd="t" o:hr="t" fillcolor="#a0a0a0" stroked="f"/>
        </w:pict>
      </w:r>
    </w:p>
    <w:p w14:paraId="2F680DF6" w14:textId="77777777" w:rsidR="00F10E21" w:rsidRPr="00F10E21" w:rsidRDefault="00F10E21" w:rsidP="00F10E21">
      <w:pPr>
        <w:spacing w:before="100" w:beforeAutospacing="1" w:after="100" w:afterAutospacing="1" w:line="240" w:lineRule="auto"/>
        <w:outlineLvl w:val="2"/>
        <w:rPr>
          <w:rFonts w:ascii="Times New Roman" w:eastAsia="Times New Roman" w:hAnsi="Times New Roman" w:cs="Times New Roman"/>
          <w:b/>
          <w:bCs/>
          <w:sz w:val="27"/>
          <w:szCs w:val="27"/>
        </w:rPr>
      </w:pPr>
      <w:r w:rsidRPr="00F10E21">
        <w:rPr>
          <w:rFonts w:ascii="Times New Roman" w:eastAsia="Times New Roman" w:hAnsi="Times New Roman" w:cs="Times New Roman"/>
          <w:b/>
          <w:bCs/>
          <w:sz w:val="27"/>
          <w:szCs w:val="27"/>
        </w:rPr>
        <w:t>1. Định nghĩa cốt lõi</w:t>
      </w:r>
    </w:p>
    <w:p w14:paraId="45EC6890" w14:textId="77777777" w:rsidR="00F10E21" w:rsidRPr="00F10E21" w:rsidRDefault="00F10E21" w:rsidP="00F10E21">
      <w:p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sz w:val="24"/>
          <w:szCs w:val="24"/>
        </w:rPr>
        <w:t xml:space="preserve">Khi một đối tượng (gọi là </w:t>
      </w:r>
      <w:r w:rsidRPr="00F10E21">
        <w:rPr>
          <w:rFonts w:ascii="Times New Roman" w:eastAsia="Times New Roman" w:hAnsi="Times New Roman" w:cs="Times New Roman"/>
          <w:b/>
          <w:bCs/>
          <w:sz w:val="24"/>
          <w:szCs w:val="24"/>
        </w:rPr>
        <w:t>Subject</w:t>
      </w:r>
      <w:r w:rsidRPr="00F10E21">
        <w:rPr>
          <w:rFonts w:ascii="Times New Roman" w:eastAsia="Times New Roman" w:hAnsi="Times New Roman" w:cs="Times New Roman"/>
          <w:sz w:val="24"/>
          <w:szCs w:val="24"/>
        </w:rPr>
        <w:t xml:space="preserve"> - Đối tượng bị quan sát) có sự thay đổi về trạng thái, tất cả các đối tượng phụ thuộc của nó (gọi là các </w:t>
      </w:r>
      <w:r w:rsidRPr="00F10E21">
        <w:rPr>
          <w:rFonts w:ascii="Times New Roman" w:eastAsia="Times New Roman" w:hAnsi="Times New Roman" w:cs="Times New Roman"/>
          <w:b/>
          <w:bCs/>
          <w:sz w:val="24"/>
          <w:szCs w:val="24"/>
        </w:rPr>
        <w:t>Observers</w:t>
      </w:r>
      <w:r w:rsidRPr="00F10E21">
        <w:rPr>
          <w:rFonts w:ascii="Times New Roman" w:eastAsia="Times New Roman" w:hAnsi="Times New Roman" w:cs="Times New Roman"/>
          <w:sz w:val="24"/>
          <w:szCs w:val="24"/>
        </w:rPr>
        <w:t xml:space="preserve"> - Người quan sát) sẽ nhận được thông báo và tự động cập nhật mà không cần Subject phải biết chi tiết về chúng.</w:t>
      </w:r>
    </w:p>
    <w:p w14:paraId="1974401F" w14:textId="77777777" w:rsidR="00F10E21" w:rsidRPr="00F10E21" w:rsidRDefault="00F10E21" w:rsidP="00F10E21">
      <w:pPr>
        <w:spacing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Ví dụ thực tế:</w:t>
      </w:r>
      <w:r w:rsidRPr="00F10E21">
        <w:rPr>
          <w:rFonts w:ascii="Times New Roman" w:eastAsia="Times New Roman" w:hAnsi="Times New Roman" w:cs="Times New Roman"/>
          <w:sz w:val="24"/>
          <w:szCs w:val="24"/>
        </w:rPr>
        <w:t xml:space="preserve"> Hãy tưởng tượng bạn nhấn nút </w:t>
      </w:r>
      <w:r w:rsidRPr="00F10E21">
        <w:rPr>
          <w:rFonts w:ascii="Times New Roman" w:eastAsia="Times New Roman" w:hAnsi="Times New Roman" w:cs="Times New Roman"/>
          <w:b/>
          <w:bCs/>
          <w:sz w:val="24"/>
          <w:szCs w:val="24"/>
        </w:rPr>
        <w:t>"Đăng ký" (Subscribe)</w:t>
      </w:r>
      <w:r w:rsidRPr="00F10E21">
        <w:rPr>
          <w:rFonts w:ascii="Times New Roman" w:eastAsia="Times New Roman" w:hAnsi="Times New Roman" w:cs="Times New Roman"/>
          <w:sz w:val="24"/>
          <w:szCs w:val="24"/>
        </w:rPr>
        <w:t xml:space="preserve"> trên một kênh YouTube. Khi YouTuber (Subject) đăng video mới, hệ thống sẽ tự động gửi thông báo đến tất cả người đăng ký (Observers). YouTuber không cần gọi điện cho từng người để báo tin.</w:t>
      </w:r>
    </w:p>
    <w:p w14:paraId="1BCC96A4" w14:textId="77777777" w:rsidR="00F10E21" w:rsidRPr="00F10E21" w:rsidRDefault="00000000" w:rsidP="00F10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86870D">
          <v:rect id="_x0000_i1026" style="width:0;height:1.5pt" o:hralign="center" o:hrstd="t" o:hr="t" fillcolor="#a0a0a0" stroked="f"/>
        </w:pict>
      </w:r>
    </w:p>
    <w:p w14:paraId="12BBDFF5" w14:textId="77777777" w:rsidR="00F10E21" w:rsidRPr="00F10E21" w:rsidRDefault="00F10E21" w:rsidP="00F10E21">
      <w:pPr>
        <w:spacing w:before="100" w:beforeAutospacing="1" w:after="100" w:afterAutospacing="1" w:line="240" w:lineRule="auto"/>
        <w:outlineLvl w:val="2"/>
        <w:rPr>
          <w:rFonts w:ascii="Times New Roman" w:eastAsia="Times New Roman" w:hAnsi="Times New Roman" w:cs="Times New Roman"/>
          <w:b/>
          <w:bCs/>
          <w:sz w:val="27"/>
          <w:szCs w:val="27"/>
        </w:rPr>
      </w:pPr>
      <w:r w:rsidRPr="00F10E21">
        <w:rPr>
          <w:rFonts w:ascii="Times New Roman" w:eastAsia="Times New Roman" w:hAnsi="Times New Roman" w:cs="Times New Roman"/>
          <w:b/>
          <w:bCs/>
          <w:sz w:val="27"/>
          <w:szCs w:val="27"/>
        </w:rPr>
        <w:t>2. Các thành phần chính</w:t>
      </w:r>
    </w:p>
    <w:p w14:paraId="4C8B6D54" w14:textId="77777777" w:rsidR="00F10E21" w:rsidRPr="00F10E21" w:rsidRDefault="00F10E21" w:rsidP="00F10E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Subject (Đối tượng bị quan sát):</w:t>
      </w:r>
    </w:p>
    <w:p w14:paraId="1BEE199E" w14:textId="77777777" w:rsidR="00F10E21" w:rsidRPr="00F10E21" w:rsidRDefault="00F10E21" w:rsidP="00F10E2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sz w:val="24"/>
          <w:szCs w:val="24"/>
        </w:rPr>
        <w:t>Lưu trữ danh sách các Observer.</w:t>
      </w:r>
    </w:p>
    <w:p w14:paraId="18597DAB" w14:textId="77777777" w:rsidR="00F10E21" w:rsidRPr="00F10E21" w:rsidRDefault="00F10E21" w:rsidP="00F10E2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sz w:val="24"/>
          <w:szCs w:val="24"/>
        </w:rPr>
        <w:t>Cung cấp các phương thức để thêm (</w:t>
      </w:r>
      <w:r w:rsidRPr="00F10E21">
        <w:rPr>
          <w:rFonts w:ascii="Times New Roman" w:eastAsia="Times New Roman" w:hAnsi="Times New Roman" w:cs="Times New Roman"/>
          <w:sz w:val="20"/>
          <w:szCs w:val="20"/>
        </w:rPr>
        <w:t>attach</w:t>
      </w:r>
      <w:r w:rsidRPr="00F10E21">
        <w:rPr>
          <w:rFonts w:ascii="Times New Roman" w:eastAsia="Times New Roman" w:hAnsi="Times New Roman" w:cs="Times New Roman"/>
          <w:sz w:val="24"/>
          <w:szCs w:val="24"/>
        </w:rPr>
        <w:t>) hoặc xóa (</w:t>
      </w:r>
      <w:r w:rsidRPr="00F10E21">
        <w:rPr>
          <w:rFonts w:ascii="Times New Roman" w:eastAsia="Times New Roman" w:hAnsi="Times New Roman" w:cs="Times New Roman"/>
          <w:sz w:val="20"/>
          <w:szCs w:val="20"/>
        </w:rPr>
        <w:t>detach</w:t>
      </w:r>
      <w:r w:rsidRPr="00F10E21">
        <w:rPr>
          <w:rFonts w:ascii="Times New Roman" w:eastAsia="Times New Roman" w:hAnsi="Times New Roman" w:cs="Times New Roman"/>
          <w:sz w:val="24"/>
          <w:szCs w:val="24"/>
        </w:rPr>
        <w:t>) Observer.</w:t>
      </w:r>
    </w:p>
    <w:p w14:paraId="3C36D699" w14:textId="77777777" w:rsidR="00F10E21" w:rsidRPr="00F10E21" w:rsidRDefault="00F10E21" w:rsidP="00F10E2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sz w:val="24"/>
          <w:szCs w:val="24"/>
        </w:rPr>
        <w:t xml:space="preserve">Chịu trách nhiệm gọi hàm </w:t>
      </w:r>
      <w:r w:rsidRPr="00F10E21">
        <w:rPr>
          <w:rFonts w:ascii="Times New Roman" w:eastAsia="Times New Roman" w:hAnsi="Times New Roman" w:cs="Times New Roman"/>
          <w:sz w:val="20"/>
          <w:szCs w:val="20"/>
        </w:rPr>
        <w:t>notify()</w:t>
      </w:r>
      <w:r w:rsidRPr="00F10E21">
        <w:rPr>
          <w:rFonts w:ascii="Times New Roman" w:eastAsia="Times New Roman" w:hAnsi="Times New Roman" w:cs="Times New Roman"/>
          <w:sz w:val="24"/>
          <w:szCs w:val="24"/>
        </w:rPr>
        <w:t xml:space="preserve"> để thông báo cho các Observer khi có biến động.</w:t>
      </w:r>
    </w:p>
    <w:p w14:paraId="1ED37E61" w14:textId="77777777" w:rsidR="00F10E21" w:rsidRPr="00F10E21" w:rsidRDefault="00F10E21" w:rsidP="00F10E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Observer (Người quan sát):</w:t>
      </w:r>
    </w:p>
    <w:p w14:paraId="32A41E10" w14:textId="77777777" w:rsidR="00F10E21" w:rsidRPr="00F10E21" w:rsidRDefault="00F10E21" w:rsidP="00F10E2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sz w:val="24"/>
          <w:szCs w:val="24"/>
        </w:rPr>
        <w:t xml:space="preserve">Là một giao diện (Interface) hoặc lớp trừu tượng định nghĩa phương thức </w:t>
      </w:r>
      <w:r w:rsidRPr="00F10E21">
        <w:rPr>
          <w:rFonts w:ascii="Times New Roman" w:eastAsia="Times New Roman" w:hAnsi="Times New Roman" w:cs="Times New Roman"/>
          <w:sz w:val="20"/>
          <w:szCs w:val="20"/>
        </w:rPr>
        <w:t>update()</w:t>
      </w:r>
      <w:r w:rsidRPr="00F10E21">
        <w:rPr>
          <w:rFonts w:ascii="Times New Roman" w:eastAsia="Times New Roman" w:hAnsi="Times New Roman" w:cs="Times New Roman"/>
          <w:sz w:val="24"/>
          <w:szCs w:val="24"/>
        </w:rPr>
        <w:t>.</w:t>
      </w:r>
    </w:p>
    <w:p w14:paraId="5D2228F2" w14:textId="77777777" w:rsidR="00F10E21" w:rsidRPr="00F10E21" w:rsidRDefault="00F10E21" w:rsidP="00F10E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ConcreteObserver (Người quan sát cụ thể):</w:t>
      </w:r>
    </w:p>
    <w:p w14:paraId="0289C3A7" w14:textId="77777777" w:rsidR="00F10E21" w:rsidRPr="00F10E21" w:rsidRDefault="00F10E21" w:rsidP="00F10E2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sz w:val="24"/>
          <w:szCs w:val="24"/>
        </w:rPr>
        <w:t xml:space="preserve">Cài đặt phương thức </w:t>
      </w:r>
      <w:r w:rsidRPr="00F10E21">
        <w:rPr>
          <w:rFonts w:ascii="Times New Roman" w:eastAsia="Times New Roman" w:hAnsi="Times New Roman" w:cs="Times New Roman"/>
          <w:sz w:val="20"/>
          <w:szCs w:val="20"/>
        </w:rPr>
        <w:t>update()</w:t>
      </w:r>
      <w:r w:rsidRPr="00F10E21">
        <w:rPr>
          <w:rFonts w:ascii="Times New Roman" w:eastAsia="Times New Roman" w:hAnsi="Times New Roman" w:cs="Times New Roman"/>
          <w:sz w:val="24"/>
          <w:szCs w:val="24"/>
        </w:rPr>
        <w:t xml:space="preserve"> để thực hiện hành động cụ thể khi nhận được tin từ Subject.</w:t>
      </w:r>
    </w:p>
    <w:p w14:paraId="7A239B2E" w14:textId="77777777" w:rsidR="00F10E21" w:rsidRPr="00F10E21" w:rsidRDefault="00000000" w:rsidP="00F10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F7BD90">
          <v:rect id="_x0000_i1027" style="width:0;height:1.5pt" o:hralign="center" o:hrstd="t" o:hr="t" fillcolor="#a0a0a0" stroked="f"/>
        </w:pict>
      </w:r>
    </w:p>
    <w:p w14:paraId="430538C9" w14:textId="77777777" w:rsidR="00F10E21" w:rsidRPr="00F10E21" w:rsidRDefault="00F10E21" w:rsidP="00F10E21">
      <w:pPr>
        <w:spacing w:before="100" w:beforeAutospacing="1" w:after="100" w:afterAutospacing="1" w:line="240" w:lineRule="auto"/>
        <w:outlineLvl w:val="2"/>
        <w:rPr>
          <w:rFonts w:ascii="Times New Roman" w:eastAsia="Times New Roman" w:hAnsi="Times New Roman" w:cs="Times New Roman"/>
          <w:b/>
          <w:bCs/>
          <w:sz w:val="27"/>
          <w:szCs w:val="27"/>
        </w:rPr>
      </w:pPr>
      <w:r w:rsidRPr="00F10E21">
        <w:rPr>
          <w:rFonts w:ascii="Times New Roman" w:eastAsia="Times New Roman" w:hAnsi="Times New Roman" w:cs="Times New Roman"/>
          <w:b/>
          <w:bCs/>
          <w:sz w:val="27"/>
          <w:szCs w:val="27"/>
        </w:rPr>
        <w:t>3. Tại sao Observer Pattern lại quan trọng?</w:t>
      </w:r>
    </w:p>
    <w:p w14:paraId="3A60585A" w14:textId="77777777" w:rsidR="00F10E21" w:rsidRPr="00F10E21" w:rsidRDefault="00F10E21" w:rsidP="00F10E21">
      <w:p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sz w:val="24"/>
          <w:szCs w:val="24"/>
        </w:rPr>
        <w:t>Trong kiến trúc hệ thống hiện đại, Observer Pattern là "xương sống" để giải quyết các bài toán mà bạn đã đề cập trong ghi chú:</w:t>
      </w:r>
    </w:p>
    <w:p w14:paraId="1D2A4CAA" w14:textId="77777777" w:rsidR="00F10E21" w:rsidRPr="00F10E21" w:rsidRDefault="00F10E21" w:rsidP="00F1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Tính lỏng lẻo (Loose Coupling):</w:t>
      </w:r>
      <w:r w:rsidRPr="00F10E21">
        <w:rPr>
          <w:rFonts w:ascii="Times New Roman" w:eastAsia="Times New Roman" w:hAnsi="Times New Roman" w:cs="Times New Roman"/>
          <w:sz w:val="24"/>
          <w:szCs w:val="24"/>
        </w:rPr>
        <w:t xml:space="preserve"> Subject và Observer không cần biết quá sâu về nhau. Điều này giúp bạn dễ dàng thêm các tính năng mới (ví dụ: thêm loại thông báo qua SMS bên cạnh Email) mà không phải sửa code của Subject.</w:t>
      </w:r>
    </w:p>
    <w:p w14:paraId="7ACBD2AC" w14:textId="77777777" w:rsidR="00F10E21" w:rsidRPr="00F10E21" w:rsidRDefault="00F10E21" w:rsidP="00F1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Performance (Hiệu năng):</w:t>
      </w:r>
      <w:r w:rsidRPr="00F10E21">
        <w:rPr>
          <w:rFonts w:ascii="Times New Roman" w:eastAsia="Times New Roman" w:hAnsi="Times New Roman" w:cs="Times New Roman"/>
          <w:sz w:val="24"/>
          <w:szCs w:val="24"/>
        </w:rPr>
        <w:t xml:space="preserve"> Thay vì các Observer phải liên tục chạy vòng lặp để kiểm tra dữ liệu (Polling), chúng chỉ việc "ngồi chơi" và đợi dữ liệu được đẩy đến (Push).</w:t>
      </w:r>
    </w:p>
    <w:p w14:paraId="785E042C" w14:textId="77777777" w:rsidR="00F10E21" w:rsidRPr="00F10E21" w:rsidRDefault="00F10E21" w:rsidP="00F1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Xử lý bất đồng bộ:</w:t>
      </w:r>
      <w:r w:rsidRPr="00F10E21">
        <w:rPr>
          <w:rFonts w:ascii="Times New Roman" w:eastAsia="Times New Roman" w:hAnsi="Times New Roman" w:cs="Times New Roman"/>
          <w:sz w:val="24"/>
          <w:szCs w:val="24"/>
        </w:rPr>
        <w:t xml:space="preserve"> Kết hợp với </w:t>
      </w:r>
      <w:r w:rsidRPr="00F10E21">
        <w:rPr>
          <w:rFonts w:ascii="Times New Roman" w:eastAsia="Times New Roman" w:hAnsi="Times New Roman" w:cs="Times New Roman"/>
          <w:b/>
          <w:bCs/>
          <w:sz w:val="24"/>
          <w:szCs w:val="24"/>
        </w:rPr>
        <w:t>MQ (Message Queue)</w:t>
      </w:r>
      <w:r w:rsidRPr="00F10E21">
        <w:rPr>
          <w:rFonts w:ascii="Times New Roman" w:eastAsia="Times New Roman" w:hAnsi="Times New Roman" w:cs="Times New Roman"/>
          <w:sz w:val="24"/>
          <w:szCs w:val="24"/>
        </w:rPr>
        <w:t>, Observer Pattern giúp hệ thống xử lý hàng nghìn thông báo cùng lúc mà không làm treo ứng dụng chính.</w:t>
      </w:r>
    </w:p>
    <w:p w14:paraId="49D2F735" w14:textId="77777777" w:rsidR="00F10E21" w:rsidRPr="00F10E21" w:rsidRDefault="00F10E21" w:rsidP="00F10E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lastRenderedPageBreak/>
        <w:t>Fault Tolerance (Khả năng chịu lỗi):</w:t>
      </w:r>
      <w:r w:rsidRPr="00F10E21">
        <w:rPr>
          <w:rFonts w:ascii="Times New Roman" w:eastAsia="Times New Roman" w:hAnsi="Times New Roman" w:cs="Times New Roman"/>
          <w:sz w:val="24"/>
          <w:szCs w:val="24"/>
        </w:rPr>
        <w:t xml:space="preserve"> Nếu một Observer bị lỗi khi cập nhật, Subject vẫn có thể tiếp tục thông báo cho các Observer khác hoặc thực hiện cơ chế </w:t>
      </w:r>
      <w:r w:rsidRPr="00F10E21">
        <w:rPr>
          <w:rFonts w:ascii="Times New Roman" w:eastAsia="Times New Roman" w:hAnsi="Times New Roman" w:cs="Times New Roman"/>
          <w:b/>
          <w:bCs/>
          <w:sz w:val="24"/>
          <w:szCs w:val="24"/>
        </w:rPr>
        <w:t>Retry</w:t>
      </w:r>
      <w:r w:rsidRPr="00F10E21">
        <w:rPr>
          <w:rFonts w:ascii="Times New Roman" w:eastAsia="Times New Roman" w:hAnsi="Times New Roman" w:cs="Times New Roman"/>
          <w:sz w:val="24"/>
          <w:szCs w:val="24"/>
        </w:rPr>
        <w:t xml:space="preserve"> để đảm bảo tin nhắn không bị mất.</w:t>
      </w:r>
    </w:p>
    <w:p w14:paraId="3D628365" w14:textId="77777777" w:rsidR="00F10E21" w:rsidRPr="00F10E21" w:rsidRDefault="00000000" w:rsidP="00F10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300DDB">
          <v:rect id="_x0000_i1028" style="width:0;height:1.5pt" o:hralign="center" o:hrstd="t" o:hr="t" fillcolor="#a0a0a0" stroked="f"/>
        </w:pict>
      </w:r>
    </w:p>
    <w:p w14:paraId="07579D0D" w14:textId="77777777" w:rsidR="00F10E21" w:rsidRPr="00F10E21" w:rsidRDefault="00F10E21" w:rsidP="00F10E21">
      <w:pPr>
        <w:spacing w:before="100" w:beforeAutospacing="1" w:after="100" w:afterAutospacing="1" w:line="240" w:lineRule="auto"/>
        <w:outlineLvl w:val="2"/>
        <w:rPr>
          <w:rFonts w:ascii="Times New Roman" w:eastAsia="Times New Roman" w:hAnsi="Times New Roman" w:cs="Times New Roman"/>
          <w:b/>
          <w:bCs/>
          <w:sz w:val="27"/>
          <w:szCs w:val="27"/>
        </w:rPr>
      </w:pPr>
      <w:r w:rsidRPr="00F10E21">
        <w:rPr>
          <w:rFonts w:ascii="Times New Roman" w:eastAsia="Times New Roman" w:hAnsi="Times New Roman" w:cs="Times New Roman"/>
          <w:b/>
          <w:bCs/>
          <w:sz w:val="27"/>
          <w:szCs w:val="27"/>
        </w:rPr>
        <w:t>4. Tóm tắt bằng sơ đồ Logic</w:t>
      </w:r>
    </w:p>
    <w:p w14:paraId="4730A9A7" w14:textId="77777777" w:rsidR="00F10E21" w:rsidRPr="00F10E21" w:rsidRDefault="00F10E21" w:rsidP="00F1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Observer</w:t>
      </w:r>
      <w:r w:rsidRPr="00F10E21">
        <w:rPr>
          <w:rFonts w:ascii="Times New Roman" w:eastAsia="Times New Roman" w:hAnsi="Times New Roman" w:cs="Times New Roman"/>
          <w:sz w:val="24"/>
          <w:szCs w:val="24"/>
        </w:rPr>
        <w:t xml:space="preserve"> đăng ký vào </w:t>
      </w:r>
      <w:r w:rsidRPr="00F10E21">
        <w:rPr>
          <w:rFonts w:ascii="Times New Roman" w:eastAsia="Times New Roman" w:hAnsi="Times New Roman" w:cs="Times New Roman"/>
          <w:b/>
          <w:bCs/>
          <w:sz w:val="24"/>
          <w:szCs w:val="24"/>
        </w:rPr>
        <w:t>Subject</w:t>
      </w:r>
      <w:r w:rsidRPr="00F10E21">
        <w:rPr>
          <w:rFonts w:ascii="Times New Roman" w:eastAsia="Times New Roman" w:hAnsi="Times New Roman" w:cs="Times New Roman"/>
          <w:sz w:val="24"/>
          <w:szCs w:val="24"/>
        </w:rPr>
        <w:t>.</w:t>
      </w:r>
    </w:p>
    <w:p w14:paraId="30E952C5" w14:textId="77777777" w:rsidR="00F10E21" w:rsidRPr="00F10E21" w:rsidRDefault="00F10E21" w:rsidP="00F1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Subject</w:t>
      </w:r>
      <w:r w:rsidRPr="00F10E21">
        <w:rPr>
          <w:rFonts w:ascii="Times New Roman" w:eastAsia="Times New Roman" w:hAnsi="Times New Roman" w:cs="Times New Roman"/>
          <w:sz w:val="24"/>
          <w:szCs w:val="24"/>
        </w:rPr>
        <w:t xml:space="preserve"> thay đổi trạng thái (Ví dụ: Giá cổ phiếu tăng).</w:t>
      </w:r>
    </w:p>
    <w:p w14:paraId="02192703" w14:textId="77777777" w:rsidR="00F10E21" w:rsidRPr="00F10E21" w:rsidRDefault="00F10E21" w:rsidP="00F1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Subject</w:t>
      </w:r>
      <w:r w:rsidRPr="00F10E21">
        <w:rPr>
          <w:rFonts w:ascii="Times New Roman" w:eastAsia="Times New Roman" w:hAnsi="Times New Roman" w:cs="Times New Roman"/>
          <w:sz w:val="24"/>
          <w:szCs w:val="24"/>
        </w:rPr>
        <w:t xml:space="preserve"> duyệt danh sách và gọi </w:t>
      </w:r>
      <w:r w:rsidRPr="00F10E21">
        <w:rPr>
          <w:rFonts w:ascii="Times New Roman" w:eastAsia="Times New Roman" w:hAnsi="Times New Roman" w:cs="Times New Roman"/>
          <w:sz w:val="20"/>
          <w:szCs w:val="20"/>
        </w:rPr>
        <w:t>update()</w:t>
      </w:r>
      <w:r w:rsidRPr="00F10E21">
        <w:rPr>
          <w:rFonts w:ascii="Times New Roman" w:eastAsia="Times New Roman" w:hAnsi="Times New Roman" w:cs="Times New Roman"/>
          <w:sz w:val="24"/>
          <w:szCs w:val="24"/>
        </w:rPr>
        <w:t xml:space="preserve"> trên từng </w:t>
      </w:r>
      <w:r w:rsidRPr="00F10E21">
        <w:rPr>
          <w:rFonts w:ascii="Times New Roman" w:eastAsia="Times New Roman" w:hAnsi="Times New Roman" w:cs="Times New Roman"/>
          <w:b/>
          <w:bCs/>
          <w:sz w:val="24"/>
          <w:szCs w:val="24"/>
        </w:rPr>
        <w:t>Observer</w:t>
      </w:r>
      <w:r w:rsidRPr="00F10E21">
        <w:rPr>
          <w:rFonts w:ascii="Times New Roman" w:eastAsia="Times New Roman" w:hAnsi="Times New Roman" w:cs="Times New Roman"/>
          <w:sz w:val="24"/>
          <w:szCs w:val="24"/>
        </w:rPr>
        <w:t>.</w:t>
      </w:r>
    </w:p>
    <w:p w14:paraId="19FA5098" w14:textId="77777777" w:rsidR="00F10E21" w:rsidRPr="00F10E21" w:rsidRDefault="00F10E21" w:rsidP="00F10E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0E21">
        <w:rPr>
          <w:rFonts w:ascii="Times New Roman" w:eastAsia="Times New Roman" w:hAnsi="Times New Roman" w:cs="Times New Roman"/>
          <w:b/>
          <w:bCs/>
          <w:sz w:val="24"/>
          <w:szCs w:val="24"/>
        </w:rPr>
        <w:t>Observer</w:t>
      </w:r>
      <w:r w:rsidRPr="00F10E21">
        <w:rPr>
          <w:rFonts w:ascii="Times New Roman" w:eastAsia="Times New Roman" w:hAnsi="Times New Roman" w:cs="Times New Roman"/>
          <w:sz w:val="24"/>
          <w:szCs w:val="24"/>
        </w:rPr>
        <w:t xml:space="preserve"> tự thực hiện logic riêng của mình (Ví dụ: Hiển thị thông báo lên màn hình)</w:t>
      </w:r>
    </w:p>
    <w:p w14:paraId="63036F54" w14:textId="4E4CD9EB" w:rsidR="007B31EB" w:rsidRDefault="00F10E21">
      <w:pPr>
        <w:rPr>
          <w:rFonts w:ascii="Times New Roman" w:hAnsi="Times New Roman" w:cs="Times New Roman"/>
        </w:rPr>
      </w:pPr>
      <w:r w:rsidRPr="00F10E21">
        <w:rPr>
          <w:rFonts w:ascii="Times New Roman" w:hAnsi="Times New Roman" w:cs="Times New Roman"/>
          <w:noProof/>
        </w:rPr>
        <w:drawing>
          <wp:inline distT="0" distB="0" distL="0" distR="0" wp14:anchorId="3B0663D6" wp14:editId="07E69CF0">
            <wp:extent cx="5943600" cy="4513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513580"/>
                    </a:xfrm>
                    <a:prstGeom prst="rect">
                      <a:avLst/>
                    </a:prstGeom>
                  </pic:spPr>
                </pic:pic>
              </a:graphicData>
            </a:graphic>
          </wp:inline>
        </w:drawing>
      </w:r>
    </w:p>
    <w:p w14:paraId="7550E455" w14:textId="602EDA3F" w:rsidR="008E63A7" w:rsidRDefault="008E63A7">
      <w:pPr>
        <w:rPr>
          <w:rFonts w:ascii="Times New Roman" w:hAnsi="Times New Roman" w:cs="Times New Roman"/>
        </w:rPr>
      </w:pPr>
      <w:r w:rsidRPr="008E63A7">
        <w:rPr>
          <w:rFonts w:ascii="Times New Roman" w:hAnsi="Times New Roman" w:cs="Times New Roman"/>
          <w:noProof/>
        </w:rPr>
        <w:lastRenderedPageBreak/>
        <w:drawing>
          <wp:inline distT="0" distB="0" distL="0" distR="0" wp14:anchorId="007793F5" wp14:editId="01CDD316">
            <wp:extent cx="5943600" cy="3329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9305"/>
                    </a:xfrm>
                    <a:prstGeom prst="rect">
                      <a:avLst/>
                    </a:prstGeom>
                  </pic:spPr>
                </pic:pic>
              </a:graphicData>
            </a:graphic>
          </wp:inline>
        </w:drawing>
      </w:r>
    </w:p>
    <w:p w14:paraId="2B36E11B" w14:textId="77777777" w:rsidR="00F07674" w:rsidRDefault="00F07674" w:rsidP="00F07674">
      <w:pPr>
        <w:pStyle w:val="Heading2"/>
      </w:pPr>
      <w:r>
        <w:t>1. Định nghĩa Adapter Design Pattern</w:t>
      </w:r>
    </w:p>
    <w:p w14:paraId="73669814" w14:textId="77777777" w:rsidR="00F07674" w:rsidRDefault="00F07674" w:rsidP="00F07674">
      <w:pPr>
        <w:pStyle w:val="NormalWeb"/>
      </w:pPr>
      <w:r>
        <w:rPr>
          <w:b/>
          <w:bCs/>
        </w:rPr>
        <w:t>Adapter Pattern</w:t>
      </w:r>
      <w:r>
        <w:t xml:space="preserve"> là một mẫu thiết kế thuộc nhóm </w:t>
      </w:r>
      <w:r>
        <w:rPr>
          <w:b/>
          <w:bCs/>
        </w:rPr>
        <w:t>Structural Pattern</w:t>
      </w:r>
      <w:r>
        <w:t xml:space="preserve"> (Mẫu cấu trúc). Nó đóng vai trò như một cầu nối giữa hai giao diện (interface) không tương thích, giúp chúng có thể làm việc với nhau mà không cần thay đổi mã nguồn của cả hai bên.</w:t>
      </w:r>
    </w:p>
    <w:p w14:paraId="41E53E36" w14:textId="77777777" w:rsidR="00F07674" w:rsidRDefault="00F07674" w:rsidP="00F07674">
      <w:pPr>
        <w:pStyle w:val="NormalWeb"/>
      </w:pPr>
      <w:r>
        <w:rPr>
          <w:b/>
          <w:bCs/>
        </w:rPr>
        <w:t>Ví dụ đời thực:</w:t>
      </w:r>
      <w:r>
        <w:t xml:space="preserve"> Khi bạn đi du lịch Nhật Bản, ổ cắm ở đó là chân dẹt, nhưng sạc laptop của bạn là chân tròn. Bạn không thể thay ổ cắm của khách sạn, cũng không thể cắt dây sạc. Giải pháp là một </w:t>
      </w:r>
      <w:r>
        <w:rPr>
          <w:b/>
          <w:bCs/>
        </w:rPr>
        <w:t>cục chuyển đổi (Adapter)</w:t>
      </w:r>
      <w:r>
        <w:t>: Một đầu nhận chân tròn, đầu kia cắm vào lỗ dẹt.</w:t>
      </w:r>
    </w:p>
    <w:p w14:paraId="12907CB4" w14:textId="77777777" w:rsidR="00F07674" w:rsidRDefault="00000000" w:rsidP="00F07674">
      <w:r>
        <w:pict w14:anchorId="4A048A35">
          <v:rect id="_x0000_i1029" style="width:0;height:1.5pt" o:hralign="center" o:hrstd="t" o:hr="t" fillcolor="#a0a0a0" stroked="f"/>
        </w:pict>
      </w:r>
    </w:p>
    <w:p w14:paraId="4C0CCC1F" w14:textId="77777777" w:rsidR="00F07674" w:rsidRDefault="00F07674" w:rsidP="00F07674">
      <w:pPr>
        <w:pStyle w:val="Heading2"/>
      </w:pPr>
      <w:r>
        <w:t>2. Cách thức hoạt động (Cơ chế)</w:t>
      </w:r>
    </w:p>
    <w:p w14:paraId="21FFAD16" w14:textId="77777777" w:rsidR="00F07674" w:rsidRDefault="00F07674" w:rsidP="00F07674">
      <w:pPr>
        <w:pStyle w:val="NormalWeb"/>
      </w:pPr>
      <w:r>
        <w:t>Mẫu này gồm 4 thành phần chính:</w:t>
      </w:r>
    </w:p>
    <w:p w14:paraId="689FE714" w14:textId="77777777" w:rsidR="00F07674" w:rsidRDefault="00F07674" w:rsidP="00F07674">
      <w:pPr>
        <w:pStyle w:val="NormalWeb"/>
        <w:numPr>
          <w:ilvl w:val="0"/>
          <w:numId w:val="4"/>
        </w:numPr>
      </w:pPr>
      <w:r>
        <w:rPr>
          <w:b/>
          <w:bCs/>
        </w:rPr>
        <w:t>Target (Giao diện mục tiêu):</w:t>
      </w:r>
      <w:r>
        <w:t xml:space="preserve"> Giao diện mà Client mong muốn sử dụng (trong bài này là định dạng </w:t>
      </w:r>
      <w:r>
        <w:rPr>
          <w:b/>
          <w:bCs/>
        </w:rPr>
        <w:t>JSON</w:t>
      </w:r>
      <w:r>
        <w:t>).</w:t>
      </w:r>
    </w:p>
    <w:p w14:paraId="5970CC0C" w14:textId="77777777" w:rsidR="00F07674" w:rsidRDefault="00F07674" w:rsidP="00F07674">
      <w:pPr>
        <w:pStyle w:val="NormalWeb"/>
        <w:numPr>
          <w:ilvl w:val="0"/>
          <w:numId w:val="4"/>
        </w:numPr>
      </w:pPr>
      <w:r>
        <w:rPr>
          <w:b/>
          <w:bCs/>
        </w:rPr>
        <w:t>Client (Người dùng):</w:t>
      </w:r>
      <w:r>
        <w:t xml:space="preserve"> Đối tượng muốn gọi các dịch vụ.</w:t>
      </w:r>
    </w:p>
    <w:p w14:paraId="5750C3C5" w14:textId="77777777" w:rsidR="00F07674" w:rsidRDefault="00F07674" w:rsidP="00F07674">
      <w:pPr>
        <w:pStyle w:val="NormalWeb"/>
        <w:numPr>
          <w:ilvl w:val="0"/>
          <w:numId w:val="4"/>
        </w:numPr>
      </w:pPr>
      <w:r>
        <w:rPr>
          <w:b/>
          <w:bCs/>
        </w:rPr>
        <w:t>Adaptee (Đối tượng được chuyển đổi):</w:t>
      </w:r>
      <w:r>
        <w:t xml:space="preserve"> Hệ thống cũ hoặc bên thứ ba có giao diện không tương thích (hệ thống chỉ hỗ trợ </w:t>
      </w:r>
      <w:r>
        <w:rPr>
          <w:b/>
          <w:bCs/>
        </w:rPr>
        <w:t>XML</w:t>
      </w:r>
      <w:r>
        <w:t>).</w:t>
      </w:r>
    </w:p>
    <w:p w14:paraId="50734D7C" w14:textId="77777777" w:rsidR="00F07674" w:rsidRDefault="00F07674" w:rsidP="00F07674">
      <w:pPr>
        <w:pStyle w:val="NormalWeb"/>
        <w:numPr>
          <w:ilvl w:val="0"/>
          <w:numId w:val="4"/>
        </w:numPr>
      </w:pPr>
      <w:r>
        <w:rPr>
          <w:b/>
          <w:bCs/>
        </w:rPr>
        <w:t>Adapter (Bộ điều hợp):</w:t>
      </w:r>
      <w:r>
        <w:t xml:space="preserve"> Lớp trung gian thực thi giao diện Target nhưng bên trong lại gọi các phương thức của Adaptee sau khi đã "phiên dịch" dữ liệu.</w:t>
      </w:r>
    </w:p>
    <w:p w14:paraId="7F4F51F4" w14:textId="273D4C21" w:rsidR="00F07674" w:rsidRDefault="00900661">
      <w:pPr>
        <w:rPr>
          <w:rFonts w:ascii="Times New Roman" w:hAnsi="Times New Roman" w:cs="Times New Roman"/>
        </w:rPr>
      </w:pPr>
      <w:r w:rsidRPr="00900661">
        <w:rPr>
          <w:rFonts w:ascii="Times New Roman" w:hAnsi="Times New Roman" w:cs="Times New Roman"/>
          <w:noProof/>
        </w:rPr>
        <w:lastRenderedPageBreak/>
        <w:drawing>
          <wp:inline distT="0" distB="0" distL="0" distR="0" wp14:anchorId="5BA12C61" wp14:editId="51306C90">
            <wp:extent cx="5544324" cy="4267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4324" cy="4267796"/>
                    </a:xfrm>
                    <a:prstGeom prst="rect">
                      <a:avLst/>
                    </a:prstGeom>
                  </pic:spPr>
                </pic:pic>
              </a:graphicData>
            </a:graphic>
          </wp:inline>
        </w:drawing>
      </w:r>
    </w:p>
    <w:p w14:paraId="759E5E75" w14:textId="717C0AB5" w:rsidR="00020842" w:rsidRDefault="00020842">
      <w:pPr>
        <w:rPr>
          <w:rFonts w:ascii="Times New Roman" w:hAnsi="Times New Roman" w:cs="Times New Roman"/>
        </w:rPr>
      </w:pPr>
      <w:r>
        <w:rPr>
          <w:rFonts w:ascii="Times New Roman" w:hAnsi="Times New Roman" w:cs="Times New Roman"/>
        </w:rPr>
        <w:t>Retry</w:t>
      </w:r>
    </w:p>
    <w:p w14:paraId="64A5E211" w14:textId="0AC3CF86" w:rsidR="00020842" w:rsidRDefault="00020842">
      <w:pPr>
        <w:rPr>
          <w:rFonts w:ascii="Times New Roman" w:hAnsi="Times New Roman" w:cs="Times New Roman"/>
        </w:rPr>
      </w:pPr>
      <w:r w:rsidRPr="00020842">
        <w:rPr>
          <w:rFonts w:ascii="Times New Roman" w:hAnsi="Times New Roman" w:cs="Times New Roman"/>
        </w:rPr>
        <w:lastRenderedPageBreak/>
        <w:drawing>
          <wp:inline distT="0" distB="0" distL="0" distR="0" wp14:anchorId="2CA82D70" wp14:editId="27CA1EDC">
            <wp:extent cx="5943600" cy="35617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61715"/>
                    </a:xfrm>
                    <a:prstGeom prst="rect">
                      <a:avLst/>
                    </a:prstGeom>
                  </pic:spPr>
                </pic:pic>
              </a:graphicData>
            </a:graphic>
          </wp:inline>
        </w:drawing>
      </w:r>
      <w:r w:rsidRPr="00020842">
        <w:rPr>
          <w:rFonts w:ascii="Times New Roman" w:hAnsi="Times New Roman" w:cs="Times New Roman"/>
        </w:rPr>
        <w:drawing>
          <wp:inline distT="0" distB="0" distL="0" distR="0" wp14:anchorId="420B4F90" wp14:editId="0E680B85">
            <wp:extent cx="5943600" cy="3318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18510"/>
                    </a:xfrm>
                    <a:prstGeom prst="rect">
                      <a:avLst/>
                    </a:prstGeom>
                  </pic:spPr>
                </pic:pic>
              </a:graphicData>
            </a:graphic>
          </wp:inline>
        </w:drawing>
      </w:r>
      <w:r w:rsidRPr="00020842">
        <w:rPr>
          <w:rFonts w:ascii="Times New Roman" w:hAnsi="Times New Roman" w:cs="Times New Roman"/>
        </w:rPr>
        <w:lastRenderedPageBreak/>
        <w:drawing>
          <wp:inline distT="0" distB="0" distL="0" distR="0" wp14:anchorId="4C8505AC" wp14:editId="59684490">
            <wp:extent cx="5943600" cy="3340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0735"/>
                    </a:xfrm>
                    <a:prstGeom prst="rect">
                      <a:avLst/>
                    </a:prstGeom>
                  </pic:spPr>
                </pic:pic>
              </a:graphicData>
            </a:graphic>
          </wp:inline>
        </w:drawing>
      </w:r>
      <w:r w:rsidRPr="00020842">
        <w:rPr>
          <w:rFonts w:ascii="Times New Roman" w:hAnsi="Times New Roman" w:cs="Times New Roman"/>
        </w:rPr>
        <w:drawing>
          <wp:inline distT="0" distB="0" distL="0" distR="0" wp14:anchorId="51437B87" wp14:editId="5BC4C6B3">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2005"/>
                    </a:xfrm>
                    <a:prstGeom prst="rect">
                      <a:avLst/>
                    </a:prstGeom>
                  </pic:spPr>
                </pic:pic>
              </a:graphicData>
            </a:graphic>
          </wp:inline>
        </w:drawing>
      </w:r>
    </w:p>
    <w:p w14:paraId="14FD0918" w14:textId="2ABFA919" w:rsidR="00020842" w:rsidRDefault="00020842">
      <w:pPr>
        <w:rPr>
          <w:rFonts w:ascii="Times New Roman" w:hAnsi="Times New Roman" w:cs="Times New Roman"/>
        </w:rPr>
      </w:pPr>
    </w:p>
    <w:p w14:paraId="15C6ECFD" w14:textId="0B7E75A3" w:rsidR="00020842" w:rsidRDefault="00020842">
      <w:pPr>
        <w:rPr>
          <w:rFonts w:ascii="Times New Roman" w:hAnsi="Times New Roman" w:cs="Times New Roman"/>
        </w:rPr>
      </w:pPr>
    </w:p>
    <w:p w14:paraId="0D73ABE2" w14:textId="4C7A63D1" w:rsidR="00020842" w:rsidRPr="00F10E21" w:rsidRDefault="00020842">
      <w:pPr>
        <w:rPr>
          <w:rFonts w:ascii="Times New Roman" w:hAnsi="Times New Roman" w:cs="Times New Roman"/>
        </w:rPr>
      </w:pPr>
      <w:r>
        <w:rPr>
          <w:rFonts w:ascii="Times New Roman" w:hAnsi="Times New Roman" w:cs="Times New Roman"/>
        </w:rPr>
        <w:lastRenderedPageBreak/>
        <w:t>JWT</w:t>
      </w:r>
      <w:r>
        <w:rPr>
          <w:rFonts w:ascii="Times New Roman" w:hAnsi="Times New Roman" w:cs="Times New Roman"/>
        </w:rPr>
        <w:br/>
      </w:r>
      <w:r w:rsidRPr="00020842">
        <w:rPr>
          <w:rFonts w:ascii="Times New Roman" w:hAnsi="Times New Roman" w:cs="Times New Roman"/>
        </w:rPr>
        <w:drawing>
          <wp:inline distT="0" distB="0" distL="0" distR="0" wp14:anchorId="0E541535" wp14:editId="17C946EE">
            <wp:extent cx="5943600" cy="3354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54705"/>
                    </a:xfrm>
                    <a:prstGeom prst="rect">
                      <a:avLst/>
                    </a:prstGeom>
                  </pic:spPr>
                </pic:pic>
              </a:graphicData>
            </a:graphic>
          </wp:inline>
        </w:drawing>
      </w:r>
    </w:p>
    <w:sectPr w:rsidR="00020842" w:rsidRPr="00F10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50E15"/>
    <w:multiLevelType w:val="multilevel"/>
    <w:tmpl w:val="EFBA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E0EBF"/>
    <w:multiLevelType w:val="multilevel"/>
    <w:tmpl w:val="E258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C54AD"/>
    <w:multiLevelType w:val="multilevel"/>
    <w:tmpl w:val="5C6A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5E12A4"/>
    <w:multiLevelType w:val="multilevel"/>
    <w:tmpl w:val="7C9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728754">
    <w:abstractNumId w:val="1"/>
  </w:num>
  <w:num w:numId="2" w16cid:durableId="1188956008">
    <w:abstractNumId w:val="3"/>
  </w:num>
  <w:num w:numId="3" w16cid:durableId="1189099187">
    <w:abstractNumId w:val="0"/>
  </w:num>
  <w:num w:numId="4" w16cid:durableId="297032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21"/>
    <w:rsid w:val="00020842"/>
    <w:rsid w:val="007B31EB"/>
    <w:rsid w:val="008E63A7"/>
    <w:rsid w:val="00900661"/>
    <w:rsid w:val="00F07674"/>
    <w:rsid w:val="00F10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1909"/>
  <w15:chartTrackingRefBased/>
  <w15:docId w15:val="{A703B0AB-38B7-4593-AFE5-959CC9BF4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07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0E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0E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10E2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10E2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076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489295">
      <w:bodyDiv w:val="1"/>
      <w:marLeft w:val="0"/>
      <w:marRight w:val="0"/>
      <w:marTop w:val="0"/>
      <w:marBottom w:val="0"/>
      <w:divBdr>
        <w:top w:val="none" w:sz="0" w:space="0" w:color="auto"/>
        <w:left w:val="none" w:sz="0" w:space="0" w:color="auto"/>
        <w:bottom w:val="none" w:sz="0" w:space="0" w:color="auto"/>
        <w:right w:val="none" w:sz="0" w:space="0" w:color="auto"/>
      </w:divBdr>
      <w:divsChild>
        <w:div w:id="103767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994060">
      <w:bodyDiv w:val="1"/>
      <w:marLeft w:val="0"/>
      <w:marRight w:val="0"/>
      <w:marTop w:val="0"/>
      <w:marBottom w:val="0"/>
      <w:divBdr>
        <w:top w:val="none" w:sz="0" w:space="0" w:color="auto"/>
        <w:left w:val="none" w:sz="0" w:space="0" w:color="auto"/>
        <w:bottom w:val="none" w:sz="0" w:space="0" w:color="auto"/>
        <w:right w:val="none" w:sz="0" w:space="0" w:color="auto"/>
      </w:divBdr>
      <w:divsChild>
        <w:div w:id="513957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Tô</dc:creator>
  <cp:keywords/>
  <dc:description/>
  <cp:lastModifiedBy>Thành Tô</cp:lastModifiedBy>
  <cp:revision>3</cp:revision>
  <dcterms:created xsi:type="dcterms:W3CDTF">2026-01-26T12:52:00Z</dcterms:created>
  <dcterms:modified xsi:type="dcterms:W3CDTF">2026-02-01T10:26:00Z</dcterms:modified>
</cp:coreProperties>
</file>