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Tojuana L. Newsome</w:t>
      </w:r>
    </w:p>
    <w:p w:rsidR="00000000" w:rsidDel="00000000" w:rsidP="00000000" w:rsidRDefault="00000000" w:rsidRPr="00000000" w14:paraId="00000002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SKILLS SUMMARY</w:t>
      </w:r>
    </w:p>
    <w:p w:rsidR="00000000" w:rsidDel="00000000" w:rsidP="00000000" w:rsidRDefault="00000000" w:rsidRPr="00000000" w14:paraId="00000003">
      <w:pPr>
        <w:spacing w:after="0" w:befor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Database Administrative Assistant / Office Clerk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Prepared expense reports and time sheets.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Answered phone in a call center environment.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Created and maintained query audits.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Provided support for legal account executives and division directors.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Processed workers’ compensation claims.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Provided excellent customer service.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Corresponded with attorneys to ensure proper billing fees were implemented.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Inputted large quantities of time sensitive data with an accuracy level of 98%.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Developed and implemented policies and procedures to ensure the security and integrity of the database.</w:t>
      </w:r>
    </w:p>
    <w:p w:rsidR="00000000" w:rsidDel="00000000" w:rsidP="00000000" w:rsidRDefault="00000000" w:rsidRPr="00000000" w14:paraId="0000000D">
      <w:pPr>
        <w:spacing w:after="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Purchase Requisitions Specialist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Reviewed purchase requisitions for compliance with approved processing.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Prepared all purchase requisition reports.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Updated tracking database.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Facilitated purchase order process.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Created batch reports for review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WORK HISTORY</w:t>
      </w:r>
    </w:p>
    <w:p w:rsidR="00000000" w:rsidDel="00000000" w:rsidP="00000000" w:rsidRDefault="00000000" w:rsidRPr="00000000" w14:paraId="00000015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Database Administrative Assistant / Office Clerk</w:t>
        <w:tab/>
        <w:tab/>
        <w:tab/>
        <w:tab/>
        <w:tab/>
        <w:tab/>
        <w:t xml:space="preserve">           10  years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Robert Half International, San Francisco, CA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Valley Staffing, Fresno, CA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Venturi Staffing, San Jose, CA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FDB&amp;L, Santa Clara, CA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American Electronics Association, Santa Clara, CA</w:t>
      </w:r>
    </w:p>
    <w:p w:rsidR="00000000" w:rsidDel="00000000" w:rsidP="00000000" w:rsidRDefault="00000000" w:rsidRPr="00000000" w14:paraId="0000001B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Purchase Requisitions Specialist</w:t>
        <w:tab/>
        <w:tab/>
        <w:tab/>
        <w:tab/>
        <w:tab/>
        <w:tab/>
        <w:tab/>
        <w:tab/>
        <w:t xml:space="preserve">           1 year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AnnWells Personnel Staffing Services, Sunnyvale, CA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EDUCATION</w:t>
      </w:r>
    </w:p>
    <w:p w:rsidR="00000000" w:rsidDel="00000000" w:rsidP="00000000" w:rsidRDefault="00000000" w:rsidRPr="00000000" w14:paraId="00000021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B.A. Business Administration, Human Resources Management</w:t>
      </w:r>
    </w:p>
    <w:p w:rsidR="00000000" w:rsidDel="00000000" w:rsidP="00000000" w:rsidRDefault="00000000" w:rsidRPr="00000000" w14:paraId="00000022">
      <w:pPr>
        <w:spacing w:after="0" w:lineRule="auto"/>
        <w:rPr/>
      </w:pPr>
      <w:r w:rsidDel="00000000" w:rsidR="00000000" w:rsidRPr="00000000">
        <w:rPr>
          <w:rtl w:val="0"/>
        </w:rPr>
        <w:t xml:space="preserve">San Jose State University, San Jose, CA</w:t>
        <w:tab/>
        <w:tab/>
        <w:tab/>
        <w:tab/>
        <w:tab/>
        <w:tab/>
        <w:tab/>
        <w:tab/>
        <w:t xml:space="preserve">          2003 – 2004 </w:t>
      </w:r>
    </w:p>
    <w:p w:rsidR="00000000" w:rsidDel="00000000" w:rsidP="00000000" w:rsidRDefault="00000000" w:rsidRPr="00000000" w14:paraId="00000023">
      <w:pPr>
        <w:spacing w:after="0" w:lineRule="auto"/>
        <w:rPr/>
      </w:pPr>
      <w:r w:rsidDel="00000000" w:rsidR="00000000" w:rsidRPr="00000000">
        <w:rPr>
          <w:rtl w:val="0"/>
        </w:rPr>
        <w:t xml:space="preserve">Philander Smith College, Little Rock, AR </w:t>
        <w:tab/>
        <w:tab/>
        <w:tab/>
        <w:tab/>
        <w:tab/>
        <w:tab/>
        <w:tab/>
        <w:tab/>
        <w:t xml:space="preserve">          1990 – 1993 </w:t>
      </w:r>
    </w:p>
    <w:p w:rsidR="00000000" w:rsidDel="00000000" w:rsidP="00000000" w:rsidRDefault="00000000" w:rsidRPr="00000000" w14:paraId="00000024">
      <w:pPr>
        <w:spacing w:line="240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5840" w:w="12240"/>
      <w:pgMar w:bottom="864" w:top="864" w:left="864" w:right="86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53438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534388"/>
    <w:pPr>
      <w:ind w:left="720"/>
      <w:contextualSpacing w:val="1"/>
    </w:pPr>
  </w:style>
  <w:style w:type="character" w:styleId="Style7" w:customStyle="1">
    <w:name w:val="Style7"/>
    <w:basedOn w:val="DefaultParagraphFont"/>
    <w:uiPriority w:val="1"/>
    <w:rsid w:val="00534388"/>
    <w:rPr>
      <w:rFonts w:asciiTheme="minorHAnsi" w:hAnsiTheme="minorHAnsi"/>
      <w:sz w:val="20"/>
    </w:rPr>
  </w:style>
  <w:style w:type="character" w:styleId="Style13" w:customStyle="1">
    <w:name w:val="Style13"/>
    <w:basedOn w:val="DefaultParagraphFont"/>
    <w:uiPriority w:val="1"/>
    <w:rsid w:val="00534388"/>
    <w:rPr>
      <w:rFonts w:ascii="Calibri" w:hAnsi="Calibri"/>
      <w:sz w:val="2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86047A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86047A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uK1iWjlD/cuEeEI7T8xRGO3JiQ==">AMUW2mW+LX8G2pvcRpdGD3DHGqkwGESLaW6PNjR9DV5N2XXyEUd4kCzhLcRRanP8jY33Q8R/92OHd8PoNiF4iUUcTnSefeQR/YUUVbc6CgGpa1cMkHRlDOlj9UJqjErZv77zV3AvMi0e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2018-03-14T20:37:00Z</dcterms:created>
  <dc:creator>Partner1</dc:creator>
</cp:coreProperties>
</file>