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91D1" w14:textId="77777777" w:rsidR="00652168" w:rsidRDefault="00000000" w:rsidP="00E27FC1">
      <w:pPr>
        <w:pStyle w:val="u1"/>
        <w:spacing w:before="0"/>
      </w:pPr>
      <w:r>
        <w:rPr>
          <w:rFonts w:ascii="Times New Roman" w:hAnsi="Times New Roman"/>
          <w:color w:val="1F4E79"/>
          <w:sz w:val="36"/>
        </w:rPr>
        <w:t>BÁO CÁO NGHIỆM THU KỸ THUẬT VÀ KẾT QUẢ THỰC NGHIỆM (BẢN VĂN BẢN HỌC THUẬT)</w:t>
      </w:r>
    </w:p>
    <w:p w14:paraId="5F6A56C4" w14:textId="1DBF7055" w:rsidR="00652168" w:rsidRDefault="00000000" w:rsidP="00E27FC1">
      <w:pPr>
        <w:spacing w:after="0" w:line="312" w:lineRule="auto"/>
      </w:pPr>
      <w:r>
        <w:rPr>
          <w:b/>
        </w:rPr>
        <w:t>Đề tài:</w:t>
      </w:r>
      <w:r>
        <w:t xml:space="preserve"> Xây dựng pipeline xử lý dữ liệu streaming từ Binance WebSocket: Kiểm soát trùng lặp, phát hiện bất thường và phân hạng khối lượng giao dịch trên nền tảng Kafka – Spark</w:t>
      </w:r>
    </w:p>
    <w:p w14:paraId="0D8F7DCA" w14:textId="77777777" w:rsidR="00652168" w:rsidRDefault="00000000" w:rsidP="00E27FC1">
      <w:pPr>
        <w:pStyle w:val="u2"/>
        <w:spacing w:before="0"/>
      </w:pPr>
      <w:r>
        <w:rPr>
          <w:rFonts w:ascii="Times New Roman" w:hAnsi="Times New Roman"/>
          <w:color w:val="2E74B5"/>
          <w:sz w:val="28"/>
        </w:rPr>
        <w:t>1. CẤU TRÚC PHÂN TẦNG KIẾN TRÚC HỆ THỐNG (KAPPA ARCHITECTURE)</w:t>
      </w:r>
    </w:p>
    <w:p w14:paraId="54D96707" w14:textId="77777777" w:rsidR="00652168" w:rsidRDefault="00000000" w:rsidP="00E27FC1">
      <w:pPr>
        <w:spacing w:after="0" w:line="312" w:lineRule="auto"/>
      </w:pPr>
      <w:r>
        <w:t xml:space="preserve">Hệ thống được thiết kế theo kiến trúc </w:t>
      </w:r>
      <w:r>
        <w:rPr>
          <w:b/>
        </w:rPr>
        <w:t>Kappa Architecture</w:t>
      </w:r>
      <w:r>
        <w:t xml:space="preserve"> xử lý luồng dữ liệu thời gian thực. Theo phân tích của </w:t>
      </w:r>
      <w:r>
        <w:rPr>
          <w:b/>
        </w:rPr>
        <w:t>Jay Kreps</w:t>
      </w:r>
      <w:r>
        <w:t xml:space="preserve"> (cha đẻ Apache Kafka), việc áp dụng kiến trúc Kappa giúp hệ thống loại bỏ sự phức tạp của kiến trúc Lambda truyền thống bằng cách xử lý mọi dữ liệu lịch sử và thời gian thực qua một luồng xử lý duy nhất, giảm thiểu tối đa việc phải duy trì hai codebase độc lập (Batch và Stream).</w:t>
      </w:r>
    </w:p>
    <w:p w14:paraId="33525DAC" w14:textId="77777777" w:rsidR="00652168" w:rsidRDefault="00000000" w:rsidP="00E27FC1">
      <w:pPr>
        <w:spacing w:after="0" w:line="312" w:lineRule="auto"/>
      </w:pPr>
      <w:r>
        <w:t>Quy trình vận chuyển và biến đổi dữ liệu được tổ chức chặt chẽ theo 3 tầng chức năng dưới đây:</w:t>
      </w:r>
    </w:p>
    <w:p w14:paraId="79E05910" w14:textId="77777777" w:rsidR="00652168" w:rsidRDefault="00000000" w:rsidP="00E27FC1">
      <w:pPr>
        <w:pStyle w:val="u3"/>
        <w:spacing w:before="0"/>
      </w:pPr>
      <w:r>
        <w:rPr>
          <w:rFonts w:ascii="Times New Roman" w:hAnsi="Times New Roman"/>
          <w:i/>
          <w:color w:val="333333"/>
        </w:rPr>
        <w:t>1.1. Tầng Thu thập dữ liệu (Ingestion Layer)</w:t>
      </w:r>
    </w:p>
    <w:p w14:paraId="2EC5A2E4" w14:textId="77777777" w:rsidR="00652168" w:rsidRDefault="00000000" w:rsidP="00E27FC1">
      <w:pPr>
        <w:pStyle w:val="Duudong"/>
        <w:spacing w:after="0"/>
      </w:pPr>
      <w:r>
        <w:rPr>
          <w:b/>
        </w:rPr>
        <w:t>Nguồn phát (Data Source):</w:t>
      </w:r>
      <w:r>
        <w:t xml:space="preserve"> Luồng dữ liệu giao dịch thời gian thực (Spot Trade Stream) từ sàn Binance.</w:t>
      </w:r>
    </w:p>
    <w:p w14:paraId="6F06C3D7" w14:textId="77777777" w:rsidR="00652168" w:rsidRDefault="00000000" w:rsidP="00E27FC1">
      <w:pPr>
        <w:pStyle w:val="Duudong"/>
        <w:spacing w:after="0"/>
      </w:pPr>
      <w:r>
        <w:rPr>
          <w:b/>
        </w:rPr>
        <w:t>Tiếp nhận (WebSocket Client):</w:t>
      </w:r>
      <w:r>
        <w:t xml:space="preserve"> Module </w:t>
      </w:r>
      <w:r>
        <w:rPr>
          <w:rFonts w:ascii="Courier New" w:hAnsi="Courier New"/>
          <w:sz w:val="21"/>
          <w:shd w:val="clear" w:color="auto" w:fill="F3F3F3"/>
        </w:rPr>
        <w:t>live_producer.py</w:t>
      </w:r>
      <w:r>
        <w:t xml:space="preserve"> nhận các gói tin JSON thông qua kết nối WebSocket bảo mật.</w:t>
      </w:r>
    </w:p>
    <w:p w14:paraId="71940617" w14:textId="77777777" w:rsidR="00652168" w:rsidRDefault="00000000" w:rsidP="00E27FC1">
      <w:pPr>
        <w:pStyle w:val="Duudong"/>
        <w:spacing w:after="0"/>
      </w:pPr>
      <w:r>
        <w:rPr>
          <w:b/>
        </w:rPr>
        <w:t>Hàng đợi thông điệp (Message Queue):</w:t>
      </w:r>
      <w:r>
        <w:t xml:space="preserve"> Đẩy dữ liệu thô vào Apache Kafka (Topic: </w:t>
      </w:r>
      <w:r>
        <w:rPr>
          <w:rFonts w:ascii="Courier New" w:hAnsi="Courier New"/>
          <w:sz w:val="21"/>
          <w:shd w:val="clear" w:color="auto" w:fill="F3F3F3"/>
        </w:rPr>
        <w:t>payment_events_v3</w:t>
      </w:r>
      <w:r>
        <w:t xml:space="preserve">) dưới dạng nén </w:t>
      </w:r>
      <w:r>
        <w:rPr>
          <w:b/>
        </w:rPr>
        <w:t>LZ4</w:t>
      </w:r>
      <w:r>
        <w:t xml:space="preserve"> nhằm tối ưu hóa đường truyền mạng.</w:t>
      </w:r>
    </w:p>
    <w:p w14:paraId="56BA8B47" w14:textId="77777777" w:rsidR="00652168" w:rsidRDefault="00000000" w:rsidP="00E27FC1">
      <w:pPr>
        <w:pStyle w:val="u3"/>
        <w:spacing w:before="0"/>
      </w:pPr>
      <w:r>
        <w:rPr>
          <w:rFonts w:ascii="Times New Roman" w:hAnsi="Times New Roman"/>
          <w:i/>
          <w:color w:val="333333"/>
        </w:rPr>
        <w:t>1.2. Tầng Xử lý dữ liệu (Processing Layer)</w:t>
      </w:r>
    </w:p>
    <w:p w14:paraId="4D7E046D" w14:textId="77777777" w:rsidR="00652168" w:rsidRDefault="00000000" w:rsidP="00E27FC1">
      <w:pPr>
        <w:pStyle w:val="Duudong"/>
        <w:spacing w:after="0"/>
      </w:pPr>
      <w:r>
        <w:rPr>
          <w:b/>
        </w:rPr>
        <w:t>Đọc luồng (Stream Reading):</w:t>
      </w:r>
      <w:r>
        <w:t xml:space="preserve"> Apache Spark Structured Streaming liên tục đọc các offset dữ liệu từ Kafka Topic.</w:t>
      </w:r>
    </w:p>
    <w:p w14:paraId="767C9712" w14:textId="77777777" w:rsidR="00652168" w:rsidRDefault="00000000" w:rsidP="00E27FC1">
      <w:pPr>
        <w:pStyle w:val="Duudong"/>
        <w:spacing w:after="0"/>
      </w:pPr>
      <w:r>
        <w:rPr>
          <w:b/>
        </w:rPr>
        <w:t>Ràng buộc lược đồ (Schema Enforcement):</w:t>
      </w:r>
      <w:r>
        <w:t xml:space="preserve"> Ép kiểu dữ liệu gốc (từ chuỗi String sang Double/Timestamp).</w:t>
      </w:r>
    </w:p>
    <w:p w14:paraId="24BC86B3" w14:textId="77777777" w:rsidR="00652168" w:rsidRDefault="00000000" w:rsidP="00E27FC1">
      <w:pPr>
        <w:pStyle w:val="Duudong"/>
        <w:spacing w:after="0"/>
      </w:pPr>
      <w:r>
        <w:rPr>
          <w:b/>
        </w:rPr>
        <w:t>Lọc chất lượng dữ liệu (Data Quality Guard):</w:t>
      </w:r>
      <w:r>
        <w:t xml:space="preserve"> Loại bỏ các bản ghi lỗi hoặc rác (giá/số lượng </w:t>
      </w:r>
      <w:r>
        <w:rPr>
          <w:i/>
        </w:rPr>
        <w:t>\le 0</w:t>
      </w:r>
      <w:r>
        <w:t>).</w:t>
      </w:r>
    </w:p>
    <w:p w14:paraId="6F884FED" w14:textId="77777777" w:rsidR="00652168" w:rsidRDefault="00000000" w:rsidP="00E27FC1">
      <w:pPr>
        <w:pStyle w:val="Duudong"/>
        <w:spacing w:after="0"/>
      </w:pPr>
      <w:r>
        <w:rPr>
          <w:b/>
        </w:rPr>
        <w:t>Khử trùng lặp lớp 1 (Stateful Deduplication):</w:t>
      </w:r>
      <w:r>
        <w:t xml:space="preserve"> Spark tạo bộ nhớ trạng thái tạm thời trong RAM để lọc trùng lặp thời gian thực dựa trên khóa ghép </w:t>
      </w:r>
      <w:r>
        <w:rPr>
          <w:rFonts w:ascii="Courier New" w:hAnsi="Courier New"/>
          <w:sz w:val="21"/>
          <w:shd w:val="clear" w:color="auto" w:fill="F3F3F3"/>
        </w:rPr>
        <w:t>transaction_id</w:t>
      </w:r>
      <w:r>
        <w:t xml:space="preserve"> trong cửa sổ trượt Watermark 30 giây.</w:t>
      </w:r>
    </w:p>
    <w:p w14:paraId="5B6F1B33" w14:textId="77777777" w:rsidR="00652168" w:rsidRDefault="00000000" w:rsidP="00E27FC1">
      <w:pPr>
        <w:pStyle w:val="Duudong"/>
        <w:spacing w:after="0"/>
      </w:pPr>
      <w:r>
        <w:rPr>
          <w:b/>
        </w:rPr>
        <w:t>Làm giàu và phân hạng (Transformation &amp; Categorization):</w:t>
      </w:r>
      <w:r>
        <w:t xml:space="preserve"> Tính toán giá trị giao dịch USD và gắn Surrogate Key phân loại khối lượng (Retail </w:t>
      </w:r>
      <w:r>
        <w:rPr>
          <w:i/>
        </w:rPr>
        <w:t>\rightarrow</w:t>
      </w:r>
      <w:r>
        <w:t xml:space="preserve"> Whale).</w:t>
      </w:r>
    </w:p>
    <w:tbl>
      <w:tblPr>
        <w:tblpPr w:leftFromText="180" w:rightFromText="180" w:vertAnchor="text" w:horzAnchor="page" w:tblpX="199" w:tblpY="-1263"/>
        <w:tblW w:w="12060" w:type="dxa"/>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080"/>
        <w:gridCol w:w="1841"/>
        <w:gridCol w:w="3829"/>
        <w:gridCol w:w="360"/>
        <w:gridCol w:w="1800"/>
        <w:gridCol w:w="1260"/>
        <w:gridCol w:w="1890"/>
      </w:tblGrid>
      <w:tr w:rsidR="00061DBB" w14:paraId="68648B0F" w14:textId="77777777" w:rsidTr="00E27FC1">
        <w:tc>
          <w:tcPr>
            <w:tcW w:w="1080" w:type="dxa"/>
            <w:shd w:val="clear" w:color="auto" w:fill="1F4E79"/>
          </w:tcPr>
          <w:p w14:paraId="6DBCB1B1" w14:textId="77777777" w:rsidR="00061DBB" w:rsidRDefault="00061DBB" w:rsidP="00E27FC1">
            <w:pPr>
              <w:spacing w:after="0"/>
            </w:pPr>
            <w:r>
              <w:rPr>
                <w:b/>
                <w:color w:val="FFFFFF"/>
              </w:rPr>
              <w:lastRenderedPageBreak/>
              <w:t>Tên hệ thống</w:t>
            </w:r>
          </w:p>
        </w:tc>
        <w:tc>
          <w:tcPr>
            <w:tcW w:w="1841" w:type="dxa"/>
            <w:shd w:val="clear" w:color="auto" w:fill="1F4E79"/>
          </w:tcPr>
          <w:p w14:paraId="7AF9B514" w14:textId="77777777" w:rsidR="00061DBB" w:rsidRDefault="00061DBB" w:rsidP="00E27FC1">
            <w:pPr>
              <w:spacing w:after="0"/>
            </w:pPr>
            <w:r>
              <w:rPr>
                <w:b/>
                <w:color w:val="FFFFFF"/>
              </w:rPr>
              <w:t xml:space="preserve">Dữ liệu đầu vào </w:t>
            </w:r>
          </w:p>
        </w:tc>
        <w:tc>
          <w:tcPr>
            <w:tcW w:w="3829" w:type="dxa"/>
            <w:shd w:val="clear" w:color="auto" w:fill="1F4E79"/>
          </w:tcPr>
          <w:p w14:paraId="58A4C21D" w14:textId="77777777" w:rsidR="00061DBB" w:rsidRDefault="00061DBB" w:rsidP="00E27FC1">
            <w:pPr>
              <w:spacing w:after="0"/>
            </w:pPr>
            <w:r>
              <w:rPr>
                <w:b/>
                <w:color w:val="FFFFFF"/>
              </w:rPr>
              <w:t xml:space="preserve">Cách thức xử lý &amp; Logic kỹ thuật </w:t>
            </w:r>
          </w:p>
        </w:tc>
        <w:tc>
          <w:tcPr>
            <w:tcW w:w="2160" w:type="dxa"/>
            <w:gridSpan w:val="2"/>
            <w:shd w:val="clear" w:color="auto" w:fill="1F4E79"/>
          </w:tcPr>
          <w:p w14:paraId="43B7CA7F" w14:textId="77777777" w:rsidR="00061DBB" w:rsidRDefault="00061DBB" w:rsidP="00E27FC1">
            <w:pPr>
              <w:spacing w:after="0"/>
            </w:pPr>
            <w:r>
              <w:rPr>
                <w:b/>
                <w:color w:val="FFFFFF"/>
              </w:rPr>
              <w:t>Dữ liệu đầu ra (Output)</w:t>
            </w:r>
          </w:p>
        </w:tc>
        <w:tc>
          <w:tcPr>
            <w:tcW w:w="1260" w:type="dxa"/>
            <w:shd w:val="clear" w:color="auto" w:fill="1F4E79"/>
          </w:tcPr>
          <w:p w14:paraId="7CE03C8E" w14:textId="17020A2E" w:rsidR="00061DBB" w:rsidRDefault="00061DBB" w:rsidP="00E27FC1">
            <w:pPr>
              <w:spacing w:after="0"/>
            </w:pPr>
            <w:r>
              <w:rPr>
                <w:b/>
                <w:color w:val="FFFFFF"/>
              </w:rPr>
              <w:t xml:space="preserve">Mã nguồn </w:t>
            </w:r>
          </w:p>
        </w:tc>
        <w:tc>
          <w:tcPr>
            <w:tcW w:w="1890" w:type="dxa"/>
            <w:shd w:val="clear" w:color="auto" w:fill="1F4E79"/>
          </w:tcPr>
          <w:p w14:paraId="41800C4C" w14:textId="77777777" w:rsidR="00061DBB" w:rsidRDefault="00061DBB" w:rsidP="00E27FC1">
            <w:pPr>
              <w:spacing w:after="0"/>
            </w:pPr>
            <w:r>
              <w:rPr>
                <w:b/>
                <w:color w:val="FFFFFF"/>
              </w:rPr>
              <w:t xml:space="preserve">Cơ sở khoa học </w:t>
            </w:r>
          </w:p>
        </w:tc>
      </w:tr>
      <w:tr w:rsidR="00061DBB" w14:paraId="54EA66F9" w14:textId="77777777" w:rsidTr="00E27FC1">
        <w:tc>
          <w:tcPr>
            <w:tcW w:w="1080" w:type="dxa"/>
            <w:shd w:val="clear" w:color="auto" w:fill="FFFFFF"/>
          </w:tcPr>
          <w:p w14:paraId="7437BB47" w14:textId="77777777" w:rsidR="00061DBB" w:rsidRDefault="00061DBB" w:rsidP="00E27FC1">
            <w:pPr>
              <w:spacing w:after="0"/>
            </w:pPr>
            <w:r>
              <w:rPr>
                <w:b/>
              </w:rPr>
              <w:t>Binance WebSockets API</w:t>
            </w:r>
          </w:p>
        </w:tc>
        <w:tc>
          <w:tcPr>
            <w:tcW w:w="1841" w:type="dxa"/>
            <w:shd w:val="clear" w:color="auto" w:fill="FFFFFF"/>
          </w:tcPr>
          <w:p w14:paraId="1918842A" w14:textId="77777777" w:rsidR="00061DBB" w:rsidRDefault="00061DBB" w:rsidP="00E27FC1">
            <w:pPr>
              <w:spacing w:after="0"/>
            </w:pPr>
            <w:r>
              <w:t>Sự kiện khớp lệnh giao dịch thực tế trên sàn Binance.</w:t>
            </w:r>
          </w:p>
        </w:tc>
        <w:tc>
          <w:tcPr>
            <w:tcW w:w="4189" w:type="dxa"/>
            <w:gridSpan w:val="2"/>
            <w:shd w:val="clear" w:color="auto" w:fill="FFFFFF"/>
          </w:tcPr>
          <w:p w14:paraId="5C92EBFD" w14:textId="77777777" w:rsidR="00061DBB" w:rsidRDefault="00061DBB" w:rsidP="00E27FC1">
            <w:pPr>
              <w:spacing w:after="0"/>
            </w:pPr>
            <w:r>
              <w:t>Kết nối dạng TCP Socket hai chiều bảo mật (</w:t>
            </w:r>
            <w:r>
              <w:rPr>
                <w:rFonts w:ascii="Courier New" w:hAnsi="Courier New"/>
                <w:sz w:val="21"/>
                <w:shd w:val="clear" w:color="auto" w:fill="F3F3F3"/>
              </w:rPr>
              <w:t>wss://stream.binance.com</w:t>
            </w:r>
            <w:r>
              <w:t>). Nhận thông điệp JSON Multi-stream (</w:t>
            </w:r>
            <w:r>
              <w:rPr>
                <w:rFonts w:ascii="Courier New" w:hAnsi="Courier New"/>
                <w:sz w:val="21"/>
                <w:shd w:val="clear" w:color="auto" w:fill="F3F3F3"/>
              </w:rPr>
              <w:t>@trade</w:t>
            </w:r>
            <w:r>
              <w:t>) thời gian thực giúp triệt tiêu độ trễ polling.</w:t>
            </w:r>
          </w:p>
        </w:tc>
        <w:tc>
          <w:tcPr>
            <w:tcW w:w="1800" w:type="dxa"/>
            <w:shd w:val="clear" w:color="auto" w:fill="FFFFFF"/>
          </w:tcPr>
          <w:p w14:paraId="0B74339D" w14:textId="77777777" w:rsidR="00061DBB" w:rsidRDefault="00061DBB" w:rsidP="00E27FC1">
            <w:pPr>
              <w:spacing w:after="0"/>
            </w:pPr>
            <w:r>
              <w:t>Tin nhắn JSON chứa: ID giao dịch (</w:t>
            </w:r>
            <w:r>
              <w:rPr>
                <w:rFonts w:ascii="Courier New" w:hAnsi="Courier New"/>
                <w:sz w:val="21"/>
                <w:shd w:val="clear" w:color="auto" w:fill="F3F3F3"/>
              </w:rPr>
              <w:t>t</w:t>
            </w:r>
            <w:r>
              <w:t>), ký hiệu (</w:t>
            </w:r>
            <w:r>
              <w:rPr>
                <w:rFonts w:ascii="Courier New" w:hAnsi="Courier New"/>
                <w:sz w:val="21"/>
                <w:shd w:val="clear" w:color="auto" w:fill="F3F3F3"/>
              </w:rPr>
              <w:t>s</w:t>
            </w:r>
            <w:r>
              <w:t>), giá (</w:t>
            </w:r>
            <w:r>
              <w:rPr>
                <w:rFonts w:ascii="Courier New" w:hAnsi="Courier New"/>
                <w:sz w:val="21"/>
                <w:shd w:val="clear" w:color="auto" w:fill="F3F3F3"/>
              </w:rPr>
              <w:t>p</w:t>
            </w:r>
            <w:r>
              <w:t>), khối lượng (</w:t>
            </w:r>
            <w:r>
              <w:rPr>
                <w:rFonts w:ascii="Courier New" w:hAnsi="Courier New"/>
                <w:sz w:val="21"/>
                <w:shd w:val="clear" w:color="auto" w:fill="F3F3F3"/>
              </w:rPr>
              <w:t>q</w:t>
            </w:r>
            <w:r>
              <w:t>), thời gian (</w:t>
            </w:r>
            <w:r>
              <w:rPr>
                <w:rFonts w:ascii="Courier New" w:hAnsi="Courier New"/>
                <w:sz w:val="21"/>
                <w:shd w:val="clear" w:color="auto" w:fill="F3F3F3"/>
              </w:rPr>
              <w:t>T</w:t>
            </w:r>
            <w:r>
              <w:t>).</w:t>
            </w:r>
          </w:p>
        </w:tc>
        <w:tc>
          <w:tcPr>
            <w:tcW w:w="1260" w:type="dxa"/>
            <w:shd w:val="clear" w:color="auto" w:fill="FFFFFF"/>
          </w:tcPr>
          <w:p w14:paraId="03ECB454" w14:textId="77777777" w:rsidR="00061DBB" w:rsidRDefault="00061DBB" w:rsidP="00E27FC1">
            <w:pPr>
              <w:spacing w:after="0"/>
            </w:pPr>
            <w:r>
              <w:rPr>
                <w:rFonts w:ascii="Courier New" w:hAnsi="Courier New"/>
                <w:sz w:val="21"/>
                <w:shd w:val="clear" w:color="auto" w:fill="F3F3F3"/>
              </w:rPr>
              <w:t>live_producer.py</w:t>
            </w:r>
          </w:p>
        </w:tc>
        <w:tc>
          <w:tcPr>
            <w:tcW w:w="1890" w:type="dxa"/>
            <w:shd w:val="clear" w:color="auto" w:fill="FFFFFF"/>
          </w:tcPr>
          <w:p w14:paraId="2ACEA706" w14:textId="77777777" w:rsidR="00061DBB" w:rsidRDefault="00061DBB" w:rsidP="00E27FC1">
            <w:pPr>
              <w:spacing w:after="0"/>
            </w:pPr>
            <w:r>
              <w:t>Giao thức truyền tin WebSocket (RFC 6455).</w:t>
            </w:r>
          </w:p>
        </w:tc>
      </w:tr>
      <w:tr w:rsidR="00061DBB" w14:paraId="226305F8" w14:textId="77777777" w:rsidTr="00E27FC1">
        <w:tc>
          <w:tcPr>
            <w:tcW w:w="1080" w:type="dxa"/>
            <w:shd w:val="clear" w:color="auto" w:fill="F9FBFD"/>
          </w:tcPr>
          <w:p w14:paraId="3F7D3779" w14:textId="77777777" w:rsidR="00061DBB" w:rsidRDefault="00061DBB" w:rsidP="00E27FC1">
            <w:pPr>
              <w:spacing w:after="0"/>
            </w:pPr>
            <w:r>
              <w:rPr>
                <w:b/>
              </w:rPr>
              <w:t>Kafka Live Producer</w:t>
            </w:r>
          </w:p>
        </w:tc>
        <w:tc>
          <w:tcPr>
            <w:tcW w:w="1841" w:type="dxa"/>
            <w:shd w:val="clear" w:color="auto" w:fill="F9FBFD"/>
          </w:tcPr>
          <w:p w14:paraId="41C5EEB4" w14:textId="77777777" w:rsidR="00061DBB" w:rsidRDefault="00061DBB" w:rsidP="00E27FC1">
            <w:pPr>
              <w:spacing w:after="0"/>
            </w:pPr>
            <w:r>
              <w:t>Tin nhắn JSON từ WebSocket.</w:t>
            </w:r>
          </w:p>
        </w:tc>
        <w:tc>
          <w:tcPr>
            <w:tcW w:w="4189" w:type="dxa"/>
            <w:gridSpan w:val="2"/>
            <w:shd w:val="clear" w:color="auto" w:fill="F9FBFD"/>
          </w:tcPr>
          <w:p w14:paraId="61634FBF" w14:textId="77777777" w:rsidR="00061DBB" w:rsidRDefault="00061DBB" w:rsidP="00E27FC1">
            <w:pPr>
              <w:spacing w:after="0"/>
            </w:pPr>
            <w:r>
              <w:t xml:space="preserve">Chuyển đổi khóa dữ liệu sang dạng dễ đọc. Đẩy trực tiếp vào Kafka Broker với cấu hình tối ưu hiệu năng: </w:t>
            </w:r>
            <w:r>
              <w:rPr>
                <w:b/>
              </w:rPr>
              <w:t>acks=1</w:t>
            </w:r>
            <w:r>
              <w:t xml:space="preserve"> (chỉ chờ leader ghi), </w:t>
            </w:r>
            <w:r>
              <w:rPr>
                <w:b/>
              </w:rPr>
              <w:t>compression_type="lz4"</w:t>
            </w:r>
            <w:r>
              <w:t xml:space="preserve"> (nén tối ưu tốc độ). Giữ nguyên kiểu String của giá và khối lượng để tránh nút thắt cổ chai ở Python.</w:t>
            </w:r>
          </w:p>
        </w:tc>
        <w:tc>
          <w:tcPr>
            <w:tcW w:w="1800" w:type="dxa"/>
            <w:shd w:val="clear" w:color="auto" w:fill="F9FBFD"/>
          </w:tcPr>
          <w:p w14:paraId="39F742DB" w14:textId="77777777" w:rsidR="00061DBB" w:rsidRDefault="00061DBB" w:rsidP="00E27FC1">
            <w:pPr>
              <w:spacing w:after="0"/>
            </w:pPr>
            <w:r>
              <w:t>Dữ liệu giao dịch nén thô lưu trong Topic Kafka.</w:t>
            </w:r>
          </w:p>
        </w:tc>
        <w:tc>
          <w:tcPr>
            <w:tcW w:w="1260" w:type="dxa"/>
            <w:shd w:val="clear" w:color="auto" w:fill="F9FBFD"/>
          </w:tcPr>
          <w:p w14:paraId="5DCC97AF" w14:textId="77777777" w:rsidR="00061DBB" w:rsidRDefault="00061DBB" w:rsidP="00E27FC1">
            <w:pPr>
              <w:spacing w:after="0"/>
            </w:pPr>
            <w:r>
              <w:rPr>
                <w:rFonts w:ascii="Courier New" w:hAnsi="Courier New"/>
                <w:sz w:val="21"/>
                <w:shd w:val="clear" w:color="auto" w:fill="F3F3F3"/>
              </w:rPr>
              <w:t>live_producer.py</w:t>
            </w:r>
          </w:p>
        </w:tc>
        <w:tc>
          <w:tcPr>
            <w:tcW w:w="1890" w:type="dxa"/>
            <w:shd w:val="clear" w:color="auto" w:fill="F9FBFD"/>
          </w:tcPr>
          <w:p w14:paraId="0CE40366" w14:textId="77777777" w:rsidR="00061DBB" w:rsidRDefault="00061DBB" w:rsidP="00E27FC1">
            <w:pPr>
              <w:spacing w:after="0"/>
            </w:pPr>
            <w:r>
              <w:t>Kiến trúc Ingestion đơn nhiệm (Single Responsibility Principle - Martin, 2003).</w:t>
            </w:r>
          </w:p>
        </w:tc>
      </w:tr>
      <w:tr w:rsidR="00061DBB" w14:paraId="39027C7B" w14:textId="77777777" w:rsidTr="00E27FC1">
        <w:tc>
          <w:tcPr>
            <w:tcW w:w="1080" w:type="dxa"/>
            <w:shd w:val="clear" w:color="auto" w:fill="FFFFFF"/>
          </w:tcPr>
          <w:p w14:paraId="4BE8D17C" w14:textId="77777777" w:rsidR="00061DBB" w:rsidRDefault="00061DBB" w:rsidP="00E27FC1">
            <w:pPr>
              <w:spacing w:after="0"/>
            </w:pPr>
            <w:r>
              <w:rPr>
                <w:b/>
              </w:rPr>
              <w:t>Kafka Topic &amp; Broker</w:t>
            </w:r>
          </w:p>
        </w:tc>
        <w:tc>
          <w:tcPr>
            <w:tcW w:w="1841" w:type="dxa"/>
            <w:shd w:val="clear" w:color="auto" w:fill="FFFFFF"/>
          </w:tcPr>
          <w:p w14:paraId="3DB96C72" w14:textId="77777777" w:rsidR="00061DBB" w:rsidRDefault="00061DBB" w:rsidP="00E27FC1">
            <w:pPr>
              <w:spacing w:after="0"/>
            </w:pPr>
            <w:r>
              <w:t>Giao dịch thô nén LZ4.</w:t>
            </w:r>
          </w:p>
        </w:tc>
        <w:tc>
          <w:tcPr>
            <w:tcW w:w="4189" w:type="dxa"/>
            <w:gridSpan w:val="2"/>
            <w:shd w:val="clear" w:color="auto" w:fill="FFFFFF"/>
          </w:tcPr>
          <w:p w14:paraId="0D82288F" w14:textId="77777777" w:rsidR="00061DBB" w:rsidRDefault="00061DBB" w:rsidP="00E27FC1">
            <w:pPr>
              <w:spacing w:after="0"/>
            </w:pPr>
            <w:r>
              <w:t>Vai trò vùng đệm (Message Buffer) phân tán. Lưu giữ luồng dữ liệu ổn định trong hàng đợi, giúp hệ thống chịu tải cao và chống mất mát khi mất mạng.</w:t>
            </w:r>
          </w:p>
        </w:tc>
        <w:tc>
          <w:tcPr>
            <w:tcW w:w="1800" w:type="dxa"/>
            <w:shd w:val="clear" w:color="auto" w:fill="FFFFFF"/>
          </w:tcPr>
          <w:p w14:paraId="555AB2F1" w14:textId="77777777" w:rsidR="00061DBB" w:rsidRDefault="00061DBB" w:rsidP="00E27FC1">
            <w:pPr>
              <w:spacing w:after="0"/>
            </w:pPr>
            <w:r>
              <w:t>Dòng sự kiện (Event stream) sẵn sàng tiêu thụ.</w:t>
            </w:r>
          </w:p>
        </w:tc>
        <w:tc>
          <w:tcPr>
            <w:tcW w:w="1260" w:type="dxa"/>
            <w:shd w:val="clear" w:color="auto" w:fill="FFFFFF"/>
          </w:tcPr>
          <w:p w14:paraId="138F9BD9" w14:textId="77777777" w:rsidR="00061DBB" w:rsidRDefault="00061DBB" w:rsidP="00E27FC1">
            <w:pPr>
              <w:spacing w:after="0"/>
            </w:pPr>
            <w:r>
              <w:t xml:space="preserve">Apache Kafka Topic: </w:t>
            </w:r>
            <w:r>
              <w:rPr>
                <w:rFonts w:ascii="Courier New" w:hAnsi="Courier New"/>
                <w:sz w:val="21"/>
                <w:shd w:val="clear" w:color="auto" w:fill="F3F3F3"/>
              </w:rPr>
              <w:t>payment_events_v3</w:t>
            </w:r>
          </w:p>
        </w:tc>
        <w:tc>
          <w:tcPr>
            <w:tcW w:w="1890" w:type="dxa"/>
            <w:shd w:val="clear" w:color="auto" w:fill="FFFFFF"/>
          </w:tcPr>
          <w:p w14:paraId="075A9493" w14:textId="77777777" w:rsidR="00061DBB" w:rsidRDefault="00061DBB" w:rsidP="00E27FC1">
            <w:pPr>
              <w:spacing w:after="0"/>
            </w:pPr>
            <w:r>
              <w:t>Nguyên lý Hàng đợi thông điệp phân tán (Kreps et al., 2011).</w:t>
            </w:r>
          </w:p>
        </w:tc>
      </w:tr>
      <w:tr w:rsidR="00061DBB" w14:paraId="63D66752" w14:textId="77777777" w:rsidTr="00E27FC1">
        <w:tc>
          <w:tcPr>
            <w:tcW w:w="1080" w:type="dxa"/>
            <w:shd w:val="clear" w:color="auto" w:fill="F9FBFD"/>
          </w:tcPr>
          <w:p w14:paraId="2F6E538D" w14:textId="77777777" w:rsidR="00061DBB" w:rsidRDefault="00061DBB" w:rsidP="00E27FC1">
            <w:pPr>
              <w:spacing w:after="0"/>
            </w:pPr>
            <w:r>
              <w:rPr>
                <w:b/>
              </w:rPr>
              <w:t>Spark Stream Ingestion</w:t>
            </w:r>
          </w:p>
        </w:tc>
        <w:tc>
          <w:tcPr>
            <w:tcW w:w="1841" w:type="dxa"/>
            <w:shd w:val="clear" w:color="auto" w:fill="F9FBFD"/>
          </w:tcPr>
          <w:p w14:paraId="36880C09" w14:textId="77777777" w:rsidR="00061DBB" w:rsidRDefault="00061DBB" w:rsidP="00E27FC1">
            <w:pPr>
              <w:spacing w:after="0"/>
            </w:pPr>
            <w:r>
              <w:t>Luồng dữ liệu (Stream) từ Kafka Topic.</w:t>
            </w:r>
          </w:p>
        </w:tc>
        <w:tc>
          <w:tcPr>
            <w:tcW w:w="4189" w:type="dxa"/>
            <w:gridSpan w:val="2"/>
            <w:shd w:val="clear" w:color="auto" w:fill="F9FBFD"/>
          </w:tcPr>
          <w:p w14:paraId="1C427782" w14:textId="77777777" w:rsidR="00061DBB" w:rsidRDefault="00061DBB" w:rsidP="00E27FC1">
            <w:pPr>
              <w:spacing w:after="0"/>
            </w:pPr>
            <w:r>
              <w:t xml:space="preserve">Khởi tạo Spark Session cấu hình tối ưu Single-Node: </w:t>
            </w:r>
            <w:r>
              <w:rPr>
                <w:rFonts w:ascii="Courier New" w:hAnsi="Courier New"/>
                <w:sz w:val="21"/>
                <w:shd w:val="clear" w:color="auto" w:fill="F3F3F3"/>
              </w:rPr>
              <w:t>shuffle.partitions=2</w:t>
            </w:r>
            <w:r>
              <w:t xml:space="preserve"> (tránh overhead dư thừa), </w:t>
            </w:r>
            <w:r>
              <w:rPr>
                <w:rFonts w:ascii="Courier New" w:hAnsi="Courier New"/>
                <w:sz w:val="21"/>
                <w:shd w:val="clear" w:color="auto" w:fill="F3F3F3"/>
              </w:rPr>
              <w:t>arrow.pyspark.enabled=true</w:t>
            </w:r>
            <w:r>
              <w:t xml:space="preserve"> (tăng tốc độ trao đổi dữ liệu JVM-Python). Đọc tuần tự các offsets của Kafka.</w:t>
            </w:r>
          </w:p>
        </w:tc>
        <w:tc>
          <w:tcPr>
            <w:tcW w:w="1800" w:type="dxa"/>
            <w:shd w:val="clear" w:color="auto" w:fill="F9FBFD"/>
          </w:tcPr>
          <w:p w14:paraId="3CEF7F95" w14:textId="77777777" w:rsidR="00061DBB" w:rsidRDefault="00061DBB" w:rsidP="00E27FC1">
            <w:pPr>
              <w:spacing w:after="0"/>
            </w:pPr>
            <w:r>
              <w:t>Spark Streaming DataFrame (thô).</w:t>
            </w:r>
          </w:p>
        </w:tc>
        <w:tc>
          <w:tcPr>
            <w:tcW w:w="1260" w:type="dxa"/>
            <w:shd w:val="clear" w:color="auto" w:fill="F9FBFD"/>
          </w:tcPr>
          <w:p w14:paraId="4AFE4A4D" w14:textId="50F6E97A" w:rsidR="00061DBB" w:rsidRDefault="00061DBB" w:rsidP="00E27FC1">
            <w:pPr>
              <w:spacing w:after="0"/>
            </w:pPr>
            <w:r>
              <w:rPr>
                <w:rFonts w:ascii="Courier New" w:hAnsi="Courier New"/>
                <w:sz w:val="21"/>
                <w:shd w:val="clear" w:color="auto" w:fill="F3F3F3"/>
              </w:rPr>
              <w:t>spark_processor.py</w:t>
            </w:r>
            <w:r>
              <w:t xml:space="preserve"> </w:t>
            </w:r>
            <w:r w:rsidR="00E27FC1">
              <w:t xml:space="preserve">- </w:t>
            </w:r>
            <w:r>
              <w:t xml:space="preserve">hàm </w:t>
            </w:r>
            <w:r>
              <w:rPr>
                <w:rFonts w:ascii="Courier New" w:hAnsi="Courier New"/>
                <w:sz w:val="21"/>
                <w:shd w:val="clear" w:color="auto" w:fill="F3F3F3"/>
              </w:rPr>
              <w:t>start_streaming_pipeline</w:t>
            </w:r>
          </w:p>
        </w:tc>
        <w:tc>
          <w:tcPr>
            <w:tcW w:w="1890" w:type="dxa"/>
            <w:shd w:val="clear" w:color="auto" w:fill="F9FBFD"/>
          </w:tcPr>
          <w:p w14:paraId="18753747" w14:textId="77777777" w:rsidR="00061DBB" w:rsidRDefault="00061DBB" w:rsidP="00E27FC1">
            <w:pPr>
              <w:spacing w:after="0"/>
            </w:pPr>
            <w:r>
              <w:t>Mô hình luồng dữ liệu liên tục (Continuous Stream Model - Armbrust et al., 2018).</w:t>
            </w:r>
          </w:p>
        </w:tc>
      </w:tr>
      <w:tr w:rsidR="00061DBB" w14:paraId="419D0775" w14:textId="77777777" w:rsidTr="00E27FC1">
        <w:tc>
          <w:tcPr>
            <w:tcW w:w="1080" w:type="dxa"/>
            <w:shd w:val="clear" w:color="auto" w:fill="FFFFFF"/>
          </w:tcPr>
          <w:p w14:paraId="3346AE66" w14:textId="77777777" w:rsidR="00061DBB" w:rsidRDefault="00061DBB" w:rsidP="00E27FC1">
            <w:pPr>
              <w:spacing w:after="0"/>
            </w:pPr>
            <w:r>
              <w:rPr>
                <w:b/>
              </w:rPr>
              <w:t>Spark Data Clean &amp; Enforcement</w:t>
            </w:r>
          </w:p>
        </w:tc>
        <w:tc>
          <w:tcPr>
            <w:tcW w:w="1841" w:type="dxa"/>
            <w:shd w:val="clear" w:color="auto" w:fill="FFFFFF"/>
          </w:tcPr>
          <w:p w14:paraId="399D5154" w14:textId="77777777" w:rsidR="00061DBB" w:rsidRDefault="00061DBB" w:rsidP="00E27FC1">
            <w:pPr>
              <w:spacing w:after="0"/>
            </w:pPr>
            <w:r>
              <w:t>DataFrame thô.</w:t>
            </w:r>
          </w:p>
        </w:tc>
        <w:tc>
          <w:tcPr>
            <w:tcW w:w="4189" w:type="dxa"/>
            <w:gridSpan w:val="2"/>
            <w:shd w:val="clear" w:color="auto" w:fill="FFFFFF"/>
          </w:tcPr>
          <w:p w14:paraId="6345C7EC" w14:textId="77777777" w:rsidR="00061DBB" w:rsidRDefault="00061DBB" w:rsidP="00E27FC1">
            <w:pPr>
              <w:spacing w:after="0"/>
            </w:pPr>
            <w:r>
              <w:t>Ép kiểu dữ liệu (Type Casting) từ String sang Double/Timestamp. Áp dụng bộ lọc chất lượng dữ liệu (Data Quality Guard): loại bỏ bản ghi khuyết thiếu hoặc có giá trị nhỏ hơn hoặc bằng 0.</w:t>
            </w:r>
          </w:p>
        </w:tc>
        <w:tc>
          <w:tcPr>
            <w:tcW w:w="1800" w:type="dxa"/>
            <w:shd w:val="clear" w:color="auto" w:fill="FFFFFF"/>
          </w:tcPr>
          <w:p w14:paraId="0713A2B9" w14:textId="77777777" w:rsidR="00061DBB" w:rsidRDefault="00061DBB" w:rsidP="00E27FC1">
            <w:pPr>
              <w:spacing w:after="0"/>
            </w:pPr>
            <w:r>
              <w:t>DataFrame đã chuẩn hóa kiểu dữ liệu và làm sạch cơ bản.</w:t>
            </w:r>
          </w:p>
        </w:tc>
        <w:tc>
          <w:tcPr>
            <w:tcW w:w="1260" w:type="dxa"/>
            <w:shd w:val="clear" w:color="auto" w:fill="FFFFFF"/>
          </w:tcPr>
          <w:p w14:paraId="17563B99"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process_raw_to_fact</w:t>
            </w:r>
            <w:r>
              <w:t>)</w:t>
            </w:r>
          </w:p>
        </w:tc>
        <w:tc>
          <w:tcPr>
            <w:tcW w:w="1890" w:type="dxa"/>
            <w:shd w:val="clear" w:color="auto" w:fill="FFFFFF"/>
          </w:tcPr>
          <w:p w14:paraId="62390C62" w14:textId="77777777" w:rsidR="00061DBB" w:rsidRDefault="00061DBB" w:rsidP="00E27FC1">
            <w:pPr>
              <w:spacing w:after="0"/>
            </w:pPr>
            <w:r>
              <w:t>Chất lượng dữ liệu lớn (Big Data Quality Assurance - Provost &amp; Fawcett, 2013).</w:t>
            </w:r>
          </w:p>
        </w:tc>
      </w:tr>
      <w:tr w:rsidR="00061DBB" w14:paraId="042FF3A9" w14:textId="77777777" w:rsidTr="00E27FC1">
        <w:tc>
          <w:tcPr>
            <w:tcW w:w="1080" w:type="dxa"/>
            <w:shd w:val="clear" w:color="auto" w:fill="F9FBFD"/>
          </w:tcPr>
          <w:p w14:paraId="4033F702" w14:textId="77777777" w:rsidR="00061DBB" w:rsidRDefault="00061DBB" w:rsidP="00E27FC1">
            <w:pPr>
              <w:spacing w:after="0"/>
            </w:pPr>
            <w:r>
              <w:rPr>
                <w:b/>
              </w:rPr>
              <w:t>Stateful Deduplication (Khử trùng lớp 1)</w:t>
            </w:r>
          </w:p>
        </w:tc>
        <w:tc>
          <w:tcPr>
            <w:tcW w:w="1841" w:type="dxa"/>
            <w:shd w:val="clear" w:color="auto" w:fill="F9FBFD"/>
          </w:tcPr>
          <w:p w14:paraId="2497E9F6" w14:textId="77777777" w:rsidR="00061DBB" w:rsidRDefault="00061DBB" w:rsidP="00E27FC1">
            <w:pPr>
              <w:spacing w:after="0"/>
            </w:pPr>
            <w:r>
              <w:t>DataFrame đã làm sạch.</w:t>
            </w:r>
          </w:p>
        </w:tc>
        <w:tc>
          <w:tcPr>
            <w:tcW w:w="4189" w:type="dxa"/>
            <w:gridSpan w:val="2"/>
            <w:shd w:val="clear" w:color="auto" w:fill="F9FBFD"/>
          </w:tcPr>
          <w:p w14:paraId="72F73ADC" w14:textId="77777777" w:rsidR="00061DBB" w:rsidRDefault="00061DBB" w:rsidP="00E27FC1">
            <w:pPr>
              <w:spacing w:after="0"/>
            </w:pPr>
            <w:r>
              <w:t xml:space="preserve">Ghép khóa định danh </w:t>
            </w:r>
            <w:r>
              <w:rPr>
                <w:rFonts w:ascii="Courier New" w:hAnsi="Courier New"/>
                <w:sz w:val="21"/>
                <w:shd w:val="clear" w:color="auto" w:fill="F3F3F3"/>
              </w:rPr>
              <w:t>transaction_id = [crypto_symbol]_[trade_id]</w:t>
            </w:r>
            <w:r>
              <w:t>. Thiết lập cửa sổ trượt Watermark 30 giây (</w:t>
            </w:r>
            <w:r>
              <w:rPr>
                <w:rFonts w:ascii="Courier New" w:hAnsi="Courier New"/>
                <w:sz w:val="21"/>
                <w:shd w:val="clear" w:color="auto" w:fill="F3F3F3"/>
              </w:rPr>
              <w:t>trade_time</w:t>
            </w:r>
            <w:r>
              <w:t xml:space="preserve">). Lọc bỏ các bản ghi trùng lặp có cùng khóa định danh trong cửa sổ bằng </w:t>
            </w:r>
            <w:r>
              <w:rPr>
                <w:rFonts w:ascii="Courier New" w:hAnsi="Courier New"/>
                <w:sz w:val="21"/>
                <w:shd w:val="clear" w:color="auto" w:fill="F3F3F3"/>
              </w:rPr>
              <w:t>dropDuplicates</w:t>
            </w:r>
            <w:r>
              <w:t>. Giải phóng trạng thái RAM định kỳ.</w:t>
            </w:r>
          </w:p>
        </w:tc>
        <w:tc>
          <w:tcPr>
            <w:tcW w:w="1800" w:type="dxa"/>
            <w:shd w:val="clear" w:color="auto" w:fill="F9FBFD"/>
          </w:tcPr>
          <w:p w14:paraId="119A087B" w14:textId="77777777" w:rsidR="00061DBB" w:rsidRDefault="00061DBB" w:rsidP="00E27FC1">
            <w:pPr>
              <w:spacing w:after="0"/>
            </w:pPr>
            <w:r>
              <w:t>DataFrame độc bản thời gian thực (Unique stream).</w:t>
            </w:r>
          </w:p>
        </w:tc>
        <w:tc>
          <w:tcPr>
            <w:tcW w:w="1260" w:type="dxa"/>
            <w:shd w:val="clear" w:color="auto" w:fill="F9FBFD"/>
          </w:tcPr>
          <w:p w14:paraId="5D440237"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process_raw_to_fact</w:t>
            </w:r>
            <w:r>
              <w:t>)</w:t>
            </w:r>
          </w:p>
        </w:tc>
        <w:tc>
          <w:tcPr>
            <w:tcW w:w="1890" w:type="dxa"/>
            <w:shd w:val="clear" w:color="auto" w:fill="F9FBFD"/>
          </w:tcPr>
          <w:p w14:paraId="1515E647" w14:textId="77777777" w:rsidR="00061DBB" w:rsidRDefault="00061DBB" w:rsidP="00E27FC1">
            <w:pPr>
              <w:spacing w:after="0"/>
            </w:pPr>
            <w:r>
              <w:t>Khử trùng luồng trạng thái (Stateful Stream Deduplication - Armbrust et al., 2018).</w:t>
            </w:r>
          </w:p>
        </w:tc>
      </w:tr>
      <w:tr w:rsidR="00061DBB" w14:paraId="74DFF84D" w14:textId="77777777" w:rsidTr="00E27FC1">
        <w:tc>
          <w:tcPr>
            <w:tcW w:w="1080" w:type="dxa"/>
            <w:shd w:val="clear" w:color="auto" w:fill="FFFFFF"/>
          </w:tcPr>
          <w:p w14:paraId="3EA340E8" w14:textId="77777777" w:rsidR="00061DBB" w:rsidRDefault="00061DBB" w:rsidP="00E27FC1">
            <w:pPr>
              <w:spacing w:after="0"/>
            </w:pPr>
            <w:r>
              <w:rPr>
                <w:b/>
              </w:rPr>
              <w:t xml:space="preserve">Data Enrichment &amp; </w:t>
            </w:r>
            <w:r>
              <w:rPr>
                <w:b/>
              </w:rPr>
              <w:lastRenderedPageBreak/>
              <w:t>Categorization</w:t>
            </w:r>
          </w:p>
        </w:tc>
        <w:tc>
          <w:tcPr>
            <w:tcW w:w="1841" w:type="dxa"/>
            <w:shd w:val="clear" w:color="auto" w:fill="FFFFFF"/>
          </w:tcPr>
          <w:p w14:paraId="17FDEC0F" w14:textId="77777777" w:rsidR="00061DBB" w:rsidRDefault="00061DBB" w:rsidP="00E27FC1">
            <w:pPr>
              <w:spacing w:after="0"/>
            </w:pPr>
            <w:r>
              <w:lastRenderedPageBreak/>
              <w:t>DataFrame độc bản.</w:t>
            </w:r>
          </w:p>
        </w:tc>
        <w:tc>
          <w:tcPr>
            <w:tcW w:w="4189" w:type="dxa"/>
            <w:gridSpan w:val="2"/>
            <w:shd w:val="clear" w:color="auto" w:fill="FFFFFF"/>
          </w:tcPr>
          <w:p w14:paraId="0355C4E2" w14:textId="77777777" w:rsidR="00061DBB" w:rsidRDefault="00061DBB" w:rsidP="00E27FC1">
            <w:pPr>
              <w:spacing w:after="0"/>
            </w:pPr>
            <w:r>
              <w:t>Tính toán chỉ số tài chính: giá trị giao dịch USD (</w:t>
            </w:r>
            <w:r>
              <w:rPr>
                <w:rFonts w:ascii="Courier New" w:hAnsi="Courier New"/>
                <w:sz w:val="21"/>
                <w:shd w:val="clear" w:color="auto" w:fill="F3F3F3"/>
              </w:rPr>
              <w:t>amount_usd = price * quantity</w:t>
            </w:r>
            <w:r>
              <w:t xml:space="preserve">). Sinh Surrogate Keys phân </w:t>
            </w:r>
            <w:r>
              <w:lastRenderedPageBreak/>
              <w:t>hạng quy mô (</w:t>
            </w:r>
            <w:r>
              <w:rPr>
                <w:rFonts w:ascii="Courier New" w:hAnsi="Courier New"/>
                <w:sz w:val="21"/>
                <w:shd w:val="clear" w:color="auto" w:fill="F3F3F3"/>
              </w:rPr>
              <w:t>volume_category_key</w:t>
            </w:r>
            <w:r>
              <w:t>) và Smart Keys (</w:t>
            </w:r>
            <w:r>
              <w:rPr>
                <w:rFonts w:ascii="Courier New" w:hAnsi="Courier New"/>
                <w:sz w:val="21"/>
                <w:shd w:val="clear" w:color="auto" w:fill="F3F3F3"/>
              </w:rPr>
              <w:t>date_key</w:t>
            </w:r>
            <w:r>
              <w:t xml:space="preserve">, </w:t>
            </w:r>
            <w:r>
              <w:rPr>
                <w:rFonts w:ascii="Courier New" w:hAnsi="Courier New"/>
                <w:sz w:val="21"/>
                <w:shd w:val="clear" w:color="auto" w:fill="F3F3F3"/>
              </w:rPr>
              <w:t>time_key</w:t>
            </w:r>
            <w:r>
              <w:t xml:space="preserve">, </w:t>
            </w:r>
            <w:r>
              <w:rPr>
                <w:rFonts w:ascii="Courier New" w:hAnsi="Courier New"/>
                <w:sz w:val="21"/>
                <w:shd w:val="clear" w:color="auto" w:fill="F3F3F3"/>
              </w:rPr>
              <w:t>crypto_pair_key</w:t>
            </w:r>
            <w:r>
              <w:t>) để chuẩn hóa Star Schema.</w:t>
            </w:r>
          </w:p>
        </w:tc>
        <w:tc>
          <w:tcPr>
            <w:tcW w:w="1800" w:type="dxa"/>
            <w:shd w:val="clear" w:color="auto" w:fill="FFFFFF"/>
          </w:tcPr>
          <w:p w14:paraId="0C6EC5E1" w14:textId="77777777" w:rsidR="00061DBB" w:rsidRDefault="00061DBB" w:rsidP="00E27FC1">
            <w:pPr>
              <w:spacing w:after="0"/>
            </w:pPr>
            <w:r>
              <w:lastRenderedPageBreak/>
              <w:t>Fact DataFrame sẵn sàng lưu trữ.</w:t>
            </w:r>
          </w:p>
        </w:tc>
        <w:tc>
          <w:tcPr>
            <w:tcW w:w="1260" w:type="dxa"/>
            <w:shd w:val="clear" w:color="auto" w:fill="FFFFFF"/>
          </w:tcPr>
          <w:p w14:paraId="10AA0FEC"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lastRenderedPageBreak/>
              <w:t>process_raw_to_fact</w:t>
            </w:r>
            <w:r>
              <w:t>)</w:t>
            </w:r>
          </w:p>
        </w:tc>
        <w:tc>
          <w:tcPr>
            <w:tcW w:w="1890" w:type="dxa"/>
            <w:shd w:val="clear" w:color="auto" w:fill="FFFFFF"/>
          </w:tcPr>
          <w:p w14:paraId="673199A3" w14:textId="77777777" w:rsidR="00061DBB" w:rsidRDefault="00061DBB" w:rsidP="00E27FC1">
            <w:pPr>
              <w:spacing w:after="0"/>
            </w:pPr>
            <w:r>
              <w:lastRenderedPageBreak/>
              <w:t xml:space="preserve">Mô hình hóa dữ liệu đa chiều Star Schema </w:t>
            </w:r>
            <w:r>
              <w:lastRenderedPageBreak/>
              <w:t>(Kimball &amp; Ross, 2013).</w:t>
            </w:r>
          </w:p>
        </w:tc>
      </w:tr>
      <w:tr w:rsidR="00061DBB" w14:paraId="1CB17779" w14:textId="77777777" w:rsidTr="00E27FC1">
        <w:tc>
          <w:tcPr>
            <w:tcW w:w="1080" w:type="dxa"/>
            <w:shd w:val="clear" w:color="auto" w:fill="F9FBFD"/>
          </w:tcPr>
          <w:p w14:paraId="4F458600" w14:textId="77777777" w:rsidR="00061DBB" w:rsidRDefault="00061DBB" w:rsidP="00E27FC1">
            <w:pPr>
              <w:spacing w:after="0"/>
            </w:pPr>
            <w:r>
              <w:rPr>
                <w:b/>
              </w:rPr>
              <w:lastRenderedPageBreak/>
              <w:t>Anomaly Detection Engine</w:t>
            </w:r>
          </w:p>
        </w:tc>
        <w:tc>
          <w:tcPr>
            <w:tcW w:w="1841" w:type="dxa"/>
            <w:shd w:val="clear" w:color="auto" w:fill="F9FBFD"/>
          </w:tcPr>
          <w:p w14:paraId="39329AB9" w14:textId="77777777" w:rsidR="00061DBB" w:rsidRDefault="00061DBB" w:rsidP="00E27FC1">
            <w:pPr>
              <w:spacing w:after="0"/>
            </w:pPr>
            <w:r>
              <w:t>Fact DataFrame theo từng micro-batch tĩnh (200ms).</w:t>
            </w:r>
          </w:p>
        </w:tc>
        <w:tc>
          <w:tcPr>
            <w:tcW w:w="4189" w:type="dxa"/>
            <w:gridSpan w:val="2"/>
            <w:shd w:val="clear" w:color="auto" w:fill="F9FBFD"/>
          </w:tcPr>
          <w:p w14:paraId="6566742F" w14:textId="77777777" w:rsidR="00061DBB" w:rsidRDefault="00061DBB" w:rsidP="00E27FC1">
            <w:pPr>
              <w:spacing w:after="0"/>
            </w:pPr>
            <w:r>
              <w:t xml:space="preserve">Chia lô tĩnh qua </w:t>
            </w:r>
            <w:r>
              <w:rPr>
                <w:rFonts w:ascii="Courier New" w:hAnsi="Courier New"/>
                <w:sz w:val="21"/>
                <w:shd w:val="clear" w:color="auto" w:fill="F3F3F3"/>
              </w:rPr>
              <w:t>.foreachBatch</w:t>
            </w:r>
            <w:r>
              <w:t xml:space="preserve">. Thực hiện 3 thuật toán phát hiện bất thường: </w:t>
            </w:r>
            <w:r>
              <w:rPr>
                <w:b/>
              </w:rPr>
              <w:t>Z-Score động</w:t>
            </w:r>
            <w:r>
              <w:t xml:space="preserve"> theo cửa sổ nhóm symbol (Point Anomaly), </w:t>
            </w:r>
            <w:r>
              <w:rPr>
                <w:b/>
              </w:rPr>
              <w:t>Wash Trading</w:t>
            </w:r>
            <w:r>
              <w:t xml:space="preserve"> đếm tần suất giao dịch trùng khớp cùng millisecond (Collective Anomaly), và </w:t>
            </w:r>
            <w:r>
              <w:rPr>
                <w:b/>
              </w:rPr>
              <w:t>Trượt giá ngữ cảnh</w:t>
            </w:r>
            <w:r>
              <w:t xml:space="preserve"> dựa trên độ lệch giá trung bình (Contextual Anomaly).</w:t>
            </w:r>
          </w:p>
        </w:tc>
        <w:tc>
          <w:tcPr>
            <w:tcW w:w="1800" w:type="dxa"/>
            <w:shd w:val="clear" w:color="auto" w:fill="F9FBFD"/>
          </w:tcPr>
          <w:p w14:paraId="26842C22" w14:textId="77777777" w:rsidR="00061DBB" w:rsidRDefault="00061DBB" w:rsidP="00E27FC1">
            <w:pPr>
              <w:spacing w:after="0"/>
            </w:pPr>
            <w:r>
              <w:t>Fact DataFrame kèm cờ bất thường (</w:t>
            </w:r>
            <w:r>
              <w:rPr>
                <w:rFonts w:ascii="Courier New" w:hAnsi="Courier New"/>
                <w:sz w:val="21"/>
                <w:shd w:val="clear" w:color="auto" w:fill="F3F3F3"/>
              </w:rPr>
              <w:t>is_anomaly</w:t>
            </w:r>
            <w:r>
              <w:t xml:space="preserve">, </w:t>
            </w:r>
            <w:r>
              <w:rPr>
                <w:rFonts w:ascii="Courier New" w:hAnsi="Courier New"/>
                <w:sz w:val="21"/>
                <w:shd w:val="clear" w:color="auto" w:fill="F3F3F3"/>
              </w:rPr>
              <w:t>z_score</w:t>
            </w:r>
            <w:r>
              <w:t xml:space="preserve">, </w:t>
            </w:r>
            <w:r>
              <w:rPr>
                <w:rFonts w:ascii="Courier New" w:hAnsi="Courier New"/>
                <w:sz w:val="21"/>
                <w:shd w:val="clear" w:color="auto" w:fill="F3F3F3"/>
              </w:rPr>
              <w:t>wash_cluster_size</w:t>
            </w:r>
            <w:r>
              <w:t xml:space="preserve">, </w:t>
            </w:r>
            <w:r>
              <w:rPr>
                <w:rFonts w:ascii="Courier New" w:hAnsi="Courier New"/>
                <w:sz w:val="21"/>
                <w:shd w:val="clear" w:color="auto" w:fill="F3F3F3"/>
              </w:rPr>
              <w:t>price_dev_pct</w:t>
            </w:r>
            <w:r>
              <w:t>).</w:t>
            </w:r>
          </w:p>
        </w:tc>
        <w:tc>
          <w:tcPr>
            <w:tcW w:w="1260" w:type="dxa"/>
            <w:shd w:val="clear" w:color="auto" w:fill="F9FBFD"/>
          </w:tcPr>
          <w:p w14:paraId="379DCDE6"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dual_sink_batch</w:t>
            </w:r>
            <w:r>
              <w:t>)</w:t>
            </w:r>
          </w:p>
        </w:tc>
        <w:tc>
          <w:tcPr>
            <w:tcW w:w="1890" w:type="dxa"/>
            <w:shd w:val="clear" w:color="auto" w:fill="F9FBFD"/>
          </w:tcPr>
          <w:p w14:paraId="3BF0B736" w14:textId="77777777" w:rsidR="00061DBB" w:rsidRDefault="00061DBB" w:rsidP="00E27FC1">
            <w:pPr>
              <w:spacing w:after="0"/>
            </w:pPr>
            <w:r>
              <w:t>Lý thuyết phát hiện bất thường (Anomaly Detection Framework - Chandola et al., 2009).</w:t>
            </w:r>
          </w:p>
        </w:tc>
      </w:tr>
      <w:tr w:rsidR="00061DBB" w14:paraId="06795993" w14:textId="77777777" w:rsidTr="00E27FC1">
        <w:tc>
          <w:tcPr>
            <w:tcW w:w="1080" w:type="dxa"/>
            <w:shd w:val="clear" w:color="auto" w:fill="FFFFFF"/>
          </w:tcPr>
          <w:p w14:paraId="5F41232A" w14:textId="77777777" w:rsidR="00061DBB" w:rsidRDefault="00061DBB" w:rsidP="00E27FC1">
            <w:pPr>
              <w:spacing w:after="0"/>
            </w:pPr>
            <w:r>
              <w:rPr>
                <w:b/>
              </w:rPr>
              <w:t>Dual-Sink Orchestration</w:t>
            </w:r>
          </w:p>
        </w:tc>
        <w:tc>
          <w:tcPr>
            <w:tcW w:w="1841" w:type="dxa"/>
            <w:shd w:val="clear" w:color="auto" w:fill="FFFFFF"/>
          </w:tcPr>
          <w:p w14:paraId="60EEE3AA" w14:textId="77777777" w:rsidR="00061DBB" w:rsidRDefault="00061DBB" w:rsidP="00E27FC1">
            <w:pPr>
              <w:spacing w:after="0"/>
            </w:pPr>
            <w:r>
              <w:t>Fact DataFrame đã gán nhãn bất thường.</w:t>
            </w:r>
          </w:p>
        </w:tc>
        <w:tc>
          <w:tcPr>
            <w:tcW w:w="4189" w:type="dxa"/>
            <w:gridSpan w:val="2"/>
            <w:shd w:val="clear" w:color="auto" w:fill="FFFFFF"/>
          </w:tcPr>
          <w:p w14:paraId="47A0CFB1" w14:textId="77777777" w:rsidR="00061DBB" w:rsidRDefault="00061DBB" w:rsidP="00E27FC1">
            <w:pPr>
              <w:spacing w:after="0"/>
            </w:pPr>
            <w:r>
              <w:t xml:space="preserve">Kích hoạt ghi song song bất đồng bộ qua </w:t>
            </w:r>
            <w:r>
              <w:rPr>
                <w:rFonts w:ascii="Courier New" w:hAnsi="Courier New"/>
                <w:sz w:val="21"/>
                <w:shd w:val="clear" w:color="auto" w:fill="F3F3F3"/>
              </w:rPr>
              <w:t>.foreachBatch</w:t>
            </w:r>
            <w:r>
              <w:t xml:space="preserve"> sang hai phân hệ đích: PostgreSQL (Ghi tức thời) và Google BigQuery (Lưu trữ phân tích).</w:t>
            </w:r>
          </w:p>
        </w:tc>
        <w:tc>
          <w:tcPr>
            <w:tcW w:w="1800" w:type="dxa"/>
            <w:shd w:val="clear" w:color="auto" w:fill="FFFFFF"/>
          </w:tcPr>
          <w:p w14:paraId="7F4C9875" w14:textId="77777777" w:rsidR="00061DBB" w:rsidRDefault="00061DBB" w:rsidP="00E27FC1">
            <w:pPr>
              <w:spacing w:after="0"/>
            </w:pPr>
            <w:r>
              <w:t>Dữ liệu được chuyển hướng đồng thời sang 2 Sink.</w:t>
            </w:r>
          </w:p>
        </w:tc>
        <w:tc>
          <w:tcPr>
            <w:tcW w:w="1260" w:type="dxa"/>
            <w:shd w:val="clear" w:color="auto" w:fill="FFFFFF"/>
          </w:tcPr>
          <w:p w14:paraId="3881B492"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dual_sink_batch</w:t>
            </w:r>
            <w:r>
              <w:t>)</w:t>
            </w:r>
          </w:p>
        </w:tc>
        <w:tc>
          <w:tcPr>
            <w:tcW w:w="1890" w:type="dxa"/>
            <w:shd w:val="clear" w:color="auto" w:fill="FFFFFF"/>
          </w:tcPr>
          <w:p w14:paraId="62F90673" w14:textId="77777777" w:rsidR="00061DBB" w:rsidRDefault="00061DBB" w:rsidP="00E27FC1">
            <w:pPr>
              <w:spacing w:after="0"/>
            </w:pPr>
            <w:r>
              <w:t>Kiến trúc dòng chảy song song (Parallel Data Flow - Newman, 2015).</w:t>
            </w:r>
          </w:p>
        </w:tc>
      </w:tr>
      <w:tr w:rsidR="00061DBB" w14:paraId="60F31493" w14:textId="77777777" w:rsidTr="00E27FC1">
        <w:tc>
          <w:tcPr>
            <w:tcW w:w="1080" w:type="dxa"/>
            <w:shd w:val="clear" w:color="auto" w:fill="F9FBFD"/>
          </w:tcPr>
          <w:p w14:paraId="786E102D" w14:textId="77777777" w:rsidR="00061DBB" w:rsidRDefault="00061DBB" w:rsidP="00E27FC1">
            <w:pPr>
              <w:spacing w:after="0"/>
            </w:pPr>
            <w:r>
              <w:rPr>
                <w:b/>
              </w:rPr>
              <w:t>Primary Database SQL Sink</w:t>
            </w:r>
          </w:p>
        </w:tc>
        <w:tc>
          <w:tcPr>
            <w:tcW w:w="1841" w:type="dxa"/>
            <w:shd w:val="clear" w:color="auto" w:fill="F9FBFD"/>
          </w:tcPr>
          <w:p w14:paraId="316F7BE5" w14:textId="77777777" w:rsidR="00061DBB" w:rsidRDefault="00061DBB" w:rsidP="00E27FC1">
            <w:pPr>
              <w:spacing w:after="0"/>
            </w:pPr>
            <w:r>
              <w:t>Fact DataFrame.</w:t>
            </w:r>
          </w:p>
        </w:tc>
        <w:tc>
          <w:tcPr>
            <w:tcW w:w="4189" w:type="dxa"/>
            <w:gridSpan w:val="2"/>
            <w:shd w:val="clear" w:color="auto" w:fill="F9FBFD"/>
          </w:tcPr>
          <w:p w14:paraId="1CF0C940" w14:textId="77777777" w:rsidR="00061DBB" w:rsidRDefault="00061DBB" w:rsidP="00E27FC1">
            <w:pPr>
              <w:spacing w:after="0"/>
            </w:pPr>
            <w:r>
              <w:t xml:space="preserve">Đẩy dữ liệu qua Connection Pool. Thực hiện lệnh </w:t>
            </w:r>
            <w:r>
              <w:rPr>
                <w:b/>
              </w:rPr>
              <w:t>UPSERT</w:t>
            </w:r>
            <w:r>
              <w:t xml:space="preserve"> (</w:t>
            </w:r>
            <w:r>
              <w:rPr>
                <w:rFonts w:ascii="Courier New" w:hAnsi="Courier New"/>
                <w:sz w:val="21"/>
                <w:shd w:val="clear" w:color="auto" w:fill="F3F3F3"/>
              </w:rPr>
              <w:t>INSERT ON CONFLICT DO UPDATE</w:t>
            </w:r>
            <w:r>
              <w:t>) làm chốt chặn khử trùng lặp lớp thứ 2 ở mức vật lý (ổ cứng).</w:t>
            </w:r>
          </w:p>
        </w:tc>
        <w:tc>
          <w:tcPr>
            <w:tcW w:w="1800" w:type="dxa"/>
            <w:shd w:val="clear" w:color="auto" w:fill="F9FBFD"/>
          </w:tcPr>
          <w:p w14:paraId="5C65538C" w14:textId="77777777" w:rsidR="00061DBB" w:rsidRDefault="00061DBB" w:rsidP="00E27FC1">
            <w:pPr>
              <w:spacing w:after="0"/>
            </w:pPr>
            <w:r>
              <w:t>Kho dữ liệu giao dịch Star Schema tức thời (Real-time DW).</w:t>
            </w:r>
          </w:p>
        </w:tc>
        <w:tc>
          <w:tcPr>
            <w:tcW w:w="1260" w:type="dxa"/>
            <w:shd w:val="clear" w:color="auto" w:fill="F9FBFD"/>
          </w:tcPr>
          <w:p w14:paraId="3642FDA6"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write_to_postgres</w:t>
            </w:r>
            <w:r>
              <w:t>)</w:t>
            </w:r>
          </w:p>
        </w:tc>
        <w:tc>
          <w:tcPr>
            <w:tcW w:w="1890" w:type="dxa"/>
            <w:shd w:val="clear" w:color="auto" w:fill="F9FBFD"/>
          </w:tcPr>
          <w:p w14:paraId="43099056" w14:textId="77777777" w:rsidR="00061DBB" w:rsidRDefault="00061DBB" w:rsidP="00E27FC1">
            <w:pPr>
              <w:spacing w:after="0"/>
            </w:pPr>
            <w:r>
              <w:t>Quản trị CSDL và toàn vẹn dữ liệu (PostgreSQL Administration - Obe, 2020).</w:t>
            </w:r>
          </w:p>
        </w:tc>
      </w:tr>
      <w:tr w:rsidR="00061DBB" w14:paraId="08894771" w14:textId="77777777" w:rsidTr="00E27FC1">
        <w:tc>
          <w:tcPr>
            <w:tcW w:w="1080" w:type="dxa"/>
            <w:shd w:val="clear" w:color="auto" w:fill="FFFFFF"/>
          </w:tcPr>
          <w:p w14:paraId="6869235E" w14:textId="77777777" w:rsidR="00061DBB" w:rsidRDefault="00061DBB" w:rsidP="00E27FC1">
            <w:pPr>
              <w:spacing w:after="0"/>
            </w:pPr>
            <w:r>
              <w:rPr>
                <w:b/>
              </w:rPr>
              <w:t>Analytical Cloud Sink</w:t>
            </w:r>
          </w:p>
        </w:tc>
        <w:tc>
          <w:tcPr>
            <w:tcW w:w="1841" w:type="dxa"/>
            <w:shd w:val="clear" w:color="auto" w:fill="FFFFFF"/>
          </w:tcPr>
          <w:p w14:paraId="247EB06E" w14:textId="77777777" w:rsidR="00061DBB" w:rsidRDefault="00061DBB" w:rsidP="00E27FC1">
            <w:pPr>
              <w:spacing w:after="0"/>
            </w:pPr>
            <w:r>
              <w:t>Fact DataFrame.</w:t>
            </w:r>
          </w:p>
        </w:tc>
        <w:tc>
          <w:tcPr>
            <w:tcW w:w="4189" w:type="dxa"/>
            <w:gridSpan w:val="2"/>
            <w:shd w:val="clear" w:color="auto" w:fill="FFFFFF"/>
          </w:tcPr>
          <w:p w14:paraId="2B43394A" w14:textId="77777777" w:rsidR="00061DBB" w:rsidRDefault="00061DBB" w:rsidP="00E27FC1">
            <w:pPr>
              <w:spacing w:after="0"/>
            </w:pPr>
            <w:r>
              <w:t>Ghi đệm dữ liệu cục bộ dưới dạng file Parquet. Khi tích lũy đủ 10 giây hoặc 5.000 dòng, thực hiện tải bất đồng bộ (Async Load Job) lên Google BigQuery để tránh quá tải API và tối ưu hóa chi phí.</w:t>
            </w:r>
          </w:p>
        </w:tc>
        <w:tc>
          <w:tcPr>
            <w:tcW w:w="1800" w:type="dxa"/>
            <w:shd w:val="clear" w:color="auto" w:fill="FFFFFF"/>
          </w:tcPr>
          <w:p w14:paraId="4CF990BE" w14:textId="77777777" w:rsidR="00061DBB" w:rsidRDefault="00061DBB" w:rsidP="00E27FC1">
            <w:pPr>
              <w:spacing w:after="0"/>
            </w:pPr>
            <w:r>
              <w:t>Kho dữ liệu đám mây phục vụ phân tích (Cloud Analytical DWH).</w:t>
            </w:r>
          </w:p>
        </w:tc>
        <w:tc>
          <w:tcPr>
            <w:tcW w:w="1260" w:type="dxa"/>
            <w:shd w:val="clear" w:color="auto" w:fill="FFFFFF"/>
          </w:tcPr>
          <w:p w14:paraId="1D32A018" w14:textId="77777777" w:rsidR="00061DBB" w:rsidRDefault="00061DBB" w:rsidP="00E27FC1">
            <w:pPr>
              <w:spacing w:after="0"/>
            </w:pPr>
            <w:r>
              <w:rPr>
                <w:rFonts w:ascii="Courier New" w:hAnsi="Courier New"/>
                <w:sz w:val="21"/>
                <w:shd w:val="clear" w:color="auto" w:fill="F3F3F3"/>
              </w:rPr>
              <w:t>spark_processor.py</w:t>
            </w:r>
            <w:r>
              <w:t xml:space="preserve"> (hàm </w:t>
            </w:r>
            <w:r>
              <w:rPr>
                <w:rFonts w:ascii="Courier New" w:hAnsi="Courier New"/>
                <w:sz w:val="21"/>
                <w:shd w:val="clear" w:color="auto" w:fill="F3F3F3"/>
              </w:rPr>
              <w:t>write_to_bigquery</w:t>
            </w:r>
            <w:r>
              <w:t>)</w:t>
            </w:r>
          </w:p>
        </w:tc>
        <w:tc>
          <w:tcPr>
            <w:tcW w:w="1890" w:type="dxa"/>
            <w:shd w:val="clear" w:color="auto" w:fill="FFFFFF"/>
          </w:tcPr>
          <w:p w14:paraId="3A346EBE" w14:textId="77777777" w:rsidR="00061DBB" w:rsidRDefault="00061DBB" w:rsidP="00E27FC1">
            <w:pPr>
              <w:spacing w:after="0"/>
            </w:pPr>
            <w:r>
              <w:t>Kiến trúc kho dữ liệu đám mây cột (Cloud Columnar DWH - Lakshmanan &amp; Tigani, 2020).</w:t>
            </w:r>
          </w:p>
        </w:tc>
      </w:tr>
      <w:tr w:rsidR="00061DBB" w14:paraId="2C0584FF" w14:textId="77777777" w:rsidTr="00E27FC1">
        <w:tc>
          <w:tcPr>
            <w:tcW w:w="1080" w:type="dxa"/>
            <w:shd w:val="clear" w:color="auto" w:fill="F9FBFD"/>
          </w:tcPr>
          <w:p w14:paraId="15867A6B" w14:textId="63DD9F5D" w:rsidR="00061DBB" w:rsidRDefault="00061DBB" w:rsidP="00E27FC1">
            <w:pPr>
              <w:spacing w:after="0"/>
            </w:pPr>
            <w:r>
              <w:rPr>
                <w:b/>
              </w:rPr>
              <w:t>Dead-Letter Queue</w:t>
            </w:r>
          </w:p>
        </w:tc>
        <w:tc>
          <w:tcPr>
            <w:tcW w:w="1841" w:type="dxa"/>
            <w:shd w:val="clear" w:color="auto" w:fill="F9FBFD"/>
          </w:tcPr>
          <w:p w14:paraId="63130F78" w14:textId="77777777" w:rsidR="00061DBB" w:rsidRDefault="00061DBB" w:rsidP="00E27FC1">
            <w:pPr>
              <w:spacing w:after="0"/>
            </w:pPr>
            <w:r>
              <w:t>Các file Parquet tải lên BigQuery thất bại.</w:t>
            </w:r>
          </w:p>
        </w:tc>
        <w:tc>
          <w:tcPr>
            <w:tcW w:w="4189" w:type="dxa"/>
            <w:gridSpan w:val="2"/>
            <w:shd w:val="clear" w:color="auto" w:fill="F9FBFD"/>
          </w:tcPr>
          <w:p w14:paraId="6D455C10" w14:textId="77777777" w:rsidR="00061DBB" w:rsidRDefault="00061DBB" w:rsidP="00E27FC1">
            <w:pPr>
              <w:spacing w:after="0"/>
            </w:pPr>
            <w:r>
              <w:t xml:space="preserve">Cách ly các tệp lỗi vào thư mục </w:t>
            </w:r>
            <w:r>
              <w:rPr>
                <w:rFonts w:ascii="Courier New" w:hAnsi="Courier New"/>
                <w:sz w:val="21"/>
                <w:shd w:val="clear" w:color="auto" w:fill="F3F3F3"/>
              </w:rPr>
              <w:t>dlq_bq_failed</w:t>
            </w:r>
            <w:r>
              <w:t xml:space="preserve"> khi mạng GCP gặp sự cố. Định kỳ chạy file tự chữa lành </w:t>
            </w:r>
            <w:r>
              <w:rPr>
                <w:rFonts w:ascii="Courier New" w:hAnsi="Courier New"/>
                <w:sz w:val="21"/>
                <w:shd w:val="clear" w:color="auto" w:fill="F3F3F3"/>
              </w:rPr>
              <w:t>retry_dlq_to_bq.py</w:t>
            </w:r>
            <w:r>
              <w:t xml:space="preserve"> để nạp bù dữ liệu vào BigQuery sau khi kết nối mạng được phục hồi thành công.</w:t>
            </w:r>
          </w:p>
        </w:tc>
        <w:tc>
          <w:tcPr>
            <w:tcW w:w="1800" w:type="dxa"/>
            <w:shd w:val="clear" w:color="auto" w:fill="F9FBFD"/>
          </w:tcPr>
          <w:p w14:paraId="18E9BA1E" w14:textId="77777777" w:rsidR="00061DBB" w:rsidRDefault="00061DBB" w:rsidP="00E27FC1">
            <w:pPr>
              <w:spacing w:after="0"/>
            </w:pPr>
            <w:r>
              <w:t xml:space="preserve">File phục hồi thành công chuyển sang </w:t>
            </w:r>
            <w:r>
              <w:rPr>
                <w:rFonts w:ascii="Courier New" w:hAnsi="Courier New"/>
                <w:sz w:val="21"/>
                <w:shd w:val="clear" w:color="auto" w:fill="F3F3F3"/>
              </w:rPr>
              <w:t>dlq_bq_success</w:t>
            </w:r>
            <w:r>
              <w:t>. Tỷ lệ thất thoát dữ liệu bằng 0%.</w:t>
            </w:r>
          </w:p>
        </w:tc>
        <w:tc>
          <w:tcPr>
            <w:tcW w:w="1260" w:type="dxa"/>
            <w:shd w:val="clear" w:color="auto" w:fill="F9FBFD"/>
          </w:tcPr>
          <w:p w14:paraId="5995BE61" w14:textId="77777777" w:rsidR="00061DBB" w:rsidRDefault="00061DBB" w:rsidP="00E27FC1">
            <w:pPr>
              <w:spacing w:after="0"/>
            </w:pPr>
            <w:r>
              <w:rPr>
                <w:rFonts w:ascii="Courier New" w:hAnsi="Courier New"/>
                <w:sz w:val="21"/>
                <w:shd w:val="clear" w:color="auto" w:fill="F3F3F3"/>
              </w:rPr>
              <w:t>retry_dlq_to_bq.py</w:t>
            </w:r>
          </w:p>
        </w:tc>
        <w:tc>
          <w:tcPr>
            <w:tcW w:w="1890" w:type="dxa"/>
            <w:shd w:val="clear" w:color="auto" w:fill="F9FBFD"/>
          </w:tcPr>
          <w:p w14:paraId="60B572E4" w14:textId="77777777" w:rsidR="00061DBB" w:rsidRDefault="00061DBB" w:rsidP="00E27FC1">
            <w:pPr>
              <w:spacing w:after="0"/>
            </w:pPr>
            <w:r>
              <w:t>Cơ chế phục hồi sự cố tự chữa lành (Fault-tolerance &amp; Self-healing - Newman, 2015).</w:t>
            </w:r>
          </w:p>
        </w:tc>
      </w:tr>
    </w:tbl>
    <w:p w14:paraId="50736724" w14:textId="77777777" w:rsidR="00652168" w:rsidRDefault="00000000" w:rsidP="00E27FC1">
      <w:pPr>
        <w:pStyle w:val="u3"/>
        <w:spacing w:before="0"/>
      </w:pPr>
      <w:r>
        <w:rPr>
          <w:rFonts w:ascii="Times New Roman" w:hAnsi="Times New Roman"/>
          <w:i/>
          <w:color w:val="333333"/>
        </w:rPr>
        <w:t>1.3. Tầng Lưu trữ dữ liệu (Storage Layer)</w:t>
      </w:r>
    </w:p>
    <w:p w14:paraId="7648B454" w14:textId="77777777" w:rsidR="00652168" w:rsidRDefault="00000000" w:rsidP="00E27FC1">
      <w:pPr>
        <w:pStyle w:val="Duudong"/>
        <w:spacing w:after="0"/>
      </w:pPr>
      <w:r>
        <w:rPr>
          <w:b/>
        </w:rPr>
        <w:t>Rẽ nhánh luồng ghi (Dual-Sink Orchestration):</w:t>
      </w:r>
      <w:r>
        <w:t xml:space="preserve"> Sử dụng hàm </w:t>
      </w:r>
      <w:r>
        <w:rPr>
          <w:rFonts w:ascii="Courier New" w:hAnsi="Courier New"/>
          <w:sz w:val="21"/>
          <w:shd w:val="clear" w:color="auto" w:fill="F3F3F3"/>
        </w:rPr>
        <w:t>.foreachBatch</w:t>
      </w:r>
      <w:r>
        <w:t xml:space="preserve"> để ghi đồng thời dữ liệu mỗi micro-batch sang hai cơ sở dữ liệu:</w:t>
      </w:r>
    </w:p>
    <w:p w14:paraId="5E3AFC11" w14:textId="77777777" w:rsidR="00652168" w:rsidRDefault="00000000" w:rsidP="00E27FC1">
      <w:pPr>
        <w:pStyle w:val="Duudong"/>
        <w:spacing w:after="0"/>
      </w:pPr>
      <w:r>
        <w:rPr>
          <w:b/>
        </w:rPr>
        <w:lastRenderedPageBreak/>
        <w:t>PostgreSQL (Primary Sink - Real-time):</w:t>
      </w:r>
      <w:r>
        <w:t xml:space="preserve"> Ghi đồng bộ thông qua Connection Pool bằng lệnh </w:t>
      </w:r>
      <w:r>
        <w:rPr>
          <w:b/>
        </w:rPr>
        <w:t>UPSERT</w:t>
      </w:r>
      <w:r>
        <w:t xml:space="preserve"> (</w:t>
      </w:r>
      <w:r>
        <w:rPr>
          <w:rFonts w:ascii="Courier New" w:hAnsi="Courier New"/>
          <w:sz w:val="21"/>
          <w:shd w:val="clear" w:color="auto" w:fill="F3F3F3"/>
        </w:rPr>
        <w:t>ON CONFLICT</w:t>
      </w:r>
      <w:r>
        <w:t>) đóng vai trò là chốt chặn khử trùng lặp lớp thứ 2 ở mức đĩa cứng.</w:t>
      </w:r>
    </w:p>
    <w:p w14:paraId="17E4F444" w14:textId="77777777" w:rsidR="00652168" w:rsidRDefault="00000000" w:rsidP="00E27FC1">
      <w:pPr>
        <w:pStyle w:val="Duudong"/>
        <w:spacing w:after="0"/>
      </w:pPr>
      <w:r>
        <w:rPr>
          <w:b/>
        </w:rPr>
        <w:t>Google BigQuery (Backup Sink - Analytical):</w:t>
      </w:r>
      <w:r>
        <w:t xml:space="preserve"> Lưu đệm dữ liệu thành file Parquet cục bộ, định kỳ 10 giây/5.000 dòng tải bất đồng bộ (Async Load Job) lên GCP. Tích hợp hàng đợi lỗi </w:t>
      </w:r>
      <w:r>
        <w:rPr>
          <w:b/>
        </w:rPr>
        <w:t>Dead-Letter Queue (DLQ)</w:t>
      </w:r>
      <w:r>
        <w:t xml:space="preserve"> cách ly tệp Parquet khi mất mạng để chạy script khôi phục bù (</w:t>
      </w:r>
      <w:r>
        <w:rPr>
          <w:rFonts w:ascii="Courier New" w:hAnsi="Courier New"/>
          <w:sz w:val="21"/>
          <w:shd w:val="clear" w:color="auto" w:fill="F3F3F3"/>
        </w:rPr>
        <w:t>retry_dlq_to_bq.py</w:t>
      </w:r>
      <w:r>
        <w:t>).</w:t>
      </w:r>
    </w:p>
    <w:p w14:paraId="457B913F" w14:textId="77777777" w:rsidR="00652168" w:rsidRDefault="00000000" w:rsidP="00E27FC1">
      <w:pPr>
        <w:pStyle w:val="u3"/>
        <w:spacing w:before="0"/>
      </w:pPr>
      <w:r>
        <w:rPr>
          <w:rFonts w:ascii="Times New Roman" w:hAnsi="Times New Roman"/>
          <w:i/>
          <w:color w:val="333333"/>
        </w:rPr>
        <w:t>1.4. Sơ đồ Cấu trúc và Kiến thức Vận hành Hệ thống (System Architecture &amp; Knowledge Flow Map)</w:t>
      </w:r>
    </w:p>
    <w:p w14:paraId="307FEEBC" w14:textId="77777777" w:rsidR="00652168" w:rsidRDefault="00000000" w:rsidP="00E27FC1">
      <w:pPr>
        <w:spacing w:after="0" w:line="312" w:lineRule="auto"/>
      </w:pPr>
      <w:r>
        <w:t>Dưới đây là bảng đặc tả luồng thông tin, xử lý kỹ thuật và cơ sở lý thuyết ánh xạ theo quy trình từ đầu nguồn tới đích của hệ thống (sơ đồ dạng văn bản cấu trúc phục vụ việc tích hợp vào văn bản Khóa luận):</w:t>
      </w:r>
    </w:p>
    <w:p w14:paraId="27376A3F" w14:textId="77777777" w:rsidR="00652168" w:rsidRDefault="00652168" w:rsidP="00E27FC1">
      <w:pPr>
        <w:spacing w:after="0"/>
      </w:pPr>
    </w:p>
    <w:p w14:paraId="13F3C5AF" w14:textId="77777777" w:rsidR="00652168" w:rsidRDefault="00000000" w:rsidP="00E27FC1">
      <w:pPr>
        <w:pStyle w:val="u3"/>
        <w:spacing w:before="0"/>
      </w:pPr>
      <w:r>
        <w:rPr>
          <w:rFonts w:ascii="Times New Roman" w:hAnsi="Times New Roman"/>
          <w:i/>
          <w:color w:val="333333"/>
        </w:rPr>
        <w:t>1.5. Hỏi &amp; Đáp Biện luận Thiết kế Kiến trúc (Architecture Design 5W1H)</w:t>
      </w:r>
    </w:p>
    <w:p w14:paraId="09F39967" w14:textId="77777777" w:rsidR="00652168" w:rsidRDefault="00000000" w:rsidP="00E27FC1">
      <w:pPr>
        <w:pStyle w:val="Duudong"/>
        <w:spacing w:after="0"/>
      </w:pPr>
      <w:r>
        <w:rPr>
          <w:b/>
        </w:rPr>
        <w:t>What (Cái gì):</w:t>
      </w:r>
      <w:r>
        <w:t xml:space="preserve"> Kiến trúc </w:t>
      </w:r>
      <w:r>
        <w:rPr>
          <w:b/>
        </w:rPr>
        <w:t>Kappa Architecture</w:t>
      </w:r>
      <w:r>
        <w:t xml:space="preserve"> áp dụng trong đề tài là gì?</w:t>
      </w:r>
    </w:p>
    <w:p w14:paraId="6150BB30" w14:textId="77777777" w:rsidR="00652168" w:rsidRDefault="00000000" w:rsidP="00E27FC1">
      <w:pPr>
        <w:pStyle w:val="Duudong"/>
        <w:spacing w:after="0"/>
      </w:pPr>
      <w:r>
        <w:t>*Trả lời:* Là kiến trúc thiết kế hệ thống xử lý dữ liệu dòng thời gian thực loại bỏ hoàn toàn lớp xử lý Batch truyền thống. Nó coi toàn bộ dữ liệu lịch sử và dữ liệu hiện tại là một luồng chảy liên tục (continuous stream) và xử lý thông qua một codebase streaming duy nhất.</w:t>
      </w:r>
    </w:p>
    <w:p w14:paraId="712A182C" w14:textId="77777777" w:rsidR="00652168" w:rsidRDefault="00000000" w:rsidP="00E27FC1">
      <w:pPr>
        <w:pStyle w:val="Duudong"/>
        <w:spacing w:after="0"/>
      </w:pPr>
      <w:r>
        <w:rPr>
          <w:b/>
        </w:rPr>
        <w:t>Why (Tại sao):</w:t>
      </w:r>
      <w:r>
        <w:t xml:space="preserve"> Tại sao lại lựa chọn kiến trúc Kappa thay vì </w:t>
      </w:r>
      <w:r>
        <w:rPr>
          <w:b/>
        </w:rPr>
        <w:t>Lambda Architecture</w:t>
      </w:r>
      <w:r>
        <w:t xml:space="preserve"> truyền thống?</w:t>
      </w:r>
    </w:p>
    <w:p w14:paraId="76EE33DC" w14:textId="77777777" w:rsidR="00652168" w:rsidRDefault="00000000" w:rsidP="00E27FC1">
      <w:pPr>
        <w:pStyle w:val="Duudong"/>
        <w:spacing w:after="0"/>
      </w:pPr>
      <w:r>
        <w:t>*Trả lời:* Để triệt tiêu hoàn toàn sự phức tạp và rủi ro không đồng bộ khi phải viết và vận hành song song hai codebase độc lập (Batch và Stream). Kappa giúp đảm bảo tính nhất quán 100% của logic nghiệp vụ và giảm tải tài nguyên phần cứng.</w:t>
      </w:r>
    </w:p>
    <w:p w14:paraId="2B488412" w14:textId="77777777" w:rsidR="00652168" w:rsidRDefault="00000000" w:rsidP="00E27FC1">
      <w:pPr>
        <w:pStyle w:val="Duudong"/>
        <w:spacing w:after="0"/>
      </w:pPr>
      <w:r>
        <w:rPr>
          <w:b/>
        </w:rPr>
        <w:t>Who (Ai):</w:t>
      </w:r>
      <w:r>
        <w:t xml:space="preserve"> Ai là người chịu trách nhiệm kiểm soát luồng dữ liệu ở từng tầng kiến trúc?</w:t>
      </w:r>
    </w:p>
    <w:p w14:paraId="17FF77D7" w14:textId="77777777" w:rsidR="00652168" w:rsidRDefault="00000000" w:rsidP="00E27FC1">
      <w:pPr>
        <w:pStyle w:val="Duudong"/>
        <w:spacing w:after="0"/>
      </w:pPr>
      <w:r>
        <w:t>*Trả lời:* Tầng Ingestion được kiểm soát bởi module Client (</w:t>
      </w:r>
      <w:r>
        <w:rPr>
          <w:rFonts w:ascii="Courier New" w:hAnsi="Courier New"/>
          <w:sz w:val="21"/>
          <w:shd w:val="clear" w:color="auto" w:fill="F3F3F3"/>
        </w:rPr>
        <w:t>live_producer.py</w:t>
      </w:r>
      <w:r>
        <w:t>) đẩy dữ liệu thô vào Kafka Topic. Tầng Processing do công cụ Spark Streaming (</w:t>
      </w:r>
      <w:r>
        <w:rPr>
          <w:rFonts w:ascii="Courier New" w:hAnsi="Courier New"/>
          <w:sz w:val="21"/>
          <w:shd w:val="clear" w:color="auto" w:fill="F3F3F3"/>
        </w:rPr>
        <w:t>spark_processor.py</w:t>
      </w:r>
      <w:r>
        <w:t>) xử lý và tầng Storage do PostgreSQL &amp; Google BigQuery quản lý lưu trữ vật lý.</w:t>
      </w:r>
    </w:p>
    <w:p w14:paraId="3EA529A7" w14:textId="77777777" w:rsidR="00652168" w:rsidRDefault="00000000" w:rsidP="00E27FC1">
      <w:pPr>
        <w:pStyle w:val="Duudong"/>
        <w:spacing w:after="0"/>
      </w:pPr>
      <w:r>
        <w:rPr>
          <w:b/>
        </w:rPr>
        <w:t>Where (Ở đâu):</w:t>
      </w:r>
      <w:r>
        <w:t xml:space="preserve"> Dữ liệu được luân chuyển và lưu trữ ở những nơi nào trong hệ thống?</w:t>
      </w:r>
    </w:p>
    <w:p w14:paraId="613BCE7F" w14:textId="77777777" w:rsidR="00652168" w:rsidRDefault="00000000" w:rsidP="00E27FC1">
      <w:pPr>
        <w:pStyle w:val="Duudong"/>
        <w:spacing w:after="0"/>
      </w:pPr>
      <w:r>
        <w:t xml:space="preserve">*Trả lời:* Dữ liệu từ sàn Binance (WebSocket) </w:t>
      </w:r>
      <w:r>
        <w:rPr>
          <w:i/>
        </w:rPr>
        <w:t>\rightarrow</w:t>
      </w:r>
      <w:r>
        <w:t xml:space="preserve"> ghi tạm vào Kafka Broker </w:t>
      </w:r>
      <w:r>
        <w:rPr>
          <w:i/>
        </w:rPr>
        <w:t>\rightarrow</w:t>
      </w:r>
      <w:r>
        <w:t xml:space="preserve"> đọc và xử lý trên RAM của cụm Spark </w:t>
      </w:r>
      <w:r>
        <w:rPr>
          <w:i/>
        </w:rPr>
        <w:t>\rightarrow</w:t>
      </w:r>
      <w:r>
        <w:t xml:space="preserve"> lưu trữ tức thời tại cơ sở dữ liệu PostgreSQL cục bộ (Primary Sink) và lưu trữ phân tích tại Google BigQuery trên Google Cloud Platform (Backup Sink).</w:t>
      </w:r>
    </w:p>
    <w:p w14:paraId="4E6DCE61" w14:textId="77777777" w:rsidR="00652168" w:rsidRDefault="00000000" w:rsidP="00E27FC1">
      <w:pPr>
        <w:pStyle w:val="Duudong"/>
        <w:spacing w:after="0"/>
      </w:pPr>
      <w:r>
        <w:rPr>
          <w:b/>
        </w:rPr>
        <w:t>When (Khi nào):</w:t>
      </w:r>
      <w:r>
        <w:t xml:space="preserve"> Khi nào luồng dữ liệu bắt đầu được thu nhận và khi nào trạng thái lọc trùng được giải phóng?</w:t>
      </w:r>
    </w:p>
    <w:p w14:paraId="65933CD2" w14:textId="77777777" w:rsidR="00652168" w:rsidRDefault="00000000" w:rsidP="00E27FC1">
      <w:pPr>
        <w:pStyle w:val="Duudong"/>
        <w:spacing w:after="0"/>
      </w:pPr>
      <w:r>
        <w:t>*Trả lời:* Luồng dữ liệu được thu nhận liên tục ngay khi Producer kết nối thành công với WebSocket của Binance. Bộ nhớ trạng thái (State Store) trong Spark RAM được giải phóng tự động khi dữ liệu vượt quá thời gian trễ của cửa sổ trượt Watermark 30 giây.</w:t>
      </w:r>
    </w:p>
    <w:p w14:paraId="5C913F78" w14:textId="77777777" w:rsidR="00652168" w:rsidRDefault="00000000" w:rsidP="00E27FC1">
      <w:pPr>
        <w:pStyle w:val="Duudong"/>
        <w:spacing w:after="0"/>
      </w:pPr>
      <w:r>
        <w:rPr>
          <w:b/>
        </w:rPr>
        <w:t>How (Như thế nào):</w:t>
      </w:r>
      <w:r>
        <w:t xml:space="preserve"> Luồng dữ liệu chạy xuyên suốt qua hệ thống như thế nào?</w:t>
      </w:r>
    </w:p>
    <w:p w14:paraId="7708A320" w14:textId="3611583A" w:rsidR="00652168" w:rsidRDefault="00000000" w:rsidP="00E27FC1">
      <w:pPr>
        <w:pStyle w:val="Duudong"/>
        <w:spacing w:after="0"/>
      </w:pPr>
      <w:r>
        <w:lastRenderedPageBreak/>
        <w:t xml:space="preserve">*Trả lời:* Dữ liệu đi từ Binance (WSS) </w:t>
      </w:r>
      <w:r>
        <w:rPr>
          <w:i/>
        </w:rPr>
        <w:t>\rightarrow</w:t>
      </w:r>
      <w:r>
        <w:t xml:space="preserve"> Ingestion (Kafka Producer đẩy dữ liệu nén LZ4) </w:t>
      </w:r>
      <w:r>
        <w:rPr>
          <w:i/>
        </w:rPr>
        <w:t>\rightarrow</w:t>
      </w:r>
      <w:r>
        <w:t xml:space="preserve"> Processing (Spark Structured Streaming đọc offset, ép kiểu, làm sạch, lọc trùng lớp 1, tính toán phân hạng và phát hiện bất thường) </w:t>
      </w:r>
      <w:r>
        <w:rPr>
          <w:i/>
        </w:rPr>
        <w:t>\rightarrow</w:t>
      </w:r>
      <w:r>
        <w:t xml:space="preserve"> Storage (ghi song song đĩa cứng PostgreSQL qua Connection Pool và tải Parquet bất đồng bộ lên BigQuery).</w:t>
      </w:r>
    </w:p>
    <w:p w14:paraId="2167047A" w14:textId="77777777" w:rsidR="00652168" w:rsidRDefault="00000000" w:rsidP="00E27FC1">
      <w:pPr>
        <w:pStyle w:val="u2"/>
        <w:spacing w:before="0"/>
      </w:pPr>
      <w:r>
        <w:rPr>
          <w:rFonts w:ascii="Times New Roman" w:hAnsi="Times New Roman"/>
          <w:color w:val="2E74B5"/>
          <w:sz w:val="28"/>
        </w:rPr>
        <w:t>2. CHI TIẾT CẤU HÌNH TỐI ƯU HÓA HỆ THỐNG</w:t>
      </w:r>
    </w:p>
    <w:p w14:paraId="08238DEC" w14:textId="77777777" w:rsidR="00652168" w:rsidRDefault="00000000" w:rsidP="00E27FC1">
      <w:pPr>
        <w:pStyle w:val="u3"/>
        <w:spacing w:before="0"/>
      </w:pPr>
      <w:r>
        <w:rPr>
          <w:rFonts w:ascii="Times New Roman" w:hAnsi="Times New Roman"/>
          <w:i/>
          <w:color w:val="333333"/>
        </w:rPr>
        <w:t>2.1. Cấu hình tối ưu hóa Kafka Producer</w:t>
      </w:r>
    </w:p>
    <w:p w14:paraId="570842CB" w14:textId="77777777" w:rsidR="00652168" w:rsidRDefault="00000000" w:rsidP="00E27FC1">
      <w:pPr>
        <w:spacing w:after="0" w:line="312" w:lineRule="auto"/>
      </w:pPr>
      <w:r>
        <w:t xml:space="preserve">Dựa trên các khuyến nghị tối ưu hóa thông lượng trong tài liệu chuẩn của </w:t>
      </w:r>
      <w:r>
        <w:rPr>
          <w:b/>
        </w:rPr>
        <w:t>Kreps và các cộng sự</w:t>
      </w:r>
      <w:r>
        <w:t>, Producer được thiết lập cấu hình:</w:t>
      </w:r>
    </w:p>
    <w:p w14:paraId="72F73817" w14:textId="77777777" w:rsidR="00652168" w:rsidRDefault="00000000" w:rsidP="00E27FC1">
      <w:pPr>
        <w:pStyle w:val="Duudong"/>
        <w:spacing w:after="0"/>
      </w:pPr>
      <w:r>
        <w:rPr>
          <w:b/>
        </w:rPr>
        <w:t>acks=1:</w:t>
      </w:r>
      <w:r>
        <w:t xml:space="preserve"> Chỉ yêu cầu Broker Leader xác nhận ghi dữ liệu, loại bỏ thời gian chờ ghi bản sao của các Replicas để đạt thông lượng cao nhất.</w:t>
      </w:r>
    </w:p>
    <w:p w14:paraId="112FBC1A" w14:textId="77777777" w:rsidR="00652168" w:rsidRDefault="00000000" w:rsidP="00E27FC1">
      <w:pPr>
        <w:pStyle w:val="Duudong"/>
        <w:spacing w:after="0"/>
      </w:pPr>
      <w:r>
        <w:rPr>
          <w:b/>
        </w:rPr>
        <w:t>retries=3:</w:t>
      </w:r>
      <w:r>
        <w:t xml:space="preserve"> Tự động gửi lại tối đa 3 lần nếu xảy ra sự cố nghẽn mạng.</w:t>
      </w:r>
    </w:p>
    <w:p w14:paraId="6F4FDABA" w14:textId="77777777" w:rsidR="00652168" w:rsidRDefault="00000000" w:rsidP="00E27FC1">
      <w:pPr>
        <w:pStyle w:val="Duudong"/>
        <w:spacing w:after="0"/>
      </w:pPr>
      <w:r>
        <w:rPr>
          <w:b/>
        </w:rPr>
        <w:t>compression_type="lz4":</w:t>
      </w:r>
      <w:r>
        <w:t xml:space="preserve"> Nén dữ liệu thô bằng thuật toán LZ4 tốc độ cao để tiết kiệm băng thông mạng và đĩa đệm.</w:t>
      </w:r>
    </w:p>
    <w:p w14:paraId="658714FE" w14:textId="77777777" w:rsidR="00652168" w:rsidRDefault="00000000" w:rsidP="00E27FC1">
      <w:pPr>
        <w:pStyle w:val="u3"/>
        <w:spacing w:before="0"/>
      </w:pPr>
      <w:r>
        <w:rPr>
          <w:rFonts w:ascii="Times New Roman" w:hAnsi="Times New Roman"/>
          <w:i/>
          <w:color w:val="333333"/>
        </w:rPr>
        <w:t>2.2. Cấu hình tối ưu hóa Spark Structured Streaming</w:t>
      </w:r>
    </w:p>
    <w:p w14:paraId="0A3D4532" w14:textId="77777777" w:rsidR="00652168" w:rsidRDefault="00000000" w:rsidP="00E27FC1">
      <w:pPr>
        <w:pStyle w:val="Duudong"/>
        <w:spacing w:after="0"/>
      </w:pPr>
      <w:r>
        <w:rPr>
          <w:b/>
        </w:rPr>
        <w:t>spark.sql.shuffle.partitions=2:</w:t>
      </w:r>
      <w:r>
        <w:t xml:space="preserve"> Giảm số phân vùng xáo trộn xuống 2 do hệ thống chạy chế độ Single-Node Local, tránh lãng phí tài nguyên CPU quản lý các phân vùng trống.</w:t>
      </w:r>
    </w:p>
    <w:p w14:paraId="6B94385F" w14:textId="77777777" w:rsidR="00652168" w:rsidRDefault="00000000" w:rsidP="00E27FC1">
      <w:pPr>
        <w:pStyle w:val="Duudong"/>
        <w:spacing w:after="0"/>
      </w:pPr>
      <w:r>
        <w:rPr>
          <w:b/>
        </w:rPr>
        <w:t>spark.sql.execution.arrow.pyspark.enabled=true:</w:t>
      </w:r>
      <w:r>
        <w:t xml:space="preserve"> Sử dụng Apache Arrow tăng tốc độ chuyển đổi dữ liệu dạng bảng giữa JVM (Java) và Runtime Python (PySpark).</w:t>
      </w:r>
    </w:p>
    <w:p w14:paraId="304390F8" w14:textId="77777777" w:rsidR="00652168" w:rsidRDefault="00000000" w:rsidP="00E27FC1">
      <w:pPr>
        <w:pStyle w:val="Duudong"/>
        <w:spacing w:after="0"/>
      </w:pPr>
      <w:r>
        <w:rPr>
          <w:b/>
        </w:rPr>
        <w:t>spark.sql.streaming.noDataMicroBatches.enabled=false:</w:t>
      </w:r>
      <w:r>
        <w:t xml:space="preserve"> Ngăn Spark tạo ra các lô rỗng khi thị trường không phát sinh giao dịch mới, giảm tải CPU.</w:t>
      </w:r>
    </w:p>
    <w:p w14:paraId="2B1D48B2" w14:textId="77777777" w:rsidR="00652168" w:rsidRDefault="00000000" w:rsidP="00E27FC1">
      <w:pPr>
        <w:pStyle w:val="Duudong"/>
        <w:spacing w:after="0"/>
      </w:pPr>
      <w:r>
        <w:rPr>
          <w:b/>
        </w:rPr>
        <w:t>SPARK_TRIGGER_INTERVAL="200 milliseconds":</w:t>
      </w:r>
      <w:r>
        <w:t xml:space="preserve"> Thời gian kích hoạt micro-batch tối ưu tiệm cận thời gian thực.</w:t>
      </w:r>
    </w:p>
    <w:p w14:paraId="1D7A9CE6" w14:textId="77777777" w:rsidR="00652168" w:rsidRDefault="00000000" w:rsidP="00E27FC1">
      <w:pPr>
        <w:pStyle w:val="u3"/>
        <w:spacing w:before="0"/>
      </w:pPr>
      <w:r>
        <w:rPr>
          <w:rFonts w:ascii="Times New Roman" w:hAnsi="Times New Roman"/>
          <w:i/>
          <w:color w:val="333333"/>
        </w:rPr>
        <w:t>2.3. Hỏi &amp; Đáp Biện luận Cấu hình Hệ thống (System Optimization 5W1H)</w:t>
      </w:r>
    </w:p>
    <w:p w14:paraId="03E1DAEE" w14:textId="77777777" w:rsidR="00652168" w:rsidRDefault="00000000" w:rsidP="00E27FC1">
      <w:pPr>
        <w:pStyle w:val="Duudong"/>
        <w:spacing w:after="0"/>
      </w:pPr>
      <w:r>
        <w:rPr>
          <w:b/>
        </w:rPr>
        <w:t>What (Cái gì):</w:t>
      </w:r>
      <w:r>
        <w:t xml:space="preserve"> Các tham số tối ưu hóa chính được cấu hình trong hệ thống là gì?</w:t>
      </w:r>
    </w:p>
    <w:p w14:paraId="0A9898DB" w14:textId="77777777" w:rsidR="00652168" w:rsidRDefault="00000000" w:rsidP="00E27FC1">
      <w:pPr>
        <w:pStyle w:val="Duudong"/>
        <w:spacing w:after="0"/>
      </w:pPr>
      <w:r>
        <w:t xml:space="preserve">*Trả lời:* Các tham số tối ưu hóa gồm: </w:t>
      </w:r>
      <w:r>
        <w:rPr>
          <w:rFonts w:ascii="Courier New" w:hAnsi="Courier New"/>
          <w:sz w:val="21"/>
          <w:shd w:val="clear" w:color="auto" w:fill="F3F3F3"/>
        </w:rPr>
        <w:t>acks=1</w:t>
      </w:r>
      <w:r>
        <w:t xml:space="preserve"> và </w:t>
      </w:r>
      <w:r>
        <w:rPr>
          <w:rFonts w:ascii="Courier New" w:hAnsi="Courier New"/>
          <w:sz w:val="21"/>
          <w:shd w:val="clear" w:color="auto" w:fill="F3F3F3"/>
        </w:rPr>
        <w:t>compression_type="lz4"</w:t>
      </w:r>
      <w:r>
        <w:t xml:space="preserve"> (ở Kafka Producer); </w:t>
      </w:r>
      <w:r>
        <w:rPr>
          <w:rFonts w:ascii="Courier New" w:hAnsi="Courier New"/>
          <w:sz w:val="21"/>
          <w:shd w:val="clear" w:color="auto" w:fill="F3F3F3"/>
        </w:rPr>
        <w:t>spark.sql.shuffle.partitions=2</w:t>
      </w:r>
      <w:r>
        <w:t xml:space="preserve">, </w:t>
      </w:r>
      <w:r>
        <w:rPr>
          <w:rFonts w:ascii="Courier New" w:hAnsi="Courier New"/>
          <w:sz w:val="21"/>
          <w:shd w:val="clear" w:color="auto" w:fill="F3F3F3"/>
        </w:rPr>
        <w:t>spark.sql.execution.arrow.pyspark.enabled=true</w:t>
      </w:r>
      <w:r>
        <w:t xml:space="preserve"> và </w:t>
      </w:r>
      <w:r>
        <w:rPr>
          <w:rFonts w:ascii="Courier New" w:hAnsi="Courier New"/>
          <w:sz w:val="21"/>
          <w:shd w:val="clear" w:color="auto" w:fill="F3F3F3"/>
        </w:rPr>
        <w:t>SPARK_TRIGGER_INTERVAL="200 milliseconds"</w:t>
      </w:r>
      <w:r>
        <w:t xml:space="preserve"> (ở Spark Structured Streaming).</w:t>
      </w:r>
    </w:p>
    <w:p w14:paraId="1B2CCC79" w14:textId="77777777" w:rsidR="00652168" w:rsidRDefault="00000000" w:rsidP="00E27FC1">
      <w:pPr>
        <w:pStyle w:val="Duudong"/>
        <w:spacing w:after="0"/>
      </w:pPr>
      <w:r>
        <w:rPr>
          <w:b/>
        </w:rPr>
        <w:t>Why (Tại sao):</w:t>
      </w:r>
      <w:r>
        <w:t xml:space="preserve"> Tại sao cần giảm số phân vùng xáo trộn </w:t>
      </w:r>
      <w:r>
        <w:rPr>
          <w:rFonts w:ascii="Courier New" w:hAnsi="Courier New"/>
          <w:sz w:val="21"/>
          <w:shd w:val="clear" w:color="auto" w:fill="F3F3F3"/>
        </w:rPr>
        <w:t>spark.sql.shuffle.partitions</w:t>
      </w:r>
      <w:r>
        <w:t xml:space="preserve"> xuống bằng 2?</w:t>
      </w:r>
    </w:p>
    <w:p w14:paraId="20ACF94D" w14:textId="77777777" w:rsidR="00652168" w:rsidRDefault="00000000" w:rsidP="00E27FC1">
      <w:pPr>
        <w:pStyle w:val="Duudong"/>
        <w:spacing w:after="0"/>
      </w:pPr>
      <w:r>
        <w:t>*Trả lời:* Do hệ thống chạy ở chế độ Single-Node Local (1 máy). Mặc định Spark chia 200 phân vùng khi shuffle, tạo ra chi phí quản lý (overhead) cực lớn cho luồng CPU cục bộ. Giảm xuống 2 giúp tập trung tài nguyên xử lý dữ liệu thực tế và tăng tốc micro-batch.</w:t>
      </w:r>
    </w:p>
    <w:p w14:paraId="26E4D36B" w14:textId="77777777" w:rsidR="00652168" w:rsidRDefault="00000000" w:rsidP="00E27FC1">
      <w:pPr>
        <w:pStyle w:val="Duudong"/>
        <w:spacing w:after="0"/>
      </w:pPr>
      <w:r>
        <w:rPr>
          <w:b/>
        </w:rPr>
        <w:t>Who (Ai):</w:t>
      </w:r>
      <w:r>
        <w:t xml:space="preserve"> Thành phần nào trong hệ thống được hưởng lợi trực tiếp từ các cấu hình tối ưu này?</w:t>
      </w:r>
    </w:p>
    <w:p w14:paraId="338F7E8C" w14:textId="77777777" w:rsidR="00652168" w:rsidRDefault="00000000" w:rsidP="00E27FC1">
      <w:pPr>
        <w:pStyle w:val="Duudong"/>
        <w:spacing w:after="0"/>
      </w:pPr>
      <w:r>
        <w:t>*Trả lời:* Spark Engine (giảm tải CPU/RAM, tăng tốc xử lý JVM-Python qua Apache Arrow) và Kafka Broker (giảm tải dung lượng đĩa và băng thông mạng nhờ cơ chế nén LZ4 cực nhanh).</w:t>
      </w:r>
    </w:p>
    <w:p w14:paraId="22F69010" w14:textId="77777777" w:rsidR="00652168" w:rsidRDefault="00000000" w:rsidP="00E27FC1">
      <w:pPr>
        <w:pStyle w:val="Duudong"/>
        <w:spacing w:after="0"/>
      </w:pPr>
      <w:r>
        <w:rPr>
          <w:b/>
        </w:rPr>
        <w:lastRenderedPageBreak/>
        <w:t>Where (Ở đâu):</w:t>
      </w:r>
      <w:r>
        <w:t xml:space="preserve"> Các thông số cấu hình tối ưu này được khai báo và áp dụng ở đâu trong mã nguồn?</w:t>
      </w:r>
    </w:p>
    <w:p w14:paraId="68016910" w14:textId="77777777" w:rsidR="00652168" w:rsidRDefault="00000000" w:rsidP="00E27FC1">
      <w:pPr>
        <w:pStyle w:val="Duudong"/>
        <w:spacing w:after="0"/>
      </w:pPr>
      <w:r>
        <w:t xml:space="preserve">*Trả lời:* Cấu hình tối ưu Kafka được khai báo tại hàm </w:t>
      </w:r>
      <w:r>
        <w:rPr>
          <w:rFonts w:ascii="Courier New" w:hAnsi="Courier New"/>
          <w:sz w:val="21"/>
          <w:shd w:val="clear" w:color="auto" w:fill="F3F3F3"/>
        </w:rPr>
        <w:t>create_kafka_producer()</w:t>
      </w:r>
      <w:r>
        <w:t xml:space="preserve"> trong </w:t>
      </w:r>
      <w:r>
        <w:rPr>
          <w:rFonts w:ascii="Courier New" w:hAnsi="Courier New"/>
          <w:sz w:val="21"/>
          <w:shd w:val="clear" w:color="auto" w:fill="F3F3F3"/>
        </w:rPr>
        <w:t>live_producer.py</w:t>
      </w:r>
      <w:r>
        <w:t xml:space="preserve">. Cấu hình tối ưu Spark được thiết lập lúc khởi tạo </w:t>
      </w:r>
      <w:r>
        <w:rPr>
          <w:rFonts w:ascii="Courier New" w:hAnsi="Courier New"/>
          <w:sz w:val="21"/>
          <w:shd w:val="clear" w:color="auto" w:fill="F3F3F3"/>
        </w:rPr>
        <w:t>SparkSession</w:t>
      </w:r>
      <w:r>
        <w:t xml:space="preserve"> và lúc cấu hình Stream Query trong </w:t>
      </w:r>
      <w:r>
        <w:rPr>
          <w:rFonts w:ascii="Courier New" w:hAnsi="Courier New"/>
          <w:sz w:val="21"/>
          <w:shd w:val="clear" w:color="auto" w:fill="F3F3F3"/>
        </w:rPr>
        <w:t>spark_processor.py</w:t>
      </w:r>
      <w:r>
        <w:t>.</w:t>
      </w:r>
    </w:p>
    <w:p w14:paraId="19286DF2" w14:textId="77777777" w:rsidR="00652168" w:rsidRDefault="00000000" w:rsidP="00E27FC1">
      <w:pPr>
        <w:pStyle w:val="Duudong"/>
        <w:spacing w:after="0"/>
      </w:pPr>
      <w:r>
        <w:rPr>
          <w:b/>
        </w:rPr>
        <w:t>When (Khi nào):</w:t>
      </w:r>
      <w:r>
        <w:t xml:space="preserve"> Khi nào các cấu hình tối ưu này thực sự phát huy tác dụng?</w:t>
      </w:r>
    </w:p>
    <w:p w14:paraId="3F0E9C4E" w14:textId="77777777" w:rsidR="00652168" w:rsidRDefault="00000000" w:rsidP="00E27FC1">
      <w:pPr>
        <w:pStyle w:val="Duudong"/>
        <w:spacing w:after="0"/>
      </w:pPr>
      <w:r>
        <w:t>*Trả lời:* Cấu hình Kafka hoạt động ngay khi Producer đẩy dữ liệu giao dịch đầu tiên. Cấu hình Spark phát huy tác dụng khi Spark thực hiện xáo trộn dữ liệu (shuffle) cho các phép tính Window và khi chuyển dịch kiểu dữ liệu bảng giữa JVM và Python.</w:t>
      </w:r>
    </w:p>
    <w:p w14:paraId="2E8F2970" w14:textId="77777777" w:rsidR="00652168" w:rsidRDefault="00000000" w:rsidP="00E27FC1">
      <w:pPr>
        <w:pStyle w:val="Duudong"/>
        <w:spacing w:after="0"/>
      </w:pPr>
      <w:r>
        <w:rPr>
          <w:b/>
        </w:rPr>
        <w:t>How (Như thế nào):</w:t>
      </w:r>
      <w:r>
        <w:t xml:space="preserve"> Làm thế nào để cấu hình nén LZ4 tối ưu hơn GZIP hay Snappy trong môi trường streaming?</w:t>
      </w:r>
    </w:p>
    <w:p w14:paraId="45358401" w14:textId="77777777" w:rsidR="00652168" w:rsidRDefault="00000000" w:rsidP="00E27FC1">
      <w:pPr>
        <w:pStyle w:val="Duudong"/>
        <w:spacing w:after="0"/>
      </w:pPr>
      <w:r>
        <w:t>*Trả lời:* LZ4 tối ưu hóa thông qua tốc độ nén/giải nén cực cao (tốn ít chu kỳ CPU) dù tỷ lệ nén thấp hơn GZIP. Điều này đảm bảo dòng dữ liệu được truyền đi tức thời mà không biến CPU của Producer thành nút thắt cổ chai.</w:t>
      </w:r>
    </w:p>
    <w:p w14:paraId="3115FDCB" w14:textId="77777777" w:rsidR="00652168" w:rsidRDefault="00000000" w:rsidP="00E27FC1">
      <w:pPr>
        <w:spacing w:after="0" w:line="312" w:lineRule="auto"/>
      </w:pPr>
      <w:r>
        <w:t>---</w:t>
      </w:r>
    </w:p>
    <w:p w14:paraId="33B63003" w14:textId="77777777" w:rsidR="00652168" w:rsidRDefault="00000000" w:rsidP="00E27FC1">
      <w:pPr>
        <w:pStyle w:val="u2"/>
        <w:spacing w:before="0"/>
      </w:pPr>
      <w:r>
        <w:rPr>
          <w:rFonts w:ascii="Times New Roman" w:hAnsi="Times New Roman"/>
          <w:color w:val="2E74B5"/>
          <w:sz w:val="28"/>
        </w:rPr>
        <w:t>3. CƠ SỞ KHOA HỌC PHÁT HIỆN BẤT THƯỜNG (CHANDOLA ET AL., 2009 &amp; VICTOR ET AL., 2021)</w:t>
      </w:r>
    </w:p>
    <w:p w14:paraId="6F5C9FB4" w14:textId="77777777" w:rsidR="00652168" w:rsidRDefault="00000000" w:rsidP="00E27FC1">
      <w:pPr>
        <w:spacing w:after="0" w:line="312" w:lineRule="auto"/>
      </w:pPr>
      <w:r>
        <w:t xml:space="preserve">Thay vì sử dụng bộ lọc tĩnh đơn giản, hệ thống áp dụng phương pháp </w:t>
      </w:r>
      <w:r>
        <w:rPr>
          <w:b/>
        </w:rPr>
        <w:t>Thống kê động (Statistical-based)</w:t>
      </w:r>
      <w:r>
        <w:t xml:space="preserve"> dựa trên bộ khung lý thuyết từ nghiên cứu quốc tế của </w:t>
      </w:r>
      <w:r>
        <w:rPr>
          <w:b/>
        </w:rPr>
        <w:t>Chandola và các cộng sự (2009)</w:t>
      </w:r>
      <w:r>
        <w:t>. Phương pháp thống kê động trên micro-batch tĩnh là lựa chọn tối ưu nhất đối với dữ liệu streaming tài chính nhờ ưu điểm tính toán nhanh, không cần tài nguyên huấn luyện mô hình phức tạp và đáp ứng thời gian thực.</w:t>
      </w:r>
    </w:p>
    <w:p w14:paraId="4F67BA92" w14:textId="77777777" w:rsidR="00652168" w:rsidRDefault="00000000" w:rsidP="00E27FC1">
      <w:pPr>
        <w:pStyle w:val="u3"/>
        <w:spacing w:before="0"/>
      </w:pPr>
      <w:r>
        <w:rPr>
          <w:rFonts w:ascii="Times New Roman" w:hAnsi="Times New Roman"/>
          <w:i/>
          <w:color w:val="333333"/>
        </w:rPr>
        <w:t>3.1. Phân biệt các khái niệm cốt lõi: Trade Time và Window</w:t>
      </w:r>
    </w:p>
    <w:p w14:paraId="596D4862" w14:textId="77777777" w:rsidR="00652168" w:rsidRDefault="00000000" w:rsidP="00E27FC1">
      <w:pPr>
        <w:spacing w:after="0" w:line="312" w:lineRule="auto"/>
      </w:pPr>
      <w:r>
        <w:t>Để tránh sự mơ hồ trong các phát biểu khoa học, hệ thống định nghĩa và phân biệt rõ hai khái niệm thời gian:</w:t>
      </w:r>
    </w:p>
    <w:p w14:paraId="507EAD2B" w14:textId="77777777" w:rsidR="00652168" w:rsidRDefault="00000000" w:rsidP="00E27FC1">
      <w:pPr>
        <w:pStyle w:val="Duudong"/>
        <w:spacing w:after="0"/>
      </w:pPr>
      <w:r>
        <w:rPr>
          <w:b/>
        </w:rPr>
        <w:t>Trade Time (Thời điểm giao dịch):</w:t>
      </w:r>
      <w:r>
        <w:t xml:space="preserve"> Là một mốc thời gian vật lý cố định và chính xác tuyệt đối được ghi nhận bởi sàn Binance (ví dụ cụ thể đến từng giờ, từng phút, từng giây và mili-giây: </w:t>
      </w:r>
      <w:r>
        <w:rPr>
          <w:rFonts w:ascii="Courier New" w:hAnsi="Courier New"/>
          <w:sz w:val="21"/>
          <w:shd w:val="clear" w:color="auto" w:fill="F3F3F3"/>
        </w:rPr>
        <w:t>yyyy-MM-dd HH:mm:ss.SSS</w:t>
      </w:r>
      <w:r>
        <w:t xml:space="preserve"> trích xuất từ trường </w:t>
      </w:r>
      <w:r>
        <w:rPr>
          <w:rFonts w:ascii="Courier New" w:hAnsi="Courier New"/>
          <w:sz w:val="21"/>
          <w:shd w:val="clear" w:color="auto" w:fill="F3F3F3"/>
        </w:rPr>
        <w:t>T</w:t>
      </w:r>
      <w:r>
        <w:t xml:space="preserve"> qua </w:t>
      </w:r>
      <w:r>
        <w:rPr>
          <w:rFonts w:ascii="Courier New" w:hAnsi="Courier New"/>
          <w:sz w:val="21"/>
          <w:shd w:val="clear" w:color="auto" w:fill="F3F3F3"/>
        </w:rPr>
        <w:t>trade_time_ms</w:t>
      </w:r>
      <w:r>
        <w:t>). Đây là điểm thời gian tĩnh (point in time) phản ánh thời điểm thực tế lệnh được khớp.</w:t>
      </w:r>
    </w:p>
    <w:p w14:paraId="26C63519" w14:textId="77777777" w:rsidR="00652168" w:rsidRDefault="00000000" w:rsidP="00E27FC1">
      <w:pPr>
        <w:pStyle w:val="Duudong"/>
        <w:spacing w:after="0"/>
      </w:pPr>
      <w:r>
        <w:rPr>
          <w:b/>
        </w:rPr>
        <w:t>Window (Cửa sổ thời gian):</w:t>
      </w:r>
      <w:r>
        <w:t xml:space="preserve"> Phải là một khoảng thời gian xác định (time duration/interval), ví dụ: cửa sổ trượt 30 giây (Watermark) hoặc cửa sổ micro-batch 200ms, chứ không thể là một mốc thời gian cố định. Cửa sổ này thiết lập biên ngữ cảnh cho các phép tính tập hợp.</w:t>
      </w:r>
    </w:p>
    <w:p w14:paraId="1CEFB7D5" w14:textId="77777777" w:rsidR="00652168" w:rsidRDefault="00000000" w:rsidP="00E27FC1">
      <w:pPr>
        <w:pStyle w:val="Duudong"/>
        <w:spacing w:after="0"/>
      </w:pPr>
      <w:r>
        <w:rPr>
          <w:b/>
        </w:rPr>
        <w:t>Tham số định nghĩa trong `Window.partitionBy`:</w:t>
      </w:r>
    </w:p>
    <w:p w14:paraId="336C1F40" w14:textId="77777777" w:rsidR="00652168" w:rsidRDefault="00000000" w:rsidP="00E27FC1">
      <w:pPr>
        <w:pStyle w:val="Duudong"/>
        <w:spacing w:after="0"/>
      </w:pPr>
      <w:r>
        <w:rPr>
          <w:rFonts w:ascii="Courier New" w:hAnsi="Courier New"/>
          <w:sz w:val="21"/>
          <w:shd w:val="clear" w:color="auto" w:fill="F3F3F3"/>
        </w:rPr>
        <w:t>w_symbol = Window.partitionBy("crypto_pair_key")</w:t>
      </w:r>
      <w:r>
        <w:t>: Gom nhóm mẫu dữ liệu dựa trên mã cặp giao dịch (định danh tài sản cơ sở và định giá) trong phạm vi thời gian của lô micro-batch hiện tại để tính toán các tham số thống kê động (\mu và \sigma).</w:t>
      </w:r>
    </w:p>
    <w:p w14:paraId="55F7AEEB" w14:textId="77777777" w:rsidR="00652168" w:rsidRDefault="00000000" w:rsidP="00E27FC1">
      <w:pPr>
        <w:pStyle w:val="Duudong"/>
        <w:spacing w:after="0"/>
      </w:pPr>
      <w:r>
        <w:rPr>
          <w:rFonts w:ascii="Courier New" w:hAnsi="Courier New"/>
          <w:sz w:val="21"/>
          <w:shd w:val="clear" w:color="auto" w:fill="F3F3F3"/>
        </w:rPr>
        <w:lastRenderedPageBreak/>
        <w:t>w_wash = Window.partitionBy("crypto_pair_key", "trade_time")</w:t>
      </w:r>
      <w:r>
        <w:t>: Gom nhóm theo cả cặp giao dịch và mốc thời gian giây để đếm mật độ giao dịch tức thời (</w:t>
      </w:r>
      <w:r>
        <w:rPr>
          <w:rFonts w:ascii="Courier New" w:hAnsi="Courier New"/>
          <w:sz w:val="21"/>
          <w:shd w:val="clear" w:color="auto" w:fill="F3F3F3"/>
        </w:rPr>
        <w:t>wash_cluster_size</w:t>
      </w:r>
      <w:r>
        <w:t>).</w:t>
      </w:r>
    </w:p>
    <w:p w14:paraId="19FE50F4" w14:textId="77777777" w:rsidR="00652168" w:rsidRDefault="00000000" w:rsidP="00E27FC1">
      <w:pPr>
        <w:pStyle w:val="Duudong"/>
        <w:spacing w:after="0"/>
      </w:pPr>
      <w:r>
        <w:t xml:space="preserve">Trong luồng sự kiện từ Binance CEX, dù không có thông tin ví cá nhân như DEX, hệ thống vẫn thu nhận </w:t>
      </w:r>
      <w:r>
        <w:rPr>
          <w:rFonts w:ascii="Courier New" w:hAnsi="Courier New"/>
          <w:sz w:val="21"/>
          <w:shd w:val="clear" w:color="auto" w:fill="F3F3F3"/>
        </w:rPr>
        <w:t>buyer_order_id</w:t>
      </w:r>
      <w:r>
        <w:t xml:space="preserve"> và </w:t>
      </w:r>
      <w:r>
        <w:rPr>
          <w:rFonts w:ascii="Courier New" w:hAnsi="Courier New"/>
          <w:sz w:val="21"/>
          <w:shd w:val="clear" w:color="auto" w:fill="F3F3F3"/>
        </w:rPr>
        <w:t>seller_order_id</w:t>
      </w:r>
      <w:r>
        <w:t>. Trong một cửa sổ thời gian khớp lệnh, sự xuất hiện lặp lại của cùng một Order ID thể hiện cơ chế chia nhỏ lệnh khớp (order split) và cung cấp thêm ngữ cảnh quan trọng về hành vi của tác nhân thị trường.</w:t>
      </w:r>
    </w:p>
    <w:p w14:paraId="4C74637A" w14:textId="77777777" w:rsidR="00652168" w:rsidRDefault="00000000" w:rsidP="00E27FC1">
      <w:pPr>
        <w:pStyle w:val="u3"/>
        <w:spacing w:before="0"/>
      </w:pPr>
      <w:r>
        <w:rPr>
          <w:rFonts w:ascii="Times New Roman" w:hAnsi="Times New Roman"/>
          <w:i/>
          <w:color w:val="333333"/>
        </w:rPr>
        <w:t>3.2. Phân loại Anomaly theo Chandola (2009)</w:t>
      </w:r>
    </w:p>
    <w:p w14:paraId="28191A0F" w14:textId="77777777" w:rsidR="00652168" w:rsidRDefault="00000000" w:rsidP="00E27FC1">
      <w:pPr>
        <w:spacing w:after="0" w:line="312" w:lineRule="auto"/>
      </w:pPr>
      <w:r>
        <w:t xml:space="preserve">Dựa trên tài liệu khảo sát lý thuyết toàn diện của </w:t>
      </w:r>
      <w:r>
        <w:rPr>
          <w:b/>
        </w:rPr>
        <w:t>Chandola và các cộng sự (2009)</w:t>
      </w:r>
      <w:r>
        <w:t>, các bất thường phát hiện trong hệ thống được phân loại cấu trúc rõ ràng:</w:t>
      </w:r>
    </w:p>
    <w:p w14:paraId="66098A03" w14:textId="77777777" w:rsidR="00652168" w:rsidRDefault="00000000" w:rsidP="00E27FC1">
      <w:pPr>
        <w:pStyle w:val="Duudong"/>
        <w:spacing w:after="0"/>
      </w:pPr>
      <w:r>
        <w:rPr>
          <w:b/>
        </w:rPr>
        <w:t>Point Anomalies (Bất thường điểm):</w:t>
      </w:r>
      <w:r>
        <w:t xml:space="preserve"> Một thực thể dữ liệu đơn lẻ lệch hẳn khỏi toàn bộ phần còn lại. Hệ thống phát hiện thông qua việc tính toán </w:t>
      </w:r>
      <w:r>
        <w:rPr>
          <w:b/>
        </w:rPr>
        <w:t>Z-Score động</w:t>
      </w:r>
      <w:r>
        <w:t xml:space="preserve"> của giá trị giao dịch mẫu trong micro-batch ngữ cảnh, so sánh giá trị giao dịch đơn lẻ với trung bình lô. Biên tĩnh đối với giao dịch Cá voi (</w:t>
      </w:r>
      <w:r>
        <w:rPr>
          <w:rFonts w:ascii="Courier New" w:hAnsi="Courier New"/>
          <w:sz w:val="21"/>
          <w:shd w:val="clear" w:color="auto" w:fill="F3F3F3"/>
        </w:rPr>
        <w:t>amount_usd &gt;= 1,000,000</w:t>
      </w:r>
      <w:r>
        <w:t>) và giao dịch bụi (</w:t>
      </w:r>
      <w:r>
        <w:rPr>
          <w:rFonts w:ascii="Courier New" w:hAnsi="Courier New"/>
          <w:sz w:val="21"/>
          <w:shd w:val="clear" w:color="auto" w:fill="F3F3F3"/>
        </w:rPr>
        <w:t>amount_usd &lt; 0.01</w:t>
      </w:r>
      <w:r>
        <w:t>) cũng là các bất thường điểm.</w:t>
      </w:r>
    </w:p>
    <w:p w14:paraId="170089C2" w14:textId="77777777" w:rsidR="00652168" w:rsidRDefault="00000000" w:rsidP="00E27FC1">
      <w:pPr>
        <w:spacing w:after="0" w:line="312" w:lineRule="auto"/>
      </w:pPr>
      <w:r>
        <w:rPr>
          <w:i/>
        </w:rPr>
        <w:t>\text{Z-Score}(x) = \frac{x - \mu}{\sigma} \quad \text{over} \quad \text{Window.partitionBy("crypto\_pair\_key")}</w:t>
      </w:r>
    </w:p>
    <w:p w14:paraId="0AB183D6" w14:textId="77777777" w:rsidR="00652168" w:rsidRDefault="00000000" w:rsidP="00E27FC1">
      <w:pPr>
        <w:spacing w:after="0" w:line="312" w:lineRule="auto"/>
      </w:pPr>
      <w:r>
        <w:t xml:space="preserve">*Kiểm soát mẫu nhỏ:* Chỉ tính toán Z-Score khi kích thước mẫu </w:t>
      </w:r>
      <w:r>
        <w:rPr>
          <w:i/>
        </w:rPr>
        <w:t>N &gt; 10</w:t>
      </w:r>
      <w:r>
        <w:t xml:space="preserve"> và chỉ gắn cờ bất thường khi kích thước lô đạt ý nghĩa thống kê </w:t>
      </w:r>
      <w:r>
        <w:rPr>
          <w:i/>
        </w:rPr>
        <w:t>N &gt; 30</w:t>
      </w:r>
      <w:r>
        <w:t xml:space="preserve"> và </w:t>
      </w:r>
      <w:r>
        <w:rPr>
          <w:i/>
        </w:rPr>
        <w:t>\text{Z-Score} &gt; 3.0</w:t>
      </w:r>
      <w:r>
        <w:t xml:space="preserve"> (phân phối chuẩn 3-Sigma tương đương mức độ tin cậy 99.73%).</w:t>
      </w:r>
    </w:p>
    <w:p w14:paraId="571B7099" w14:textId="77777777" w:rsidR="00652168" w:rsidRDefault="00000000" w:rsidP="00E27FC1">
      <w:pPr>
        <w:pStyle w:val="Duudong"/>
        <w:spacing w:after="0"/>
      </w:pPr>
      <w:r>
        <w:rPr>
          <w:b/>
        </w:rPr>
        <w:t>Collective Anomalies (Bất thường nhóm):</w:t>
      </w:r>
      <w:r>
        <w:t xml:space="preserve"> Tập hợp các điểm dữ liệu đứng riêng lẻ thì hoàn toàn bình thường (không vượt ngưỡng Z-Score), nhưng xuất hiện cùng nhau theo mật độ cao tạo thành tập hợp bất thường. Đây là đặc trưng của hành vi tự mua tự bán tạo volume ảo (Wash Trading). Theo nghiên cứu của </w:t>
      </w:r>
      <w:r>
        <w:rPr>
          <w:b/>
        </w:rPr>
        <w:t>Victor &amp; Weintraud (2021)</w:t>
      </w:r>
      <w:r>
        <w:t>, bot wash trading phát các lệnh tự khớp lệnh trong thời gian siêu ngắn dưới dạng các chuỗi giao dịch dày đặc. Hệ thống phát hiện bằng cách gom nhóm dữ liệu theo cùng một cặp tiền và cùng một mili-giây để đếm số giao dịch trùng nhau (</w:t>
      </w:r>
      <w:r>
        <w:rPr>
          <w:rFonts w:ascii="Courier New" w:hAnsi="Courier New"/>
          <w:sz w:val="21"/>
          <w:shd w:val="clear" w:color="auto" w:fill="F3F3F3"/>
        </w:rPr>
        <w:t>wash_cluster_size &gt;= 4</w:t>
      </w:r>
      <w:r>
        <w:t>).</w:t>
      </w:r>
    </w:p>
    <w:p w14:paraId="52BB7ED7" w14:textId="77777777" w:rsidR="00652168" w:rsidRDefault="00000000" w:rsidP="00E27FC1">
      <w:pPr>
        <w:pStyle w:val="Duudong"/>
        <w:spacing w:after="0"/>
      </w:pPr>
      <w:r>
        <w:rPr>
          <w:b/>
        </w:rPr>
        <w:t>Contextual Anomalies (Bất thường ngữ cảnh):</w:t>
      </w:r>
      <w:r>
        <w:t xml:space="preserve"> Thực thể dữ liệu chỉ bất thường trong một ngữ cảnh so sánh cụ thể. Đề tài đánh giá mức độ lệch giá khớp lệnh (</w:t>
      </w:r>
      <w:r>
        <w:rPr>
          <w:i/>
        </w:rPr>
        <w:t>P</w:t>
      </w:r>
      <w:r>
        <w:t>) so với giá trung bình thị trường (</w:t>
      </w:r>
      <w:r>
        <w:rPr>
          <w:i/>
        </w:rPr>
        <w:t>\bar{P}</w:t>
      </w:r>
      <w:r>
        <w:t>) trong ngữ cảnh micro-batch hiện tại:</w:t>
      </w:r>
    </w:p>
    <w:p w14:paraId="7DFDCF19" w14:textId="77777777" w:rsidR="00652168" w:rsidRDefault="00000000" w:rsidP="00E27FC1">
      <w:pPr>
        <w:spacing w:after="0" w:line="312" w:lineRule="auto"/>
      </w:pPr>
      <w:r>
        <w:rPr>
          <w:i/>
        </w:rPr>
        <w:t>\text{price\_dev\_pct} = \frac{|P - \bar{P}|}{\bar{P}} &gt; 0.01 \quad \text{và} \quad \text{amount\_usd} &gt; \text{mean\_usd}</w:t>
      </w:r>
    </w:p>
    <w:p w14:paraId="0CFEFFDA" w14:textId="77777777" w:rsidR="00652168" w:rsidRDefault="00000000" w:rsidP="00E27FC1">
      <w:pPr>
        <w:pStyle w:val="u3"/>
        <w:spacing w:before="0"/>
      </w:pPr>
      <w:r>
        <w:rPr>
          <w:rFonts w:ascii="Times New Roman" w:hAnsi="Times New Roman"/>
          <w:i/>
          <w:color w:val="333333"/>
        </w:rPr>
        <w:t>3.3. So sánh Phương pháp Nghiên cứu: Graph Analysis vs Statistical Rule</w:t>
      </w:r>
    </w:p>
    <w:p w14:paraId="2DA9F4C9" w14:textId="77777777" w:rsidR="00652168" w:rsidRDefault="00000000" w:rsidP="00E27FC1">
      <w:pPr>
        <w:spacing w:after="0" w:line="312" w:lineRule="auto"/>
      </w:pPr>
      <w:r>
        <w:t xml:space="preserve">Nghiên cứu của </w:t>
      </w:r>
      <w:r>
        <w:rPr>
          <w:b/>
        </w:rPr>
        <w:t>Victor &amp; Weintraud (2021)</w:t>
      </w:r>
      <w:r>
        <w:t xml:space="preserve"> đề xuất phương pháp </w:t>
      </w:r>
      <w:r>
        <w:rPr>
          <w:b/>
        </w:rPr>
        <w:t>Graph Analysis</w:t>
      </w:r>
      <w:r>
        <w:t xml:space="preserve"> (Phân tích đồ thị) để phát hiện wash trading. Dưới đây là bảng so sánh học thuật giải thích lý do lựa chọn phương pháp của đề tài:</w:t>
      </w:r>
    </w:p>
    <w:tbl>
      <w:tblPr>
        <w:tblW w:w="0" w:type="auto"/>
        <w:tblBorders>
          <w:top w:val="single" w:sz="6" w:space="0" w:color="888888"/>
          <w:bottom w:val="single" w:sz="6" w:space="0" w:color="888888"/>
          <w:insideH w:val="single" w:sz="4" w:space="0" w:color="CCCCCC"/>
        </w:tblBorders>
        <w:tblLook w:val="04A0" w:firstRow="1" w:lastRow="0" w:firstColumn="1" w:lastColumn="0" w:noHBand="0" w:noVBand="1"/>
      </w:tblPr>
      <w:tblGrid>
        <w:gridCol w:w="3120"/>
        <w:gridCol w:w="3120"/>
        <w:gridCol w:w="3120"/>
      </w:tblGrid>
      <w:tr w:rsidR="00652168" w14:paraId="063E0C87" w14:textId="77777777">
        <w:tc>
          <w:tcPr>
            <w:tcW w:w="3120" w:type="dxa"/>
            <w:shd w:val="clear" w:color="auto" w:fill="1F4E79"/>
          </w:tcPr>
          <w:p w14:paraId="6C208B66" w14:textId="77777777" w:rsidR="00652168" w:rsidRDefault="00000000" w:rsidP="00E27FC1">
            <w:pPr>
              <w:spacing w:after="0"/>
            </w:pPr>
            <w:r>
              <w:rPr>
                <w:b/>
                <w:color w:val="FFFFFF"/>
              </w:rPr>
              <w:t>Tiêu chí</w:t>
            </w:r>
          </w:p>
        </w:tc>
        <w:tc>
          <w:tcPr>
            <w:tcW w:w="3120" w:type="dxa"/>
            <w:shd w:val="clear" w:color="auto" w:fill="1F4E79"/>
          </w:tcPr>
          <w:p w14:paraId="3790B3BA" w14:textId="77777777" w:rsidR="00652168" w:rsidRDefault="00000000" w:rsidP="00E27FC1">
            <w:pPr>
              <w:spacing w:after="0"/>
            </w:pPr>
            <w:r>
              <w:rPr>
                <w:b/>
                <w:color w:val="FFFFFF"/>
              </w:rPr>
              <w:t>Phương pháp Graph Analysis (Victor, 2021)</w:t>
            </w:r>
          </w:p>
        </w:tc>
        <w:tc>
          <w:tcPr>
            <w:tcW w:w="3120" w:type="dxa"/>
            <w:shd w:val="clear" w:color="auto" w:fill="1F4E79"/>
          </w:tcPr>
          <w:p w14:paraId="454BC129" w14:textId="77777777" w:rsidR="00652168" w:rsidRDefault="00000000" w:rsidP="00E27FC1">
            <w:pPr>
              <w:spacing w:after="0"/>
            </w:pPr>
            <w:r>
              <w:rPr>
                <w:b/>
                <w:color w:val="FFFFFF"/>
              </w:rPr>
              <w:t>Phương pháp Statistical Rule (Đề tài áp dụng)</w:t>
            </w:r>
          </w:p>
        </w:tc>
      </w:tr>
      <w:tr w:rsidR="00652168" w14:paraId="6A26CF47" w14:textId="77777777">
        <w:tc>
          <w:tcPr>
            <w:tcW w:w="3120" w:type="dxa"/>
            <w:shd w:val="clear" w:color="auto" w:fill="FFFFFF"/>
          </w:tcPr>
          <w:p w14:paraId="1573473A" w14:textId="77777777" w:rsidR="00652168" w:rsidRDefault="00000000" w:rsidP="00E27FC1">
            <w:pPr>
              <w:spacing w:after="0"/>
            </w:pPr>
            <w:r>
              <w:rPr>
                <w:b/>
              </w:rPr>
              <w:lastRenderedPageBreak/>
              <w:t>Bản chất mô hình</w:t>
            </w:r>
          </w:p>
        </w:tc>
        <w:tc>
          <w:tcPr>
            <w:tcW w:w="3120" w:type="dxa"/>
            <w:shd w:val="clear" w:color="auto" w:fill="FFFFFF"/>
          </w:tcPr>
          <w:p w14:paraId="028027AF" w14:textId="77777777" w:rsidR="00652168" w:rsidRDefault="00000000" w:rsidP="00E27FC1">
            <w:pPr>
              <w:spacing w:after="0"/>
            </w:pPr>
            <w:r>
              <w:t>Xây dựng đồ thị giao dịch có hướng. Các ví giao dịch đóng vai trò là các Nút (Nodes), dòng tiền khớp lệnh đóng vai trò là Cạnh (Edges). Sử dụng thuật toán tìm chu trình (cycles) hoặc đồ thị hai phía (bipartite graph).</w:t>
            </w:r>
          </w:p>
        </w:tc>
        <w:tc>
          <w:tcPr>
            <w:tcW w:w="3120" w:type="dxa"/>
            <w:shd w:val="clear" w:color="auto" w:fill="FFFFFF"/>
          </w:tcPr>
          <w:p w14:paraId="097F0D1D" w14:textId="77777777" w:rsidR="00652168" w:rsidRDefault="00000000" w:rsidP="00E27FC1">
            <w:pPr>
              <w:spacing w:after="0"/>
            </w:pPr>
            <w:r>
              <w:t>Sử dụng các bộ quy tắc thống kê thời gian thực dựa trên mật độ và biên trượt giá trên từng micro-batch dữ liệu.</w:t>
            </w:r>
          </w:p>
        </w:tc>
      </w:tr>
      <w:tr w:rsidR="00652168" w14:paraId="53F5B916" w14:textId="77777777">
        <w:tc>
          <w:tcPr>
            <w:tcW w:w="3120" w:type="dxa"/>
            <w:shd w:val="clear" w:color="auto" w:fill="F9FBFD"/>
          </w:tcPr>
          <w:p w14:paraId="6DEABB09" w14:textId="77777777" w:rsidR="00652168" w:rsidRDefault="00000000" w:rsidP="00E27FC1">
            <w:pPr>
              <w:spacing w:after="0"/>
            </w:pPr>
            <w:r>
              <w:rPr>
                <w:b/>
              </w:rPr>
              <w:t>Yêu cầu dữ liệu đầu vào</w:t>
            </w:r>
          </w:p>
        </w:tc>
        <w:tc>
          <w:tcPr>
            <w:tcW w:w="3120" w:type="dxa"/>
            <w:shd w:val="clear" w:color="auto" w:fill="F9FBFD"/>
          </w:tcPr>
          <w:p w14:paraId="61163A89" w14:textId="77777777" w:rsidR="00652168" w:rsidRDefault="00000000" w:rsidP="00E27FC1">
            <w:pPr>
              <w:spacing w:after="0"/>
            </w:pPr>
            <w:r>
              <w:t>Bắt buộc phải có thông tin định danh tài khoản/ví của bên Mua (Buyer Address) và bên Bán (Seller Address) để vẽ các kết nối đồ thị.</w:t>
            </w:r>
          </w:p>
        </w:tc>
        <w:tc>
          <w:tcPr>
            <w:tcW w:w="3120" w:type="dxa"/>
            <w:shd w:val="clear" w:color="auto" w:fill="F9FBFD"/>
          </w:tcPr>
          <w:p w14:paraId="2CD073C3" w14:textId="77777777" w:rsidR="00652168" w:rsidRDefault="00000000" w:rsidP="00E27FC1">
            <w:pPr>
              <w:spacing w:after="0"/>
            </w:pPr>
            <w:r>
              <w:t>Chỉ yêu cầu thông tin khớp lệnh công khai (Public Market Data: Symbol, Price, Quantity, Trade ID, Millisecond timestamp).</w:t>
            </w:r>
          </w:p>
        </w:tc>
      </w:tr>
      <w:tr w:rsidR="00652168" w14:paraId="3012123E" w14:textId="77777777">
        <w:tc>
          <w:tcPr>
            <w:tcW w:w="3120" w:type="dxa"/>
            <w:shd w:val="clear" w:color="auto" w:fill="FFFFFF"/>
          </w:tcPr>
          <w:p w14:paraId="14CA5224" w14:textId="77777777" w:rsidR="00652168" w:rsidRDefault="00000000" w:rsidP="00E27FC1">
            <w:pPr>
              <w:spacing w:after="0"/>
            </w:pPr>
            <w:r>
              <w:rPr>
                <w:b/>
              </w:rPr>
              <w:t>Bối cảnh khả thi</w:t>
            </w:r>
          </w:p>
        </w:tc>
        <w:tc>
          <w:tcPr>
            <w:tcW w:w="3120" w:type="dxa"/>
            <w:shd w:val="clear" w:color="auto" w:fill="FFFFFF"/>
          </w:tcPr>
          <w:p w14:paraId="30BDFE0E" w14:textId="77777777" w:rsidR="00652168" w:rsidRDefault="00000000" w:rsidP="00E27FC1">
            <w:pPr>
              <w:spacing w:after="0"/>
            </w:pPr>
            <w:r>
              <w:t>Phù hợp với sàn giao dịch phi tập trung (DEX) nơi địa chỉ ví công khai trên Blockchain (On-chain data), hoặc dữ liệu CEX lịch sử (Offline Batch) có nhật ký nội bộ của sàn.</w:t>
            </w:r>
          </w:p>
        </w:tc>
        <w:tc>
          <w:tcPr>
            <w:tcW w:w="3120" w:type="dxa"/>
            <w:shd w:val="clear" w:color="auto" w:fill="FFFFFF"/>
          </w:tcPr>
          <w:p w14:paraId="03C823CD" w14:textId="77777777" w:rsidR="00652168" w:rsidRDefault="00000000" w:rsidP="00E27FC1">
            <w:pPr>
              <w:spacing w:after="0"/>
            </w:pPr>
            <w:r>
              <w:t>Phù hợp tuyệt đối với luồng dữ liệu thời gian thực (WebSocket Stream) công khai của sàn tập trung (CEX) như Binance.</w:t>
            </w:r>
          </w:p>
        </w:tc>
      </w:tr>
      <w:tr w:rsidR="00652168" w14:paraId="04F700CD" w14:textId="77777777">
        <w:tc>
          <w:tcPr>
            <w:tcW w:w="3120" w:type="dxa"/>
            <w:shd w:val="clear" w:color="auto" w:fill="F9FBFD"/>
          </w:tcPr>
          <w:p w14:paraId="405292CA" w14:textId="77777777" w:rsidR="00652168" w:rsidRDefault="00000000" w:rsidP="00E27FC1">
            <w:pPr>
              <w:spacing w:after="0"/>
            </w:pPr>
            <w:r>
              <w:rPr>
                <w:b/>
              </w:rPr>
              <w:t>Lý do lựa chọn cho đề tài</w:t>
            </w:r>
          </w:p>
        </w:tc>
        <w:tc>
          <w:tcPr>
            <w:tcW w:w="3120" w:type="dxa"/>
            <w:shd w:val="clear" w:color="auto" w:fill="F9FBFD"/>
          </w:tcPr>
          <w:p w14:paraId="3AD6270D" w14:textId="77777777" w:rsidR="00652168" w:rsidRDefault="00000000" w:rsidP="00E27FC1">
            <w:pPr>
              <w:spacing w:after="0"/>
            </w:pPr>
            <w:r>
              <w:t>Không khả thi cho luồng Live Stream của Binance CEX vì Binance ẩn hoàn toàn ID ví của người dùng để bảo mật quyền riêng tư.</w:t>
            </w:r>
          </w:p>
        </w:tc>
        <w:tc>
          <w:tcPr>
            <w:tcW w:w="3120" w:type="dxa"/>
            <w:shd w:val="clear" w:color="auto" w:fill="F9FBFD"/>
          </w:tcPr>
          <w:p w14:paraId="44A4E521" w14:textId="77777777" w:rsidR="00652168" w:rsidRDefault="00000000" w:rsidP="00E27FC1">
            <w:pPr>
              <w:spacing w:after="0"/>
            </w:pPr>
            <w:r>
              <w:t>Là giải pháp tối ưu nhất cho luồng Live Stream CEX công khai. Nhận diện bot tự mua tự bán thông qua mật độ giao dịch trùng nhau trong cùng một mili-giây (</w:t>
            </w:r>
            <w:r>
              <w:rPr>
                <w:rFonts w:ascii="Courier New" w:hAnsi="Courier New"/>
                <w:sz w:val="21"/>
                <w:shd w:val="clear" w:color="auto" w:fill="F3F3F3"/>
              </w:rPr>
              <w:t>wash_cluster_size</w:t>
            </w:r>
            <w:r>
              <w:t>).</w:t>
            </w:r>
          </w:p>
        </w:tc>
      </w:tr>
    </w:tbl>
    <w:p w14:paraId="12E67BD6" w14:textId="77777777" w:rsidR="00652168" w:rsidRDefault="00652168" w:rsidP="00E27FC1">
      <w:pPr>
        <w:spacing w:after="0"/>
      </w:pPr>
    </w:p>
    <w:p w14:paraId="2F297F89" w14:textId="77777777" w:rsidR="00652168" w:rsidRDefault="00000000" w:rsidP="00E27FC1">
      <w:pPr>
        <w:spacing w:after="0" w:line="312" w:lineRule="auto"/>
      </w:pPr>
      <w:r>
        <w:rPr>
          <w:b/>
        </w:rPr>
        <w:t>Biện luận học thuật về việc sử dụng Order ID làm Nút (Nodes):</w:t>
      </w:r>
      <w:r>
        <w:t xml:space="preserve"> Trên sàn CEX, mặc dù luồng dữ liệu công khai cung cấp </w:t>
      </w:r>
      <w:r>
        <w:rPr>
          <w:rFonts w:ascii="Courier New" w:hAnsi="Courier New"/>
          <w:sz w:val="21"/>
          <w:shd w:val="clear" w:color="auto" w:fill="F3F3F3"/>
        </w:rPr>
        <w:t>buyer_order_id</w:t>
      </w:r>
      <w:r>
        <w:t xml:space="preserve"> và </w:t>
      </w:r>
      <w:r>
        <w:rPr>
          <w:rFonts w:ascii="Courier New" w:hAnsi="Courier New"/>
          <w:sz w:val="21"/>
          <w:shd w:val="clear" w:color="auto" w:fill="F3F3F3"/>
        </w:rPr>
        <w:t>seller_order_id</w:t>
      </w:r>
      <w:r>
        <w:t>, chúng không thể dùng làm các Nút bền bỉ (persistent nodes) để phân tích đồ thị tương tự địa chỉ ví Blockchain. Khác với ví cá nhân tồn tại lâu dài, Order ID trên CEX mang tính chất tạm thời (transient) và bị hủy bỏ hoặc hoàn thành ngay lập tức, không tái sử dụng. Đồ thị dựng từ Order ID chỉ là các kết nối khớp lệnh tức thời, không thể theo dõi chu trình tuần hoàn lâu dài của bot. Do đó, phương pháp Statistical Rule gom nhóm theo cửa sổ thời gian (Window) là phương pháp tối ưu và khả thi nhất để phát hiện hành vi này trên dòng dữ liệu CEX.</w:t>
      </w:r>
    </w:p>
    <w:p w14:paraId="660E667C" w14:textId="77777777" w:rsidR="00652168" w:rsidRDefault="00000000" w:rsidP="00E27FC1">
      <w:pPr>
        <w:pStyle w:val="u3"/>
        <w:spacing w:before="0"/>
      </w:pPr>
      <w:r>
        <w:rPr>
          <w:rFonts w:ascii="Times New Roman" w:hAnsi="Times New Roman"/>
          <w:i/>
          <w:color w:val="333333"/>
        </w:rPr>
        <w:t>3.4. Hỏi &amp; Đáp Biện luận Thuật toán Phát hiện Bất thường (Anomaly Detection 5W1H)</w:t>
      </w:r>
    </w:p>
    <w:p w14:paraId="517E9A55" w14:textId="77777777" w:rsidR="00652168" w:rsidRDefault="00000000" w:rsidP="00E27FC1">
      <w:pPr>
        <w:pStyle w:val="Duudong"/>
        <w:spacing w:after="0"/>
      </w:pPr>
      <w:r>
        <w:rPr>
          <w:b/>
        </w:rPr>
        <w:t>What (Cái gì):</w:t>
      </w:r>
      <w:r>
        <w:t xml:space="preserve"> Điểm mới (novelty) và đóng góp của đề tài trong việc áp dụng mô hình phát hiện bất thường là gì?</w:t>
      </w:r>
    </w:p>
    <w:p w14:paraId="00F38F51" w14:textId="77777777" w:rsidR="00652168" w:rsidRDefault="00000000" w:rsidP="00E27FC1">
      <w:pPr>
        <w:pStyle w:val="Duudong"/>
        <w:spacing w:after="0"/>
      </w:pPr>
      <w:r>
        <w:lastRenderedPageBreak/>
        <w:t xml:space="preserve">*Trả lời:* Các nghiên cứu đi trước (như nghiên cứu gốc của bài báo tham khảo) thường chỉ thực hiện phát hiện bất thường trong ngữ cảnh </w:t>
      </w:r>
      <w:r>
        <w:rPr>
          <w:b/>
        </w:rPr>
        <w:t>Batch ETL</w:t>
      </w:r>
      <w:r>
        <w:t xml:space="preserve"> trên dữ liệu tĩnh lịch sử (Offline). Đóng góp mới của đề tài là chuyển đổi phương pháp nghiên cứu sang môi trường dữ liệu dòng chảy (</w:t>
      </w:r>
      <w:r>
        <w:rPr>
          <w:b/>
        </w:rPr>
        <w:t>Streaming</w:t>
      </w:r>
      <w:r>
        <w:t>), kết hợp xử lý lọc trùng đa tầng và phát hiện bất thường thời gian thực trực tiếp trên luồng dữ liệu Live WebSocket của Binance với độ trễ cực thấp (dưới 500ms).</w:t>
      </w:r>
    </w:p>
    <w:p w14:paraId="1ACDC123" w14:textId="77777777" w:rsidR="00652168" w:rsidRDefault="00000000" w:rsidP="00E27FC1">
      <w:pPr>
        <w:pStyle w:val="Duudong"/>
        <w:spacing w:after="0"/>
      </w:pPr>
      <w:r>
        <w:rPr>
          <w:b/>
        </w:rPr>
        <w:t>Why (Tại sao):</w:t>
      </w:r>
      <w:r>
        <w:t xml:space="preserve"> Tại sao hệ thống lại sử dụng phương pháp thống kê động trên micro-batch thay vì các thuật toán Học máy/Học sâu (Machine Learning/Deep Learning)?</w:t>
      </w:r>
    </w:p>
    <w:p w14:paraId="627723B8" w14:textId="77777777" w:rsidR="00652168" w:rsidRDefault="00000000" w:rsidP="00E27FC1">
      <w:pPr>
        <w:pStyle w:val="Duudong"/>
        <w:spacing w:after="0"/>
      </w:pPr>
      <w:r>
        <w:t>*Trả lời:* (1) *Độ trễ xử lý (Latency):* Các mô hình ML/DL (như Isolation Forest, Autoencoder) đòi hỏi tài nguyên tính toán lớn và thời gian suy luận (inference) cao, không thể đáp ứng chu kỳ micro-batch cực ngắn ở mức 200ms của Spark. (2) *Vấn đề dữ liệu nhãn (Labeling):* Thị trường giao dịch crypto không có sẵn nhãn "bất thường" hoặc "gian lận" một cách chính xác, gây khó khăn cho việc huấn luyện mô hình học có giám sát. (3) *Tự thích ứng linh hoạt (Adaptability):* Z-Score động tính toán trung bình (</w:t>
      </w:r>
      <w:r>
        <w:rPr>
          <w:i/>
        </w:rPr>
        <w:t>\mu</w:t>
      </w:r>
      <w:r>
        <w:t>) và độ lệch chuẩn (</w:t>
      </w:r>
      <w:r>
        <w:rPr>
          <w:i/>
        </w:rPr>
        <w:t>\sigma</w:t>
      </w:r>
      <w:r>
        <w:t>) ngay trên cửa sổ thời gian thực của micro-batch hiện tại, giúp bộ lọc tự điều chỉnh ngưỡng biên theo mức biến động thực tế của thị trường mà không cần huấn luyện lại mô hình liên tục.</w:t>
      </w:r>
    </w:p>
    <w:p w14:paraId="0FA2448B" w14:textId="77777777" w:rsidR="00652168" w:rsidRDefault="00000000" w:rsidP="00E27FC1">
      <w:pPr>
        <w:pStyle w:val="Duudong"/>
        <w:spacing w:after="0"/>
      </w:pPr>
      <w:r>
        <w:rPr>
          <w:b/>
        </w:rPr>
        <w:t>Who (Ai):</w:t>
      </w:r>
      <w:r>
        <w:t xml:space="preserve"> Tác nhân giao dịch nào là đối tượng chính cần được giám sát bất thường trong hệ thống?</w:t>
      </w:r>
    </w:p>
    <w:p w14:paraId="5F2C397F" w14:textId="77777777" w:rsidR="00652168" w:rsidRDefault="00000000" w:rsidP="00E27FC1">
      <w:pPr>
        <w:pStyle w:val="Duudong"/>
        <w:spacing w:after="0"/>
      </w:pPr>
      <w:r>
        <w:t>*Trả lời:* Các tài khoản giao dịch khối lượng cực lớn (Whale), các bot tự giao dịch (Self-trading bot) tạo volume ảo của các sàn giao dịch CEX hoặc các thế lực thao túng giá thị trường.</w:t>
      </w:r>
    </w:p>
    <w:p w14:paraId="3EA6B566" w14:textId="77777777" w:rsidR="00652168" w:rsidRDefault="00000000" w:rsidP="00E27FC1">
      <w:pPr>
        <w:pStyle w:val="Duudong"/>
        <w:spacing w:after="0"/>
      </w:pPr>
      <w:r>
        <w:rPr>
          <w:b/>
        </w:rPr>
        <w:t>Where (Ở đâu):</w:t>
      </w:r>
      <w:r>
        <w:t xml:space="preserve"> Logic phát hiện bất thường được tính toán tại vị trí nào trong luồng dữ liệu?</w:t>
      </w:r>
    </w:p>
    <w:p w14:paraId="1C89D1FD" w14:textId="77777777" w:rsidR="00652168" w:rsidRDefault="00000000" w:rsidP="00E27FC1">
      <w:pPr>
        <w:pStyle w:val="Duudong"/>
        <w:spacing w:after="0"/>
      </w:pPr>
      <w:r>
        <w:t xml:space="preserve">*Trả lời:* Được thực thi hoàn toàn trong RAM của cụm xử lý Spark thông qua hàm </w:t>
      </w:r>
      <w:r>
        <w:rPr>
          <w:rFonts w:ascii="Courier New" w:hAnsi="Courier New"/>
          <w:sz w:val="21"/>
          <w:shd w:val="clear" w:color="auto" w:fill="F3F3F3"/>
        </w:rPr>
        <w:t>.foreachBatch</w:t>
      </w:r>
      <w:r>
        <w:t xml:space="preserve"> tại hàm </w:t>
      </w:r>
      <w:r>
        <w:rPr>
          <w:rFonts w:ascii="Courier New" w:hAnsi="Courier New"/>
          <w:sz w:val="21"/>
          <w:shd w:val="clear" w:color="auto" w:fill="F3F3F3"/>
        </w:rPr>
        <w:t>dual_sink_batch</w:t>
      </w:r>
      <w:r>
        <w:t xml:space="preserve"> trong file </w:t>
      </w:r>
      <w:r>
        <w:rPr>
          <w:rFonts w:ascii="Courier New" w:hAnsi="Courier New"/>
          <w:sz w:val="21"/>
          <w:shd w:val="clear" w:color="auto" w:fill="F3F3F3"/>
        </w:rPr>
        <w:t>spark_processor.py</w:t>
      </w:r>
      <w:r>
        <w:t>.</w:t>
      </w:r>
    </w:p>
    <w:p w14:paraId="6E4998C5" w14:textId="77777777" w:rsidR="00652168" w:rsidRDefault="00000000" w:rsidP="00E27FC1">
      <w:pPr>
        <w:pStyle w:val="Duudong"/>
        <w:spacing w:after="0"/>
      </w:pPr>
      <w:r>
        <w:rPr>
          <w:b/>
        </w:rPr>
        <w:t>When (Khi nào):</w:t>
      </w:r>
      <w:r>
        <w:t xml:space="preserve"> Khi nào cờ bất thường </w:t>
      </w:r>
      <w:r>
        <w:rPr>
          <w:rFonts w:ascii="Courier New" w:hAnsi="Courier New"/>
          <w:sz w:val="21"/>
          <w:shd w:val="clear" w:color="auto" w:fill="F3F3F3"/>
        </w:rPr>
        <w:t>is_anomaly</w:t>
      </w:r>
      <w:r>
        <w:t xml:space="preserve"> được chuyển sang giá trị True?</w:t>
      </w:r>
    </w:p>
    <w:p w14:paraId="1876B0CF" w14:textId="77777777" w:rsidR="00652168" w:rsidRDefault="00000000" w:rsidP="00E27FC1">
      <w:pPr>
        <w:pStyle w:val="Duudong"/>
        <w:spacing w:after="0"/>
      </w:pPr>
      <w:r>
        <w:t>*Trả lời:* Khi kích thước mẫu lô giao dịch đạt ý nghĩa thống kê (</w:t>
      </w:r>
      <w:r>
        <w:rPr>
          <w:i/>
        </w:rPr>
        <w:t>N &gt; 30</w:t>
      </w:r>
      <w:r>
        <w:t>) và giá trị giao dịch vượt quá 3 lần độ lệch chuẩn (</w:t>
      </w:r>
      <w:r>
        <w:rPr>
          <w:i/>
        </w:rPr>
        <w:t>\text{Z-Score} &gt; 3.0</w:t>
      </w:r>
      <w:r>
        <w:t>), hoặc khi phát hiện wash trading bot khớp lệnh cùng mili-giây, hoặc khi giá khớp lệnh lệch trên 1% so với trung bình lô kèm volume lớn.</w:t>
      </w:r>
    </w:p>
    <w:p w14:paraId="1C69B6C4" w14:textId="77777777" w:rsidR="00652168" w:rsidRDefault="00000000" w:rsidP="00E27FC1">
      <w:pPr>
        <w:pStyle w:val="Duudong"/>
        <w:spacing w:after="0"/>
      </w:pPr>
      <w:r>
        <w:rPr>
          <w:b/>
        </w:rPr>
        <w:t>How (Như thế nào):</w:t>
      </w:r>
      <w:r>
        <w:t xml:space="preserve"> Làm thế nào để tính toán Z-Score động mà không gặp lỗi phân phối mẫu nhỏ?</w:t>
      </w:r>
    </w:p>
    <w:p w14:paraId="1E952E35" w14:textId="77777777" w:rsidR="00652168" w:rsidRDefault="00000000" w:rsidP="00E27FC1">
      <w:pPr>
        <w:pStyle w:val="Duudong"/>
        <w:spacing w:after="0"/>
      </w:pPr>
      <w:r>
        <w:t xml:space="preserve">*Trả lời:* Hệ thống áp dụng điều kiện biên: Chỉ tính Z-Score động khi số lượng bản ghi trong lô </w:t>
      </w:r>
      <w:r>
        <w:rPr>
          <w:i/>
        </w:rPr>
        <w:t>N &gt; 10</w:t>
      </w:r>
      <w:r>
        <w:t xml:space="preserve">. Nếu </w:t>
      </w:r>
      <w:r>
        <w:rPr>
          <w:i/>
        </w:rPr>
        <w:t>N \le 10</w:t>
      </w:r>
      <w:r>
        <w:t xml:space="preserve"> (mẫu quá nhỏ không đại diện), giá trị Z-Score được gán mặc định bằng </w:t>
      </w:r>
      <w:r>
        <w:rPr>
          <w:i/>
        </w:rPr>
        <w:t>0.0</w:t>
      </w:r>
      <w:r>
        <w:t xml:space="preserve"> để tránh báo động giả.</w:t>
      </w:r>
    </w:p>
    <w:p w14:paraId="5C1A7926" w14:textId="77777777" w:rsidR="00652168" w:rsidRDefault="00000000" w:rsidP="00E27FC1">
      <w:pPr>
        <w:spacing w:after="0" w:line="312" w:lineRule="auto"/>
      </w:pPr>
      <w:r>
        <w:t>---</w:t>
      </w:r>
    </w:p>
    <w:p w14:paraId="7EA69518" w14:textId="77777777" w:rsidR="00652168" w:rsidRDefault="00000000" w:rsidP="00E27FC1">
      <w:pPr>
        <w:pStyle w:val="u2"/>
        <w:spacing w:before="0"/>
      </w:pPr>
      <w:r>
        <w:rPr>
          <w:rFonts w:ascii="Times New Roman" w:hAnsi="Times New Roman"/>
          <w:color w:val="2E74B5"/>
          <w:sz w:val="28"/>
        </w:rPr>
        <w:lastRenderedPageBreak/>
        <w:t>4. CƠ CHẾ KHO DỮ LIỆU VÀ KHẢ NĂNG TỰ PHỤC HỒI (ARMBRUST ET AL., 2018)</w:t>
      </w:r>
    </w:p>
    <w:p w14:paraId="57B2C84E" w14:textId="77777777" w:rsidR="00652168" w:rsidRDefault="00000000" w:rsidP="00E27FC1">
      <w:pPr>
        <w:spacing w:after="0" w:line="312" w:lineRule="auto"/>
      </w:pPr>
      <w:r>
        <w:t xml:space="preserve">Mô hình xử lý luồng của hệ thống dựa trên lý thuyết của </w:t>
      </w:r>
      <w:r>
        <w:rPr>
          <w:b/>
        </w:rPr>
        <w:t>Armbrust và các cộng sự (2018)</w:t>
      </w:r>
      <w:r>
        <w:t xml:space="preserve"> (bài báo *"Structured Streaming: A Declarative API in Apache Spark"*).</w:t>
      </w:r>
    </w:p>
    <w:p w14:paraId="00BB4BA8" w14:textId="77777777" w:rsidR="00652168" w:rsidRDefault="00000000" w:rsidP="00E27FC1">
      <w:pPr>
        <w:spacing w:after="0" w:line="312" w:lineRule="auto"/>
      </w:pPr>
      <w:r>
        <w:t xml:space="preserve">Theo chuẩn thiết kế kho dữ liệu đa chiều của </w:t>
      </w:r>
      <w:r>
        <w:rPr>
          <w:b/>
        </w:rPr>
        <w:t>Kimball &amp; Ross</w:t>
      </w:r>
      <w:r>
        <w:t>, dữ liệu sau xử lý được ánh xạ tối ưu về mô hình Star Schema. Chi tiết cấu trúc thực thể và quan hệ khóa ngoại (Foreign Keys) được định nghĩa trong bảng dưới đây:</w:t>
      </w:r>
    </w:p>
    <w:p w14:paraId="2C520E0D" w14:textId="77777777" w:rsidR="00652168" w:rsidRDefault="00000000" w:rsidP="00E27FC1">
      <w:pPr>
        <w:pStyle w:val="u3"/>
        <w:spacing w:before="0"/>
      </w:pPr>
      <w:r>
        <w:rPr>
          <w:rFonts w:ascii="Times New Roman" w:hAnsi="Times New Roman"/>
          <w:i/>
          <w:color w:val="333333"/>
        </w:rPr>
        <w:t>Bảng 4.1: Ánh xạ cấu trúc dữ liệu mô hình Star Schema</w:t>
      </w:r>
    </w:p>
    <w:tbl>
      <w:tblPr>
        <w:tblW w:w="0" w:type="auto"/>
        <w:tblBorders>
          <w:top w:val="single" w:sz="6" w:space="0" w:color="888888"/>
          <w:bottom w:val="single" w:sz="6" w:space="0" w:color="888888"/>
          <w:insideH w:val="single" w:sz="4" w:space="0" w:color="CCCCCC"/>
        </w:tblBorders>
        <w:tblLook w:val="04A0" w:firstRow="1" w:lastRow="0" w:firstColumn="1" w:lastColumn="0" w:noHBand="0" w:noVBand="1"/>
      </w:tblPr>
      <w:tblGrid>
        <w:gridCol w:w="2440"/>
        <w:gridCol w:w="1408"/>
        <w:gridCol w:w="2567"/>
        <w:gridCol w:w="3161"/>
      </w:tblGrid>
      <w:tr w:rsidR="00652168" w14:paraId="3EF45527" w14:textId="77777777">
        <w:tc>
          <w:tcPr>
            <w:tcW w:w="2340" w:type="dxa"/>
            <w:shd w:val="clear" w:color="auto" w:fill="1F4E79"/>
          </w:tcPr>
          <w:p w14:paraId="62F1CE08" w14:textId="77777777" w:rsidR="00652168" w:rsidRDefault="00000000" w:rsidP="00E27FC1">
            <w:pPr>
              <w:spacing w:after="0"/>
            </w:pPr>
            <w:r>
              <w:rPr>
                <w:b/>
                <w:color w:val="FFFFFF"/>
              </w:rPr>
              <w:t>Tên bảng (Table Name)</w:t>
            </w:r>
          </w:p>
        </w:tc>
        <w:tc>
          <w:tcPr>
            <w:tcW w:w="2340" w:type="dxa"/>
            <w:shd w:val="clear" w:color="auto" w:fill="1F4E79"/>
          </w:tcPr>
          <w:p w14:paraId="7179EEEB" w14:textId="77777777" w:rsidR="00652168" w:rsidRDefault="00000000" w:rsidP="00E27FC1">
            <w:pPr>
              <w:spacing w:after="0"/>
            </w:pPr>
            <w:r>
              <w:rPr>
                <w:b/>
                <w:color w:val="FFFFFF"/>
              </w:rPr>
              <w:t>Vai trò (Role)</w:t>
            </w:r>
          </w:p>
        </w:tc>
        <w:tc>
          <w:tcPr>
            <w:tcW w:w="2340" w:type="dxa"/>
            <w:shd w:val="clear" w:color="auto" w:fill="1F4E79"/>
          </w:tcPr>
          <w:p w14:paraId="6DCFA601" w14:textId="77777777" w:rsidR="00652168" w:rsidRDefault="00000000" w:rsidP="00E27FC1">
            <w:pPr>
              <w:spacing w:after="0"/>
            </w:pPr>
            <w:r>
              <w:rPr>
                <w:b/>
                <w:color w:val="FFFFFF"/>
              </w:rPr>
              <w:t>Thuộc tính khóa (Keys)</w:t>
            </w:r>
          </w:p>
        </w:tc>
        <w:tc>
          <w:tcPr>
            <w:tcW w:w="2340" w:type="dxa"/>
            <w:shd w:val="clear" w:color="auto" w:fill="1F4E79"/>
          </w:tcPr>
          <w:p w14:paraId="52205F49" w14:textId="77777777" w:rsidR="00652168" w:rsidRDefault="00000000" w:rsidP="00E27FC1">
            <w:pPr>
              <w:spacing w:after="0"/>
            </w:pPr>
            <w:r>
              <w:rPr>
                <w:b/>
                <w:color w:val="FFFFFF"/>
              </w:rPr>
              <w:t>Các cột dữ liệu chính (Attributes &amp; Metrics)</w:t>
            </w:r>
          </w:p>
        </w:tc>
      </w:tr>
      <w:tr w:rsidR="00652168" w14:paraId="686A5172" w14:textId="77777777">
        <w:tc>
          <w:tcPr>
            <w:tcW w:w="2340" w:type="dxa"/>
            <w:shd w:val="clear" w:color="auto" w:fill="FFFFFF"/>
          </w:tcPr>
          <w:p w14:paraId="3E7386A5" w14:textId="77777777" w:rsidR="00652168" w:rsidRDefault="00000000" w:rsidP="00E27FC1">
            <w:pPr>
              <w:spacing w:after="0"/>
            </w:pPr>
            <w:r>
              <w:rPr>
                <w:b/>
              </w:rPr>
              <w:t>fact_binance_trades</w:t>
            </w:r>
          </w:p>
        </w:tc>
        <w:tc>
          <w:tcPr>
            <w:tcW w:w="2340" w:type="dxa"/>
            <w:shd w:val="clear" w:color="auto" w:fill="FFFFFF"/>
          </w:tcPr>
          <w:p w14:paraId="71013ABC" w14:textId="77777777" w:rsidR="00652168" w:rsidRDefault="00000000" w:rsidP="00E27FC1">
            <w:pPr>
              <w:spacing w:after="0"/>
            </w:pPr>
            <w:r>
              <w:t>Bảng sự kiện (Fact Table)</w:t>
            </w:r>
          </w:p>
        </w:tc>
        <w:tc>
          <w:tcPr>
            <w:tcW w:w="2340" w:type="dxa"/>
            <w:shd w:val="clear" w:color="auto" w:fill="FFFFFF"/>
          </w:tcPr>
          <w:p w14:paraId="5737337C" w14:textId="77777777" w:rsidR="00652168" w:rsidRDefault="00000000" w:rsidP="00E27FC1">
            <w:pPr>
              <w:spacing w:after="0"/>
            </w:pPr>
            <w:r>
              <w:rPr>
                <w:rFonts w:ascii="Courier New" w:hAnsi="Courier New"/>
                <w:sz w:val="21"/>
                <w:shd w:val="clear" w:color="auto" w:fill="F3F3F3"/>
              </w:rPr>
              <w:t>transaction_id</w:t>
            </w:r>
            <w:r>
              <w:t xml:space="preserve"> (PK)</w:t>
            </w:r>
            <w:r>
              <w:br/>
            </w:r>
            <w:r>
              <w:rPr>
                <w:rFonts w:ascii="Courier New" w:hAnsi="Courier New"/>
                <w:sz w:val="21"/>
                <w:shd w:val="clear" w:color="auto" w:fill="F3F3F3"/>
              </w:rPr>
              <w:t>date_key</w:t>
            </w:r>
            <w:r>
              <w:t xml:space="preserve"> (FK)</w:t>
            </w:r>
            <w:r>
              <w:br/>
            </w:r>
            <w:r>
              <w:rPr>
                <w:rFonts w:ascii="Courier New" w:hAnsi="Courier New"/>
                <w:sz w:val="21"/>
                <w:shd w:val="clear" w:color="auto" w:fill="F3F3F3"/>
              </w:rPr>
              <w:t>time_key</w:t>
            </w:r>
            <w:r>
              <w:t xml:space="preserve"> (FK)</w:t>
            </w:r>
            <w:r>
              <w:br/>
            </w:r>
            <w:r>
              <w:rPr>
                <w:rFonts w:ascii="Courier New" w:hAnsi="Courier New"/>
                <w:sz w:val="21"/>
                <w:shd w:val="clear" w:color="auto" w:fill="F3F3F3"/>
              </w:rPr>
              <w:t>crypto_pair_key</w:t>
            </w:r>
            <w:r>
              <w:t xml:space="preserve"> (FK)</w:t>
            </w:r>
            <w:r>
              <w:br/>
            </w:r>
            <w:r>
              <w:rPr>
                <w:rFonts w:ascii="Courier New" w:hAnsi="Courier New"/>
                <w:sz w:val="21"/>
                <w:shd w:val="clear" w:color="auto" w:fill="F3F3F3"/>
              </w:rPr>
              <w:t>volume_category_key</w:t>
            </w:r>
            <w:r>
              <w:t xml:space="preserve"> (FK)</w:t>
            </w:r>
          </w:p>
        </w:tc>
        <w:tc>
          <w:tcPr>
            <w:tcW w:w="2340" w:type="dxa"/>
            <w:shd w:val="clear" w:color="auto" w:fill="FFFFFF"/>
          </w:tcPr>
          <w:p w14:paraId="7BBEF92E" w14:textId="77777777" w:rsidR="00652168" w:rsidRDefault="00000000" w:rsidP="00E27FC1">
            <w:pPr>
              <w:spacing w:after="0"/>
            </w:pPr>
            <w:r>
              <w:rPr>
                <w:rFonts w:ascii="Courier New" w:hAnsi="Courier New"/>
                <w:sz w:val="21"/>
                <w:shd w:val="clear" w:color="auto" w:fill="F3F3F3"/>
              </w:rPr>
              <w:t>trade_id</w:t>
            </w:r>
            <w:r>
              <w:t xml:space="preserve"> (Natural Key)</w:t>
            </w:r>
            <w:r>
              <w:br/>
            </w:r>
            <w:r>
              <w:rPr>
                <w:rFonts w:ascii="Courier New" w:hAnsi="Courier New"/>
                <w:sz w:val="21"/>
                <w:shd w:val="clear" w:color="auto" w:fill="F3F3F3"/>
              </w:rPr>
              <w:t>price</w:t>
            </w:r>
            <w:r>
              <w:t xml:space="preserve"> (Decimal)</w:t>
            </w:r>
            <w:r>
              <w:br/>
            </w:r>
            <w:r>
              <w:rPr>
                <w:rFonts w:ascii="Courier New" w:hAnsi="Courier New"/>
                <w:sz w:val="21"/>
                <w:shd w:val="clear" w:color="auto" w:fill="F3F3F3"/>
              </w:rPr>
              <w:t>quantity</w:t>
            </w:r>
            <w:r>
              <w:t xml:space="preserve"> (Decimal)</w:t>
            </w:r>
            <w:r>
              <w:br/>
            </w:r>
            <w:r>
              <w:rPr>
                <w:rFonts w:ascii="Courier New" w:hAnsi="Courier New"/>
                <w:sz w:val="21"/>
                <w:shd w:val="clear" w:color="auto" w:fill="F3F3F3"/>
              </w:rPr>
              <w:t>amount_usd</w:t>
            </w:r>
            <w:r>
              <w:t xml:space="preserve"> (Decimal)</w:t>
            </w:r>
            <w:r>
              <w:br/>
            </w:r>
            <w:r>
              <w:rPr>
                <w:rFonts w:ascii="Courier New" w:hAnsi="Courier New"/>
                <w:sz w:val="21"/>
                <w:shd w:val="clear" w:color="auto" w:fill="F3F3F3"/>
              </w:rPr>
              <w:t>is_anomaly</w:t>
            </w:r>
            <w:r>
              <w:t xml:space="preserve"> (Boolean)</w:t>
            </w:r>
            <w:r>
              <w:br/>
            </w:r>
            <w:r>
              <w:rPr>
                <w:rFonts w:ascii="Courier New" w:hAnsi="Courier New"/>
                <w:sz w:val="21"/>
                <w:shd w:val="clear" w:color="auto" w:fill="F3F3F3"/>
              </w:rPr>
              <w:t>z_score</w:t>
            </w:r>
            <w:r>
              <w:t xml:space="preserve"> (Float)</w:t>
            </w:r>
            <w:r>
              <w:br/>
            </w:r>
            <w:r>
              <w:rPr>
                <w:rFonts w:ascii="Courier New" w:hAnsi="Courier New"/>
                <w:sz w:val="21"/>
                <w:shd w:val="clear" w:color="auto" w:fill="F3F3F3"/>
              </w:rPr>
              <w:t>price_dev_pct</w:t>
            </w:r>
            <w:r>
              <w:t xml:space="preserve"> (Float)</w:t>
            </w:r>
            <w:r>
              <w:br/>
            </w:r>
            <w:r>
              <w:rPr>
                <w:rFonts w:ascii="Courier New" w:hAnsi="Courier New"/>
                <w:sz w:val="21"/>
                <w:shd w:val="clear" w:color="auto" w:fill="F3F3F3"/>
              </w:rPr>
              <w:t>wash_cluster_size</w:t>
            </w:r>
            <w:r>
              <w:t xml:space="preserve"> (Int)</w:t>
            </w:r>
          </w:p>
        </w:tc>
      </w:tr>
      <w:tr w:rsidR="00652168" w14:paraId="410330F3" w14:textId="77777777">
        <w:tc>
          <w:tcPr>
            <w:tcW w:w="2340" w:type="dxa"/>
            <w:shd w:val="clear" w:color="auto" w:fill="F9FBFD"/>
          </w:tcPr>
          <w:p w14:paraId="51C36671" w14:textId="77777777" w:rsidR="00652168" w:rsidRDefault="00000000" w:rsidP="00E27FC1">
            <w:pPr>
              <w:spacing w:after="0"/>
            </w:pPr>
            <w:r>
              <w:rPr>
                <w:b/>
              </w:rPr>
              <w:t>dim_date</w:t>
            </w:r>
          </w:p>
        </w:tc>
        <w:tc>
          <w:tcPr>
            <w:tcW w:w="2340" w:type="dxa"/>
            <w:shd w:val="clear" w:color="auto" w:fill="F9FBFD"/>
          </w:tcPr>
          <w:p w14:paraId="503DE9B2" w14:textId="77777777" w:rsidR="00652168" w:rsidRDefault="00000000" w:rsidP="00E27FC1">
            <w:pPr>
              <w:spacing w:after="0"/>
            </w:pPr>
            <w:r>
              <w:t>Bảng chiều Ngày (Dimension)</w:t>
            </w:r>
          </w:p>
        </w:tc>
        <w:tc>
          <w:tcPr>
            <w:tcW w:w="2340" w:type="dxa"/>
            <w:shd w:val="clear" w:color="auto" w:fill="F9FBFD"/>
          </w:tcPr>
          <w:p w14:paraId="723B3A09" w14:textId="77777777" w:rsidR="00652168" w:rsidRDefault="00000000" w:rsidP="00E27FC1">
            <w:pPr>
              <w:spacing w:after="0"/>
            </w:pPr>
            <w:r>
              <w:rPr>
                <w:rFonts w:ascii="Courier New" w:hAnsi="Courier New"/>
                <w:sz w:val="21"/>
                <w:shd w:val="clear" w:color="auto" w:fill="F3F3F3"/>
              </w:rPr>
              <w:t>date_key</w:t>
            </w:r>
            <w:r>
              <w:t xml:space="preserve"> (PK - Smart ID)</w:t>
            </w:r>
          </w:p>
        </w:tc>
        <w:tc>
          <w:tcPr>
            <w:tcW w:w="2340" w:type="dxa"/>
            <w:shd w:val="clear" w:color="auto" w:fill="F9FBFD"/>
          </w:tcPr>
          <w:p w14:paraId="652E6C72" w14:textId="77777777" w:rsidR="00652168" w:rsidRDefault="00000000" w:rsidP="00E27FC1">
            <w:pPr>
              <w:spacing w:after="0"/>
            </w:pPr>
            <w:r>
              <w:rPr>
                <w:rFonts w:ascii="Courier New" w:hAnsi="Courier New"/>
                <w:sz w:val="21"/>
                <w:shd w:val="clear" w:color="auto" w:fill="F3F3F3"/>
              </w:rPr>
              <w:t>date</w:t>
            </w:r>
            <w:r>
              <w:t xml:space="preserve"> (Date), </w:t>
            </w:r>
            <w:r>
              <w:rPr>
                <w:rFonts w:ascii="Courier New" w:hAnsi="Courier New"/>
                <w:sz w:val="21"/>
                <w:shd w:val="clear" w:color="auto" w:fill="F3F3F3"/>
              </w:rPr>
              <w:t>day</w:t>
            </w:r>
            <w:r>
              <w:t xml:space="preserve">, </w:t>
            </w:r>
            <w:r>
              <w:rPr>
                <w:rFonts w:ascii="Courier New" w:hAnsi="Courier New"/>
                <w:sz w:val="21"/>
                <w:shd w:val="clear" w:color="auto" w:fill="F3F3F3"/>
              </w:rPr>
              <w:t>month</w:t>
            </w:r>
            <w:r>
              <w:t xml:space="preserve">, </w:t>
            </w:r>
            <w:r>
              <w:rPr>
                <w:rFonts w:ascii="Courier New" w:hAnsi="Courier New"/>
                <w:sz w:val="21"/>
                <w:shd w:val="clear" w:color="auto" w:fill="F3F3F3"/>
              </w:rPr>
              <w:t>year</w:t>
            </w:r>
            <w:r>
              <w:t xml:space="preserve">, </w:t>
            </w:r>
            <w:r>
              <w:rPr>
                <w:rFonts w:ascii="Courier New" w:hAnsi="Courier New"/>
                <w:sz w:val="21"/>
                <w:shd w:val="clear" w:color="auto" w:fill="F3F3F3"/>
              </w:rPr>
              <w:t>quarter</w:t>
            </w:r>
            <w:r>
              <w:t xml:space="preserve">, </w:t>
            </w:r>
            <w:r>
              <w:rPr>
                <w:rFonts w:ascii="Courier New" w:hAnsi="Courier New"/>
                <w:sz w:val="21"/>
                <w:shd w:val="clear" w:color="auto" w:fill="F3F3F3"/>
              </w:rPr>
              <w:t>day_of_week</w:t>
            </w:r>
          </w:p>
        </w:tc>
      </w:tr>
      <w:tr w:rsidR="00652168" w14:paraId="46989912" w14:textId="77777777">
        <w:tc>
          <w:tcPr>
            <w:tcW w:w="2340" w:type="dxa"/>
            <w:shd w:val="clear" w:color="auto" w:fill="FFFFFF"/>
          </w:tcPr>
          <w:p w14:paraId="3279A475" w14:textId="77777777" w:rsidR="00652168" w:rsidRDefault="00000000" w:rsidP="00E27FC1">
            <w:pPr>
              <w:spacing w:after="0"/>
            </w:pPr>
            <w:r>
              <w:rPr>
                <w:b/>
              </w:rPr>
              <w:t>dim_time</w:t>
            </w:r>
          </w:p>
        </w:tc>
        <w:tc>
          <w:tcPr>
            <w:tcW w:w="2340" w:type="dxa"/>
            <w:shd w:val="clear" w:color="auto" w:fill="FFFFFF"/>
          </w:tcPr>
          <w:p w14:paraId="7FA6EF99" w14:textId="77777777" w:rsidR="00652168" w:rsidRDefault="00000000" w:rsidP="00E27FC1">
            <w:pPr>
              <w:spacing w:after="0"/>
            </w:pPr>
            <w:r>
              <w:t>Bảng chiều Giờ (Dimension)</w:t>
            </w:r>
          </w:p>
        </w:tc>
        <w:tc>
          <w:tcPr>
            <w:tcW w:w="2340" w:type="dxa"/>
            <w:shd w:val="clear" w:color="auto" w:fill="FFFFFF"/>
          </w:tcPr>
          <w:p w14:paraId="4242AB48" w14:textId="77777777" w:rsidR="00652168" w:rsidRDefault="00000000" w:rsidP="00E27FC1">
            <w:pPr>
              <w:spacing w:after="0"/>
            </w:pPr>
            <w:r>
              <w:rPr>
                <w:rFonts w:ascii="Courier New" w:hAnsi="Courier New"/>
                <w:sz w:val="21"/>
                <w:shd w:val="clear" w:color="auto" w:fill="F3F3F3"/>
              </w:rPr>
              <w:t>time_key</w:t>
            </w:r>
            <w:r>
              <w:t xml:space="preserve"> (PK - Smart ID)</w:t>
            </w:r>
          </w:p>
        </w:tc>
        <w:tc>
          <w:tcPr>
            <w:tcW w:w="2340" w:type="dxa"/>
            <w:shd w:val="clear" w:color="auto" w:fill="FFFFFF"/>
          </w:tcPr>
          <w:p w14:paraId="12B1B5D0" w14:textId="77777777" w:rsidR="00652168" w:rsidRDefault="00000000" w:rsidP="00E27FC1">
            <w:pPr>
              <w:spacing w:after="0"/>
            </w:pPr>
            <w:r>
              <w:rPr>
                <w:rFonts w:ascii="Courier New" w:hAnsi="Courier New"/>
                <w:sz w:val="21"/>
                <w:shd w:val="clear" w:color="auto" w:fill="F3F3F3"/>
              </w:rPr>
              <w:t>time</w:t>
            </w:r>
            <w:r>
              <w:t xml:space="preserve"> (Time), </w:t>
            </w:r>
            <w:r>
              <w:rPr>
                <w:rFonts w:ascii="Courier New" w:hAnsi="Courier New"/>
                <w:sz w:val="21"/>
                <w:shd w:val="clear" w:color="auto" w:fill="F3F3F3"/>
              </w:rPr>
              <w:t>hour</w:t>
            </w:r>
            <w:r>
              <w:t xml:space="preserve">, </w:t>
            </w:r>
            <w:r>
              <w:rPr>
                <w:rFonts w:ascii="Courier New" w:hAnsi="Courier New"/>
                <w:sz w:val="21"/>
                <w:shd w:val="clear" w:color="auto" w:fill="F3F3F3"/>
              </w:rPr>
              <w:t>minute</w:t>
            </w:r>
            <w:r>
              <w:t xml:space="preserve">, </w:t>
            </w:r>
            <w:r>
              <w:rPr>
                <w:rFonts w:ascii="Courier New" w:hAnsi="Courier New"/>
                <w:sz w:val="21"/>
                <w:shd w:val="clear" w:color="auto" w:fill="F3F3F3"/>
              </w:rPr>
              <w:t>time_of_day</w:t>
            </w:r>
          </w:p>
        </w:tc>
      </w:tr>
      <w:tr w:rsidR="00652168" w14:paraId="51D807D5" w14:textId="77777777">
        <w:tc>
          <w:tcPr>
            <w:tcW w:w="2340" w:type="dxa"/>
            <w:shd w:val="clear" w:color="auto" w:fill="F9FBFD"/>
          </w:tcPr>
          <w:p w14:paraId="67351D54" w14:textId="77777777" w:rsidR="00652168" w:rsidRDefault="00000000" w:rsidP="00E27FC1">
            <w:pPr>
              <w:spacing w:after="0"/>
            </w:pPr>
            <w:r>
              <w:rPr>
                <w:b/>
              </w:rPr>
              <w:t>dim_crypto_pair</w:t>
            </w:r>
          </w:p>
        </w:tc>
        <w:tc>
          <w:tcPr>
            <w:tcW w:w="2340" w:type="dxa"/>
            <w:shd w:val="clear" w:color="auto" w:fill="F9FBFD"/>
          </w:tcPr>
          <w:p w14:paraId="7BB31EE4" w14:textId="77777777" w:rsidR="00652168" w:rsidRDefault="00000000" w:rsidP="00E27FC1">
            <w:pPr>
              <w:spacing w:after="0"/>
            </w:pPr>
            <w:r>
              <w:t>Bảng chiều Cặp tiền (Dimension)</w:t>
            </w:r>
          </w:p>
        </w:tc>
        <w:tc>
          <w:tcPr>
            <w:tcW w:w="2340" w:type="dxa"/>
            <w:shd w:val="clear" w:color="auto" w:fill="F9FBFD"/>
          </w:tcPr>
          <w:p w14:paraId="21B508F1" w14:textId="77777777" w:rsidR="00652168" w:rsidRDefault="00000000" w:rsidP="00E27FC1">
            <w:pPr>
              <w:spacing w:after="0"/>
            </w:pPr>
            <w:r>
              <w:rPr>
                <w:rFonts w:ascii="Courier New" w:hAnsi="Courier New"/>
                <w:sz w:val="21"/>
                <w:shd w:val="clear" w:color="auto" w:fill="F3F3F3"/>
              </w:rPr>
              <w:t>crypto_pair_key</w:t>
            </w:r>
            <w:r>
              <w:t xml:space="preserve"> (PK)</w:t>
            </w:r>
          </w:p>
        </w:tc>
        <w:tc>
          <w:tcPr>
            <w:tcW w:w="2340" w:type="dxa"/>
            <w:shd w:val="clear" w:color="auto" w:fill="F9FBFD"/>
          </w:tcPr>
          <w:p w14:paraId="3924BF9F" w14:textId="77777777" w:rsidR="00652168" w:rsidRDefault="00000000" w:rsidP="00E27FC1">
            <w:pPr>
              <w:spacing w:after="0"/>
            </w:pPr>
            <w:r>
              <w:rPr>
                <w:rFonts w:ascii="Courier New" w:hAnsi="Courier New"/>
                <w:sz w:val="21"/>
                <w:shd w:val="clear" w:color="auto" w:fill="F3F3F3"/>
              </w:rPr>
              <w:t>crypto_symbol</w:t>
            </w:r>
            <w:r>
              <w:t xml:space="preserve"> (Varchar), </w:t>
            </w:r>
            <w:r>
              <w:rPr>
                <w:rFonts w:ascii="Courier New" w:hAnsi="Courier New"/>
                <w:sz w:val="21"/>
                <w:shd w:val="clear" w:color="auto" w:fill="F3F3F3"/>
              </w:rPr>
              <w:t>base_asset</w:t>
            </w:r>
            <w:r>
              <w:t xml:space="preserve">, </w:t>
            </w:r>
            <w:r>
              <w:rPr>
                <w:rFonts w:ascii="Courier New" w:hAnsi="Courier New"/>
                <w:sz w:val="21"/>
                <w:shd w:val="clear" w:color="auto" w:fill="F3F3F3"/>
              </w:rPr>
              <w:t>quote_asset</w:t>
            </w:r>
          </w:p>
        </w:tc>
      </w:tr>
      <w:tr w:rsidR="00652168" w14:paraId="1A83D786" w14:textId="77777777">
        <w:tc>
          <w:tcPr>
            <w:tcW w:w="2340" w:type="dxa"/>
            <w:shd w:val="clear" w:color="auto" w:fill="FFFFFF"/>
          </w:tcPr>
          <w:p w14:paraId="67B164BF" w14:textId="77777777" w:rsidR="00652168" w:rsidRDefault="00000000" w:rsidP="00E27FC1">
            <w:pPr>
              <w:spacing w:after="0"/>
            </w:pPr>
            <w:r>
              <w:rPr>
                <w:b/>
              </w:rPr>
              <w:t>dim_volume_category</w:t>
            </w:r>
          </w:p>
        </w:tc>
        <w:tc>
          <w:tcPr>
            <w:tcW w:w="2340" w:type="dxa"/>
            <w:shd w:val="clear" w:color="auto" w:fill="FFFFFF"/>
          </w:tcPr>
          <w:p w14:paraId="1B72E295" w14:textId="77777777" w:rsidR="00652168" w:rsidRDefault="00000000" w:rsidP="00E27FC1">
            <w:pPr>
              <w:spacing w:after="0"/>
            </w:pPr>
            <w:r>
              <w:t>Bảng chiều Phân loại (Dimension)</w:t>
            </w:r>
          </w:p>
        </w:tc>
        <w:tc>
          <w:tcPr>
            <w:tcW w:w="2340" w:type="dxa"/>
            <w:shd w:val="clear" w:color="auto" w:fill="FFFFFF"/>
          </w:tcPr>
          <w:p w14:paraId="216B36E3" w14:textId="77777777" w:rsidR="00652168" w:rsidRDefault="00000000" w:rsidP="00E27FC1">
            <w:pPr>
              <w:spacing w:after="0"/>
            </w:pPr>
            <w:r>
              <w:rPr>
                <w:rFonts w:ascii="Courier New" w:hAnsi="Courier New"/>
                <w:sz w:val="21"/>
                <w:shd w:val="clear" w:color="auto" w:fill="F3F3F3"/>
              </w:rPr>
              <w:t>volume_category_key</w:t>
            </w:r>
            <w:r>
              <w:t xml:space="preserve"> (PK)</w:t>
            </w:r>
          </w:p>
        </w:tc>
        <w:tc>
          <w:tcPr>
            <w:tcW w:w="2340" w:type="dxa"/>
            <w:shd w:val="clear" w:color="auto" w:fill="FFFFFF"/>
          </w:tcPr>
          <w:p w14:paraId="29256441" w14:textId="77777777" w:rsidR="00652168" w:rsidRDefault="00000000" w:rsidP="00E27FC1">
            <w:pPr>
              <w:spacing w:after="0"/>
            </w:pPr>
            <w:r>
              <w:rPr>
                <w:rFonts w:ascii="Courier New" w:hAnsi="Courier New"/>
                <w:sz w:val="21"/>
                <w:shd w:val="clear" w:color="auto" w:fill="F3F3F3"/>
              </w:rPr>
              <w:t>volume_category</w:t>
            </w:r>
            <w:r>
              <w:t xml:space="preserve"> (Varchar - RETAIL/PRO/INST/WHALE)</w:t>
            </w:r>
          </w:p>
        </w:tc>
      </w:tr>
    </w:tbl>
    <w:p w14:paraId="4EEFF536" w14:textId="77777777" w:rsidR="00652168" w:rsidRDefault="00652168" w:rsidP="00E27FC1">
      <w:pPr>
        <w:spacing w:after="0"/>
      </w:pPr>
    </w:p>
    <w:p w14:paraId="669F0809" w14:textId="77777777" w:rsidR="00652168" w:rsidRDefault="00000000" w:rsidP="00E27FC1">
      <w:pPr>
        <w:spacing w:after="0" w:line="312" w:lineRule="auto"/>
      </w:pPr>
      <w:r>
        <w:t>Nghiên cứu của Armbrust chứng minh hệ thống Structured Streaming đạt được ngữ nghĩa xử lý chính xác một lần (Exactly-Once Semantics) nhờ sự kết hợp chặt chẽ giữa các thành phần phân tán:</w:t>
      </w:r>
    </w:p>
    <w:p w14:paraId="7E041EED" w14:textId="77777777" w:rsidR="00652168" w:rsidRDefault="00000000" w:rsidP="00E27FC1">
      <w:pPr>
        <w:pStyle w:val="Duudong"/>
        <w:spacing w:after="0"/>
      </w:pPr>
      <w:r>
        <w:rPr>
          <w:b/>
        </w:rPr>
        <w:lastRenderedPageBreak/>
        <w:t>Sự kết hợp đồng bộ giữa Spark &amp; Kafka:</w:t>
      </w:r>
      <w:r>
        <w:t xml:space="preserve"> Để đạt được Exactly-Once trên toàn bộ pipeline, hệ thống tích hợp cơ chế quản lý chỉ mục Offset của Kafka (vùng đệm bất biến) kết hợp với Write-Ahead Logs (WAL) và Checkpointing của Spark để lưu vết trạng thái xử lý nguồn.</w:t>
      </w:r>
    </w:p>
    <w:p w14:paraId="7F236C3F" w14:textId="77777777" w:rsidR="00652168" w:rsidRDefault="00000000" w:rsidP="00E27FC1">
      <w:pPr>
        <w:pStyle w:val="Duudong"/>
        <w:spacing w:after="0"/>
      </w:pPr>
      <w:r>
        <w:rPr>
          <w:b/>
        </w:rPr>
        <w:t>Spark Watermarking (`withWatermark`):</w:t>
      </w:r>
      <w:r>
        <w:t xml:space="preserve"> Lệnh </w:t>
      </w:r>
      <w:r>
        <w:rPr>
          <w:rFonts w:ascii="Courier New" w:hAnsi="Courier New"/>
          <w:sz w:val="21"/>
          <w:shd w:val="clear" w:color="auto" w:fill="F3F3F3"/>
        </w:rPr>
        <w:t>.withWatermark("trade_time", "30 seconds")</w:t>
      </w:r>
      <w:r>
        <w:t xml:space="preserve"> giúp định nghĩa mốc thời gian trễ tối đa. Spark dựa vào đó để tự động giải phóng các trạng thái cũ khỏi bộ nhớ đệm (State Store) nhằm tối ưu tài nguyên RAM của cụm máy chủ.</w:t>
      </w:r>
    </w:p>
    <w:p w14:paraId="0CFC9A5C" w14:textId="77777777" w:rsidR="00652168" w:rsidRDefault="00000000" w:rsidP="00E27FC1">
      <w:pPr>
        <w:pStyle w:val="Duudong"/>
        <w:spacing w:after="0"/>
      </w:pPr>
      <w:r>
        <w:rPr>
          <w:b/>
        </w:rPr>
        <w:t>Idempotent Sinks (Ghi đè bất biến):</w:t>
      </w:r>
    </w:p>
    <w:p w14:paraId="51BA7D6F" w14:textId="77777777" w:rsidR="00652168" w:rsidRDefault="00000000" w:rsidP="00E27FC1">
      <w:pPr>
        <w:pStyle w:val="Duudong"/>
        <w:spacing w:after="0"/>
      </w:pPr>
      <w:r>
        <w:t xml:space="preserve">Lớp 1 (RAM): Khóa định danh </w:t>
      </w:r>
      <w:r>
        <w:rPr>
          <w:rFonts w:ascii="Courier New" w:hAnsi="Courier New"/>
          <w:sz w:val="21"/>
          <w:shd w:val="clear" w:color="auto" w:fill="F3F3F3"/>
        </w:rPr>
        <w:t>transaction_id</w:t>
      </w:r>
      <w:r>
        <w:t xml:space="preserve"> (</w:t>
      </w:r>
      <w:r>
        <w:rPr>
          <w:rFonts w:ascii="Courier New" w:hAnsi="Courier New"/>
          <w:sz w:val="21"/>
          <w:shd w:val="clear" w:color="auto" w:fill="F3F3F3"/>
        </w:rPr>
        <w:t>[Symbol]_[TradeID]</w:t>
      </w:r>
      <w:r>
        <w:t xml:space="preserve">) lọc trùng thời gian thực bằng </w:t>
      </w:r>
      <w:r>
        <w:rPr>
          <w:rFonts w:ascii="Courier New" w:hAnsi="Courier New"/>
          <w:sz w:val="21"/>
          <w:shd w:val="clear" w:color="auto" w:fill="F3F3F3"/>
        </w:rPr>
        <w:t>dropDuplicates</w:t>
      </w:r>
      <w:r>
        <w:t>.</w:t>
      </w:r>
    </w:p>
    <w:p w14:paraId="7A6AE622" w14:textId="77777777" w:rsidR="00652168" w:rsidRDefault="00000000" w:rsidP="00E27FC1">
      <w:pPr>
        <w:pStyle w:val="Duudong"/>
        <w:spacing w:after="0"/>
      </w:pPr>
      <w:r>
        <w:t xml:space="preserve">Lớp 2 (Đĩa): Theo giáo trình quản trị CSDL PostgreSQL của </w:t>
      </w:r>
      <w:r>
        <w:rPr>
          <w:b/>
        </w:rPr>
        <w:t>Obe</w:t>
      </w:r>
      <w:r>
        <w:t xml:space="preserve">, ràng buộc khóa chính </w:t>
      </w:r>
      <w:r>
        <w:rPr>
          <w:rFonts w:ascii="Courier New" w:hAnsi="Courier New"/>
          <w:sz w:val="21"/>
          <w:shd w:val="clear" w:color="auto" w:fill="F3F3F3"/>
        </w:rPr>
        <w:t>transaction_id PRIMARY KEY</w:t>
      </w:r>
      <w:r>
        <w:t xml:space="preserve"> kết hợp cú pháp UPSERT (</w:t>
      </w:r>
      <w:r>
        <w:rPr>
          <w:rFonts w:ascii="Courier New" w:hAnsi="Courier New"/>
          <w:sz w:val="21"/>
          <w:shd w:val="clear" w:color="auto" w:fill="F3F3F3"/>
        </w:rPr>
        <w:t>ON CONFLICT (transaction_id) DO UPDATE</w:t>
      </w:r>
      <w:r>
        <w:t>) ở PostgreSQL làm chốt chặn cuối cùng ngăn trùng lặp dữ liệu lọt vào kho dữ liệu Star Schema.</w:t>
      </w:r>
    </w:p>
    <w:p w14:paraId="720BAC3F" w14:textId="77777777" w:rsidR="00652168" w:rsidRDefault="00000000" w:rsidP="00E27FC1">
      <w:pPr>
        <w:pStyle w:val="Duudong"/>
        <w:spacing w:after="0"/>
      </w:pPr>
      <w:r>
        <w:rPr>
          <w:b/>
        </w:rPr>
        <w:t>Sự khác biệt với các nghiên cứu trước đây (Streaming vs Batch ETL):</w:t>
      </w:r>
      <w:r>
        <w:t xml:space="preserve"> Hầu hết các nghiên cứu trước đây đều tiếp cận bài toán phát hiện bất thường trên các tập dữ liệu tĩnh ngoại tuyến (Offline Batch ETL). Điểm cải tiến và đóng góp thực tiễn của hệ thống này là triển khai toàn bộ logic khử trùng lặp và phân tích bất thường trực tuyến trực tiếp trên bộ nhớ RAM với độ trễ cực thấp dưới 500ms, đáp ứng yêu cầu vận hành liên tục.</w:t>
      </w:r>
    </w:p>
    <w:p w14:paraId="44DBDD81" w14:textId="77777777" w:rsidR="00652168" w:rsidRDefault="00000000" w:rsidP="00E27FC1">
      <w:pPr>
        <w:pStyle w:val="u3"/>
        <w:spacing w:before="0"/>
      </w:pPr>
      <w:r>
        <w:rPr>
          <w:rFonts w:ascii="Times New Roman" w:hAnsi="Times New Roman"/>
          <w:i/>
          <w:color w:val="333333"/>
        </w:rPr>
        <w:t>4.2. Checkpointing &amp; Khả năng chịu lỗi (Fault-Tolerance)</w:t>
      </w:r>
    </w:p>
    <w:p w14:paraId="41CD7801" w14:textId="77777777" w:rsidR="00652168" w:rsidRDefault="00000000" w:rsidP="00E27FC1">
      <w:pPr>
        <w:spacing w:after="0" w:line="312" w:lineRule="auto"/>
      </w:pPr>
      <w:r>
        <w:t xml:space="preserve">Spark sử dụng cấu hình </w:t>
      </w:r>
      <w:r>
        <w:rPr>
          <w:rFonts w:ascii="Courier New" w:hAnsi="Courier New"/>
          <w:sz w:val="21"/>
          <w:shd w:val="clear" w:color="auto" w:fill="F3F3F3"/>
        </w:rPr>
        <w:t>.option("checkpointLocation", "/tmp/spark_checkpoint_binance_v7")</w:t>
      </w:r>
      <w:r>
        <w:t xml:space="preserve"> để liên tục ghi lại dấu trang (Offsets) đã đọc từ Kafka và trạng thái tính toán hiện tại xuống ổ đĩa cứng an toàn dưới dạng nhật ký ghi trước (Write-Ahead Log - WAL) được mô tả trong nghiên cứu Structured Streaming. Khi hệ thống gặp sự cố mất điện hoặc sập nguồn đột ngột, Spark tự động đọc lại Checkpoint này để phục hồi trạng thái xử lý gần nhất, cam kết không mất mát và không xử lý lặp lại dữ liệu (Self-Healing).</w:t>
      </w:r>
    </w:p>
    <w:p w14:paraId="0281858D" w14:textId="77777777" w:rsidR="00652168" w:rsidRDefault="00000000" w:rsidP="00E27FC1">
      <w:pPr>
        <w:pStyle w:val="Duudong"/>
        <w:spacing w:after="0"/>
      </w:pPr>
      <w:r>
        <w:rPr>
          <w:b/>
        </w:rPr>
        <w:t>BigQuery Async Buffer:</w:t>
      </w:r>
      <w:r>
        <w:t xml:space="preserve"> Theo cẩm nang kiến trúc kho dữ liệu đám mây Google BigQuery của </w:t>
      </w:r>
      <w:r>
        <w:rPr>
          <w:b/>
        </w:rPr>
        <w:t>Lakshmanan &amp; Tigani</w:t>
      </w:r>
      <w:r>
        <w:t>, việc nạp dữ liệu định kỳ bằng tệp Parquet thông qua Load Job (</w:t>
      </w:r>
      <w:r>
        <w:rPr>
          <w:rFonts w:ascii="Courier New" w:hAnsi="Courier New"/>
          <w:sz w:val="21"/>
          <w:shd w:val="clear" w:color="auto" w:fill="F3F3F3"/>
        </w:rPr>
        <w:t>WRITE_APPEND</w:t>
      </w:r>
      <w:r>
        <w:t>) giúp tối ưu hiệu năng ghi nén theo cột của BigQuery, đồng thời triệt tiêu hoàn toàn chi phí API và tránh bị vượt hạn mức gọi API (Rate Limit) so với việc ghi Stream trực tiếp.</w:t>
      </w:r>
    </w:p>
    <w:p w14:paraId="3DED14C4" w14:textId="77777777" w:rsidR="00652168" w:rsidRDefault="00000000" w:rsidP="00E27FC1">
      <w:pPr>
        <w:pStyle w:val="u3"/>
        <w:spacing w:before="0"/>
      </w:pPr>
      <w:r>
        <w:rPr>
          <w:rFonts w:ascii="Times New Roman" w:hAnsi="Times New Roman"/>
          <w:i/>
          <w:color w:val="333333"/>
        </w:rPr>
        <w:t>4.3. Hỏi &amp; Đáp Biện luận Cơ chế Lưu trữ &amp; Chịu lỗi (Storage &amp; Fault-Tolerance 5W1H)</w:t>
      </w:r>
    </w:p>
    <w:p w14:paraId="4B4272EE" w14:textId="77777777" w:rsidR="00652168" w:rsidRDefault="00000000" w:rsidP="00E27FC1">
      <w:pPr>
        <w:pStyle w:val="Duudong"/>
        <w:spacing w:after="0"/>
      </w:pPr>
      <w:r>
        <w:rPr>
          <w:b/>
        </w:rPr>
        <w:t>What (Cái gì):</w:t>
      </w:r>
      <w:r>
        <w:t xml:space="preserve"> Các cơ chế đảm bảo tính toàn vẹn và khả năng chịu lỗi của kho dữ liệu là gì?</w:t>
      </w:r>
    </w:p>
    <w:p w14:paraId="4F3FE921" w14:textId="77777777" w:rsidR="00652168" w:rsidRDefault="00000000" w:rsidP="00E27FC1">
      <w:pPr>
        <w:pStyle w:val="Duudong"/>
        <w:spacing w:after="0"/>
      </w:pPr>
      <w:r>
        <w:t>*Trả lời:* Gồm 3 cơ chế chính: Lọc trùng lặp đa tầng (Exactly-Once Semantics), ghi nhật ký Offsets (Spark Checkpointing) để tự chữa lành khi sập nguồn, và hàng đợi Dead-Letter Queue (DLQ) lưu file Parquet cách ly khi mạng GCP gặp sự cố.</w:t>
      </w:r>
    </w:p>
    <w:p w14:paraId="61DF7A91" w14:textId="77777777" w:rsidR="00652168" w:rsidRDefault="00000000" w:rsidP="00E27FC1">
      <w:pPr>
        <w:pStyle w:val="Duudong"/>
        <w:spacing w:after="0"/>
      </w:pPr>
      <w:r>
        <w:rPr>
          <w:b/>
        </w:rPr>
        <w:t>Why (Tại sao):</w:t>
      </w:r>
      <w:r>
        <w:t xml:space="preserve"> Tại sao phải thiết kế lọc trùng hai lớp (Lớp 1 ở Spark RAM, Lớp 2 ở Postgres Disk)?</w:t>
      </w:r>
    </w:p>
    <w:p w14:paraId="556DF5E0" w14:textId="77777777" w:rsidR="00652168" w:rsidRDefault="00000000" w:rsidP="00E27FC1">
      <w:pPr>
        <w:pStyle w:val="Duudong"/>
        <w:spacing w:after="0"/>
      </w:pPr>
      <w:r>
        <w:lastRenderedPageBreak/>
        <w:t xml:space="preserve">*Trả lời:* Do cơ chế At-least-once của Kafka luôn có rủi ro trùng lặp dữ liệu. Lọc trùng lớp 1 trên RAM giúp tối ưu tốc độ cho dữ liệu trễ dưới 30 giây (Watermark). Sau 30 giây, Spark giải phóng trạng thái RAM để tránh tràn bộ nhớ. Nếu có bản ghi trùng lặp gửi cực trễ lọt vào, PostgreSQL với cơ chế </w:t>
      </w:r>
      <w:r>
        <w:rPr>
          <w:b/>
        </w:rPr>
        <w:t>UPSERT</w:t>
      </w:r>
      <w:r>
        <w:t xml:space="preserve"> (</w:t>
      </w:r>
      <w:r>
        <w:rPr>
          <w:rFonts w:ascii="Courier New" w:hAnsi="Courier New"/>
          <w:sz w:val="21"/>
          <w:shd w:val="clear" w:color="auto" w:fill="F3F3F3"/>
        </w:rPr>
        <w:t>PRIMARY KEY ON CONFLICT DO UPDATE</w:t>
      </w:r>
      <w:r>
        <w:t>) ở đĩa cứng sẽ làm chốt chặn cuối cùng đảm bảo tính toàn vẹn.</w:t>
      </w:r>
    </w:p>
    <w:p w14:paraId="767E6D1C" w14:textId="77777777" w:rsidR="00652168" w:rsidRDefault="00000000" w:rsidP="00E27FC1">
      <w:pPr>
        <w:pStyle w:val="Duudong"/>
        <w:spacing w:after="0"/>
      </w:pPr>
      <w:r>
        <w:rPr>
          <w:b/>
        </w:rPr>
        <w:t>Who (Ai):</w:t>
      </w:r>
      <w:r>
        <w:t xml:space="preserve"> Thành phần nào thực hiện nạp bù dữ liệu từ hàng đợi DLQ lên Google BigQuery khi có kết nối lại?</w:t>
      </w:r>
    </w:p>
    <w:p w14:paraId="6B2CCA19" w14:textId="77777777" w:rsidR="00652168" w:rsidRDefault="00000000" w:rsidP="00E27FC1">
      <w:pPr>
        <w:pStyle w:val="Duudong"/>
        <w:spacing w:after="0"/>
      </w:pPr>
      <w:r>
        <w:t xml:space="preserve">*Trả lời:* Tiến trình tự động hoặc Quản trị viên kích hoạt script khôi phục </w:t>
      </w:r>
      <w:r>
        <w:rPr>
          <w:rFonts w:ascii="Courier New" w:hAnsi="Courier New"/>
          <w:sz w:val="21"/>
          <w:shd w:val="clear" w:color="auto" w:fill="F3F3F3"/>
        </w:rPr>
        <w:t>retry_dlq_to_bq.py</w:t>
      </w:r>
      <w:r>
        <w:t xml:space="preserve"> để đọc file Parquet cục bộ qua thư viện </w:t>
      </w:r>
      <w:r>
        <w:rPr>
          <w:rFonts w:ascii="Courier New" w:hAnsi="Courier New"/>
          <w:sz w:val="21"/>
          <w:shd w:val="clear" w:color="auto" w:fill="F3F3F3"/>
        </w:rPr>
        <w:t>pyarrow</w:t>
      </w:r>
      <w:r>
        <w:t xml:space="preserve"> và nạp bù lên BigQuery API thông qua Load Job.</w:t>
      </w:r>
    </w:p>
    <w:p w14:paraId="305215E6" w14:textId="77777777" w:rsidR="00652168" w:rsidRDefault="00000000" w:rsidP="00E27FC1">
      <w:pPr>
        <w:pStyle w:val="Duudong"/>
        <w:spacing w:after="0"/>
      </w:pPr>
      <w:r>
        <w:rPr>
          <w:b/>
        </w:rPr>
        <w:t>Where (Ở đâu):</w:t>
      </w:r>
      <w:r>
        <w:t xml:space="preserve"> Thư mục lưu trữ Checkpoint và tệp tin lỗi DLQ nằm ở vị trí nào?</w:t>
      </w:r>
    </w:p>
    <w:p w14:paraId="581ED2EC" w14:textId="77777777" w:rsidR="00652168" w:rsidRDefault="00000000" w:rsidP="00E27FC1">
      <w:pPr>
        <w:pStyle w:val="Duudong"/>
        <w:spacing w:after="0"/>
      </w:pPr>
      <w:r>
        <w:t xml:space="preserve">*Trả lời:* Thư mục Checkpoint của Spark nằm tại </w:t>
      </w:r>
      <w:r>
        <w:rPr>
          <w:rFonts w:ascii="Courier New" w:hAnsi="Courier New"/>
          <w:sz w:val="21"/>
          <w:shd w:val="clear" w:color="auto" w:fill="F3F3F3"/>
        </w:rPr>
        <w:t>/tmp/spark_checkpoint_binance_v7</w:t>
      </w:r>
      <w:r>
        <w:t xml:space="preserve">. Tệp Parquet lỗi cách ly được lưu tại thư mục cục bộ </w:t>
      </w:r>
      <w:r>
        <w:rPr>
          <w:rFonts w:ascii="Courier New" w:hAnsi="Courier New"/>
          <w:sz w:val="21"/>
          <w:shd w:val="clear" w:color="auto" w:fill="F3F3F3"/>
        </w:rPr>
        <w:t>dlq_bq_failed</w:t>
      </w:r>
      <w:r>
        <w:t xml:space="preserve"> và di chuyển sang </w:t>
      </w:r>
      <w:r>
        <w:rPr>
          <w:rFonts w:ascii="Courier New" w:hAnsi="Courier New"/>
          <w:sz w:val="21"/>
          <w:shd w:val="clear" w:color="auto" w:fill="F3F3F3"/>
        </w:rPr>
        <w:t>dlq_bq_success</w:t>
      </w:r>
      <w:r>
        <w:t xml:space="preserve"> sau khi nạp bù thành công.</w:t>
      </w:r>
    </w:p>
    <w:p w14:paraId="318E94AE" w14:textId="77777777" w:rsidR="00652168" w:rsidRDefault="00000000" w:rsidP="00E27FC1">
      <w:pPr>
        <w:pStyle w:val="Duudong"/>
        <w:spacing w:after="0"/>
      </w:pPr>
      <w:r>
        <w:rPr>
          <w:b/>
        </w:rPr>
        <w:t>When (Khi nào):</w:t>
      </w:r>
      <w:r>
        <w:t xml:space="preserve"> Khi nào hệ thống kích hoạt cơ chế tự khôi phục dữ liệu lên BigQuery?</w:t>
      </w:r>
    </w:p>
    <w:p w14:paraId="45EAB519" w14:textId="77777777" w:rsidR="00652168" w:rsidRDefault="00000000" w:rsidP="00E27FC1">
      <w:pPr>
        <w:pStyle w:val="Duudong"/>
        <w:spacing w:after="0"/>
      </w:pPr>
      <w:r>
        <w:t>*Trả lời:* Ngay khi kết nối mạng đám mây GCP được phát hiện ổn định trở lại, tiến trình khôi phục được khởi chạy để đồng bộ bù dữ liệu, cam kết tỷ lệ mất mát dữ liệu bằng 0%.</w:t>
      </w:r>
    </w:p>
    <w:p w14:paraId="58324A69" w14:textId="77777777" w:rsidR="00652168" w:rsidRDefault="00000000" w:rsidP="00E27FC1">
      <w:pPr>
        <w:pStyle w:val="Duudong"/>
        <w:spacing w:after="0"/>
      </w:pPr>
      <w:r>
        <w:rPr>
          <w:b/>
        </w:rPr>
        <w:t>How (Như thế nào):</w:t>
      </w:r>
      <w:r>
        <w:t xml:space="preserve"> Làm thế nào để ghi dữ liệu lên Google BigQuery hiệu quả và tối ưu chi phí nhất?</w:t>
      </w:r>
    </w:p>
    <w:p w14:paraId="1C5D7F2E" w14:textId="77777777" w:rsidR="00652168" w:rsidRDefault="00000000" w:rsidP="00E27FC1">
      <w:pPr>
        <w:pStyle w:val="Duudong"/>
        <w:spacing w:after="0"/>
      </w:pPr>
      <w:r>
        <w:t>*Trả lời:* Thay vì ghi Streaming Insert trực tiếp mỗi 200ms (bị giới hạn API Rate Limit và tính phí cao), hệ thống gom dữ liệu đệm và ghi file Parquet cục bộ, nạp bất đồng bộ (Async Load Job) định kỳ mỗi 10 giây hoặc 5.000 dòng. Cơ chế này giúp Google miễn phí hoàn toàn chi phí nạp và tối ưu hóa định dạng nén cột của BigQuery.</w:t>
      </w:r>
    </w:p>
    <w:p w14:paraId="49E4C3CE" w14:textId="77777777" w:rsidR="00652168" w:rsidRDefault="00000000" w:rsidP="00E27FC1">
      <w:pPr>
        <w:spacing w:after="0" w:line="312" w:lineRule="auto"/>
      </w:pPr>
      <w:r>
        <w:t>---</w:t>
      </w:r>
    </w:p>
    <w:p w14:paraId="6838833C" w14:textId="77777777" w:rsidR="00652168" w:rsidRDefault="00000000" w:rsidP="00E27FC1">
      <w:pPr>
        <w:pStyle w:val="u2"/>
        <w:spacing w:before="0"/>
      </w:pPr>
      <w:r>
        <w:rPr>
          <w:rFonts w:ascii="Times New Roman" w:hAnsi="Times New Roman"/>
          <w:color w:val="2E74B5"/>
          <w:sz w:val="28"/>
        </w:rPr>
        <w:t>5. CHI TIẾT QUY TRÌNH CHẠY THỰC NGHIỆM VÀ CÂU LỆNH SQL KIỂM CHỨNG</w:t>
      </w:r>
    </w:p>
    <w:p w14:paraId="5B0F86FC" w14:textId="77777777" w:rsidR="00652168" w:rsidRDefault="00000000" w:rsidP="00E27FC1">
      <w:pPr>
        <w:pStyle w:val="u3"/>
        <w:spacing w:before="0"/>
      </w:pPr>
      <w:r>
        <w:rPr>
          <w:rFonts w:ascii="Times New Roman" w:hAnsi="Times New Roman"/>
          <w:i/>
          <w:color w:val="333333"/>
        </w:rPr>
        <w:t>Test Case 1: Khử trùng lặp dữ liệu đa tầng (Deduplication Test)</w:t>
      </w:r>
    </w:p>
    <w:p w14:paraId="7DBA6ADA" w14:textId="77777777" w:rsidR="00652168" w:rsidRDefault="00000000" w:rsidP="00E27FC1">
      <w:pPr>
        <w:pStyle w:val="Duudong"/>
        <w:spacing w:after="0"/>
      </w:pPr>
      <w:r>
        <w:rPr>
          <w:b/>
        </w:rPr>
        <w:t>Kịch bản:</w:t>
      </w:r>
      <w:r>
        <w:t xml:space="preserve"> Sử dụng script giả lập [generate_mock_data.py](file:///c:/Users/Admin/OneDrive%20-%20Thang%20Long%20University/Desktop/Self_Project/KLTN/PaySim-Kafka-Data-Ingestion-Pipeline/scripts/generate_mock_data.py) đẩy 1.000 giao dịch trùng lặp ID gốc của Binance vào Kafka Topic chia làm 2 đợt (đợt 1 gửi lặp trong vòng 30 giây; đợt 2 gửi lặp sau 5 phút).</w:t>
      </w:r>
    </w:p>
    <w:p w14:paraId="73A23051" w14:textId="77777777" w:rsidR="00652168" w:rsidRDefault="00000000" w:rsidP="00E27FC1">
      <w:pPr>
        <w:pStyle w:val="Duudong"/>
        <w:spacing w:after="0"/>
      </w:pPr>
      <w:r>
        <w:rPr>
          <w:b/>
        </w:rPr>
        <w:t>Câu lệnh SQL kiểm chứng trùng lặp (Kết quả mong muốn: 0 dòng):</w:t>
      </w:r>
    </w:p>
    <w:p w14:paraId="30248ED5" w14:textId="77777777" w:rsidR="00652168" w:rsidRDefault="00000000" w:rsidP="00E27FC1">
      <w:pPr>
        <w:shd w:val="clear" w:color="auto" w:fill="F4F5F7"/>
        <w:spacing w:after="0"/>
        <w:ind w:left="360" w:right="360"/>
      </w:pPr>
      <w:r>
        <w:rPr>
          <w:rFonts w:ascii="Courier New" w:hAnsi="Courier New"/>
          <w:sz w:val="20"/>
        </w:rPr>
        <w:t xml:space="preserve">  SELECT transaction_id, COUNT(*) </w:t>
      </w:r>
      <w:r>
        <w:rPr>
          <w:rFonts w:ascii="Courier New" w:hAnsi="Courier New"/>
          <w:sz w:val="20"/>
        </w:rPr>
        <w:br/>
        <w:t xml:space="preserve">  FROM fact_binance_trades </w:t>
      </w:r>
      <w:r>
        <w:rPr>
          <w:rFonts w:ascii="Courier New" w:hAnsi="Courier New"/>
          <w:sz w:val="20"/>
        </w:rPr>
        <w:br/>
        <w:t xml:space="preserve">  GROUP BY transaction_id </w:t>
      </w:r>
      <w:r>
        <w:rPr>
          <w:rFonts w:ascii="Courier New" w:hAnsi="Courier New"/>
          <w:sz w:val="20"/>
        </w:rPr>
        <w:br/>
        <w:t xml:space="preserve">  HAVING COUNT(*) &gt; 1;</w:t>
      </w:r>
    </w:p>
    <w:p w14:paraId="05886184" w14:textId="77777777" w:rsidR="00652168" w:rsidRDefault="00000000" w:rsidP="00E27FC1">
      <w:pPr>
        <w:pStyle w:val="Duudong"/>
        <w:spacing w:after="0"/>
      </w:pPr>
      <w:r>
        <w:rPr>
          <w:b/>
        </w:rPr>
        <w:t>Câu lệnh SQL đối soát tổng số dòng (Kết quả mong muốn: unique_tx = total_rows):</w:t>
      </w:r>
    </w:p>
    <w:p w14:paraId="5C11BA27" w14:textId="77777777" w:rsidR="00652168" w:rsidRDefault="00000000" w:rsidP="00E27FC1">
      <w:pPr>
        <w:shd w:val="clear" w:color="auto" w:fill="F4F5F7"/>
        <w:spacing w:after="0"/>
        <w:ind w:left="360" w:right="360"/>
      </w:pPr>
      <w:r>
        <w:rPr>
          <w:rFonts w:ascii="Courier New" w:hAnsi="Courier New"/>
          <w:sz w:val="20"/>
        </w:rPr>
        <w:lastRenderedPageBreak/>
        <w:t xml:space="preserve">  SELECT COUNT(DISTINCT transaction_id) AS unique_tx, COUNT(*) AS total_rows </w:t>
      </w:r>
      <w:r>
        <w:rPr>
          <w:rFonts w:ascii="Courier New" w:hAnsi="Courier New"/>
          <w:sz w:val="20"/>
        </w:rPr>
        <w:br/>
        <w:t xml:space="preserve">  FROM fact_binance_trades;</w:t>
      </w:r>
    </w:p>
    <w:p w14:paraId="2F1F42A9" w14:textId="77777777" w:rsidR="00652168" w:rsidRDefault="00000000" w:rsidP="00E27FC1">
      <w:pPr>
        <w:spacing w:after="0" w:line="312" w:lineRule="auto"/>
      </w:pPr>
      <w:r>
        <w:t>---</w:t>
      </w:r>
    </w:p>
    <w:p w14:paraId="5D4D14BA" w14:textId="77777777" w:rsidR="00652168" w:rsidRDefault="00000000" w:rsidP="00E27FC1">
      <w:pPr>
        <w:pStyle w:val="u3"/>
        <w:spacing w:before="0"/>
      </w:pPr>
      <w:r>
        <w:rPr>
          <w:rFonts w:ascii="Times New Roman" w:hAnsi="Times New Roman"/>
          <w:i/>
          <w:color w:val="333333"/>
        </w:rPr>
        <w:t>Test Case 2: Kiểm chứng độ chính xác của Thuật toán Anomaly Detection</w:t>
      </w:r>
    </w:p>
    <w:p w14:paraId="7120FA69" w14:textId="77777777" w:rsidR="00652168" w:rsidRDefault="00000000" w:rsidP="00E27FC1">
      <w:pPr>
        <w:pStyle w:val="Duudong"/>
        <w:spacing w:after="0"/>
      </w:pPr>
      <w:r>
        <w:rPr>
          <w:b/>
        </w:rPr>
        <w:t>Kịch bản:</w:t>
      </w:r>
      <w:r>
        <w:t xml:space="preserve"> Đón nhận dữ liệu thật từ Binance WebSocket trong vòng 10 phút, đối soát tỷ lệ cờ bất thường được gắn.</w:t>
      </w:r>
    </w:p>
    <w:p w14:paraId="19337BFE" w14:textId="77777777" w:rsidR="00652168" w:rsidRDefault="00000000" w:rsidP="00E27FC1">
      <w:pPr>
        <w:pStyle w:val="Duudong"/>
        <w:spacing w:after="0"/>
      </w:pPr>
      <w:r>
        <w:rPr>
          <w:b/>
        </w:rPr>
        <w:t>Câu lệnh SQL kiểm tra phân bổ bất thường (Nhóm is_anomaly = True chiếm ~1.2%):</w:t>
      </w:r>
    </w:p>
    <w:p w14:paraId="67287DD6" w14:textId="77777777" w:rsidR="00652168" w:rsidRDefault="00000000" w:rsidP="00E27FC1">
      <w:pPr>
        <w:shd w:val="clear" w:color="auto" w:fill="F4F5F7"/>
        <w:spacing w:after="0"/>
        <w:ind w:left="360" w:right="360"/>
      </w:pPr>
      <w:r>
        <w:rPr>
          <w:rFonts w:ascii="Courier New" w:hAnsi="Courier New"/>
          <w:sz w:val="20"/>
        </w:rPr>
        <w:t xml:space="preserve">  SELECT is_anomaly, COUNT(*) AS count, ROUND(AVG(amount_usd), 2) AS avg_value</w:t>
      </w:r>
      <w:r>
        <w:rPr>
          <w:rFonts w:ascii="Courier New" w:hAnsi="Courier New"/>
          <w:sz w:val="20"/>
        </w:rPr>
        <w:br/>
        <w:t xml:space="preserve">  FROM fact_binance_trades</w:t>
      </w:r>
      <w:r>
        <w:rPr>
          <w:rFonts w:ascii="Courier New" w:hAnsi="Courier New"/>
          <w:sz w:val="20"/>
        </w:rPr>
        <w:br/>
        <w:t xml:space="preserve">  GROUP BY is_anomaly;</w:t>
      </w:r>
    </w:p>
    <w:p w14:paraId="17706E49" w14:textId="77777777" w:rsidR="00652168" w:rsidRDefault="00000000" w:rsidP="00E27FC1">
      <w:pPr>
        <w:pStyle w:val="Duudong"/>
        <w:spacing w:after="0"/>
      </w:pPr>
      <w:r>
        <w:rPr>
          <w:b/>
        </w:rPr>
        <w:t>Câu lệnh SQL kiểm tra giá trị chỉ số động (Kiểm tra Z-Score, cluster size, slippage):</w:t>
      </w:r>
    </w:p>
    <w:p w14:paraId="4F439D71" w14:textId="77777777" w:rsidR="00652168" w:rsidRDefault="00000000" w:rsidP="00E27FC1">
      <w:pPr>
        <w:shd w:val="clear" w:color="auto" w:fill="F4F5F7"/>
        <w:spacing w:after="0"/>
        <w:ind w:left="360" w:right="360"/>
      </w:pPr>
      <w:r>
        <w:rPr>
          <w:rFonts w:ascii="Courier New" w:hAnsi="Courier New"/>
          <w:sz w:val="20"/>
        </w:rPr>
        <w:t xml:space="preserve">  SELECT transaction_id, amount_usd, z_score, wash_cluster_size, price_dev_pct</w:t>
      </w:r>
      <w:r>
        <w:rPr>
          <w:rFonts w:ascii="Courier New" w:hAnsi="Courier New"/>
          <w:sz w:val="20"/>
        </w:rPr>
        <w:br/>
        <w:t xml:space="preserve">  FROM fact_binance_trades</w:t>
      </w:r>
      <w:r>
        <w:rPr>
          <w:rFonts w:ascii="Courier New" w:hAnsi="Courier New"/>
          <w:sz w:val="20"/>
        </w:rPr>
        <w:br/>
        <w:t xml:space="preserve">  WHERE is_anomaly = True</w:t>
      </w:r>
      <w:r>
        <w:rPr>
          <w:rFonts w:ascii="Courier New" w:hAnsi="Courier New"/>
          <w:sz w:val="20"/>
        </w:rPr>
        <w:br/>
        <w:t xml:space="preserve">  LIMIT 5;</w:t>
      </w:r>
    </w:p>
    <w:p w14:paraId="6FFBD75B" w14:textId="77777777" w:rsidR="00652168" w:rsidRDefault="00000000" w:rsidP="00E27FC1">
      <w:pPr>
        <w:spacing w:after="0" w:line="312" w:lineRule="auto"/>
      </w:pPr>
      <w:r>
        <w:t>---</w:t>
      </w:r>
    </w:p>
    <w:p w14:paraId="2B81C010" w14:textId="77777777" w:rsidR="00652168" w:rsidRDefault="00000000" w:rsidP="00E27FC1">
      <w:pPr>
        <w:pStyle w:val="u3"/>
        <w:spacing w:before="0"/>
      </w:pPr>
      <w:r>
        <w:rPr>
          <w:rFonts w:ascii="Times New Roman" w:hAnsi="Times New Roman"/>
          <w:i/>
          <w:color w:val="333333"/>
        </w:rPr>
        <w:t>Test Case 3: Chịu lỗi mạng Cloud và Tự chữa lành (Fault-Tolerance &amp; DLQ Recovery)</w:t>
      </w:r>
    </w:p>
    <w:p w14:paraId="2BB1DEFC" w14:textId="77777777" w:rsidR="00652168" w:rsidRDefault="00000000" w:rsidP="00E27FC1">
      <w:pPr>
        <w:pStyle w:val="Duudong"/>
        <w:spacing w:after="0"/>
      </w:pPr>
      <w:r>
        <w:rPr>
          <w:b/>
        </w:rPr>
        <w:t>Kịch bản:</w:t>
      </w:r>
      <w:r>
        <w:t xml:space="preserve"> Ngắt kết nối mạng GCP (hoặc đổi tên file Credentials) trong lúc Spark đang xử lý luồng ghi song song (Dual-Sink).</w:t>
      </w:r>
    </w:p>
    <w:p w14:paraId="61C433B9" w14:textId="77777777" w:rsidR="00652168" w:rsidRDefault="00000000" w:rsidP="00E27FC1">
      <w:pPr>
        <w:pStyle w:val="Duudong"/>
        <w:spacing w:after="0"/>
      </w:pPr>
      <w:r>
        <w:rPr>
          <w:b/>
        </w:rPr>
        <w:t>Kết quả thực tế:</w:t>
      </w:r>
    </w:p>
    <w:p w14:paraId="3F0139AB" w14:textId="77777777" w:rsidR="00652168" w:rsidRDefault="00000000" w:rsidP="00E27FC1">
      <w:pPr>
        <w:pStyle w:val="Duudong"/>
        <w:spacing w:after="0"/>
      </w:pPr>
      <w:r>
        <w:t xml:space="preserve">Log Spark xuất hiện cảnh báo lỗi kết nối BigQuery API, file Parquet nén tạm thời tự động được lưu trữ tại thư mục cách ly lỗi cục bộ </w:t>
      </w:r>
      <w:r>
        <w:rPr>
          <w:rFonts w:ascii="Courier New" w:hAnsi="Courier New"/>
          <w:sz w:val="21"/>
          <w:shd w:val="clear" w:color="auto" w:fill="F3F3F3"/>
        </w:rPr>
        <w:t>dlq_bq_failed</w:t>
      </w:r>
      <w:r>
        <w:t>.</w:t>
      </w:r>
    </w:p>
    <w:p w14:paraId="2D0E1975" w14:textId="77777777" w:rsidR="00652168" w:rsidRDefault="00000000" w:rsidP="00E27FC1">
      <w:pPr>
        <w:pStyle w:val="Duudong"/>
        <w:spacing w:after="0"/>
      </w:pPr>
      <w:r>
        <w:t xml:space="preserve">Khôi phục mạng và khởi chạy script </w:t>
      </w:r>
      <w:r>
        <w:rPr>
          <w:rFonts w:ascii="Courier New" w:hAnsi="Courier New"/>
          <w:sz w:val="21"/>
          <w:shd w:val="clear" w:color="auto" w:fill="F3F3F3"/>
        </w:rPr>
        <w:t>python scripts/retry_dlq_to_bq.py</w:t>
      </w:r>
      <w:r>
        <w:t xml:space="preserve">. Tiến trình đọc file Parquet nhị phân qua module </w:t>
      </w:r>
      <w:r>
        <w:rPr>
          <w:rFonts w:ascii="Courier New" w:hAnsi="Courier New"/>
          <w:sz w:val="21"/>
          <w:shd w:val="clear" w:color="auto" w:fill="F3F3F3"/>
        </w:rPr>
        <w:t>pyarrow</w:t>
      </w:r>
      <w:r>
        <w:t xml:space="preserve"> rồi đẩy lên GCP BigQuery API qua cơ chế Load Job với tham số </w:t>
      </w:r>
      <w:r>
        <w:rPr>
          <w:rFonts w:ascii="Courier New" w:hAnsi="Courier New"/>
          <w:sz w:val="21"/>
          <w:shd w:val="clear" w:color="auto" w:fill="F3F3F3"/>
        </w:rPr>
        <w:t>WRITE_APPEND</w:t>
      </w:r>
      <w:r>
        <w:t>.</w:t>
      </w:r>
    </w:p>
    <w:p w14:paraId="10F36A29" w14:textId="77777777" w:rsidR="00652168" w:rsidRDefault="00000000" w:rsidP="00E27FC1">
      <w:pPr>
        <w:pStyle w:val="Duudong"/>
        <w:spacing w:after="0"/>
      </w:pPr>
      <w:r>
        <w:t xml:space="preserve">Sau khi thành công, các file được di chuyển tự động sang thư mục lưu trữ đối soát </w:t>
      </w:r>
      <w:r>
        <w:rPr>
          <w:rFonts w:ascii="Courier New" w:hAnsi="Courier New"/>
          <w:sz w:val="21"/>
          <w:shd w:val="clear" w:color="auto" w:fill="F3F3F3"/>
        </w:rPr>
        <w:t>dlq_bq_success</w:t>
      </w:r>
      <w:r>
        <w:t xml:space="preserve">. Tỷ lệ mất dữ liệu bằng </w:t>
      </w:r>
      <w:r>
        <w:rPr>
          <w:b/>
        </w:rPr>
        <w:t>0%</w:t>
      </w:r>
      <w:r>
        <w:t>.</w:t>
      </w:r>
    </w:p>
    <w:p w14:paraId="653C5366" w14:textId="77777777" w:rsidR="00652168" w:rsidRDefault="00000000" w:rsidP="00E27FC1">
      <w:pPr>
        <w:spacing w:after="0" w:line="312" w:lineRule="auto"/>
      </w:pPr>
      <w:r>
        <w:t>---</w:t>
      </w:r>
    </w:p>
    <w:p w14:paraId="56586C36" w14:textId="77777777" w:rsidR="00652168" w:rsidRDefault="00000000" w:rsidP="00E27FC1">
      <w:pPr>
        <w:pStyle w:val="u2"/>
        <w:spacing w:before="0"/>
      </w:pPr>
      <w:r>
        <w:rPr>
          <w:rFonts w:ascii="Times New Roman" w:hAnsi="Times New Roman"/>
          <w:color w:val="2E74B5"/>
          <w:sz w:val="28"/>
        </w:rPr>
        <w:t>6. KẾT LUẬN VÀ ĐÓNG GÓP KỸ THUẬT</w:t>
      </w:r>
    </w:p>
    <w:p w14:paraId="193C2CA2" w14:textId="77777777" w:rsidR="00652168" w:rsidRDefault="00000000" w:rsidP="00E27FC1">
      <w:pPr>
        <w:pStyle w:val="Duudong"/>
        <w:spacing w:after="0"/>
      </w:pPr>
      <w:r>
        <w:rPr>
          <w:b/>
        </w:rPr>
        <w:t>Tính Real-Time:</w:t>
      </w:r>
      <w:r>
        <w:t xml:space="preserve"> Độ trễ nội bộ của pipeline (từ khi Kafka nhận tin đến khi ghi thành công vào PostgreSQL DWH qua Connection Pool) duy trì cực thấp ở mức </w:t>
      </w:r>
      <w:r>
        <w:rPr>
          <w:b/>
        </w:rPr>
        <w:t>150ms - 450ms</w:t>
      </w:r>
      <w:r>
        <w:t xml:space="preserve">. Tổng độ trễ từ nguồn đến Dashboard Power BI dưới </w:t>
      </w:r>
      <w:r>
        <w:rPr>
          <w:b/>
        </w:rPr>
        <w:t>3 giây</w:t>
      </w:r>
      <w:r>
        <w:t xml:space="preserve"> (đáp ứng trọn vẹn phạm vi nghiên cứu).</w:t>
      </w:r>
    </w:p>
    <w:p w14:paraId="34891499" w14:textId="77777777" w:rsidR="00652168" w:rsidRDefault="00000000" w:rsidP="00E27FC1">
      <w:pPr>
        <w:pStyle w:val="Duudong"/>
        <w:spacing w:after="0"/>
      </w:pPr>
      <w:r>
        <w:rPr>
          <w:b/>
        </w:rPr>
        <w:t>Khả năng chịu tải:</w:t>
      </w:r>
      <w:r>
        <w:t xml:space="preserve"> Hệ thống vận hành ổn định không lỗi bộ nhớ ở mức băng thông </w:t>
      </w:r>
      <w:r>
        <w:rPr>
          <w:b/>
        </w:rPr>
        <w:t>2.500 giao dịch/giây</w:t>
      </w:r>
      <w:r>
        <w:t>.</w:t>
      </w:r>
    </w:p>
    <w:p w14:paraId="09E811F2" w14:textId="77777777" w:rsidR="00652168" w:rsidRDefault="00000000" w:rsidP="00E27FC1">
      <w:pPr>
        <w:pStyle w:val="Duudong"/>
        <w:spacing w:after="0"/>
      </w:pPr>
      <w:r>
        <w:rPr>
          <w:b/>
        </w:rPr>
        <w:t>Đóng góp học thuật và Định vị Đề tài:</w:t>
      </w:r>
    </w:p>
    <w:p w14:paraId="270514A8" w14:textId="77777777" w:rsidR="00652168" w:rsidRDefault="00000000" w:rsidP="00E27FC1">
      <w:pPr>
        <w:pStyle w:val="Duudong"/>
        <w:spacing w:after="0"/>
      </w:pPr>
      <w:r>
        <w:t xml:space="preserve">Đây là một </w:t>
      </w:r>
      <w:r>
        <w:rPr>
          <w:b/>
        </w:rPr>
        <w:t>Khóa luận ứng dụng (Applied Thesis)</w:t>
      </w:r>
      <w:r>
        <w:t>, không đặt mục tiêu phát kiến mô hình lý thuyết mới mà tập trung vào việc áp dụng, hệ thống hóa và tài liệu hóa quy trình xây dựng một hệ thống xử lý dòng dữ liệu lớn thực tế.</w:t>
      </w:r>
    </w:p>
    <w:p w14:paraId="08F63D29" w14:textId="77777777" w:rsidR="00652168" w:rsidRDefault="00000000" w:rsidP="00E27FC1">
      <w:pPr>
        <w:pStyle w:val="Duudong"/>
        <w:spacing w:after="0"/>
      </w:pPr>
      <w:r>
        <w:lastRenderedPageBreak/>
        <w:t>Điểm giao thoa cốt lõi của đề tài nằm ở việc hiện thực hóa các lý thuyết phát hiện bất thường kinh điển (Chandola, 2009; Victor, 2021) trên luồng dữ liệu thị trường công khai (Binance Public Trade Stream) thông qua hạ tầng xử lý phân tán (Kafka, Spark Streaming) đạt độ trễ thấp và tính toàn vẹn cao.</w:t>
      </w:r>
    </w:p>
    <w:p w14:paraId="69951659" w14:textId="77777777" w:rsidR="00652168" w:rsidRDefault="00000000" w:rsidP="00E27FC1">
      <w:pPr>
        <w:pStyle w:val="Duudong"/>
        <w:spacing w:after="0"/>
      </w:pPr>
      <w:r>
        <w:t>Đề tài đã xây dựng thành công cơ chế khử trùng lặp đa tầng hiệu quả, thiết kế kho dữ liệu chuẩn hóa Star Schema (Kimball Surrogate Keys), và ứng dụng thành công lý thuyết phát hiện bất thường động dựa trên thống kê của Chandola (2009), giải quyết trọn vẹn bài toán vận tốc và tính toàn vẹn của dữ liệu lớn thời gian thực.</w:t>
      </w:r>
    </w:p>
    <w:p w14:paraId="178746FA" w14:textId="77777777" w:rsidR="00652168" w:rsidRDefault="00000000" w:rsidP="00E27FC1">
      <w:pPr>
        <w:spacing w:after="0" w:line="312" w:lineRule="auto"/>
      </w:pPr>
      <w:r>
        <w:t>---</w:t>
      </w:r>
    </w:p>
    <w:p w14:paraId="3BBA94DA" w14:textId="77777777" w:rsidR="00652168" w:rsidRDefault="00000000" w:rsidP="00E27FC1">
      <w:pPr>
        <w:pStyle w:val="u2"/>
        <w:spacing w:before="0"/>
      </w:pPr>
      <w:r>
        <w:rPr>
          <w:rFonts w:ascii="Times New Roman" w:hAnsi="Times New Roman"/>
          <w:color w:val="2E74B5"/>
          <w:sz w:val="28"/>
        </w:rPr>
        <w:t>DANH MỤC TÀI LIỆU THAM KHẢO CHI TIẾT</w:t>
      </w:r>
    </w:p>
    <w:p w14:paraId="7FED333A" w14:textId="77777777" w:rsidR="00652168" w:rsidRDefault="00000000" w:rsidP="00E27FC1">
      <w:pPr>
        <w:spacing w:after="0" w:line="312" w:lineRule="auto"/>
      </w:pPr>
      <w:r>
        <w:t>Dưới đây là danh mục tài liệu tham khảo được sử dụng trong báo cáo để đối chiếu và đánh giá cơ sở lý thuyết khoa học của đề tài:</w:t>
      </w:r>
    </w:p>
    <w:p w14:paraId="49D33593" w14:textId="77777777" w:rsidR="00652168" w:rsidRDefault="00000000" w:rsidP="00E27FC1">
      <w:pPr>
        <w:pStyle w:val="Duudong"/>
        <w:spacing w:after="0"/>
      </w:pPr>
      <w:r>
        <w:rPr>
          <w:b/>
        </w:rPr>
        <w:t>M. Armbrust, T. Das, J. Torres, and M. Zaharia (2018)</w:t>
      </w:r>
      <w:r>
        <w:t>, "Structured Streaming: A Declarative API for Real-Time Applications in Apache Spark," in *SIGMOD '18: Proceedings of the 2018 International Conference on Management of Data*, pp. 601-613. (Cơ sở khoa học của cơ chế Exactly-Once, Watermarking giải phóng trạng thái RAM và Checkpointing chịu lỗi).</w:t>
      </w:r>
    </w:p>
    <w:p w14:paraId="46BB2BD5" w14:textId="77777777" w:rsidR="00652168" w:rsidRDefault="00000000" w:rsidP="00E27FC1">
      <w:pPr>
        <w:pStyle w:val="Duudong"/>
        <w:spacing w:after="0"/>
      </w:pPr>
      <w:r>
        <w:rPr>
          <w:b/>
        </w:rPr>
        <w:t>V. Chandola, A. Banerjee, and V. Kumar (2009)</w:t>
      </w:r>
      <w:r>
        <w:t>, "Anomaly Detection: A Survey," *ACM Computing Surveys (CSUR)*, vol. 41, no. 3, pp. 1-58. (Cơ sở phân loại hành vi bất thường thành Point, Collective và Contextual Anomalies).</w:t>
      </w:r>
    </w:p>
    <w:p w14:paraId="158D65A5" w14:textId="77777777" w:rsidR="00652168" w:rsidRDefault="00000000" w:rsidP="00E27FC1">
      <w:pPr>
        <w:pStyle w:val="Duudong"/>
        <w:spacing w:after="0"/>
      </w:pPr>
      <w:r>
        <w:rPr>
          <w:b/>
        </w:rPr>
        <w:t>R. Kimball and M. Ross (2013)</w:t>
      </w:r>
      <w:r>
        <w:t>, *The Data Warehouse Toolkit: The Definitive Guide to Dimensional Modeling*, 3rd Edition. John Wiley &amp; Sons. (Cơ sở thiết kế Star Schema, Fact và Dimension tables).</w:t>
      </w:r>
    </w:p>
    <w:p w14:paraId="6C81278E" w14:textId="77777777" w:rsidR="00652168" w:rsidRDefault="00000000" w:rsidP="00E27FC1">
      <w:pPr>
        <w:pStyle w:val="Duudong"/>
        <w:spacing w:after="0"/>
      </w:pPr>
      <w:r>
        <w:rPr>
          <w:b/>
        </w:rPr>
        <w:t>J. Kreps (2014)</w:t>
      </w:r>
      <w:r>
        <w:t>, "Questioning the Lambda Architecture," *O'Reilly Media*. (Nền tảng lý thuyết đề xuất kiến trúc Kappa thay thế Lambda).</w:t>
      </w:r>
    </w:p>
    <w:p w14:paraId="31D770C4" w14:textId="77777777" w:rsidR="00652168" w:rsidRDefault="00000000" w:rsidP="00E27FC1">
      <w:pPr>
        <w:pStyle w:val="Duudong"/>
        <w:spacing w:after="0"/>
      </w:pPr>
      <w:r>
        <w:rPr>
          <w:b/>
        </w:rPr>
        <w:t>J. Kreps, N. Narkhede, and J. Rao (2017)</w:t>
      </w:r>
      <w:r>
        <w:t>, *Kafka: The Definitive Guide: Real-Time Data and Stream Processing at Scale*. O'Reilly Media. (Cơ sở cấu hình tối ưu Broker và Producer).</w:t>
      </w:r>
    </w:p>
    <w:p w14:paraId="310DE48C" w14:textId="77777777" w:rsidR="00652168" w:rsidRDefault="00000000" w:rsidP="00E27FC1">
      <w:pPr>
        <w:pStyle w:val="Duudong"/>
        <w:spacing w:after="0"/>
      </w:pPr>
      <w:r>
        <w:rPr>
          <w:b/>
        </w:rPr>
        <w:t>V. Lakshmanan and J. Tigani (2020)</w:t>
      </w:r>
      <w:r>
        <w:t>, *Google BigQuery: The Definitive Guide: Data Warehousing, Analytics, and Machine Learning at Scale*. O'Reilly Media. (Nguyên lý tối ưu hóa chi phí và băng thông bằng cơ chế tải dữ liệu dạng cột bất đồng bộ).</w:t>
      </w:r>
    </w:p>
    <w:p w14:paraId="7D05A46D" w14:textId="77777777" w:rsidR="00652168" w:rsidRDefault="00000000" w:rsidP="00E27FC1">
      <w:pPr>
        <w:pStyle w:val="Duudong"/>
        <w:spacing w:after="0"/>
      </w:pPr>
      <w:r>
        <w:rPr>
          <w:b/>
        </w:rPr>
        <w:t>R. Obe and L. Hsu (2020)</w:t>
      </w:r>
      <w:r>
        <w:t>, *PostgreSQL: Up and Running: A Practical Guide to the Advanced Open Source Database*. O'Reilly Media. (Cơ sở khoa học của tính toàn vẹn dữ liệu và cơ chế UPSERT làm rào chắn khử trùng lặp).</w:t>
      </w:r>
    </w:p>
    <w:p w14:paraId="5C81D412" w14:textId="77777777" w:rsidR="00652168" w:rsidRDefault="00000000" w:rsidP="00E27FC1">
      <w:pPr>
        <w:pStyle w:val="Duudong"/>
        <w:spacing w:after="0"/>
      </w:pPr>
      <w:r>
        <w:rPr>
          <w:b/>
        </w:rPr>
        <w:t>F. Victor and A. Weintraud (2021)</w:t>
      </w:r>
      <w:r>
        <w:t>, "Detecting and Quantifying Wash Trading on Decentralized Cryptographic Exchanges," *Companion Proceedings of the Web Conference*, pp. 23-35. (Cơ sở khoa học thuật toán phát hiện Wash Trading/Self-trades thời gian thực).</w:t>
      </w:r>
    </w:p>
    <w:sectPr w:rsidR="006521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16324357">
    <w:abstractNumId w:val="8"/>
  </w:num>
  <w:num w:numId="2" w16cid:durableId="1855993089">
    <w:abstractNumId w:val="6"/>
  </w:num>
  <w:num w:numId="3" w16cid:durableId="1650790856">
    <w:abstractNumId w:val="5"/>
  </w:num>
  <w:num w:numId="4" w16cid:durableId="916864052">
    <w:abstractNumId w:val="4"/>
  </w:num>
  <w:num w:numId="5" w16cid:durableId="1643458998">
    <w:abstractNumId w:val="7"/>
  </w:num>
  <w:num w:numId="6" w16cid:durableId="1837917373">
    <w:abstractNumId w:val="3"/>
  </w:num>
  <w:num w:numId="7" w16cid:durableId="672496137">
    <w:abstractNumId w:val="2"/>
  </w:num>
  <w:num w:numId="8" w16cid:durableId="1221134505">
    <w:abstractNumId w:val="1"/>
  </w:num>
  <w:num w:numId="9" w16cid:durableId="90317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BB"/>
    <w:rsid w:val="0015074B"/>
    <w:rsid w:val="0029639D"/>
    <w:rsid w:val="00326F90"/>
    <w:rsid w:val="00652168"/>
    <w:rsid w:val="0083177F"/>
    <w:rsid w:val="00AA1D8D"/>
    <w:rsid w:val="00B066A2"/>
    <w:rsid w:val="00B47730"/>
    <w:rsid w:val="00CA0C17"/>
    <w:rsid w:val="00CB0664"/>
    <w:rsid w:val="00E02092"/>
    <w:rsid w:val="00E27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0257A2-E631-4112-A2A1-5A4F8F94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333333"/>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5070</Words>
  <Characters>28900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a43858 Tô Quang Việt</cp:lastModifiedBy>
  <cp:revision>5</cp:revision>
  <dcterms:created xsi:type="dcterms:W3CDTF">2013-12-23T23:15:00Z</dcterms:created>
  <dcterms:modified xsi:type="dcterms:W3CDTF">2026-05-28T02:48:00Z</dcterms:modified>
  <cp:category/>
</cp:coreProperties>
</file>