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2</w:t>
      </w:r>
    </w:p>
    <w:p w:rsidR="007B123A" w:rsidRPr="007B123A" w:rsidRDefault="007B123A" w:rsidP="007B123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23A">
        <w:rPr>
          <w:rFonts w:ascii="Times New Roman" w:eastAsia="Times New Roman" w:hAnsi="Times New Roman" w:cs="Times New Roman"/>
          <w:b/>
          <w:sz w:val="28"/>
          <w:szCs w:val="28"/>
        </w:rPr>
        <w:t>Организационные меры по внедрению программного обеспечения</w:t>
      </w:r>
    </w:p>
    <w:p w:rsidR="007B123A" w:rsidRPr="007B123A" w:rsidRDefault="007B123A" w:rsidP="007B123A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B123A">
        <w:rPr>
          <w:rFonts w:ascii="Times New Roman" w:eastAsia="Times New Roman" w:hAnsi="Times New Roman" w:cs="Times New Roman"/>
          <w:sz w:val="28"/>
          <w:szCs w:val="28"/>
        </w:rPr>
        <w:t>Цель :</w:t>
      </w:r>
      <w:proofErr w:type="gramEnd"/>
      <w:r w:rsidRPr="007B123A">
        <w:rPr>
          <w:rFonts w:ascii="Times New Roman" w:eastAsia="Times New Roman" w:hAnsi="Times New Roman" w:cs="Times New Roman"/>
          <w:sz w:val="28"/>
          <w:szCs w:val="28"/>
        </w:rPr>
        <w:t xml:space="preserve"> научиться выполнять разработку программного продукта в команде с различным жизненным циклом </w:t>
      </w:r>
      <w:bookmarkStart w:id="0" w:name="_GoBack"/>
      <w:bookmarkEnd w:id="0"/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1. Определение целей и задач программного продукта (ПП)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этапе планирования необходимо определить основные цели и задачи, которые должны быть достигнуты при создании ПП. Это может включать улучшение эффективности работы, повышение удовлетворенности пользователей, снижение затрат и т.д.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2. Исследование и анализ рынка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анализ рынка, чтобы определить требования пользователей и изучить конкурентов. Это поможет определить, какие функции и возможности должны быть включены в ПП.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3. Проектирование и разработка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структуру и архитектуру ПП, определить основные компоненты и модули. Реализовать пользовательский интерфейс и сценарии использования.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4. Создание прототипа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прототип ПП для тестирования и получения обратной связи от пользователей. Это позволит выявить и устранить возможные проблемы и повысить качество ПП.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5. Тестирование и отладка: Протестировать ПП на различных платформах и устройствах, а также провести функциональное и нагрузочное тестирование. Исправить все обнаруженные ошибки и устранить их.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6. Интеграция с другими системами: Если ПП должен взаимодействовать с другими системами или базами данных, необходимо обеспечить их интеграцию.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7. Разработка документации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Подготовить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подробную документацию для пользователей ПП, включая инструкции, обучающие материалы и справочные ресурсы.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8. Маркетинг и продвижение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стратегию маркетинга для продвижения ПП на рынке, включая рекламу, участие в выставках и конференциях, публикации в средствах массовой информации и социальных сетях.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9. Техническая поддержка и обслуживание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систему технической поддержки для пользователей ПП и обеспечить своевременное обновление и исправление ошибок.</w:t>
      </w:r>
    </w:p>
    <w:p w:rsidR="00D4197B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lastRenderedPageBreak/>
        <w:t>10. Мониторинг и анализ результатов</w:t>
      </w:r>
      <w:proofErr w:type="gramStart"/>
      <w:r w:rsidRPr="007B123A">
        <w:rPr>
          <w:rFonts w:ascii="Times New Roman" w:hAnsi="Times New Roman" w:cs="Times New Roman"/>
          <w:sz w:val="28"/>
          <w:szCs w:val="28"/>
        </w:rPr>
        <w:t>: Постоянно</w:t>
      </w:r>
      <w:proofErr w:type="gramEnd"/>
      <w:r w:rsidRPr="007B123A">
        <w:rPr>
          <w:rFonts w:ascii="Times New Roman" w:hAnsi="Times New Roman" w:cs="Times New Roman"/>
          <w:sz w:val="28"/>
          <w:szCs w:val="28"/>
        </w:rPr>
        <w:t xml:space="preserve"> отслеживать и анализировать результаты работы ПП, оценивать эффективность и вносить необходимые изменения и улучшения.</w:t>
      </w:r>
    </w:p>
    <w:p w:rsidR="007B123A" w:rsidRPr="007B123A" w:rsidRDefault="007B123A" w:rsidP="007B1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23A">
        <w:rPr>
          <w:rFonts w:ascii="Times New Roman" w:hAnsi="Times New Roman" w:cs="Times New Roman"/>
          <w:b/>
          <w:sz w:val="28"/>
          <w:szCs w:val="28"/>
        </w:rPr>
        <w:t>Модели жизненного цикла ПО (ЖЦПО):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1. Каскадная модель (или модель водопада) представляет собой последовательное выполнение этапов разработки, при котором переход к следующему этапу осуществляется только после полного завершения предыдущего.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2. Итерационная модель (или спиральная модель) предусматривает разработку ПО в виде последовательности итераций или витков спирали. На каждой итерации происходит создание, анализ кода, проектирование и тестирование.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3. Модель быстрой разработки ПО (RAD) предполагает активное использование средств автоматизации и интеграции процессов разработки. Применяются методы параллельного проектирования и кодирования.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4. Экстремальное программирование (XP) включает в себя набор практик и методик, направленных на повышение качества и скорости разработки ПО. Включает парное программирование, непрерывную интеграцию и рефакторинг кода.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5. Гибкая методология разработки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) представляет собой семейство подходов к разработке ПО, основанных на принципах адаптивности, гибкости и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итерационности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. Включает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и другие методологии.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- подход к разработке ПО, который основывается на идее непрерывного тестирования гипотез и получения обратной связи для принятия решений о дальнейшей разработке продукта.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1. Цели внедрения ПО могут включать повышение эффективности работы, улучшение качества продукции или услуг, автоматизацию процессов, снижение затрат, улучшение безопасности данных и многое другое. Задачи внедрения могут включать разработку требований к ПО, проектирование архитектуры системы, разработку и тестирование программного обеспечения, обучение пользователей, поддержку и сопровождение системы после внедрения.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2. Основные рабочие группы в команде разработчиков могут включать группу управления проектом, группу анализа и проектирования, группу </w:t>
      </w:r>
      <w:r w:rsidRPr="007B123A">
        <w:rPr>
          <w:rFonts w:ascii="Times New Roman" w:hAnsi="Times New Roman" w:cs="Times New Roman"/>
          <w:sz w:val="28"/>
          <w:szCs w:val="28"/>
        </w:rPr>
        <w:lastRenderedPageBreak/>
        <w:t>разработки, группу тестирования, группу технической поддержки и группу обучения пользователей.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3. Функции каждой группы могут включать следующие аспекты: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управления проектом отвечает за планирование и контроль над проектом, распределение ресурсов, управление рисками и коммуникацию с заинтересованными сторонами.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анализа и проектирования занимается анализом требований, разработкой технического задания, проектированием архитектуры системы и моделей данных.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разработки отвечает за написание кода, интеграцию компонентов системы и подготовку пакетов для развертывания.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тестирования проводит тестирование системы на различных уровнях (функциональное, интеграционное, нагрузочное и т. д.) и выявляет ошибки для их устранения.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технической поддержки оказывает помощь пользователям в настройке и использовании системы и решает возникающие проблемы и вопросы.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Группа обучения пользователей разрабатывает программы обучения, проводит тренинги и консультации для пользователей, а также поддерживает процесс адаптации к новой системе.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Методологии внедрения представляют собой набор методов и подходов, используемых для внедрения новых технологий, продуктов или услуг в организации. Они включают планирование, разработку, тестирование, обучение пользователей, поддержку и управление изменениями.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 xml:space="preserve">- Известными методологиями управления являются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, TQM (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23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123A">
        <w:rPr>
          <w:rFonts w:ascii="Times New Roman" w:hAnsi="Times New Roman" w:cs="Times New Roman"/>
          <w:sz w:val="28"/>
          <w:szCs w:val="28"/>
        </w:rPr>
        <w:t>) и другие.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Управление сроками проекта необходимо для контроля сроков выполнения задач, определения критических путей и управления ресурсами. Включает планирование сроков, отслеживание выполнения задач, контроль соблюдения сроков и принятие мер при их нарушении.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Процессы управления сроками включают планирование, оценку, контроль и корректировку сроков выполнения задач и этапов проекта.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lastRenderedPageBreak/>
        <w:t>- Управление стоимостью заключается в планировании и контроле затрат на проект, определении бюджета, анализе затрат и принятии мер по их снижению.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Процессы управления стоимостью включают планирование затрат, бюджетирование, контроль затрат, анализ отклонений и принятие решений по их устранению.</w:t>
      </w:r>
    </w:p>
    <w:p w:rsidR="007B123A" w:rsidRPr="007B123A" w:rsidRDefault="007B123A" w:rsidP="007B123A">
      <w:pPr>
        <w:rPr>
          <w:rFonts w:ascii="Times New Roman" w:hAnsi="Times New Roman" w:cs="Times New Roman"/>
          <w:sz w:val="28"/>
          <w:szCs w:val="28"/>
        </w:rPr>
      </w:pPr>
      <w:r w:rsidRPr="007B123A">
        <w:rPr>
          <w:rFonts w:ascii="Times New Roman" w:hAnsi="Times New Roman" w:cs="Times New Roman"/>
          <w:sz w:val="28"/>
          <w:szCs w:val="28"/>
        </w:rPr>
        <w:t>- Управление рисками включает выявление, оценку, контроль и минимизацию рисков, которые могут повлиять на успех проекта. Включает идентификацию рисков, анализ вероятности их возникновения и воздействия на проект, разработку мер по предотвращению и смягчению рисков, а также мониторинг и контроль рисков в ходе проекта.</w:t>
      </w:r>
    </w:p>
    <w:sectPr w:rsidR="007B123A" w:rsidRPr="007B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A"/>
    <w:rsid w:val="007B123A"/>
    <w:rsid w:val="00952736"/>
    <w:rsid w:val="009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F401"/>
  <w15:chartTrackingRefBased/>
  <w15:docId w15:val="{4518F968-9873-4041-A1DD-AAD3C452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2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1</cp:revision>
  <dcterms:created xsi:type="dcterms:W3CDTF">2023-10-07T14:13:00Z</dcterms:created>
  <dcterms:modified xsi:type="dcterms:W3CDTF">2023-10-07T14:24:00Z</dcterms:modified>
</cp:coreProperties>
</file>