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48DE" w14:textId="77777777" w:rsidR="00945231" w:rsidRDefault="00000000">
      <w:pPr>
        <w:spacing w:before="145"/>
        <w:ind w:left="4384" w:right="29" w:firstLine="2036"/>
        <w:jc w:val="right"/>
        <w:rPr>
          <w:rFonts w:ascii="Century Gothic"/>
          <w:b/>
        </w:rPr>
      </w:pPr>
      <w:bookmarkStart w:id="0" w:name="_Hlk206782079"/>
      <w:r>
        <w:rPr>
          <w:rFonts w:ascii="Century Gothic"/>
          <w:b/>
          <w:noProof/>
        </w:rPr>
        <mc:AlternateContent>
          <mc:Choice Requires="wps">
            <w:drawing>
              <wp:anchor distT="0" distB="0" distL="0" distR="0" simplePos="0" relativeHeight="251657216" behindDoc="0" locked="0" layoutInCell="1" allowOverlap="1" wp14:anchorId="7851D9B5" wp14:editId="7719FE65">
                <wp:simplePos x="0" y="0"/>
                <wp:positionH relativeFrom="page">
                  <wp:posOffset>3070605</wp:posOffset>
                </wp:positionH>
                <wp:positionV relativeFrom="paragraph">
                  <wp:posOffset>1015</wp:posOffset>
                </wp:positionV>
                <wp:extent cx="3942715" cy="368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2715" cy="36830"/>
                        </a:xfrm>
                        <a:custGeom>
                          <a:avLst/>
                          <a:gdLst/>
                          <a:ahLst/>
                          <a:cxnLst/>
                          <a:rect l="l" t="t" r="r" b="b"/>
                          <a:pathLst>
                            <a:path w="3942715" h="36830">
                              <a:moveTo>
                                <a:pt x="3942588" y="0"/>
                              </a:moveTo>
                              <a:lnTo>
                                <a:pt x="0" y="0"/>
                              </a:lnTo>
                              <a:lnTo>
                                <a:pt x="0" y="36575"/>
                              </a:lnTo>
                              <a:lnTo>
                                <a:pt x="3942588" y="36575"/>
                              </a:lnTo>
                              <a:lnTo>
                                <a:pt x="39425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A4A8C3" id="Graphic 1" o:spid="_x0000_s1026" style="position:absolute;margin-left:241.8pt;margin-top:.1pt;width:310.45pt;height:2.9pt;z-index:251657216;visibility:visible;mso-wrap-style:square;mso-wrap-distance-left:0;mso-wrap-distance-top:0;mso-wrap-distance-right:0;mso-wrap-distance-bottom:0;mso-position-horizontal:absolute;mso-position-horizontal-relative:page;mso-position-vertical:absolute;mso-position-vertical-relative:text;v-text-anchor:top" coordsize="394271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" path="m3942588,l,,,36575r3942588,l3942588,xe" fillcolor="black" stroked="f">
                <v:path arrowok="t"/>
                <w10:wrap anchorx="page"/>
              </v:shape>
            </w:pict>
          </mc:Fallback>
        </mc:AlternateContent>
      </w:r>
      <w:r>
        <w:rPr>
          <w:rFonts w:ascii="Century Gothic"/>
          <w:b/>
        </w:rPr>
        <w:t>The</w:t>
      </w:r>
      <w:r>
        <w:rPr>
          <w:rFonts w:ascii="Century Gothic"/>
          <w:b/>
          <w:spacing w:val="-7"/>
        </w:rPr>
        <w:t xml:space="preserve"> </w:t>
      </w:r>
      <w:r>
        <w:rPr>
          <w:rFonts w:ascii="Century Gothic"/>
          <w:b/>
        </w:rPr>
        <w:t>8</w:t>
      </w:r>
      <w:r>
        <w:rPr>
          <w:rFonts w:ascii="Century Gothic"/>
          <w:b/>
          <w:position w:val="6"/>
          <w:sz w:val="14"/>
        </w:rPr>
        <w:t>th</w:t>
      </w:r>
      <w:r>
        <w:rPr>
          <w:rFonts w:ascii="Century Gothic"/>
          <w:b/>
          <w:spacing w:val="16"/>
          <w:position w:val="6"/>
          <w:sz w:val="14"/>
        </w:rPr>
        <w:t xml:space="preserve"> </w:t>
      </w:r>
      <w:r>
        <w:rPr>
          <w:rFonts w:ascii="Century Gothic"/>
          <w:b/>
        </w:rPr>
        <w:t>International</w:t>
      </w:r>
      <w:r>
        <w:rPr>
          <w:rFonts w:ascii="Century Gothic"/>
          <w:b/>
          <w:spacing w:val="-5"/>
        </w:rPr>
        <w:t xml:space="preserve"> </w:t>
      </w:r>
      <w:r>
        <w:rPr>
          <w:rFonts w:ascii="Century Gothic"/>
          <w:b/>
        </w:rPr>
        <w:t>Conference</w:t>
      </w:r>
      <w:r>
        <w:rPr>
          <w:rFonts w:ascii="Century Gothic"/>
          <w:b/>
          <w:spacing w:val="-7"/>
        </w:rPr>
        <w:t xml:space="preserve"> </w:t>
      </w:r>
      <w:r>
        <w:rPr>
          <w:rFonts w:ascii="Century Gothic"/>
          <w:b/>
        </w:rPr>
        <w:t>on Engineering</w:t>
      </w:r>
      <w:r>
        <w:rPr>
          <w:rFonts w:ascii="Century Gothic"/>
          <w:b/>
          <w:spacing w:val="-11"/>
        </w:rPr>
        <w:t xml:space="preserve"> </w:t>
      </w:r>
      <w:r>
        <w:rPr>
          <w:rFonts w:ascii="Century Gothic"/>
          <w:b/>
        </w:rPr>
        <w:t>Mechanics</w:t>
      </w:r>
      <w:r>
        <w:rPr>
          <w:rFonts w:ascii="Century Gothic"/>
          <w:b/>
          <w:spacing w:val="-10"/>
        </w:rPr>
        <w:t xml:space="preserve"> </w:t>
      </w:r>
      <w:r>
        <w:rPr>
          <w:rFonts w:ascii="Century Gothic"/>
          <w:b/>
        </w:rPr>
        <w:t>and</w:t>
      </w:r>
      <w:r>
        <w:rPr>
          <w:rFonts w:ascii="Century Gothic"/>
          <w:b/>
          <w:spacing w:val="-10"/>
        </w:rPr>
        <w:t xml:space="preserve"> </w:t>
      </w:r>
      <w:r>
        <w:rPr>
          <w:rFonts w:ascii="Century Gothic"/>
          <w:b/>
        </w:rPr>
        <w:t>Automation</w:t>
      </w:r>
      <w:r>
        <w:rPr>
          <w:rFonts w:ascii="Century Gothic"/>
          <w:b/>
          <w:spacing w:val="-7"/>
        </w:rPr>
        <w:t xml:space="preserve"> </w:t>
      </w:r>
      <w:r>
        <w:rPr>
          <w:rFonts w:ascii="Century Gothic"/>
          <w:b/>
        </w:rPr>
        <w:t>(ICEMA</w:t>
      </w:r>
      <w:r>
        <w:rPr>
          <w:rFonts w:ascii="Century Gothic"/>
          <w:b/>
          <w:spacing w:val="-4"/>
        </w:rPr>
        <w:t xml:space="preserve"> </w:t>
      </w:r>
      <w:r>
        <w:rPr>
          <w:rFonts w:ascii="Century Gothic"/>
          <w:b/>
          <w:spacing w:val="-2"/>
        </w:rPr>
        <w:t>2025)</w:t>
      </w:r>
    </w:p>
    <w:p w14:paraId="0C6B43F2" w14:textId="77777777" w:rsidR="00945231" w:rsidRDefault="00000000">
      <w:pPr>
        <w:spacing w:before="8"/>
        <w:ind w:right="32"/>
        <w:jc w:val="right"/>
        <w:rPr>
          <w:rFonts w:ascii="Century Gothic" w:hAnsi="Century Gothic"/>
          <w:b/>
        </w:rPr>
      </w:pPr>
      <w:r>
        <w:rPr>
          <w:rFonts w:ascii="Century Gothic" w:hAnsi="Century Gothic"/>
          <w:b/>
          <w:noProof/>
        </w:rPr>
        <mc:AlternateContent>
          <mc:Choice Requires="wps">
            <w:drawing>
              <wp:anchor distT="0" distB="0" distL="0" distR="0" simplePos="0" relativeHeight="251659264" behindDoc="0" locked="0" layoutInCell="1" allowOverlap="1" wp14:anchorId="3B415C75" wp14:editId="5584C068">
                <wp:simplePos x="0" y="0"/>
                <wp:positionH relativeFrom="page">
                  <wp:posOffset>3070605</wp:posOffset>
                </wp:positionH>
                <wp:positionV relativeFrom="paragraph">
                  <wp:posOffset>221949</wp:posOffset>
                </wp:positionV>
                <wp:extent cx="3942715" cy="368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2715" cy="36830"/>
                        </a:xfrm>
                        <a:custGeom>
                          <a:avLst/>
                          <a:gdLst/>
                          <a:ahLst/>
                          <a:cxnLst/>
                          <a:rect l="l" t="t" r="r" b="b"/>
                          <a:pathLst>
                            <a:path w="3942715" h="36830">
                              <a:moveTo>
                                <a:pt x="3942588" y="0"/>
                              </a:moveTo>
                              <a:lnTo>
                                <a:pt x="0" y="0"/>
                              </a:lnTo>
                              <a:lnTo>
                                <a:pt x="0" y="36575"/>
                              </a:lnTo>
                              <a:lnTo>
                                <a:pt x="3942588" y="36575"/>
                              </a:lnTo>
                              <a:lnTo>
                                <a:pt x="39425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076A4" id="Graphic 2" o:spid="_x0000_s1026" style="position:absolute;margin-left:241.8pt;margin-top:17.5pt;width:310.45pt;height:2.9pt;z-index:251659264;visibility:visible;mso-wrap-style:square;mso-wrap-distance-left:0;mso-wrap-distance-top:0;mso-wrap-distance-right:0;mso-wrap-distance-bottom:0;mso-position-horizontal:absolute;mso-position-horizontal-relative:page;mso-position-vertical:absolute;mso-position-vertical-relative:text;v-text-anchor:top" coordsize="394271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" path="m3942588,l,,,36575r3942588,l3942588,xe" fillcolor="black" stroked="f">
                <v:path arrowok="t"/>
                <w10:wrap anchorx="page"/>
              </v:shape>
            </w:pict>
          </mc:Fallback>
        </mc:AlternateContent>
      </w:r>
      <w:r>
        <w:rPr>
          <w:rFonts w:ascii="Century Gothic" w:hAnsi="Century Gothic"/>
          <w:b/>
        </w:rPr>
        <w:t>Hanoi,</w:t>
      </w:r>
      <w:r>
        <w:rPr>
          <w:rFonts w:ascii="Century Gothic" w:hAnsi="Century Gothic"/>
          <w:b/>
          <w:spacing w:val="54"/>
        </w:rPr>
        <w:t xml:space="preserve"> </w:t>
      </w:r>
      <w:r>
        <w:rPr>
          <w:rFonts w:ascii="Century Gothic" w:hAnsi="Century Gothic"/>
          <w:b/>
        </w:rPr>
        <w:t>November</w:t>
      </w:r>
      <w:r>
        <w:rPr>
          <w:rFonts w:ascii="Century Gothic" w:hAnsi="Century Gothic"/>
          <w:b/>
          <w:spacing w:val="-1"/>
        </w:rPr>
        <w:t xml:space="preserve"> </w:t>
      </w:r>
      <w:r>
        <w:rPr>
          <w:rFonts w:ascii="Century Gothic" w:hAnsi="Century Gothic"/>
          <w:b/>
        </w:rPr>
        <w:t>14÷15,</w:t>
      </w:r>
      <w:r>
        <w:rPr>
          <w:rFonts w:ascii="Century Gothic" w:hAnsi="Century Gothic"/>
          <w:b/>
          <w:spacing w:val="-8"/>
        </w:rPr>
        <w:t xml:space="preserve"> </w:t>
      </w:r>
      <w:r>
        <w:rPr>
          <w:rFonts w:ascii="Century Gothic" w:hAnsi="Century Gothic"/>
          <w:b/>
          <w:spacing w:val="-4"/>
        </w:rPr>
        <w:t>2025</w:t>
      </w:r>
    </w:p>
    <w:p w14:paraId="0A1A3F7C" w14:textId="77777777" w:rsidR="00945231" w:rsidRDefault="00945231">
      <w:pPr>
        <w:pStyle w:val="BodyText"/>
        <w:spacing w:before="10"/>
        <w:ind w:left="0"/>
        <w:jc w:val="left"/>
        <w:rPr>
          <w:rFonts w:ascii="Century Gothic"/>
          <w:b/>
          <w:sz w:val="48"/>
        </w:rPr>
      </w:pPr>
    </w:p>
    <w:p w14:paraId="52088B34" w14:textId="2AF79A2B" w:rsidR="00945231" w:rsidRDefault="000C33E4" w:rsidP="000C33E4">
      <w:pPr>
        <w:pStyle w:val="BodyText"/>
        <w:ind w:left="0"/>
        <w:jc w:val="left"/>
      </w:pPr>
      <w:bookmarkStart w:id="1" w:name="_Hlk207151942"/>
      <w:r w:rsidRPr="000C33E4">
        <w:rPr>
          <w:sz w:val="48"/>
          <w:szCs w:val="48"/>
        </w:rPr>
        <w:t>Fabrication and Investigation of an IoT-Based Smart Crop Care System Using LoRa and Solar Energy</w:t>
      </w:r>
      <w:bookmarkEnd w:id="1"/>
    </w:p>
    <w:p w14:paraId="2CD11FE9" w14:textId="77777777" w:rsidR="00945231" w:rsidRDefault="00945231">
      <w:pPr>
        <w:pStyle w:val="BodyText"/>
        <w:spacing w:before="86"/>
        <w:ind w:left="0"/>
        <w:jc w:val="left"/>
      </w:pPr>
    </w:p>
    <w:p w14:paraId="6DC1F533" w14:textId="77777777" w:rsidR="00945231" w:rsidRDefault="00945231">
      <w:pPr>
        <w:pStyle w:val="BodyText"/>
        <w:jc w:val="left"/>
        <w:sectPr w:rsidR="00945231" w:rsidSect="006A4313">
          <w:headerReference w:type="even" r:id="rId8"/>
          <w:headerReference w:type="default" r:id="rId9"/>
          <w:footerReference w:type="even" r:id="rId10"/>
          <w:footerReference w:type="default" r:id="rId11"/>
          <w:headerReference w:type="first" r:id="rId12"/>
          <w:footerReference w:type="first" r:id="rId13"/>
          <w:type w:val="continuous"/>
          <w:pgSz w:w="11910" w:h="16840"/>
          <w:pgMar w:top="700" w:right="850" w:bottom="280" w:left="850" w:header="720" w:footer="720" w:gutter="0"/>
          <w:cols w:space="720"/>
          <w:titlePg/>
          <w:docGrid w:linePitch="299"/>
        </w:sectPr>
      </w:pPr>
    </w:p>
    <w:p w14:paraId="1515697F" w14:textId="317DA3C4" w:rsidR="00720E88" w:rsidRPr="00720E88" w:rsidRDefault="00720E88" w:rsidP="00720E88">
      <w:pPr>
        <w:spacing w:before="92"/>
        <w:ind w:left="88" w:right="36"/>
        <w:jc w:val="center"/>
        <w:rPr>
          <w:sz w:val="18"/>
          <w:lang w:val="vi-VN"/>
        </w:rPr>
      </w:pPr>
      <w:r>
        <w:rPr>
          <w:sz w:val="18"/>
          <w:lang w:val="vi-VN"/>
        </w:rPr>
        <w:t>Nguyen</w:t>
      </w:r>
      <w:r w:rsidR="00845CA3">
        <w:rPr>
          <w:sz w:val="18"/>
          <w:lang w:val="vi-VN"/>
        </w:rPr>
        <w:t xml:space="preserve"> </w:t>
      </w:r>
      <w:r w:rsidR="00845CA3">
        <w:rPr>
          <w:sz w:val="18"/>
        </w:rPr>
        <w:t>To</w:t>
      </w:r>
      <w:r w:rsidR="00845CA3">
        <w:rPr>
          <w:sz w:val="18"/>
          <w:lang w:val="vi-VN"/>
        </w:rPr>
        <w:t xml:space="preserve"> Vu Khoi</w:t>
      </w:r>
    </w:p>
    <w:p w14:paraId="717CEB53" w14:textId="741B5BC3" w:rsidR="00720E88" w:rsidRDefault="00720E88" w:rsidP="00720E88">
      <w:pPr>
        <w:spacing w:before="2"/>
        <w:ind w:left="88" w:right="37"/>
        <w:jc w:val="center"/>
        <w:rPr>
          <w:i/>
          <w:sz w:val="18"/>
        </w:rPr>
      </w:pPr>
      <w:r>
        <w:rPr>
          <w:i/>
          <w:sz w:val="18"/>
        </w:rPr>
        <w:t>Faculty</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and </w:t>
      </w:r>
      <w:r w:rsidR="006C07FA">
        <w:rPr>
          <w:i/>
          <w:spacing w:val="-2"/>
          <w:sz w:val="18"/>
        </w:rPr>
        <w:t>Telecommunications</w:t>
      </w:r>
    </w:p>
    <w:p w14:paraId="605CC636" w14:textId="77777777" w:rsidR="00720E88" w:rsidRDefault="00720E88" w:rsidP="00720E88">
      <w:pPr>
        <w:ind w:left="88" w:right="37"/>
        <w:jc w:val="center"/>
        <w:rPr>
          <w:i/>
          <w:sz w:val="18"/>
        </w:rPr>
      </w:pPr>
      <w:r>
        <w:rPr>
          <w:i/>
          <w:sz w:val="18"/>
        </w:rPr>
        <w:t>VNU</w:t>
      </w:r>
      <w:r>
        <w:rPr>
          <w:i/>
          <w:spacing w:val="-6"/>
          <w:sz w:val="18"/>
        </w:rPr>
        <w:t xml:space="preserve"> </w:t>
      </w:r>
      <w:r>
        <w:rPr>
          <w:i/>
          <w:sz w:val="18"/>
        </w:rPr>
        <w:t>–</w:t>
      </w:r>
      <w:r>
        <w:rPr>
          <w:i/>
          <w:spacing w:val="-6"/>
          <w:sz w:val="18"/>
        </w:rPr>
        <w:t xml:space="preserve"> </w:t>
      </w:r>
      <w:r>
        <w:rPr>
          <w:i/>
          <w:sz w:val="18"/>
        </w:rPr>
        <w:t>University</w:t>
      </w:r>
      <w:r>
        <w:rPr>
          <w:i/>
          <w:spacing w:val="-8"/>
          <w:sz w:val="18"/>
        </w:rPr>
        <w:t xml:space="preserve"> </w:t>
      </w:r>
      <w:r>
        <w:rPr>
          <w:i/>
          <w:sz w:val="18"/>
        </w:rPr>
        <w:t>of</w:t>
      </w:r>
      <w:r>
        <w:rPr>
          <w:i/>
          <w:spacing w:val="-9"/>
          <w:sz w:val="18"/>
        </w:rPr>
        <w:t xml:space="preserve"> </w:t>
      </w:r>
      <w:r>
        <w:rPr>
          <w:i/>
          <w:sz w:val="18"/>
        </w:rPr>
        <w:t>Engineering</w:t>
      </w:r>
      <w:r>
        <w:rPr>
          <w:i/>
          <w:spacing w:val="-8"/>
          <w:sz w:val="18"/>
        </w:rPr>
        <w:t xml:space="preserve"> </w:t>
      </w:r>
      <w:r>
        <w:rPr>
          <w:i/>
          <w:sz w:val="18"/>
        </w:rPr>
        <w:t xml:space="preserve">and </w:t>
      </w:r>
      <w:r>
        <w:rPr>
          <w:i/>
          <w:spacing w:val="-2"/>
          <w:sz w:val="18"/>
        </w:rPr>
        <w:t>Technology</w:t>
      </w:r>
    </w:p>
    <w:p w14:paraId="622CF795" w14:textId="42076119" w:rsidR="00720E88" w:rsidRDefault="00720E88" w:rsidP="00720E88">
      <w:pPr>
        <w:spacing w:before="2" w:line="237" w:lineRule="auto"/>
        <w:ind w:left="88" w:right="34"/>
        <w:jc w:val="center"/>
        <w:rPr>
          <w:sz w:val="18"/>
        </w:rPr>
      </w:pPr>
      <w:r>
        <w:rPr>
          <w:sz w:val="18"/>
        </w:rPr>
        <w:t xml:space="preserve">Hanoi, Vietnam </w:t>
      </w:r>
      <w:hyperlink r:id="rId14">
        <w:r w:rsidR="00EF070B">
          <w:rPr>
            <w:spacing w:val="-2"/>
            <w:sz w:val="18"/>
          </w:rPr>
          <w:t>22027500</w:t>
        </w:r>
        <w:r>
          <w:rPr>
            <w:spacing w:val="-2"/>
            <w:sz w:val="18"/>
          </w:rPr>
          <w:t>@vnu.edu.vn</w:t>
        </w:r>
      </w:hyperlink>
    </w:p>
    <w:p w14:paraId="0EE4CE0A" w14:textId="77777777" w:rsidR="00945231" w:rsidRDefault="00945231">
      <w:pPr>
        <w:pStyle w:val="BodyText"/>
        <w:spacing w:before="73"/>
        <w:ind w:left="0"/>
        <w:jc w:val="left"/>
        <w:rPr>
          <w:sz w:val="18"/>
        </w:rPr>
      </w:pPr>
    </w:p>
    <w:p w14:paraId="7175ECB0" w14:textId="64F988ED" w:rsidR="00674131" w:rsidRPr="00150D6E" w:rsidRDefault="00674131" w:rsidP="00674131">
      <w:pPr>
        <w:spacing w:before="92"/>
        <w:ind w:left="88" w:right="36"/>
        <w:jc w:val="center"/>
        <w:rPr>
          <w:sz w:val="18"/>
        </w:rPr>
      </w:pPr>
      <w:r>
        <w:rPr>
          <w:sz w:val="18"/>
          <w:lang w:val="vi-VN"/>
        </w:rPr>
        <w:t>Duc Nguyen</w:t>
      </w:r>
      <w:r w:rsidR="00150D6E">
        <w:rPr>
          <w:sz w:val="18"/>
        </w:rPr>
        <w:t xml:space="preserve"> </w:t>
      </w:r>
      <w:r w:rsidR="00150D6E">
        <w:rPr>
          <w:sz w:val="18"/>
          <w:lang w:val="vi-VN"/>
        </w:rPr>
        <w:t>Thanh</w:t>
      </w:r>
    </w:p>
    <w:p w14:paraId="42C53CE0" w14:textId="7D0EF08D" w:rsidR="008055E6" w:rsidRDefault="008055E6" w:rsidP="008055E6">
      <w:pPr>
        <w:spacing w:before="2"/>
        <w:ind w:left="88" w:right="37"/>
        <w:jc w:val="center"/>
        <w:rPr>
          <w:i/>
          <w:sz w:val="18"/>
        </w:rPr>
      </w:pPr>
      <w:r>
        <w:rPr>
          <w:i/>
          <w:sz w:val="18"/>
        </w:rPr>
        <w:t>Faculty</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and </w:t>
      </w:r>
      <w:r w:rsidR="006C07FA">
        <w:rPr>
          <w:i/>
          <w:spacing w:val="-2"/>
          <w:sz w:val="18"/>
        </w:rPr>
        <w:t>Telecommunications</w:t>
      </w:r>
    </w:p>
    <w:p w14:paraId="23BD2E4D" w14:textId="77777777" w:rsidR="008055E6" w:rsidRDefault="008055E6" w:rsidP="008055E6">
      <w:pPr>
        <w:ind w:left="88" w:right="37"/>
        <w:jc w:val="center"/>
        <w:rPr>
          <w:i/>
          <w:sz w:val="18"/>
        </w:rPr>
      </w:pPr>
      <w:r>
        <w:rPr>
          <w:i/>
          <w:sz w:val="18"/>
        </w:rPr>
        <w:t>VNU</w:t>
      </w:r>
      <w:r>
        <w:rPr>
          <w:i/>
          <w:spacing w:val="-6"/>
          <w:sz w:val="18"/>
        </w:rPr>
        <w:t xml:space="preserve"> </w:t>
      </w:r>
      <w:r>
        <w:rPr>
          <w:i/>
          <w:sz w:val="18"/>
        </w:rPr>
        <w:t>–</w:t>
      </w:r>
      <w:r>
        <w:rPr>
          <w:i/>
          <w:spacing w:val="-6"/>
          <w:sz w:val="18"/>
        </w:rPr>
        <w:t xml:space="preserve"> </w:t>
      </w:r>
      <w:r>
        <w:rPr>
          <w:i/>
          <w:sz w:val="18"/>
        </w:rPr>
        <w:t>University</w:t>
      </w:r>
      <w:r>
        <w:rPr>
          <w:i/>
          <w:spacing w:val="-8"/>
          <w:sz w:val="18"/>
        </w:rPr>
        <w:t xml:space="preserve"> </w:t>
      </w:r>
      <w:r>
        <w:rPr>
          <w:i/>
          <w:sz w:val="18"/>
        </w:rPr>
        <w:t>of</w:t>
      </w:r>
      <w:r>
        <w:rPr>
          <w:i/>
          <w:spacing w:val="-9"/>
          <w:sz w:val="18"/>
        </w:rPr>
        <w:t xml:space="preserve"> </w:t>
      </w:r>
      <w:r>
        <w:rPr>
          <w:i/>
          <w:sz w:val="18"/>
        </w:rPr>
        <w:t>Engineering</w:t>
      </w:r>
      <w:r>
        <w:rPr>
          <w:i/>
          <w:spacing w:val="-8"/>
          <w:sz w:val="18"/>
        </w:rPr>
        <w:t xml:space="preserve"> </w:t>
      </w:r>
      <w:r>
        <w:rPr>
          <w:i/>
          <w:sz w:val="18"/>
        </w:rPr>
        <w:t xml:space="preserve">and </w:t>
      </w:r>
      <w:r>
        <w:rPr>
          <w:i/>
          <w:spacing w:val="-2"/>
          <w:sz w:val="18"/>
        </w:rPr>
        <w:t>Technology</w:t>
      </w:r>
    </w:p>
    <w:p w14:paraId="2BA5FA0B" w14:textId="47AFB02F" w:rsidR="008055E6" w:rsidRDefault="008055E6" w:rsidP="008055E6">
      <w:pPr>
        <w:spacing w:before="2" w:line="237" w:lineRule="auto"/>
        <w:ind w:left="88" w:right="34"/>
        <w:jc w:val="center"/>
        <w:rPr>
          <w:sz w:val="18"/>
        </w:rPr>
      </w:pPr>
      <w:r>
        <w:rPr>
          <w:sz w:val="18"/>
        </w:rPr>
        <w:t xml:space="preserve">Hanoi, Vietnam </w:t>
      </w:r>
      <w:hyperlink r:id="rId15">
        <w:r w:rsidR="0097590F">
          <w:rPr>
            <w:spacing w:val="-2"/>
            <w:sz w:val="18"/>
          </w:rPr>
          <w:t>22027544</w:t>
        </w:r>
        <w:r>
          <w:rPr>
            <w:spacing w:val="-2"/>
            <w:sz w:val="18"/>
          </w:rPr>
          <w:t>@vnu.edu.vn</w:t>
        </w:r>
      </w:hyperlink>
    </w:p>
    <w:p w14:paraId="53818C9F" w14:textId="55315A08" w:rsidR="00782CD0" w:rsidRPr="00782CD0" w:rsidRDefault="00000000" w:rsidP="00782CD0">
      <w:pPr>
        <w:spacing w:before="92"/>
        <w:ind w:left="88" w:right="36"/>
        <w:jc w:val="center"/>
        <w:rPr>
          <w:sz w:val="18"/>
          <w:lang w:val="vi-VN"/>
        </w:rPr>
      </w:pPr>
      <w:r>
        <w:br w:type="column"/>
      </w:r>
      <w:r w:rsidR="00782CD0">
        <w:rPr>
          <w:sz w:val="18"/>
          <w:lang w:val="vi-VN"/>
        </w:rPr>
        <w:t>Thi Ngoc Anh Hoang</w:t>
      </w:r>
    </w:p>
    <w:p w14:paraId="2BFCA51A" w14:textId="77777777" w:rsidR="00782CD0" w:rsidRDefault="00782CD0" w:rsidP="00782CD0">
      <w:pPr>
        <w:spacing w:before="2"/>
        <w:ind w:left="88" w:right="37"/>
        <w:jc w:val="center"/>
        <w:rPr>
          <w:i/>
          <w:sz w:val="18"/>
        </w:rPr>
      </w:pPr>
      <w:r>
        <w:rPr>
          <w:i/>
          <w:sz w:val="18"/>
        </w:rPr>
        <w:t>Faculty</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and </w:t>
      </w:r>
      <w:r>
        <w:rPr>
          <w:i/>
          <w:spacing w:val="-2"/>
          <w:sz w:val="18"/>
        </w:rPr>
        <w:t>Telecommunications</w:t>
      </w:r>
    </w:p>
    <w:p w14:paraId="16569B28" w14:textId="77777777" w:rsidR="00782CD0" w:rsidRDefault="00782CD0" w:rsidP="00782CD0">
      <w:pPr>
        <w:ind w:left="88" w:right="37"/>
        <w:jc w:val="center"/>
        <w:rPr>
          <w:i/>
          <w:sz w:val="18"/>
        </w:rPr>
      </w:pPr>
      <w:r>
        <w:rPr>
          <w:i/>
          <w:sz w:val="18"/>
        </w:rPr>
        <w:t>VNU</w:t>
      </w:r>
      <w:r>
        <w:rPr>
          <w:i/>
          <w:spacing w:val="-6"/>
          <w:sz w:val="18"/>
        </w:rPr>
        <w:t xml:space="preserve"> </w:t>
      </w:r>
      <w:r>
        <w:rPr>
          <w:i/>
          <w:sz w:val="18"/>
        </w:rPr>
        <w:t>–</w:t>
      </w:r>
      <w:r>
        <w:rPr>
          <w:i/>
          <w:spacing w:val="-6"/>
          <w:sz w:val="18"/>
        </w:rPr>
        <w:t xml:space="preserve"> </w:t>
      </w:r>
      <w:r>
        <w:rPr>
          <w:i/>
          <w:sz w:val="18"/>
        </w:rPr>
        <w:t>University</w:t>
      </w:r>
      <w:r>
        <w:rPr>
          <w:i/>
          <w:spacing w:val="-8"/>
          <w:sz w:val="18"/>
        </w:rPr>
        <w:t xml:space="preserve"> </w:t>
      </w:r>
      <w:r>
        <w:rPr>
          <w:i/>
          <w:sz w:val="18"/>
        </w:rPr>
        <w:t>of</w:t>
      </w:r>
      <w:r>
        <w:rPr>
          <w:i/>
          <w:spacing w:val="-9"/>
          <w:sz w:val="18"/>
        </w:rPr>
        <w:t xml:space="preserve"> </w:t>
      </w:r>
      <w:r>
        <w:rPr>
          <w:i/>
          <w:sz w:val="18"/>
        </w:rPr>
        <w:t>Engineering</w:t>
      </w:r>
      <w:r>
        <w:rPr>
          <w:i/>
          <w:spacing w:val="-8"/>
          <w:sz w:val="18"/>
        </w:rPr>
        <w:t xml:space="preserve"> </w:t>
      </w:r>
      <w:r>
        <w:rPr>
          <w:i/>
          <w:sz w:val="18"/>
        </w:rPr>
        <w:t xml:space="preserve">and </w:t>
      </w:r>
      <w:r>
        <w:rPr>
          <w:i/>
          <w:spacing w:val="-2"/>
          <w:sz w:val="18"/>
        </w:rPr>
        <w:t>Technology</w:t>
      </w:r>
    </w:p>
    <w:p w14:paraId="138B16AA" w14:textId="08F0345A" w:rsidR="00782CD0" w:rsidRDefault="00782CD0" w:rsidP="00782CD0">
      <w:pPr>
        <w:spacing w:before="2" w:line="237" w:lineRule="auto"/>
        <w:ind w:left="88" w:right="34"/>
        <w:jc w:val="center"/>
        <w:rPr>
          <w:sz w:val="18"/>
        </w:rPr>
      </w:pPr>
      <w:r>
        <w:rPr>
          <w:sz w:val="18"/>
        </w:rPr>
        <w:t xml:space="preserve">Hanoi, Vietnam </w:t>
      </w:r>
      <w:hyperlink r:id="rId16">
        <w:r w:rsidR="00B912D8" w:rsidRPr="00B912D8">
          <w:t xml:space="preserve"> </w:t>
        </w:r>
        <w:r w:rsidR="00B912D8" w:rsidRPr="00B912D8">
          <w:rPr>
            <w:spacing w:val="-2"/>
            <w:sz w:val="18"/>
          </w:rPr>
          <w:t>21020888</w:t>
        </w:r>
        <w:r>
          <w:rPr>
            <w:spacing w:val="-2"/>
            <w:sz w:val="18"/>
          </w:rPr>
          <w:t>@vnu.edu.vn</w:t>
        </w:r>
      </w:hyperlink>
    </w:p>
    <w:p w14:paraId="394A6EA7" w14:textId="59F13606" w:rsidR="00945231" w:rsidRDefault="00945231" w:rsidP="00782CD0">
      <w:pPr>
        <w:spacing w:before="92"/>
        <w:ind w:left="455" w:right="403" w:hanging="2"/>
        <w:jc w:val="center"/>
        <w:rPr>
          <w:sz w:val="18"/>
        </w:rPr>
      </w:pPr>
    </w:p>
    <w:p w14:paraId="114BD5BF" w14:textId="77777777" w:rsidR="00674131" w:rsidRDefault="00674131" w:rsidP="00674131">
      <w:pPr>
        <w:spacing w:before="92"/>
        <w:ind w:left="88" w:right="36"/>
        <w:jc w:val="center"/>
        <w:rPr>
          <w:sz w:val="18"/>
        </w:rPr>
      </w:pPr>
      <w:r>
        <w:rPr>
          <w:sz w:val="18"/>
        </w:rPr>
        <w:t>Chi</w:t>
      </w:r>
      <w:r>
        <w:rPr>
          <w:spacing w:val="-4"/>
          <w:sz w:val="18"/>
        </w:rPr>
        <w:t xml:space="preserve"> </w:t>
      </w:r>
      <w:r>
        <w:rPr>
          <w:sz w:val="18"/>
        </w:rPr>
        <w:t xml:space="preserve">Tran </w:t>
      </w:r>
      <w:r>
        <w:rPr>
          <w:spacing w:val="-5"/>
          <w:sz w:val="18"/>
        </w:rPr>
        <w:t>Nhu</w:t>
      </w:r>
    </w:p>
    <w:p w14:paraId="2553BAC2" w14:textId="77777777" w:rsidR="00674131" w:rsidRDefault="00674131" w:rsidP="00674131">
      <w:pPr>
        <w:spacing w:before="2"/>
        <w:ind w:left="88" w:right="37"/>
        <w:jc w:val="center"/>
        <w:rPr>
          <w:i/>
          <w:sz w:val="18"/>
        </w:rPr>
      </w:pPr>
      <w:r>
        <w:rPr>
          <w:i/>
          <w:sz w:val="18"/>
        </w:rPr>
        <w:t>Faculty</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and </w:t>
      </w:r>
      <w:r>
        <w:rPr>
          <w:i/>
          <w:spacing w:val="-2"/>
          <w:sz w:val="18"/>
        </w:rPr>
        <w:t>Telecommunications</w:t>
      </w:r>
    </w:p>
    <w:p w14:paraId="18306B10" w14:textId="77777777" w:rsidR="00674131" w:rsidRDefault="00674131" w:rsidP="00674131">
      <w:pPr>
        <w:ind w:left="88" w:right="37"/>
        <w:jc w:val="center"/>
        <w:rPr>
          <w:i/>
          <w:sz w:val="18"/>
        </w:rPr>
      </w:pPr>
      <w:r>
        <w:rPr>
          <w:i/>
          <w:sz w:val="18"/>
        </w:rPr>
        <w:t>VNU</w:t>
      </w:r>
      <w:r>
        <w:rPr>
          <w:i/>
          <w:spacing w:val="-6"/>
          <w:sz w:val="18"/>
        </w:rPr>
        <w:t xml:space="preserve"> </w:t>
      </w:r>
      <w:r>
        <w:rPr>
          <w:i/>
          <w:sz w:val="18"/>
        </w:rPr>
        <w:t>–</w:t>
      </w:r>
      <w:r>
        <w:rPr>
          <w:i/>
          <w:spacing w:val="-6"/>
          <w:sz w:val="18"/>
        </w:rPr>
        <w:t xml:space="preserve"> </w:t>
      </w:r>
      <w:r>
        <w:rPr>
          <w:i/>
          <w:sz w:val="18"/>
        </w:rPr>
        <w:t>University</w:t>
      </w:r>
      <w:r>
        <w:rPr>
          <w:i/>
          <w:spacing w:val="-8"/>
          <w:sz w:val="18"/>
        </w:rPr>
        <w:t xml:space="preserve"> </w:t>
      </w:r>
      <w:r>
        <w:rPr>
          <w:i/>
          <w:sz w:val="18"/>
        </w:rPr>
        <w:t>of</w:t>
      </w:r>
      <w:r>
        <w:rPr>
          <w:i/>
          <w:spacing w:val="-9"/>
          <w:sz w:val="18"/>
        </w:rPr>
        <w:t xml:space="preserve"> </w:t>
      </w:r>
      <w:r>
        <w:rPr>
          <w:i/>
          <w:sz w:val="18"/>
        </w:rPr>
        <w:t>Engineering</w:t>
      </w:r>
      <w:r>
        <w:rPr>
          <w:i/>
          <w:spacing w:val="-8"/>
          <w:sz w:val="18"/>
        </w:rPr>
        <w:t xml:space="preserve"> </w:t>
      </w:r>
      <w:r>
        <w:rPr>
          <w:i/>
          <w:sz w:val="18"/>
        </w:rPr>
        <w:t xml:space="preserve">and </w:t>
      </w:r>
      <w:r>
        <w:rPr>
          <w:i/>
          <w:spacing w:val="-2"/>
          <w:sz w:val="18"/>
        </w:rPr>
        <w:t>Technology</w:t>
      </w:r>
    </w:p>
    <w:p w14:paraId="1487FC56" w14:textId="77777777" w:rsidR="00674131" w:rsidRDefault="00674131" w:rsidP="00674131">
      <w:pPr>
        <w:spacing w:before="2" w:line="237" w:lineRule="auto"/>
        <w:ind w:left="88" w:right="34"/>
        <w:jc w:val="center"/>
        <w:rPr>
          <w:sz w:val="18"/>
        </w:rPr>
      </w:pPr>
      <w:r>
        <w:rPr>
          <w:sz w:val="18"/>
        </w:rPr>
        <w:t xml:space="preserve">Hanoi, Vietnam </w:t>
      </w:r>
      <w:hyperlink r:id="rId17">
        <w:r>
          <w:rPr>
            <w:spacing w:val="-2"/>
            <w:sz w:val="18"/>
          </w:rPr>
          <w:t>trannhuchi@vnu.edu.vn</w:t>
        </w:r>
      </w:hyperlink>
    </w:p>
    <w:p w14:paraId="72800695" w14:textId="70B2AAB5" w:rsidR="00890C67" w:rsidRDefault="00890C67" w:rsidP="00890C67">
      <w:pPr>
        <w:spacing w:before="3" w:line="237" w:lineRule="auto"/>
        <w:ind w:left="705" w:right="652" w:firstLine="2"/>
        <w:jc w:val="center"/>
        <w:rPr>
          <w:sz w:val="18"/>
        </w:rPr>
      </w:pPr>
    </w:p>
    <w:p w14:paraId="4B3BB11F" w14:textId="7E9C6B75" w:rsidR="003025BB" w:rsidRDefault="00000000" w:rsidP="003025BB">
      <w:pPr>
        <w:spacing w:before="92"/>
        <w:ind w:left="455" w:right="403" w:hanging="2"/>
        <w:jc w:val="center"/>
        <w:rPr>
          <w:i/>
          <w:sz w:val="18"/>
        </w:rPr>
      </w:pPr>
      <w:r>
        <w:br w:type="column"/>
      </w:r>
      <w:r w:rsidR="001F4615">
        <w:rPr>
          <w:sz w:val="18"/>
          <w:lang w:val="vi-VN"/>
        </w:rPr>
        <w:t>Duc Lam</w:t>
      </w:r>
      <w:r w:rsidR="001F4615">
        <w:rPr>
          <w:sz w:val="18"/>
        </w:rPr>
        <w:t xml:space="preserve"> </w:t>
      </w:r>
      <w:r w:rsidR="003025BB">
        <w:rPr>
          <w:sz w:val="18"/>
        </w:rPr>
        <w:t>Le</w:t>
      </w:r>
      <w:r w:rsidR="003025BB">
        <w:rPr>
          <w:sz w:val="18"/>
          <w:lang w:val="vi-VN"/>
        </w:rPr>
        <w:t xml:space="preserve">                  </w:t>
      </w:r>
      <w:r w:rsidR="003025BB">
        <w:rPr>
          <w:i/>
          <w:sz w:val="18"/>
        </w:rPr>
        <w:t>Faculty</w:t>
      </w:r>
      <w:r w:rsidR="003025BB">
        <w:rPr>
          <w:i/>
          <w:spacing w:val="-12"/>
          <w:sz w:val="18"/>
        </w:rPr>
        <w:t xml:space="preserve"> </w:t>
      </w:r>
      <w:r w:rsidR="003025BB">
        <w:rPr>
          <w:i/>
          <w:sz w:val="18"/>
        </w:rPr>
        <w:t>of</w:t>
      </w:r>
      <w:r w:rsidR="003025BB">
        <w:rPr>
          <w:i/>
          <w:spacing w:val="-11"/>
          <w:sz w:val="18"/>
        </w:rPr>
        <w:t xml:space="preserve"> </w:t>
      </w:r>
      <w:r w:rsidR="003025BB">
        <w:rPr>
          <w:i/>
          <w:sz w:val="18"/>
        </w:rPr>
        <w:t>Electronics</w:t>
      </w:r>
      <w:r w:rsidR="003025BB">
        <w:rPr>
          <w:i/>
          <w:spacing w:val="-11"/>
          <w:sz w:val="18"/>
        </w:rPr>
        <w:t xml:space="preserve"> </w:t>
      </w:r>
      <w:r w:rsidR="003025BB">
        <w:rPr>
          <w:i/>
          <w:sz w:val="18"/>
        </w:rPr>
        <w:t xml:space="preserve">and </w:t>
      </w:r>
      <w:r w:rsidR="006C07FA">
        <w:rPr>
          <w:i/>
          <w:spacing w:val="-2"/>
          <w:sz w:val="18"/>
        </w:rPr>
        <w:t>Telecommunications</w:t>
      </w:r>
    </w:p>
    <w:p w14:paraId="4C06BF96" w14:textId="77777777" w:rsidR="003025BB" w:rsidRDefault="003025BB" w:rsidP="003025BB">
      <w:pPr>
        <w:spacing w:before="1"/>
        <w:ind w:left="50" w:right="1"/>
        <w:jc w:val="center"/>
        <w:rPr>
          <w:i/>
          <w:sz w:val="18"/>
        </w:rPr>
      </w:pPr>
      <w:r>
        <w:rPr>
          <w:i/>
          <w:sz w:val="18"/>
        </w:rPr>
        <w:t>VNU</w:t>
      </w:r>
      <w:r>
        <w:rPr>
          <w:i/>
          <w:spacing w:val="-8"/>
          <w:sz w:val="18"/>
        </w:rPr>
        <w:t xml:space="preserve"> </w:t>
      </w:r>
      <w:r>
        <w:rPr>
          <w:i/>
          <w:sz w:val="18"/>
        </w:rPr>
        <w:t>–</w:t>
      </w:r>
      <w:r>
        <w:rPr>
          <w:i/>
          <w:spacing w:val="-7"/>
          <w:sz w:val="18"/>
        </w:rPr>
        <w:t xml:space="preserve"> </w:t>
      </w:r>
      <w:r>
        <w:rPr>
          <w:i/>
          <w:sz w:val="18"/>
        </w:rPr>
        <w:t>University</w:t>
      </w:r>
      <w:r>
        <w:rPr>
          <w:i/>
          <w:spacing w:val="-8"/>
          <w:sz w:val="18"/>
        </w:rPr>
        <w:t xml:space="preserve"> </w:t>
      </w:r>
      <w:r>
        <w:rPr>
          <w:i/>
          <w:sz w:val="18"/>
        </w:rPr>
        <w:t>of</w:t>
      </w:r>
      <w:r>
        <w:rPr>
          <w:i/>
          <w:spacing w:val="-9"/>
          <w:sz w:val="18"/>
        </w:rPr>
        <w:t xml:space="preserve"> </w:t>
      </w:r>
      <w:r>
        <w:rPr>
          <w:i/>
          <w:sz w:val="18"/>
        </w:rPr>
        <w:t>Engineering</w:t>
      </w:r>
      <w:r>
        <w:rPr>
          <w:i/>
          <w:spacing w:val="-8"/>
          <w:sz w:val="18"/>
        </w:rPr>
        <w:t xml:space="preserve"> </w:t>
      </w:r>
      <w:r>
        <w:rPr>
          <w:i/>
          <w:sz w:val="18"/>
        </w:rPr>
        <w:t xml:space="preserve">and </w:t>
      </w:r>
      <w:r>
        <w:rPr>
          <w:i/>
          <w:spacing w:val="-2"/>
          <w:sz w:val="18"/>
        </w:rPr>
        <w:t>Technology</w:t>
      </w:r>
    </w:p>
    <w:p w14:paraId="2D2ABCCD" w14:textId="77777777" w:rsidR="00F46016" w:rsidRDefault="00F46016" w:rsidP="00F46016">
      <w:pPr>
        <w:spacing w:before="2" w:line="237" w:lineRule="auto"/>
        <w:ind w:left="88" w:right="34"/>
        <w:jc w:val="center"/>
        <w:rPr>
          <w:sz w:val="18"/>
          <w:lang w:val="vi-VN"/>
        </w:rPr>
      </w:pPr>
      <w:r>
        <w:rPr>
          <w:sz w:val="18"/>
        </w:rPr>
        <w:t xml:space="preserve">Hanoi, Vietnam </w:t>
      </w:r>
    </w:p>
    <w:p w14:paraId="26B2EE0C" w14:textId="6CBB8D81" w:rsidR="00F46016" w:rsidRDefault="004C3C48" w:rsidP="00F46016">
      <w:pPr>
        <w:spacing w:before="2" w:line="237" w:lineRule="auto"/>
        <w:ind w:left="88" w:right="34"/>
        <w:jc w:val="center"/>
        <w:rPr>
          <w:sz w:val="18"/>
        </w:rPr>
      </w:pPr>
      <w:hyperlink r:id="rId18">
        <w:r w:rsidRPr="004C3C48">
          <w:t xml:space="preserve"> </w:t>
        </w:r>
        <w:r w:rsidRPr="004C3C48">
          <w:rPr>
            <w:spacing w:val="-2"/>
            <w:sz w:val="18"/>
          </w:rPr>
          <w:t>21020922</w:t>
        </w:r>
        <w:r w:rsidR="00F46016">
          <w:rPr>
            <w:spacing w:val="-2"/>
            <w:sz w:val="18"/>
          </w:rPr>
          <w:t>@vnu.edu.vn</w:t>
        </w:r>
      </w:hyperlink>
    </w:p>
    <w:p w14:paraId="03D3D7C4" w14:textId="6550EB8C" w:rsidR="00945231" w:rsidRDefault="00945231" w:rsidP="003025BB">
      <w:pPr>
        <w:spacing w:before="101" w:line="242" w:lineRule="auto"/>
        <w:ind w:left="268" w:right="264" w:hanging="1"/>
        <w:jc w:val="center"/>
        <w:rPr>
          <w:sz w:val="18"/>
        </w:rPr>
      </w:pPr>
    </w:p>
    <w:p w14:paraId="43BB7E2E" w14:textId="4ACFC4DF" w:rsidR="004C4FA8" w:rsidRPr="003C4EE4" w:rsidRDefault="004C4FA8" w:rsidP="004C4FA8">
      <w:pPr>
        <w:spacing w:before="92"/>
        <w:ind w:left="88" w:right="36"/>
        <w:jc w:val="center"/>
        <w:rPr>
          <w:sz w:val="18"/>
        </w:rPr>
      </w:pPr>
      <w:bookmarkStart w:id="2" w:name="_Hlk207633320"/>
      <w:r>
        <w:rPr>
          <w:sz w:val="18"/>
          <w:lang w:val="vi-VN"/>
        </w:rPr>
        <w:t>T</w:t>
      </w:r>
      <w:r w:rsidR="003C4EE4">
        <w:rPr>
          <w:sz w:val="18"/>
        </w:rPr>
        <w:t>ung Bui Thanh</w:t>
      </w:r>
    </w:p>
    <w:p w14:paraId="0AE48CA5" w14:textId="77777777" w:rsidR="004C4FA8" w:rsidRDefault="004C4FA8" w:rsidP="004C4FA8">
      <w:pPr>
        <w:spacing w:before="2"/>
        <w:ind w:left="88" w:right="37"/>
        <w:jc w:val="center"/>
        <w:rPr>
          <w:i/>
          <w:sz w:val="18"/>
        </w:rPr>
      </w:pPr>
      <w:r>
        <w:rPr>
          <w:i/>
          <w:sz w:val="18"/>
        </w:rPr>
        <w:t>Faculty</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and </w:t>
      </w:r>
      <w:r>
        <w:rPr>
          <w:i/>
          <w:spacing w:val="-2"/>
          <w:sz w:val="18"/>
        </w:rPr>
        <w:t>Telecommunications</w:t>
      </w:r>
    </w:p>
    <w:p w14:paraId="7CF458ED" w14:textId="77777777" w:rsidR="004C4FA8" w:rsidRDefault="004C4FA8" w:rsidP="004C4FA8">
      <w:pPr>
        <w:ind w:left="88" w:right="37"/>
        <w:jc w:val="center"/>
        <w:rPr>
          <w:i/>
          <w:sz w:val="18"/>
        </w:rPr>
      </w:pPr>
      <w:r>
        <w:rPr>
          <w:i/>
          <w:sz w:val="18"/>
        </w:rPr>
        <w:t>VNU</w:t>
      </w:r>
      <w:r>
        <w:rPr>
          <w:i/>
          <w:spacing w:val="-6"/>
          <w:sz w:val="18"/>
        </w:rPr>
        <w:t xml:space="preserve"> </w:t>
      </w:r>
      <w:r>
        <w:rPr>
          <w:i/>
          <w:sz w:val="18"/>
        </w:rPr>
        <w:t>–</w:t>
      </w:r>
      <w:r>
        <w:rPr>
          <w:i/>
          <w:spacing w:val="-6"/>
          <w:sz w:val="18"/>
        </w:rPr>
        <w:t xml:space="preserve"> </w:t>
      </w:r>
      <w:r>
        <w:rPr>
          <w:i/>
          <w:sz w:val="18"/>
        </w:rPr>
        <w:t>University</w:t>
      </w:r>
      <w:r>
        <w:rPr>
          <w:i/>
          <w:spacing w:val="-8"/>
          <w:sz w:val="18"/>
        </w:rPr>
        <w:t xml:space="preserve"> </w:t>
      </w:r>
      <w:r>
        <w:rPr>
          <w:i/>
          <w:sz w:val="18"/>
        </w:rPr>
        <w:t>of</w:t>
      </w:r>
      <w:r>
        <w:rPr>
          <w:i/>
          <w:spacing w:val="-9"/>
          <w:sz w:val="18"/>
        </w:rPr>
        <w:t xml:space="preserve"> </w:t>
      </w:r>
      <w:r>
        <w:rPr>
          <w:i/>
          <w:sz w:val="18"/>
        </w:rPr>
        <w:t>Engineering</w:t>
      </w:r>
      <w:r>
        <w:rPr>
          <w:i/>
          <w:spacing w:val="-8"/>
          <w:sz w:val="18"/>
        </w:rPr>
        <w:t xml:space="preserve"> </w:t>
      </w:r>
      <w:r>
        <w:rPr>
          <w:i/>
          <w:sz w:val="18"/>
        </w:rPr>
        <w:t xml:space="preserve">and </w:t>
      </w:r>
      <w:r>
        <w:rPr>
          <w:i/>
          <w:spacing w:val="-2"/>
          <w:sz w:val="18"/>
        </w:rPr>
        <w:t>Technology</w:t>
      </w:r>
    </w:p>
    <w:p w14:paraId="70C96576" w14:textId="2A0C7ADC" w:rsidR="00945231" w:rsidRPr="004C4FA8" w:rsidRDefault="004C4FA8" w:rsidP="004C4FA8">
      <w:pPr>
        <w:spacing w:before="2" w:line="237" w:lineRule="auto"/>
        <w:ind w:left="88" w:right="34"/>
        <w:jc w:val="center"/>
        <w:rPr>
          <w:sz w:val="18"/>
          <w:lang w:val="vi-VN"/>
        </w:rPr>
      </w:pPr>
      <w:r>
        <w:rPr>
          <w:sz w:val="18"/>
        </w:rPr>
        <w:t xml:space="preserve">Hanoi, Vietnam </w:t>
      </w:r>
    </w:p>
    <w:p w14:paraId="791C8BBF" w14:textId="48D6B5D0" w:rsidR="004C4FA8" w:rsidRPr="004C4FA8" w:rsidRDefault="00674131">
      <w:pPr>
        <w:spacing w:line="207" w:lineRule="exact"/>
        <w:jc w:val="center"/>
        <w:rPr>
          <w:sz w:val="18"/>
          <w:lang w:val="vi-VN"/>
        </w:rPr>
        <w:sectPr w:rsidR="004C4FA8" w:rsidRPr="004C4FA8">
          <w:type w:val="continuous"/>
          <w:pgSz w:w="11910" w:h="16840"/>
          <w:pgMar w:top="700" w:right="850" w:bottom="280" w:left="850" w:header="720" w:footer="720" w:gutter="0"/>
          <w:cols w:num="3" w:space="720" w:equalWidth="0">
            <w:col w:w="2751" w:space="865"/>
            <w:col w:w="2751" w:space="860"/>
            <w:col w:w="2983"/>
          </w:cols>
        </w:sectPr>
      </w:pPr>
      <w:hyperlink r:id="rId19">
        <w:r>
          <w:rPr>
            <w:spacing w:val="-2"/>
            <w:sz w:val="18"/>
          </w:rPr>
          <w:t>t</w:t>
        </w:r>
        <w:r w:rsidR="009F193B">
          <w:rPr>
            <w:spacing w:val="-2"/>
            <w:sz w:val="18"/>
          </w:rPr>
          <w:t>ungbt</w:t>
        </w:r>
        <w:r w:rsidR="004C4FA8">
          <w:rPr>
            <w:spacing w:val="-2"/>
            <w:sz w:val="18"/>
          </w:rPr>
          <w:t>@vnu.edu.vn</w:t>
        </w:r>
      </w:hyperlink>
    </w:p>
    <w:bookmarkEnd w:id="2"/>
    <w:p w14:paraId="061AF639" w14:textId="77777777" w:rsidR="00945231" w:rsidRPr="00E15F32" w:rsidRDefault="00945231">
      <w:pPr>
        <w:pStyle w:val="BodyText"/>
        <w:spacing w:before="56"/>
        <w:ind w:left="0"/>
        <w:jc w:val="left"/>
        <w:rPr>
          <w:lang w:val="vi-VN"/>
        </w:rPr>
      </w:pPr>
    </w:p>
    <w:p w14:paraId="5364A818" w14:textId="77777777" w:rsidR="00945231" w:rsidRDefault="00000000">
      <w:pPr>
        <w:pStyle w:val="BodyText"/>
        <w:spacing w:line="20" w:lineRule="exact"/>
        <w:ind w:left="28" w:right="-58"/>
        <w:jc w:val="left"/>
        <w:rPr>
          <w:sz w:val="2"/>
        </w:rPr>
      </w:pPr>
      <w:r>
        <w:rPr>
          <w:noProof/>
          <w:sz w:val="2"/>
        </w:rPr>
        <mc:AlternateContent>
          <mc:Choice Requires="wpg">
            <w:drawing>
              <wp:inline distT="0" distB="0" distL="0" distR="0" wp14:anchorId="60D62FB2" wp14:editId="13F0984F">
                <wp:extent cx="6449060" cy="317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9060" cy="3175"/>
                          <a:chOff x="0" y="0"/>
                          <a:chExt cx="6449060" cy="3175"/>
                        </a:xfrm>
                      </wpg:grpSpPr>
                      <wps:wsp>
                        <wps:cNvPr id="4" name="Graphic 4"/>
                        <wps:cNvSpPr/>
                        <wps:spPr>
                          <a:xfrm>
                            <a:off x="0" y="0"/>
                            <a:ext cx="6449060" cy="3175"/>
                          </a:xfrm>
                          <a:custGeom>
                            <a:avLst/>
                            <a:gdLst/>
                            <a:ahLst/>
                            <a:cxnLst/>
                            <a:rect l="l" t="t" r="r" b="b"/>
                            <a:pathLst>
                              <a:path w="6449060" h="3175">
                                <a:moveTo>
                                  <a:pt x="6448933" y="0"/>
                                </a:moveTo>
                                <a:lnTo>
                                  <a:pt x="0" y="0"/>
                                </a:lnTo>
                                <a:lnTo>
                                  <a:pt x="0" y="3047"/>
                                </a:lnTo>
                                <a:lnTo>
                                  <a:pt x="6448933" y="3047"/>
                                </a:lnTo>
                                <a:lnTo>
                                  <a:pt x="64489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062477" id="Group 3" o:spid="_x0000_s1026" style="width:507.8pt;height:.25pt;mso-position-horizontal-relative:char;mso-position-vertical-relative:line" coordsize="6449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">
                <v:shape id="Graphic 4" o:spid="_x0000_s1027" style="position:absolute;width:64490;height:31;visibility:visible;mso-wrap-style:square;v-text-anchor:top" coordsize="64490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" path="m6448933,l,,,3047r6448933,l6448933,xe" fillcolor="black" stroked="f">
                  <v:path arrowok="t"/>
                </v:shape>
                <w10:anchorlock/>
              </v:group>
            </w:pict>
          </mc:Fallback>
        </mc:AlternateContent>
      </w:r>
    </w:p>
    <w:p w14:paraId="5791942F" w14:textId="16AA642D" w:rsidR="00945231" w:rsidRPr="00F37BEF" w:rsidRDefault="00000000" w:rsidP="00871CD3">
      <w:pPr>
        <w:spacing w:before="106" w:line="237" w:lineRule="auto"/>
        <w:ind w:left="57"/>
        <w:jc w:val="both"/>
        <w:rPr>
          <w:b/>
          <w:sz w:val="18"/>
          <w:lang w:val="vi-VN"/>
        </w:rPr>
      </w:pPr>
      <w:r>
        <w:rPr>
          <w:b/>
          <w:i/>
          <w:sz w:val="18"/>
        </w:rPr>
        <w:t>Abstract</w:t>
      </w:r>
      <w:r>
        <w:rPr>
          <w:b/>
          <w:sz w:val="18"/>
        </w:rPr>
        <w:t>—</w:t>
      </w:r>
      <w:r w:rsidR="00084069" w:rsidRPr="00084069">
        <w:rPr>
          <w:b/>
          <w:sz w:val="18"/>
        </w:rPr>
        <w:t xml:space="preserve">This paper proposes an automated greenhouse monitoring and care system that integrates IoT, LoRa communication, and solar energy. The system overcomes challenges of long-range data transmission, limited network infrastructure, and energy constraints in agricultural environments. It includes sensor nodes measuring pH, electrical conductivity (EC), soil moisture, temperature, and light, alongside control nodes managing irrigation and nutrient pumps. A central gateway facilitates reliable two-way communication via LoRa, supported by an </w:t>
      </w:r>
      <w:r w:rsidR="001D054D" w:rsidRPr="001D054D">
        <w:rPr>
          <w:b/>
          <w:sz w:val="18"/>
        </w:rPr>
        <w:t>acknowledgment (ACK)-timeout-retry mechanism</w:t>
      </w:r>
      <w:r w:rsidR="00084069" w:rsidRPr="00084069">
        <w:rPr>
          <w:b/>
          <w:sz w:val="18"/>
        </w:rPr>
        <w:t xml:space="preserve">. Energy efficiency is achieved through solar power combined with advanced power management techniques such as deep-sleep mode and power gating. Signal processing with Kalman and median filters, together with interpolation models, ensures accurate nutrient mixing control. Field tests demonstrate over 97% data reception at 700 meters and continuous operation for 37 days without recharging. The system achieves nutrient dosing errors under </w:t>
      </w:r>
      <w:r w:rsidR="00F4108D">
        <w:rPr>
          <w:b/>
          <w:sz w:val="18"/>
        </w:rPr>
        <w:t>7</w:t>
      </w:r>
      <w:r w:rsidR="00084069" w:rsidRPr="00084069">
        <w:rPr>
          <w:b/>
          <w:sz w:val="18"/>
        </w:rPr>
        <w:t>% for pH and 25% for EC, confirming its suitability for precision agriculture. This work offers a scalable, sustainable solution for smart farming in resource-limited settings.</w:t>
      </w:r>
    </w:p>
    <w:p w14:paraId="3E701449" w14:textId="77777777" w:rsidR="003E5A1A" w:rsidRPr="00E15F32" w:rsidRDefault="00000000" w:rsidP="003E5A1A">
      <w:pPr>
        <w:pStyle w:val="BodyText"/>
        <w:spacing w:before="56"/>
        <w:ind w:left="0"/>
        <w:jc w:val="left"/>
        <w:rPr>
          <w:lang w:val="vi-VN"/>
        </w:rPr>
      </w:pPr>
      <w:r>
        <w:rPr>
          <w:b/>
          <w:i/>
          <w:sz w:val="18"/>
        </w:rPr>
        <w:t>Keywords—</w:t>
      </w:r>
      <w:r w:rsidR="00367815" w:rsidRPr="00367815">
        <w:rPr>
          <w:rFonts w:ascii="Arial" w:hAnsi="Arial" w:cs="Arial"/>
          <w:color w:val="131314"/>
          <w:sz w:val="21"/>
          <w:szCs w:val="21"/>
          <w:shd w:val="clear" w:color="auto" w:fill="FFFFFF"/>
        </w:rPr>
        <w:t xml:space="preserve"> </w:t>
      </w:r>
      <w:r w:rsidR="00367815" w:rsidRPr="00367815">
        <w:rPr>
          <w:b/>
          <w:i/>
          <w:sz w:val="18"/>
        </w:rPr>
        <w:t>IoT agriculture, LoRa, Solar energy, Energy optimization, Automatic control, In</w:t>
      </w:r>
      <w:r w:rsidR="003E5A1A">
        <w:rPr>
          <w:b/>
          <w:i/>
          <w:sz w:val="18"/>
        </w:rPr>
        <w:t>terpolation</w:t>
      </w:r>
    </w:p>
    <w:p w14:paraId="6CC7164C" w14:textId="77777777" w:rsidR="003E5A1A" w:rsidRDefault="003E5A1A" w:rsidP="003E5A1A">
      <w:pPr>
        <w:pStyle w:val="BodyText"/>
        <w:spacing w:line="20" w:lineRule="exact"/>
        <w:ind w:left="28" w:right="-58"/>
        <w:jc w:val="left"/>
        <w:rPr>
          <w:sz w:val="2"/>
        </w:rPr>
      </w:pPr>
      <w:r>
        <w:rPr>
          <w:noProof/>
          <w:sz w:val="2"/>
        </w:rPr>
        <mc:AlternateContent>
          <mc:Choice Requires="wpg">
            <w:drawing>
              <wp:inline distT="0" distB="0" distL="0" distR="0" wp14:anchorId="5F849784" wp14:editId="7CB598E3">
                <wp:extent cx="6449060" cy="3175"/>
                <wp:effectExtent l="0" t="0" r="0" b="0"/>
                <wp:docPr id="587320351" name="Group 587320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9060" cy="3175"/>
                          <a:chOff x="0" y="0"/>
                          <a:chExt cx="6449060" cy="3175"/>
                        </a:xfrm>
                      </wpg:grpSpPr>
                      <wps:wsp>
                        <wps:cNvPr id="678650979" name="Graphic 4"/>
                        <wps:cNvSpPr/>
                        <wps:spPr>
                          <a:xfrm>
                            <a:off x="0" y="0"/>
                            <a:ext cx="6449060" cy="3175"/>
                          </a:xfrm>
                          <a:custGeom>
                            <a:avLst/>
                            <a:gdLst/>
                            <a:ahLst/>
                            <a:cxnLst/>
                            <a:rect l="l" t="t" r="r" b="b"/>
                            <a:pathLst>
                              <a:path w="6449060" h="3175">
                                <a:moveTo>
                                  <a:pt x="6448933" y="0"/>
                                </a:moveTo>
                                <a:lnTo>
                                  <a:pt x="0" y="0"/>
                                </a:lnTo>
                                <a:lnTo>
                                  <a:pt x="0" y="3047"/>
                                </a:lnTo>
                                <a:lnTo>
                                  <a:pt x="6448933" y="3047"/>
                                </a:lnTo>
                                <a:lnTo>
                                  <a:pt x="64489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76B3B4" id="Group 587320351" o:spid="_x0000_s1026" style="width:507.8pt;height:.25pt;mso-position-horizontal-relative:char;mso-position-vertical-relative:line" coordsize="6449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">
                <v:shape id="Graphic 4" o:spid="_x0000_s1027" style="position:absolute;width:64490;height:31;visibility:visible;mso-wrap-style:square;v-text-anchor:top" coordsize="64490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" path="m6448933,l,,,3047r6448933,l6448933,xe" fillcolor="black" stroked="f">
                  <v:path arrowok="t"/>
                </v:shape>
                <w10:anchorlock/>
              </v:group>
            </w:pict>
          </mc:Fallback>
        </mc:AlternateContent>
      </w:r>
    </w:p>
    <w:p w14:paraId="43185F78" w14:textId="2CAF6363" w:rsidR="003E5A1A" w:rsidRPr="003E5A1A" w:rsidRDefault="003E5A1A" w:rsidP="003E5A1A">
      <w:pPr>
        <w:spacing w:before="118"/>
        <w:ind w:left="57"/>
        <w:rPr>
          <w:b/>
          <w:i/>
          <w:sz w:val="18"/>
          <w:lang w:val="vi-VN"/>
        </w:rPr>
        <w:sectPr w:rsidR="003E5A1A" w:rsidRPr="003E5A1A">
          <w:type w:val="continuous"/>
          <w:pgSz w:w="11910" w:h="16840"/>
          <w:pgMar w:top="700" w:right="850" w:bottom="280" w:left="850" w:header="720" w:footer="720" w:gutter="0"/>
          <w:cols w:space="720"/>
        </w:sectPr>
      </w:pPr>
    </w:p>
    <w:p w14:paraId="1D27FD28" w14:textId="5A408F0D" w:rsidR="00A804FA" w:rsidRDefault="00A804FA" w:rsidP="003E5A1A">
      <w:pPr>
        <w:spacing w:before="118"/>
        <w:rPr>
          <w:i/>
          <w:sz w:val="18"/>
          <w:lang w:val="vi-VN"/>
        </w:rPr>
      </w:pPr>
    </w:p>
    <w:p w14:paraId="02AEEDE6" w14:textId="5BAE90E2" w:rsidR="008F5373" w:rsidRPr="008F5373" w:rsidRDefault="008F5373" w:rsidP="008F5373">
      <w:pPr>
        <w:pStyle w:val="ListParagraph"/>
        <w:numPr>
          <w:ilvl w:val="0"/>
          <w:numId w:val="6"/>
        </w:numPr>
        <w:tabs>
          <w:tab w:val="left" w:pos="1464"/>
        </w:tabs>
        <w:spacing w:before="0"/>
        <w:ind w:hanging="273"/>
        <w:jc w:val="left"/>
        <w:rPr>
          <w:sz w:val="20"/>
        </w:rPr>
      </w:pPr>
      <w:r>
        <w:rPr>
          <w:sz w:val="20"/>
        </w:rPr>
        <w:t>I</w:t>
      </w:r>
      <w:r>
        <w:rPr>
          <w:sz w:val="16"/>
        </w:rPr>
        <w:t>NTRODUCTION</w:t>
      </w:r>
    </w:p>
    <w:p w14:paraId="5C66934E" w14:textId="40608D96" w:rsidR="00735873" w:rsidRDefault="00940A07" w:rsidP="00940A07">
      <w:pPr>
        <w:pStyle w:val="BodyText"/>
        <w:spacing w:before="82" w:line="228" w:lineRule="auto"/>
        <w:ind w:left="0"/>
        <w:rPr>
          <w:lang w:val="vi-VN"/>
        </w:rPr>
      </w:pPr>
      <w:r w:rsidRPr="00940A07">
        <w:t>In the context of agricultural modernization and climate change, optimizing resource use and improving production efficiency are crucial. One promising solution is the use of Internet of Things (IoT) technology to monitor and automate environmental conditions, particularly in greenhouses for fruit trees and organic vegetables. Parameters like pH, electrical conductivity (EC), soil moisture, temperature, and light intensity are vital for optimal plant growth. However, current systems still depend on farmers' experience, resulting in labor-intensive processes and inconsistent yields and quality.</w:t>
      </w:r>
      <w:r w:rsidR="00664B02">
        <w:rPr>
          <w:lang w:val="vi-VN"/>
        </w:rPr>
        <w:t xml:space="preserve"> </w:t>
      </w:r>
      <w:r w:rsidRPr="00940A07">
        <w:t>LoRa communication technology provides an effective solution with its long-range, low-power capabilities and wide coverage, making it ideal for agricultural applications. When integrated with an IoT platform, it allows for real-time monitoring, flexible control, and scalability. The system uses advanced control models, such as linear and quadratic interpolation, to manage pH and EC levels in nutrient systems, along with automated control of water and nutrient pumps to maintain ideal growing conditions.</w:t>
      </w:r>
    </w:p>
    <w:p w14:paraId="1929D77D" w14:textId="79FF90E5" w:rsidR="008F5CD7" w:rsidRPr="00735873" w:rsidRDefault="00940A07" w:rsidP="00940A07">
      <w:pPr>
        <w:pStyle w:val="BodyText"/>
        <w:spacing w:before="82" w:line="228" w:lineRule="auto"/>
        <w:ind w:left="0"/>
      </w:pPr>
      <w:r w:rsidRPr="00940A07">
        <w:t xml:space="preserve">This study develops a monitoring and control system using </w:t>
      </w:r>
    </w:p>
    <w:p w14:paraId="312EBC5C" w14:textId="77777777" w:rsidR="008F5CD7" w:rsidRDefault="008F5CD7" w:rsidP="00940A07">
      <w:pPr>
        <w:pStyle w:val="BodyText"/>
        <w:spacing w:before="82" w:line="228" w:lineRule="auto"/>
        <w:ind w:left="0"/>
        <w:rPr>
          <w:lang w:val="vi-VN"/>
        </w:rPr>
      </w:pPr>
    </w:p>
    <w:p w14:paraId="0B206893" w14:textId="753C9BB7" w:rsidR="00940A07" w:rsidRPr="00940A07" w:rsidRDefault="00940A07" w:rsidP="00940A07">
      <w:pPr>
        <w:pStyle w:val="BodyText"/>
        <w:spacing w:before="82" w:line="228" w:lineRule="auto"/>
        <w:ind w:left="0"/>
      </w:pPr>
      <w:r w:rsidRPr="00940A07">
        <w:t>LoRa technology and the ERa IoT platform to improve greenhouse environmental management. The aim is to optimize energy use, reduce operational costs, and enable real-time monitoring and remote control via an intuitive interface. Additionally, the system incorporates solar energy, providing a sustainable power source to address power instability in rural areas while reducing maintenance costs. By improving energy management and resource use, this research advances the application of IoT in agriculture, especially in rural areas with limited access to electricity, promoting sustainable farming practices.</w:t>
      </w:r>
    </w:p>
    <w:p w14:paraId="5A8BA50F" w14:textId="77777777" w:rsidR="009F4AC1" w:rsidRDefault="009F4AC1" w:rsidP="002A3F43">
      <w:pPr>
        <w:pStyle w:val="BodyText"/>
        <w:spacing w:before="82" w:line="228" w:lineRule="auto"/>
        <w:ind w:left="0"/>
      </w:pPr>
    </w:p>
    <w:p w14:paraId="0B74E155" w14:textId="66FDA9FE" w:rsidR="00865EE8" w:rsidRPr="007E722F" w:rsidRDefault="007E722F" w:rsidP="00422919">
      <w:pPr>
        <w:pStyle w:val="BodyText"/>
        <w:numPr>
          <w:ilvl w:val="0"/>
          <w:numId w:val="6"/>
        </w:numPr>
        <w:spacing w:before="82" w:line="228" w:lineRule="auto"/>
        <w:jc w:val="both"/>
        <w:rPr>
          <w:lang w:val="vi-VN"/>
        </w:rPr>
      </w:pPr>
      <w:r w:rsidRPr="007E722F">
        <w:rPr>
          <w:smallCaps/>
        </w:rPr>
        <w:t>principle of the system</w:t>
      </w:r>
    </w:p>
    <w:p w14:paraId="27FE0AED" w14:textId="26687627" w:rsidR="00865EE8" w:rsidRPr="007065BC" w:rsidRDefault="00E920E5" w:rsidP="007065BC">
      <w:pPr>
        <w:pStyle w:val="BodyText"/>
        <w:spacing w:before="63" w:line="228" w:lineRule="auto"/>
        <w:ind w:right="2"/>
      </w:pPr>
      <w:r w:rsidRPr="00E920E5">
        <w:rPr>
          <w:lang w:val="vi-VN"/>
        </w:rPr>
        <w:t xml:space="preserve">The system is designed for efficient, automatic operation through the integration of advanced technologies. A key component is LoRa (Long Range), an LPWAN technology that enables long-distance communication while minimizing power usage. Using Chirp Spread Spectrum (CSS) modulation, LoRa enhances interference resistance, improves receiver sensitivity, and optimizes spectrum efficiency, ensuring reliable communication </w:t>
      </w:r>
      <w:r w:rsidRPr="00E920E5">
        <w:rPr>
          <w:lang w:val="vi-VN"/>
        </w:rPr>
        <w:lastRenderedPageBreak/>
        <w:t>over several kilometers, even in obstructed environments like net houses. The system utilizes the LoRa SX1278 Ra-02 module operating in the 433 MHz license-free band, with settings optimized for a balance between range, data rate, and reliability. Its master-slave architecture, shown in Fig. 1, includes sensor nodes, control nodes, and a central gateway, which manages half-duplex LoRa communication and connects to the cloud-based ERa IoT platform via MQTT. To ensure stable performance in noisy outdoor conditions, an ACK-timeout-retry mechanism is used, maintaining data integrity and consistent command execution. Communication packets include headers, MAC addresses, packet types, payloads, and CRC-16 checksums for error detection and efficient data exchange, supporting functions like data reporting, control commands, and status updates.</w:t>
      </w:r>
    </w:p>
    <w:p w14:paraId="49333064" w14:textId="0BD8F2A5" w:rsidR="005C01F0" w:rsidRPr="005C01F0" w:rsidRDefault="003C05CD" w:rsidP="00FE0B9F">
      <w:pPr>
        <w:pStyle w:val="BodyText"/>
        <w:spacing w:before="63" w:line="228" w:lineRule="auto"/>
        <w:ind w:right="2"/>
        <w:rPr>
          <w:lang w:val="vi-VN"/>
        </w:rPr>
      </w:pPr>
      <w:r w:rsidRPr="003C05CD">
        <w:rPr>
          <w:noProof/>
          <w:lang w:val="vi-VN"/>
        </w:rPr>
        <w:drawing>
          <wp:inline distT="0" distB="0" distL="0" distR="0" wp14:anchorId="1CE1679B" wp14:editId="422EEADB">
            <wp:extent cx="3013075" cy="961390"/>
            <wp:effectExtent l="0" t="0" r="0" b="0"/>
            <wp:docPr id="8283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6896" name=""/>
                    <pic:cNvPicPr/>
                  </pic:nvPicPr>
                  <pic:blipFill>
                    <a:blip r:embed="rId20"/>
                    <a:stretch>
                      <a:fillRect/>
                    </a:stretch>
                  </pic:blipFill>
                  <pic:spPr>
                    <a:xfrm>
                      <a:off x="0" y="0"/>
                      <a:ext cx="3013075" cy="961390"/>
                    </a:xfrm>
                    <a:prstGeom prst="rect">
                      <a:avLst/>
                    </a:prstGeom>
                  </pic:spPr>
                </pic:pic>
              </a:graphicData>
            </a:graphic>
          </wp:inline>
        </w:drawing>
      </w:r>
    </w:p>
    <w:p w14:paraId="12A7D487" w14:textId="702F3290" w:rsidR="00865EE8" w:rsidRPr="00DF5562" w:rsidRDefault="00865EE8" w:rsidP="005C01F0">
      <w:pPr>
        <w:pStyle w:val="BodyText"/>
        <w:spacing w:before="63" w:line="228" w:lineRule="auto"/>
        <w:ind w:left="0" w:right="2" w:firstLine="57"/>
        <w:jc w:val="center"/>
        <w:rPr>
          <w:sz w:val="16"/>
          <w:szCs w:val="16"/>
        </w:rPr>
      </w:pPr>
      <w:r w:rsidRPr="00DF5562">
        <w:rPr>
          <w:sz w:val="16"/>
          <w:szCs w:val="16"/>
        </w:rPr>
        <w:t xml:space="preserve">Fig. </w:t>
      </w:r>
      <w:r w:rsidR="007B0C26">
        <w:rPr>
          <w:sz w:val="16"/>
          <w:szCs w:val="16"/>
        </w:rPr>
        <w:t>1</w:t>
      </w:r>
      <w:r w:rsidRPr="00DF5562">
        <w:rPr>
          <w:sz w:val="16"/>
          <w:szCs w:val="16"/>
        </w:rPr>
        <w:t>. The block diagram of the overall system</w:t>
      </w:r>
      <w:r w:rsidR="00EF6ECF">
        <w:rPr>
          <w:sz w:val="16"/>
          <w:szCs w:val="16"/>
        </w:rPr>
        <w:t>.</w:t>
      </w:r>
    </w:p>
    <w:p w14:paraId="10CD06B0" w14:textId="08D2005F" w:rsidR="00105DEF" w:rsidRPr="00033167" w:rsidRDefault="0065028A" w:rsidP="0065028A">
      <w:pPr>
        <w:pStyle w:val="BodyText"/>
        <w:spacing w:before="63" w:line="228" w:lineRule="auto"/>
        <w:ind w:left="0" w:right="2"/>
      </w:pPr>
      <w:r>
        <w:t>The system optimizes energy</w:t>
      </w:r>
      <w:r w:rsidR="007A60B1">
        <w:rPr>
          <w:lang w:val="vi-VN"/>
        </w:rPr>
        <w:t xml:space="preserve"> </w:t>
      </w:r>
      <w:r>
        <w:t xml:space="preserve">by </w:t>
      </w:r>
      <w:r w:rsidR="00162952">
        <w:t>using</w:t>
      </w:r>
      <w:r>
        <w:t xml:space="preserve"> two power sources: a converter for the Gateway and solar panels for the sensor and control nodes. The sensor nodes are powered by Li-ion 18650 batteries, charged through the CN3791 circuit via solar energy. To conserve power, the system enters deep sleep mode and powers down peripherals when idle. Sensor node consumption varies from 20–140 mA but drops to under 100 µA in deep sleep. The control node, which includes a mechanical relay, uses 70–90 mA, but the relay only operates briefly, minimizing energy usage. The Gateway consumes 100–120 mA, and energy use can be reduced by turning off the TFT backlight.</w:t>
      </w:r>
      <w:r>
        <w:rPr>
          <w:lang w:val="vi-VN"/>
        </w:rPr>
        <w:t xml:space="preserve"> </w:t>
      </w:r>
      <w:r>
        <w:t>In the solar-powered system, adjusting the wake-up and sleep cycles of the sensor nodes is crucial for balancing energy efficiency and data updates. During the day, the system uses a short 10-minute sleep cycle to update data frequently, while at night or when the battery is low, the sleep cycle extends to 30–60 minutes, depending on the remaining battery voltage. The ESP32’s internal Real-Time Clock (RTC) manages periodic wake-ups based on battery levels and time of day. The night sleep duration, automatically adjusted by a predefined table, ensures energy conservation and stable operation overnight.</w:t>
      </w:r>
      <w:r w:rsidR="009441D4">
        <w:t xml:space="preserve"> </w:t>
      </w:r>
    </w:p>
    <w:p w14:paraId="4CF48705" w14:textId="054B5549" w:rsidR="00105DEF" w:rsidRPr="00033167" w:rsidRDefault="00105DEF" w:rsidP="00033167">
      <w:pPr>
        <w:tabs>
          <w:tab w:val="left" w:pos="1175"/>
        </w:tabs>
        <w:spacing w:before="228"/>
        <w:ind w:left="1175" w:hanging="1080"/>
        <w:jc w:val="both"/>
        <w:rPr>
          <w:sz w:val="16"/>
          <w:lang w:val="vi-VN"/>
        </w:rPr>
      </w:pPr>
      <w:r>
        <w:rPr>
          <w:smallCaps/>
          <w:sz w:val="16"/>
        </w:rPr>
        <w:t>TABLE</w:t>
      </w:r>
      <w:r>
        <w:rPr>
          <w:smallCaps/>
          <w:spacing w:val="-5"/>
          <w:sz w:val="16"/>
        </w:rPr>
        <w:t xml:space="preserve"> </w:t>
      </w:r>
      <w:r>
        <w:rPr>
          <w:smallCaps/>
          <w:spacing w:val="-7"/>
          <w:sz w:val="16"/>
        </w:rPr>
        <w:t>I.</w:t>
      </w:r>
      <w:r>
        <w:rPr>
          <w:smallCaps/>
          <w:sz w:val="16"/>
        </w:rPr>
        <w:tab/>
      </w:r>
      <w:r w:rsidRPr="00105DEF">
        <w:rPr>
          <w:smallCaps/>
          <w:sz w:val="16"/>
        </w:rPr>
        <w:t xml:space="preserve">Night Sleep Duration Based on Remaining Battery </w:t>
      </w:r>
      <w:r>
        <w:rPr>
          <w:smallCaps/>
          <w:sz w:val="16"/>
        </w:rPr>
        <w:t>PERCENTAGE</w:t>
      </w:r>
      <w:r>
        <w:rPr>
          <w:smallCaps/>
          <w:sz w:val="16"/>
          <w:lang w:val="vi-VN"/>
        </w:rPr>
        <w:t>.</w:t>
      </w:r>
    </w:p>
    <w:tbl>
      <w:tblPr>
        <w:tblStyle w:val="TableGrid"/>
        <w:tblW w:w="0" w:type="auto"/>
        <w:tblLook w:val="04A0" w:firstRow="1" w:lastRow="0" w:firstColumn="1" w:lastColumn="0" w:noHBand="0" w:noVBand="1"/>
      </w:tblPr>
      <w:tblGrid>
        <w:gridCol w:w="1653"/>
        <w:gridCol w:w="1654"/>
        <w:gridCol w:w="1654"/>
      </w:tblGrid>
      <w:tr w:rsidR="00105DEF" w14:paraId="2D9AF809" w14:textId="77777777" w:rsidTr="00105DEF">
        <w:tc>
          <w:tcPr>
            <w:tcW w:w="1653" w:type="dxa"/>
            <w:vAlign w:val="center"/>
          </w:tcPr>
          <w:p w14:paraId="34D6C714" w14:textId="5D6A3FD0" w:rsidR="00105DEF" w:rsidRPr="00105DEF" w:rsidRDefault="00105DEF" w:rsidP="00105DEF">
            <w:pPr>
              <w:jc w:val="center"/>
              <w:rPr>
                <w:b/>
                <w:bCs/>
                <w:sz w:val="16"/>
                <w:szCs w:val="16"/>
              </w:rPr>
            </w:pPr>
            <w:r w:rsidRPr="00105DEF">
              <w:rPr>
                <w:b/>
                <w:bCs/>
                <w:sz w:val="16"/>
                <w:szCs w:val="16"/>
              </w:rPr>
              <w:t>Battery Voltage (V)</w:t>
            </w:r>
          </w:p>
        </w:tc>
        <w:tc>
          <w:tcPr>
            <w:tcW w:w="1654" w:type="dxa"/>
            <w:vAlign w:val="center"/>
          </w:tcPr>
          <w:p w14:paraId="2EA0145F" w14:textId="4A3E0A5B" w:rsidR="00105DEF" w:rsidRPr="00105DEF" w:rsidRDefault="00105DEF" w:rsidP="00105DEF">
            <w:pPr>
              <w:pStyle w:val="BodyText"/>
              <w:spacing w:before="63" w:line="228" w:lineRule="auto"/>
              <w:ind w:left="0" w:right="2"/>
              <w:jc w:val="center"/>
              <w:rPr>
                <w:b/>
                <w:bCs/>
                <w:sz w:val="16"/>
                <w:szCs w:val="16"/>
              </w:rPr>
            </w:pPr>
            <w:r w:rsidRPr="00105DEF">
              <w:rPr>
                <w:b/>
                <w:bCs/>
                <w:sz w:val="16"/>
                <w:szCs w:val="16"/>
              </w:rPr>
              <w:t>Remaining Battery Percentage (%)</w:t>
            </w:r>
          </w:p>
        </w:tc>
        <w:tc>
          <w:tcPr>
            <w:tcW w:w="1654" w:type="dxa"/>
            <w:vAlign w:val="center"/>
          </w:tcPr>
          <w:p w14:paraId="4E3A4CA3" w14:textId="0A784D15" w:rsidR="00105DEF" w:rsidRPr="00105DEF" w:rsidRDefault="00105DEF" w:rsidP="00105DEF">
            <w:pPr>
              <w:pStyle w:val="BodyText"/>
              <w:spacing w:before="63" w:line="228" w:lineRule="auto"/>
              <w:ind w:left="0" w:right="2"/>
              <w:jc w:val="center"/>
              <w:rPr>
                <w:b/>
                <w:bCs/>
                <w:sz w:val="16"/>
                <w:szCs w:val="16"/>
              </w:rPr>
            </w:pPr>
            <w:r w:rsidRPr="00105DEF">
              <w:rPr>
                <w:b/>
                <w:bCs/>
                <w:sz w:val="16"/>
                <w:szCs w:val="16"/>
              </w:rPr>
              <w:t>Sleep Duration (minutes)</w:t>
            </w:r>
          </w:p>
        </w:tc>
      </w:tr>
      <w:tr w:rsidR="00105DEF" w14:paraId="25CDDE73" w14:textId="77777777" w:rsidTr="00105DEF">
        <w:tc>
          <w:tcPr>
            <w:tcW w:w="1653" w:type="dxa"/>
            <w:vAlign w:val="center"/>
          </w:tcPr>
          <w:p w14:paraId="2D2A3D8C" w14:textId="64F05781" w:rsidR="00105DEF" w:rsidRPr="00105DEF" w:rsidRDefault="00105DEF" w:rsidP="00105DEF">
            <w:pPr>
              <w:pStyle w:val="BodyText"/>
              <w:spacing w:before="63" w:line="228" w:lineRule="auto"/>
              <w:ind w:left="0" w:right="2"/>
              <w:jc w:val="center"/>
              <w:rPr>
                <w:sz w:val="16"/>
                <w:szCs w:val="16"/>
              </w:rPr>
            </w:pPr>
            <w:r w:rsidRPr="00105DEF">
              <w:rPr>
                <w:sz w:val="16"/>
                <w:szCs w:val="16"/>
              </w:rPr>
              <w:t>≥ 4.0</w:t>
            </w:r>
          </w:p>
        </w:tc>
        <w:tc>
          <w:tcPr>
            <w:tcW w:w="1654" w:type="dxa"/>
            <w:vAlign w:val="center"/>
          </w:tcPr>
          <w:p w14:paraId="4887FA40" w14:textId="1CDE9CBE" w:rsidR="00105DEF" w:rsidRPr="00105DEF" w:rsidRDefault="00105DEF" w:rsidP="00105DEF">
            <w:pPr>
              <w:pStyle w:val="BodyText"/>
              <w:spacing w:before="63" w:line="228" w:lineRule="auto"/>
              <w:ind w:left="0" w:right="2"/>
              <w:jc w:val="center"/>
              <w:rPr>
                <w:sz w:val="16"/>
                <w:szCs w:val="16"/>
              </w:rPr>
            </w:pPr>
            <w:r w:rsidRPr="00105DEF">
              <w:rPr>
                <w:sz w:val="16"/>
                <w:szCs w:val="16"/>
              </w:rPr>
              <w:t>≥ 83</w:t>
            </w:r>
          </w:p>
        </w:tc>
        <w:tc>
          <w:tcPr>
            <w:tcW w:w="1654" w:type="dxa"/>
            <w:vAlign w:val="center"/>
          </w:tcPr>
          <w:p w14:paraId="239853A6" w14:textId="3D719D12" w:rsidR="00105DEF" w:rsidRPr="00105DEF" w:rsidRDefault="00105DEF" w:rsidP="00105DEF">
            <w:pPr>
              <w:pStyle w:val="BodyText"/>
              <w:spacing w:before="63" w:line="228" w:lineRule="auto"/>
              <w:ind w:left="0" w:right="2"/>
              <w:jc w:val="center"/>
              <w:rPr>
                <w:sz w:val="16"/>
                <w:szCs w:val="16"/>
              </w:rPr>
            </w:pPr>
            <w:r w:rsidRPr="00105DEF">
              <w:rPr>
                <w:sz w:val="16"/>
                <w:szCs w:val="16"/>
              </w:rPr>
              <w:t>10</w:t>
            </w:r>
          </w:p>
        </w:tc>
      </w:tr>
      <w:tr w:rsidR="00105DEF" w14:paraId="1380B7A0" w14:textId="77777777" w:rsidTr="00105DEF">
        <w:tc>
          <w:tcPr>
            <w:tcW w:w="1653" w:type="dxa"/>
            <w:vAlign w:val="center"/>
          </w:tcPr>
          <w:p w14:paraId="65DB9EC4" w14:textId="3B72B28D" w:rsidR="00105DEF" w:rsidRPr="00105DEF" w:rsidRDefault="00105DEF" w:rsidP="00105DEF">
            <w:pPr>
              <w:pStyle w:val="BodyText"/>
              <w:spacing w:before="63" w:line="228" w:lineRule="auto"/>
              <w:ind w:left="0" w:right="2"/>
              <w:jc w:val="center"/>
              <w:rPr>
                <w:sz w:val="16"/>
                <w:szCs w:val="16"/>
              </w:rPr>
            </w:pPr>
            <w:r w:rsidRPr="00105DEF">
              <w:rPr>
                <w:sz w:val="16"/>
                <w:szCs w:val="16"/>
              </w:rPr>
              <w:t>3.8 - 4.0</w:t>
            </w:r>
          </w:p>
        </w:tc>
        <w:tc>
          <w:tcPr>
            <w:tcW w:w="1654" w:type="dxa"/>
            <w:vAlign w:val="center"/>
          </w:tcPr>
          <w:p w14:paraId="3566BFDD" w14:textId="7EFCE4B0" w:rsidR="00105DEF" w:rsidRPr="00105DEF" w:rsidRDefault="00105DEF" w:rsidP="00105DEF">
            <w:pPr>
              <w:pStyle w:val="BodyText"/>
              <w:spacing w:before="63" w:line="228" w:lineRule="auto"/>
              <w:ind w:left="0" w:right="2"/>
              <w:jc w:val="center"/>
              <w:rPr>
                <w:sz w:val="16"/>
                <w:szCs w:val="16"/>
              </w:rPr>
            </w:pPr>
            <w:r w:rsidRPr="00105DEF">
              <w:rPr>
                <w:sz w:val="16"/>
                <w:szCs w:val="16"/>
              </w:rPr>
              <w:t>66 - 83</w:t>
            </w:r>
          </w:p>
        </w:tc>
        <w:tc>
          <w:tcPr>
            <w:tcW w:w="1654" w:type="dxa"/>
            <w:vAlign w:val="center"/>
          </w:tcPr>
          <w:p w14:paraId="41DB4206" w14:textId="51EC2451" w:rsidR="00105DEF" w:rsidRPr="00105DEF" w:rsidRDefault="00105DEF" w:rsidP="00105DEF">
            <w:pPr>
              <w:pStyle w:val="BodyText"/>
              <w:spacing w:before="63" w:line="228" w:lineRule="auto"/>
              <w:ind w:left="0" w:right="2"/>
              <w:jc w:val="center"/>
              <w:rPr>
                <w:sz w:val="16"/>
                <w:szCs w:val="16"/>
              </w:rPr>
            </w:pPr>
            <w:r w:rsidRPr="00105DEF">
              <w:rPr>
                <w:sz w:val="16"/>
                <w:szCs w:val="16"/>
              </w:rPr>
              <w:t>20</w:t>
            </w:r>
          </w:p>
        </w:tc>
      </w:tr>
      <w:tr w:rsidR="00105DEF" w14:paraId="3E4943F9" w14:textId="77777777" w:rsidTr="00105DEF">
        <w:tc>
          <w:tcPr>
            <w:tcW w:w="1653" w:type="dxa"/>
            <w:vAlign w:val="center"/>
          </w:tcPr>
          <w:p w14:paraId="4C1127A0" w14:textId="115E2897" w:rsidR="00105DEF" w:rsidRPr="00105DEF" w:rsidRDefault="00105DEF" w:rsidP="00105DEF">
            <w:pPr>
              <w:pStyle w:val="BodyText"/>
              <w:spacing w:before="63" w:line="228" w:lineRule="auto"/>
              <w:ind w:left="0" w:right="2"/>
              <w:jc w:val="center"/>
              <w:rPr>
                <w:sz w:val="16"/>
                <w:szCs w:val="16"/>
              </w:rPr>
            </w:pPr>
            <w:r w:rsidRPr="00105DEF">
              <w:rPr>
                <w:sz w:val="16"/>
                <w:szCs w:val="16"/>
              </w:rPr>
              <w:t>3.6 - 3.8</w:t>
            </w:r>
          </w:p>
        </w:tc>
        <w:tc>
          <w:tcPr>
            <w:tcW w:w="1654" w:type="dxa"/>
            <w:vAlign w:val="center"/>
          </w:tcPr>
          <w:p w14:paraId="492A0F4C" w14:textId="6E6CB575" w:rsidR="00105DEF" w:rsidRPr="00105DEF" w:rsidRDefault="00105DEF" w:rsidP="00105DEF">
            <w:pPr>
              <w:pStyle w:val="BodyText"/>
              <w:spacing w:before="63" w:line="228" w:lineRule="auto"/>
              <w:ind w:left="0" w:right="2"/>
              <w:jc w:val="center"/>
              <w:rPr>
                <w:sz w:val="16"/>
                <w:szCs w:val="16"/>
              </w:rPr>
            </w:pPr>
            <w:r w:rsidRPr="00105DEF">
              <w:rPr>
                <w:sz w:val="16"/>
                <w:szCs w:val="16"/>
              </w:rPr>
              <w:t>50 - 66</w:t>
            </w:r>
          </w:p>
        </w:tc>
        <w:tc>
          <w:tcPr>
            <w:tcW w:w="1654" w:type="dxa"/>
            <w:vAlign w:val="center"/>
          </w:tcPr>
          <w:p w14:paraId="6D99BF35" w14:textId="7C784979" w:rsidR="00105DEF" w:rsidRPr="00105DEF" w:rsidRDefault="00105DEF" w:rsidP="00105DEF">
            <w:pPr>
              <w:pStyle w:val="BodyText"/>
              <w:spacing w:before="63" w:line="228" w:lineRule="auto"/>
              <w:ind w:left="0" w:right="2"/>
              <w:jc w:val="center"/>
              <w:rPr>
                <w:sz w:val="16"/>
                <w:szCs w:val="16"/>
              </w:rPr>
            </w:pPr>
            <w:r w:rsidRPr="00105DEF">
              <w:rPr>
                <w:sz w:val="16"/>
                <w:szCs w:val="16"/>
              </w:rPr>
              <w:t>30</w:t>
            </w:r>
          </w:p>
        </w:tc>
      </w:tr>
      <w:tr w:rsidR="00105DEF" w14:paraId="0D60903F" w14:textId="77777777" w:rsidTr="00105DEF">
        <w:tc>
          <w:tcPr>
            <w:tcW w:w="1653" w:type="dxa"/>
            <w:vAlign w:val="center"/>
          </w:tcPr>
          <w:p w14:paraId="1BC17AB4" w14:textId="68B4719D" w:rsidR="00105DEF" w:rsidRPr="00105DEF" w:rsidRDefault="00105DEF" w:rsidP="00105DEF">
            <w:pPr>
              <w:pStyle w:val="BodyText"/>
              <w:spacing w:before="63" w:line="228" w:lineRule="auto"/>
              <w:ind w:left="0" w:right="2"/>
              <w:jc w:val="center"/>
              <w:rPr>
                <w:sz w:val="16"/>
                <w:szCs w:val="16"/>
              </w:rPr>
            </w:pPr>
            <w:r w:rsidRPr="00105DEF">
              <w:rPr>
                <w:sz w:val="16"/>
                <w:szCs w:val="16"/>
              </w:rPr>
              <w:t>3.3 - 3.6</w:t>
            </w:r>
          </w:p>
        </w:tc>
        <w:tc>
          <w:tcPr>
            <w:tcW w:w="1654" w:type="dxa"/>
            <w:vAlign w:val="center"/>
          </w:tcPr>
          <w:p w14:paraId="688D1DA9" w14:textId="3D88C6F4" w:rsidR="00105DEF" w:rsidRPr="00105DEF" w:rsidRDefault="00105DEF" w:rsidP="00105DEF">
            <w:pPr>
              <w:pStyle w:val="BodyText"/>
              <w:spacing w:before="63" w:line="228" w:lineRule="auto"/>
              <w:ind w:left="0" w:right="2"/>
              <w:jc w:val="center"/>
              <w:rPr>
                <w:sz w:val="16"/>
                <w:szCs w:val="16"/>
              </w:rPr>
            </w:pPr>
            <w:r w:rsidRPr="00105DEF">
              <w:rPr>
                <w:sz w:val="16"/>
                <w:szCs w:val="16"/>
              </w:rPr>
              <w:t>25 - 50</w:t>
            </w:r>
          </w:p>
        </w:tc>
        <w:tc>
          <w:tcPr>
            <w:tcW w:w="1654" w:type="dxa"/>
            <w:vAlign w:val="center"/>
          </w:tcPr>
          <w:p w14:paraId="08B7C72C" w14:textId="3A1496B1" w:rsidR="00105DEF" w:rsidRPr="00105DEF" w:rsidRDefault="00105DEF" w:rsidP="00105DEF">
            <w:pPr>
              <w:pStyle w:val="BodyText"/>
              <w:spacing w:before="63" w:line="228" w:lineRule="auto"/>
              <w:ind w:left="0" w:right="2"/>
              <w:jc w:val="center"/>
              <w:rPr>
                <w:sz w:val="16"/>
                <w:szCs w:val="16"/>
              </w:rPr>
            </w:pPr>
            <w:r w:rsidRPr="00105DEF">
              <w:rPr>
                <w:sz w:val="16"/>
                <w:szCs w:val="16"/>
              </w:rPr>
              <w:t>45</w:t>
            </w:r>
          </w:p>
        </w:tc>
      </w:tr>
      <w:tr w:rsidR="00105DEF" w14:paraId="5C52CB7B" w14:textId="77777777" w:rsidTr="00105DEF">
        <w:tc>
          <w:tcPr>
            <w:tcW w:w="1653" w:type="dxa"/>
            <w:vAlign w:val="center"/>
          </w:tcPr>
          <w:p w14:paraId="4C8A6946" w14:textId="173EDC00" w:rsidR="00105DEF" w:rsidRPr="00105DEF" w:rsidRDefault="00105DEF" w:rsidP="00105DEF">
            <w:pPr>
              <w:pStyle w:val="BodyText"/>
              <w:spacing w:before="63" w:line="228" w:lineRule="auto"/>
              <w:ind w:left="0" w:right="2"/>
              <w:jc w:val="center"/>
              <w:rPr>
                <w:sz w:val="16"/>
                <w:szCs w:val="16"/>
              </w:rPr>
            </w:pPr>
            <w:r w:rsidRPr="00105DEF">
              <w:rPr>
                <w:sz w:val="16"/>
                <w:szCs w:val="16"/>
              </w:rPr>
              <w:t>≤ 3.3</w:t>
            </w:r>
          </w:p>
        </w:tc>
        <w:tc>
          <w:tcPr>
            <w:tcW w:w="1654" w:type="dxa"/>
            <w:vAlign w:val="center"/>
          </w:tcPr>
          <w:p w14:paraId="74F57898" w14:textId="09CD64C7" w:rsidR="00105DEF" w:rsidRPr="00105DEF" w:rsidRDefault="00105DEF" w:rsidP="00105DEF">
            <w:pPr>
              <w:pStyle w:val="BodyText"/>
              <w:spacing w:before="63" w:line="228" w:lineRule="auto"/>
              <w:ind w:left="0" w:right="2"/>
              <w:jc w:val="center"/>
              <w:rPr>
                <w:sz w:val="16"/>
                <w:szCs w:val="16"/>
              </w:rPr>
            </w:pPr>
            <w:r w:rsidRPr="00105DEF">
              <w:rPr>
                <w:sz w:val="16"/>
                <w:szCs w:val="16"/>
              </w:rPr>
              <w:t>≤ 25</w:t>
            </w:r>
          </w:p>
        </w:tc>
        <w:tc>
          <w:tcPr>
            <w:tcW w:w="1654" w:type="dxa"/>
            <w:vAlign w:val="center"/>
          </w:tcPr>
          <w:p w14:paraId="08205B14" w14:textId="71C0BCE4" w:rsidR="00105DEF" w:rsidRPr="00105DEF" w:rsidRDefault="00105DEF" w:rsidP="00105DEF">
            <w:pPr>
              <w:pStyle w:val="BodyText"/>
              <w:spacing w:before="63" w:line="228" w:lineRule="auto"/>
              <w:ind w:left="0" w:right="2"/>
              <w:jc w:val="center"/>
              <w:rPr>
                <w:sz w:val="16"/>
                <w:szCs w:val="16"/>
              </w:rPr>
            </w:pPr>
            <w:r w:rsidRPr="00105DEF">
              <w:rPr>
                <w:sz w:val="16"/>
                <w:szCs w:val="16"/>
              </w:rPr>
              <w:t>60</w:t>
            </w:r>
          </w:p>
        </w:tc>
      </w:tr>
    </w:tbl>
    <w:p w14:paraId="5EEE78A6" w14:textId="0A62D0AD" w:rsidR="00865EE8" w:rsidRPr="003F663F" w:rsidRDefault="00091943" w:rsidP="009441D4">
      <w:pPr>
        <w:pStyle w:val="BodyText"/>
        <w:spacing w:before="63" w:line="228" w:lineRule="auto"/>
        <w:ind w:left="0" w:right="2"/>
        <w:rPr>
          <w:lang w:val="vi-VN"/>
        </w:rPr>
      </w:pPr>
      <w:r>
        <w:t>T</w:t>
      </w:r>
      <w:r w:rsidR="00604A69" w:rsidRPr="00604A69">
        <w:t xml:space="preserve">he system optimizes data transmission frequency and energy efficiency by employing an acknowledgment (ACK) waiting mechanism, retrying up to 10 times with a 5-second interval between attempts if no acknowledgment is received. This ensures reliable transmission and prevents LoRa signal conflicts. The node typically requires about 60 seconds to send a packet and generally receives a response after 1-3 retries. Various environmental sensors (EC, pH, soil moisture, temperature, humidity, light, voltage/current) are used for comprehensive monitoring. </w:t>
      </w:r>
      <w:r w:rsidR="00604A69" w:rsidRPr="00604A69">
        <w:t>Advanced filtering techniques, like Kalman and median filters, are applied to maintain data accuracy and stability.</w:t>
      </w:r>
      <w:r w:rsidR="00604A69">
        <w:rPr>
          <w:lang w:val="vi-VN"/>
        </w:rPr>
        <w:t xml:space="preserve"> </w:t>
      </w:r>
      <w:r w:rsidR="00A77EC7" w:rsidRPr="00A77EC7">
        <w:t>To address the nonlinear relationship between nutrient concentration/acidity and pump activation time, interpolation algorithms are employed. Linear interpolation is used for EC control due to its near-linear correlation with pump duration, defined as:</w:t>
      </w:r>
    </w:p>
    <w:tbl>
      <w:tblPr>
        <w:tblStyle w:val="TableGrid"/>
        <w:tblW w:w="5000" w:type="pct"/>
        <w:jc w:val="right"/>
        <w:tblLook w:val="04A0" w:firstRow="1" w:lastRow="0" w:firstColumn="1" w:lastColumn="0" w:noHBand="0" w:noVBand="1"/>
      </w:tblPr>
      <w:tblGrid>
        <w:gridCol w:w="4262"/>
        <w:gridCol w:w="699"/>
      </w:tblGrid>
      <w:tr w:rsidR="00865EE8" w14:paraId="03AA7FBA" w14:textId="77777777" w:rsidTr="00A24198">
        <w:trPr>
          <w:trHeight w:val="825"/>
          <w:jc w:val="right"/>
        </w:trPr>
        <w:tc>
          <w:tcPr>
            <w:tcW w:w="4296" w:type="pct"/>
            <w:tcBorders>
              <w:top w:val="nil"/>
              <w:left w:val="nil"/>
              <w:bottom w:val="nil"/>
              <w:right w:val="nil"/>
            </w:tcBorders>
            <w:vAlign w:val="center"/>
          </w:tcPr>
          <w:p w14:paraId="7D9773DC" w14:textId="77777777" w:rsidR="00865EE8" w:rsidRPr="009C385B" w:rsidRDefault="00865EE8" w:rsidP="00F3050F">
            <w:pPr>
              <w:pStyle w:val="BodyText"/>
              <w:spacing w:before="63" w:line="228" w:lineRule="auto"/>
              <w:ind w:left="0" w:right="2"/>
              <w:jc w:val="center"/>
              <w:rPr>
                <w:i/>
                <w:lang w:val="vi-VN"/>
              </w:rPr>
            </w:pPr>
            <m:oMathPara>
              <m:oMath>
                <m:r>
                  <w:rPr>
                    <w:rFonts w:ascii="Cambria Math" w:hAnsi="Cambria Math"/>
                    <w:lang w:val="vi-VN"/>
                  </w:rPr>
                  <m:t>y</m:t>
                </m:r>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0</m:t>
                    </m:r>
                  </m:sub>
                </m:sSub>
                <m:r>
                  <m:rPr>
                    <m:sty m:val="p"/>
                  </m:rPr>
                  <w:rPr>
                    <w:rFonts w:ascii="Cambria Math" w:hAnsi="Cambria Math"/>
                    <w:lang w:val="vi-VN"/>
                  </w:rPr>
                  <m:t>+</m:t>
                </m:r>
                <m:f>
                  <m:fPr>
                    <m:ctrlPr>
                      <w:rPr>
                        <w:rFonts w:ascii="Cambria Math" w:hAnsi="Cambria Math"/>
                        <w:lang w:val="vi-VN"/>
                      </w:rPr>
                    </m:ctrlPr>
                  </m:fPr>
                  <m:num>
                    <m:d>
                      <m:dPr>
                        <m:ctrlPr>
                          <w:rPr>
                            <w:rFonts w:ascii="Cambria Math" w:hAnsi="Cambria Math"/>
                            <w:lang w:val="vi-VN"/>
                          </w:rPr>
                        </m:ctrlPr>
                      </m:dPr>
                      <m:e>
                        <m:r>
                          <m:rPr>
                            <m:sty m:val="p"/>
                          </m:rPr>
                          <w:rPr>
                            <w:rFonts w:ascii="Cambria Math" w:hAnsi="Cambria Math"/>
                            <w:lang w:val="vi-VN"/>
                          </w:rPr>
                          <m:t>x-</m:t>
                        </m:r>
                        <m:sSub>
                          <m:sSubPr>
                            <m:ctrlPr>
                              <w:rPr>
                                <w:rFonts w:ascii="Cambria Math" w:hAnsi="Cambria Math"/>
                                <w:lang w:val="vi-VN"/>
                              </w:rPr>
                            </m:ctrlPr>
                          </m:sSubPr>
                          <m:e>
                            <m:r>
                              <m:rPr>
                                <m:sty m:val="p"/>
                              </m:rPr>
                              <w:rPr>
                                <w:rFonts w:ascii="Cambria Math" w:hAnsi="Cambria Math"/>
                                <w:lang w:val="vi-VN"/>
                              </w:rPr>
                              <m:t>x</m:t>
                            </m:r>
                          </m:e>
                          <m:sub>
                            <m:r>
                              <m:rPr>
                                <m:sty m:val="p"/>
                              </m:rPr>
                              <w:rPr>
                                <w:rFonts w:ascii="Cambria Math" w:hAnsi="Cambria Math"/>
                                <w:lang w:val="vi-VN"/>
                              </w:rPr>
                              <m:t>0</m:t>
                            </m:r>
                          </m:sub>
                        </m:sSub>
                      </m:e>
                    </m:d>
                    <m:r>
                      <m:rPr>
                        <m:sty m:val="p"/>
                      </m:rPr>
                      <w:rPr>
                        <w:rFonts w:ascii="Cambria Math" w:hAnsi="Cambria Math"/>
                        <w:lang w:val="vi-VN"/>
                      </w:rPr>
                      <m:t>×</m:t>
                    </m:r>
                    <m:d>
                      <m:dPr>
                        <m:ctrlPr>
                          <w:rPr>
                            <w:rFonts w:ascii="Cambria Math" w:hAnsi="Cambria Math"/>
                            <w:lang w:val="vi-VN"/>
                          </w:rPr>
                        </m:ctrlPr>
                      </m:dPr>
                      <m:e>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1</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0</m:t>
                            </m:r>
                          </m:sub>
                        </m:sSub>
                      </m:e>
                    </m:d>
                  </m:num>
                  <m:den>
                    <m:d>
                      <m:dPr>
                        <m:ctrlPr>
                          <w:rPr>
                            <w:rFonts w:ascii="Cambria Math" w:hAnsi="Cambria Math"/>
                            <w:lang w:val="vi-VN"/>
                          </w:rPr>
                        </m:ctrlPr>
                      </m:dPr>
                      <m:e>
                        <m:sSub>
                          <m:sSubPr>
                            <m:ctrlPr>
                              <w:rPr>
                                <w:rFonts w:ascii="Cambria Math" w:hAnsi="Cambria Math"/>
                                <w:lang w:val="vi-VN"/>
                              </w:rPr>
                            </m:ctrlPr>
                          </m:sSubPr>
                          <m:e>
                            <m:r>
                              <m:rPr>
                                <m:sty m:val="p"/>
                              </m:rPr>
                              <w:rPr>
                                <w:rFonts w:ascii="Cambria Math" w:hAnsi="Cambria Math"/>
                                <w:lang w:val="vi-VN"/>
                              </w:rPr>
                              <m:t>x</m:t>
                            </m:r>
                          </m:e>
                          <m:sub>
                            <m:r>
                              <m:rPr>
                                <m:sty m:val="p"/>
                              </m:rPr>
                              <w:rPr>
                                <w:rFonts w:ascii="Cambria Math" w:hAnsi="Cambria Math"/>
                                <w:lang w:val="vi-VN"/>
                              </w:rPr>
                              <m:t>1</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x</m:t>
                            </m:r>
                          </m:e>
                          <m:sub>
                            <m:r>
                              <m:rPr>
                                <m:sty m:val="p"/>
                              </m:rPr>
                              <w:rPr>
                                <w:rFonts w:ascii="Cambria Math" w:hAnsi="Cambria Math"/>
                                <w:lang w:val="vi-VN"/>
                              </w:rPr>
                              <m:t>0</m:t>
                            </m:r>
                          </m:sub>
                        </m:sSub>
                      </m:e>
                    </m:d>
                  </m:den>
                </m:f>
              </m:oMath>
            </m:oMathPara>
          </w:p>
        </w:tc>
        <w:tc>
          <w:tcPr>
            <w:tcW w:w="704" w:type="pct"/>
            <w:tcBorders>
              <w:top w:val="nil"/>
              <w:left w:val="nil"/>
              <w:bottom w:val="nil"/>
              <w:right w:val="nil"/>
            </w:tcBorders>
            <w:vAlign w:val="center"/>
          </w:tcPr>
          <w:p w14:paraId="3644ACEB" w14:textId="77777777" w:rsidR="00865EE8" w:rsidRDefault="00865EE8" w:rsidP="00F3050F">
            <w:pPr>
              <w:pStyle w:val="BodyText"/>
              <w:spacing w:before="63" w:line="228" w:lineRule="auto"/>
              <w:ind w:left="0" w:right="2"/>
              <w:jc w:val="center"/>
              <w:rPr>
                <w:lang w:val="vi-VN"/>
              </w:rPr>
            </w:pPr>
            <w:r>
              <w:rPr>
                <w:lang w:val="vi-VN"/>
              </w:rPr>
              <w:t>(1)</w:t>
            </w:r>
          </w:p>
        </w:tc>
      </w:tr>
    </w:tbl>
    <w:p w14:paraId="3EF2B991" w14:textId="5541C38D" w:rsidR="00865EE8" w:rsidRPr="009A3F4E" w:rsidRDefault="009A3F4E" w:rsidP="009A3F4E">
      <w:pPr>
        <w:pStyle w:val="BodyText"/>
        <w:spacing w:before="63" w:line="228" w:lineRule="auto"/>
        <w:ind w:left="0" w:right="2"/>
        <w:rPr>
          <w:lang w:val="vi-VN"/>
        </w:rPr>
      </w:pPr>
      <w:r w:rsidRPr="009A3F4E">
        <w:t xml:space="preserve">where </w:t>
      </w:r>
      <w:r>
        <w:t>x</w:t>
      </w:r>
      <w:r w:rsidRPr="009A3F4E">
        <w:t xml:space="preserve"> is the EC value and y is the pump </w:t>
      </w:r>
      <w:r>
        <w:t>duration</w:t>
      </w:r>
      <w:r>
        <w:rPr>
          <w:lang w:val="vi-VN"/>
        </w:rPr>
        <w:t>.</w:t>
      </w:r>
    </w:p>
    <w:p w14:paraId="00C5D5F5" w14:textId="024B468A" w:rsidR="00865EE8" w:rsidRPr="00C548A0" w:rsidRDefault="00D15AB0" w:rsidP="009A3F4E">
      <w:pPr>
        <w:pStyle w:val="BodyText"/>
        <w:spacing w:before="63" w:line="228" w:lineRule="auto"/>
        <w:ind w:left="0" w:right="2"/>
        <w:rPr>
          <w:lang w:val="vi-VN"/>
        </w:rPr>
      </w:pPr>
      <w:r w:rsidRPr="00D15AB0">
        <w:t>For pH control, quadratic interpolation with the Lagrange polynomial is used to model the nonlinear response</w:t>
      </w:r>
      <w:r w:rsidR="0044360F" w:rsidRPr="0044360F">
        <w:t>:</w:t>
      </w:r>
      <w:r w:rsidR="00865EE8" w:rsidRPr="00306C89">
        <w:t xml:space="preserve"> </w:t>
      </w:r>
      <w:bookmarkStart w:id="3" w:name="B._Maintaining_the_Integrity_of_the_Spec"/>
      <w:bookmarkEnd w:id="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52"/>
        <w:gridCol w:w="399"/>
      </w:tblGrid>
      <w:tr w:rsidR="00D15AB0" w14:paraId="4AC1584D" w14:textId="57421129" w:rsidTr="00D15AB0">
        <w:tc>
          <w:tcPr>
            <w:tcW w:w="4142" w:type="pct"/>
            <w:vAlign w:val="center"/>
          </w:tcPr>
          <w:p w14:paraId="40ADC928" w14:textId="77777777" w:rsidR="00D15AB0" w:rsidRPr="00914DBC" w:rsidRDefault="00000000" w:rsidP="00F3050F">
            <w:pPr>
              <w:pStyle w:val="BodyText"/>
              <w:spacing w:before="63" w:line="228" w:lineRule="auto"/>
              <w:ind w:left="0" w:right="2"/>
              <w:jc w:val="center"/>
              <w:rPr>
                <w:lang w:val="vi-VN"/>
              </w:rPr>
            </w:pPr>
            <m:oMathPara>
              <m:oMath>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2</m:t>
                    </m:r>
                  </m:sub>
                </m:sSub>
                <m:d>
                  <m:dPr>
                    <m:ctrlPr>
                      <w:rPr>
                        <w:rFonts w:ascii="Cambria Math" w:hAnsi="Cambria Math"/>
                        <w:lang w:val="vi-VN"/>
                      </w:rPr>
                    </m:ctrlPr>
                  </m:dPr>
                  <m:e>
                    <m:r>
                      <m:rPr>
                        <m:sty m:val="p"/>
                      </m:rPr>
                      <w:rPr>
                        <w:rFonts w:ascii="Cambria Math" w:hAnsi="Cambria Math"/>
                        <w:lang w:val="vi-VN"/>
                      </w:rPr>
                      <m:t>x</m:t>
                    </m:r>
                  </m:e>
                </m:d>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0</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L</m:t>
                    </m:r>
                  </m:e>
                  <m:sub>
                    <m:r>
                      <m:rPr>
                        <m:sty m:val="p"/>
                      </m:rPr>
                      <w:rPr>
                        <w:rFonts w:ascii="Cambria Math" w:hAnsi="Cambria Math"/>
                        <w:lang w:val="vi-VN"/>
                      </w:rPr>
                      <m:t>0</m:t>
                    </m:r>
                  </m:sub>
                </m:sSub>
                <m:d>
                  <m:dPr>
                    <m:ctrlPr>
                      <w:rPr>
                        <w:rFonts w:ascii="Cambria Math" w:hAnsi="Cambria Math"/>
                        <w:lang w:val="vi-VN"/>
                      </w:rPr>
                    </m:ctrlPr>
                  </m:dPr>
                  <m:e>
                    <m:r>
                      <m:rPr>
                        <m:sty m:val="p"/>
                      </m:rPr>
                      <w:rPr>
                        <w:rFonts w:ascii="Cambria Math" w:hAnsi="Cambria Math"/>
                        <w:lang w:val="vi-VN"/>
                      </w:rPr>
                      <m:t>x</m:t>
                    </m:r>
                  </m:e>
                </m:d>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1</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L</m:t>
                    </m:r>
                  </m:e>
                  <m:sub>
                    <m:r>
                      <m:rPr>
                        <m:sty m:val="p"/>
                      </m:rPr>
                      <w:rPr>
                        <w:rFonts w:ascii="Cambria Math" w:hAnsi="Cambria Math"/>
                        <w:lang w:val="vi-VN"/>
                      </w:rPr>
                      <m:t>1</m:t>
                    </m:r>
                  </m:sub>
                </m:sSub>
                <m:d>
                  <m:dPr>
                    <m:ctrlPr>
                      <w:rPr>
                        <w:rFonts w:ascii="Cambria Math" w:hAnsi="Cambria Math"/>
                        <w:lang w:val="vi-VN"/>
                      </w:rPr>
                    </m:ctrlPr>
                  </m:dPr>
                  <m:e>
                    <m:r>
                      <m:rPr>
                        <m:sty m:val="p"/>
                      </m:rPr>
                      <w:rPr>
                        <w:rFonts w:ascii="Cambria Math" w:hAnsi="Cambria Math"/>
                        <w:lang w:val="vi-VN"/>
                      </w:rPr>
                      <m:t>x</m:t>
                    </m:r>
                  </m:e>
                </m:d>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2</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L</m:t>
                    </m:r>
                  </m:e>
                  <m:sub>
                    <m:r>
                      <m:rPr>
                        <m:sty m:val="p"/>
                      </m:rPr>
                      <w:rPr>
                        <w:rFonts w:ascii="Cambria Math" w:hAnsi="Cambria Math"/>
                        <w:lang w:val="vi-VN"/>
                      </w:rPr>
                      <m:t>2</m:t>
                    </m:r>
                  </m:sub>
                </m:sSub>
                <m:d>
                  <m:dPr>
                    <m:ctrlPr>
                      <w:rPr>
                        <w:rFonts w:ascii="Cambria Math" w:hAnsi="Cambria Math"/>
                        <w:lang w:val="vi-VN"/>
                      </w:rPr>
                    </m:ctrlPr>
                  </m:dPr>
                  <m:e>
                    <m:r>
                      <m:rPr>
                        <m:sty m:val="p"/>
                      </m:rPr>
                      <w:rPr>
                        <w:rFonts w:ascii="Cambria Math" w:hAnsi="Cambria Math"/>
                        <w:lang w:val="vi-VN"/>
                      </w:rPr>
                      <m:t>x</m:t>
                    </m:r>
                  </m:e>
                </m:d>
              </m:oMath>
            </m:oMathPara>
          </w:p>
        </w:tc>
        <w:tc>
          <w:tcPr>
            <w:tcW w:w="456" w:type="pct"/>
            <w:vAlign w:val="center"/>
          </w:tcPr>
          <w:p w14:paraId="660AE35D" w14:textId="77777777" w:rsidR="00D15AB0" w:rsidRDefault="00D15AB0" w:rsidP="00F3050F">
            <w:pPr>
              <w:pStyle w:val="BodyText"/>
              <w:spacing w:before="63" w:line="228" w:lineRule="auto"/>
              <w:ind w:left="0" w:right="2"/>
              <w:jc w:val="center"/>
              <w:rPr>
                <w:lang w:val="vi-VN"/>
              </w:rPr>
            </w:pPr>
            <w:r>
              <w:rPr>
                <w:lang w:val="vi-VN"/>
              </w:rPr>
              <w:t>(2)</w:t>
            </w:r>
          </w:p>
        </w:tc>
        <w:tc>
          <w:tcPr>
            <w:tcW w:w="402" w:type="pct"/>
          </w:tcPr>
          <w:p w14:paraId="1C992465" w14:textId="77777777" w:rsidR="00D15AB0" w:rsidRDefault="00D15AB0" w:rsidP="00F3050F">
            <w:pPr>
              <w:pStyle w:val="BodyText"/>
              <w:spacing w:before="63" w:line="228" w:lineRule="auto"/>
              <w:ind w:left="0" w:right="2"/>
              <w:jc w:val="center"/>
              <w:rPr>
                <w:lang w:val="vi-VN"/>
              </w:rPr>
            </w:pPr>
          </w:p>
        </w:tc>
      </w:tr>
      <w:tr w:rsidR="00D15AB0" w14:paraId="1C837EE0" w14:textId="3A15E9A5" w:rsidTr="00D15AB0">
        <w:tc>
          <w:tcPr>
            <w:tcW w:w="4142" w:type="pct"/>
            <w:vAlign w:val="center"/>
          </w:tcPr>
          <w:p w14:paraId="766562ED" w14:textId="77777777" w:rsidR="00D15AB0" w:rsidRDefault="00D15AB0" w:rsidP="00F3050F">
            <w:pPr>
              <w:pStyle w:val="BodyText"/>
              <w:spacing w:before="63" w:line="228" w:lineRule="auto"/>
              <w:ind w:left="0" w:right="2"/>
              <w:rPr>
                <w:lang w:val="vi-VN"/>
              </w:rPr>
            </w:pPr>
            <w:r w:rsidRPr="00DD18D2">
              <w:t xml:space="preserve">where the basis polynomials </w:t>
            </w:r>
            <m:oMath>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i</m:t>
                  </m:r>
                </m:sub>
              </m:sSub>
              <m:d>
                <m:dPr>
                  <m:ctrlPr>
                    <w:rPr>
                      <w:rFonts w:ascii="Cambria Math" w:hAnsi="Cambria Math"/>
                      <w:i/>
                      <w:lang w:val="vi-VN"/>
                    </w:rPr>
                  </m:ctrlPr>
                </m:dPr>
                <m:e>
                  <m:r>
                    <w:rPr>
                      <w:rFonts w:ascii="Cambria Math" w:hAnsi="Cambria Math"/>
                      <w:lang w:val="vi-VN"/>
                    </w:rPr>
                    <m:t>x</m:t>
                  </m:r>
                </m:e>
              </m:d>
            </m:oMath>
            <w:r w:rsidRPr="00DD18D2">
              <w:t xml:space="preserve"> are given by:</w:t>
            </w:r>
          </w:p>
        </w:tc>
        <w:tc>
          <w:tcPr>
            <w:tcW w:w="456" w:type="pct"/>
            <w:vAlign w:val="center"/>
          </w:tcPr>
          <w:p w14:paraId="2A911FF3" w14:textId="77777777" w:rsidR="00D15AB0" w:rsidRDefault="00D15AB0" w:rsidP="00F3050F">
            <w:pPr>
              <w:pStyle w:val="BodyText"/>
              <w:spacing w:before="63" w:line="228" w:lineRule="auto"/>
              <w:ind w:left="0" w:right="2"/>
              <w:jc w:val="center"/>
              <w:rPr>
                <w:lang w:val="vi-VN"/>
              </w:rPr>
            </w:pPr>
          </w:p>
        </w:tc>
        <w:tc>
          <w:tcPr>
            <w:tcW w:w="402" w:type="pct"/>
          </w:tcPr>
          <w:p w14:paraId="75B12632" w14:textId="77777777" w:rsidR="00D15AB0" w:rsidRDefault="00D15AB0" w:rsidP="00F3050F">
            <w:pPr>
              <w:pStyle w:val="BodyText"/>
              <w:spacing w:before="63" w:line="228" w:lineRule="auto"/>
              <w:ind w:left="0" w:right="2"/>
              <w:jc w:val="center"/>
              <w:rPr>
                <w:lang w:val="vi-VN"/>
              </w:rPr>
            </w:pPr>
          </w:p>
        </w:tc>
      </w:tr>
      <w:tr w:rsidR="00D15AB0" w14:paraId="013DD8F6" w14:textId="28134267" w:rsidTr="00D15AB0">
        <w:tc>
          <w:tcPr>
            <w:tcW w:w="4142" w:type="pct"/>
            <w:vAlign w:val="center"/>
          </w:tcPr>
          <w:p w14:paraId="7BA729CB" w14:textId="77777777" w:rsidR="00D15AB0" w:rsidRDefault="00000000" w:rsidP="00F3050F">
            <w:pPr>
              <w:pStyle w:val="BodyText"/>
              <w:spacing w:before="63" w:line="228" w:lineRule="auto"/>
              <w:ind w:left="0" w:right="2"/>
              <w:jc w:val="center"/>
              <w:rPr>
                <w:lang w:val="vi-VN"/>
              </w:rPr>
            </w:pPr>
            <m:oMathPara>
              <m:oMath>
                <m:sSub>
                  <m:sSubPr>
                    <m:ctrlPr>
                      <w:rPr>
                        <w:rFonts w:ascii="Cambria Math" w:hAnsi="Cambria Math"/>
                        <w:i/>
                        <w:iCs/>
                        <w:lang w:val="vi-VN"/>
                      </w:rPr>
                    </m:ctrlPr>
                  </m:sSubPr>
                  <m:e>
                    <m:r>
                      <w:rPr>
                        <w:rFonts w:ascii="Cambria Math" w:hAnsi="Cambria Math"/>
                        <w:lang w:val="vi-VN"/>
                      </w:rPr>
                      <m:t>L</m:t>
                    </m:r>
                  </m:e>
                  <m:sub>
                    <m:r>
                      <w:rPr>
                        <w:rFonts w:ascii="Cambria Math" w:hAnsi="Cambria Math"/>
                        <w:lang w:val="vi-VN"/>
                      </w:rPr>
                      <m:t>0</m:t>
                    </m:r>
                  </m:sub>
                </m:sSub>
                <m:d>
                  <m:dPr>
                    <m:ctrlPr>
                      <w:rPr>
                        <w:rFonts w:ascii="Cambria Math" w:hAnsi="Cambria Math"/>
                        <w:iCs/>
                        <w:lang w:val="vi-VN"/>
                      </w:rPr>
                    </m:ctrlPr>
                  </m:dPr>
                  <m:e>
                    <m:r>
                      <w:rPr>
                        <w:rFonts w:ascii="Cambria Math" w:hAnsi="Cambria Math"/>
                        <w:lang w:val="vi-VN"/>
                      </w:rPr>
                      <m:t>x</m:t>
                    </m:r>
                    <m:ctrlPr>
                      <w:rPr>
                        <w:rFonts w:ascii="Cambria Math" w:hAnsi="Cambria Math"/>
                        <w:i/>
                        <w:iCs/>
                        <w:lang w:val="vi-VN"/>
                      </w:rPr>
                    </m:ctrlPr>
                  </m:e>
                </m:d>
                <m:r>
                  <w:rPr>
                    <w:rFonts w:ascii="Cambria Math" w:hAnsi="Cambria Math"/>
                    <w:lang w:val="vi-VN"/>
                  </w:rPr>
                  <m:t>=</m:t>
                </m:r>
                <m:f>
                  <m:fPr>
                    <m:ctrlPr>
                      <w:rPr>
                        <w:rFonts w:ascii="Cambria Math" w:hAnsi="Cambria Math"/>
                        <w:iCs/>
                        <w:lang w:val="vi-VN"/>
                      </w:rPr>
                    </m:ctrlPr>
                  </m:fPr>
                  <m:num>
                    <m:d>
                      <m:dPr>
                        <m:ctrlPr>
                          <w:rPr>
                            <w:rFonts w:ascii="Cambria Math" w:hAnsi="Cambria Math"/>
                            <w:iCs/>
                            <w:lang w:val="vi-VN"/>
                          </w:rPr>
                        </m:ctrlPr>
                      </m:dPr>
                      <m:e>
                        <m:r>
                          <w:rPr>
                            <w:rFonts w:ascii="Cambria Math" w:hAnsi="Cambria Math"/>
                            <w:lang w:val="vi-VN"/>
                          </w:rPr>
                          <m:t>x-</m:t>
                        </m:r>
                        <m:sSub>
                          <m:sSubPr>
                            <m:ctrlPr>
                              <w:rPr>
                                <w:rFonts w:ascii="Cambria Math" w:hAnsi="Cambria Math"/>
                                <w:i/>
                                <w:iCs/>
                                <w:lang w:val="vi-VN"/>
                              </w:rPr>
                            </m:ctrlPr>
                          </m:sSubPr>
                          <m:e>
                            <m:r>
                              <w:rPr>
                                <w:rFonts w:ascii="Cambria Math" w:hAnsi="Cambria Math"/>
                                <w:lang w:val="vi-VN"/>
                              </w:rPr>
                              <m:t>x</m:t>
                            </m:r>
                          </m:e>
                          <m:sub>
                            <m:r>
                              <w:rPr>
                                <w:rFonts w:ascii="Cambria Math" w:hAnsi="Cambria Math"/>
                                <w:lang w:val="vi-VN"/>
                              </w:rPr>
                              <m:t>1</m:t>
                            </m:r>
                          </m:sub>
                        </m:sSub>
                        <m:ctrlPr>
                          <w:rPr>
                            <w:rFonts w:ascii="Cambria Math" w:hAnsi="Cambria Math"/>
                            <w:i/>
                            <w:iCs/>
                            <w:lang w:val="vi-VN"/>
                          </w:rPr>
                        </m:ctrlPr>
                      </m:e>
                    </m:d>
                    <m:r>
                      <m:rPr>
                        <m:sty m:val="p"/>
                      </m:rPr>
                      <w:rPr>
                        <w:rFonts w:ascii="Cambria Math" w:hAnsi="Cambria Math"/>
                        <w:lang w:val="vi-VN"/>
                      </w:rPr>
                      <m:t>×</m:t>
                    </m:r>
                    <m:d>
                      <m:dPr>
                        <m:ctrlPr>
                          <w:rPr>
                            <w:rFonts w:ascii="Cambria Math" w:hAnsi="Cambria Math"/>
                            <w:iCs/>
                            <w:lang w:val="vi-VN"/>
                          </w:rPr>
                        </m:ctrlPr>
                      </m:dPr>
                      <m:e>
                        <m:r>
                          <w:rPr>
                            <w:rFonts w:ascii="Cambria Math" w:hAnsi="Cambria Math"/>
                            <w:lang w:val="vi-VN"/>
                          </w:rPr>
                          <m:t>x-</m:t>
                        </m:r>
                        <m:sSub>
                          <m:sSubPr>
                            <m:ctrlPr>
                              <w:rPr>
                                <w:rFonts w:ascii="Cambria Math" w:hAnsi="Cambria Math"/>
                                <w:i/>
                                <w:iCs/>
                                <w:lang w:val="vi-VN"/>
                              </w:rPr>
                            </m:ctrlPr>
                          </m:sSubPr>
                          <m:e>
                            <m:r>
                              <w:rPr>
                                <w:rFonts w:ascii="Cambria Math" w:hAnsi="Cambria Math"/>
                                <w:lang w:val="vi-VN"/>
                              </w:rPr>
                              <m:t>x</m:t>
                            </m:r>
                          </m:e>
                          <m:sub>
                            <m:r>
                              <w:rPr>
                                <w:rFonts w:ascii="Cambria Math" w:hAnsi="Cambria Math"/>
                                <w:lang w:val="vi-VN"/>
                              </w:rPr>
                              <m:t>2</m:t>
                            </m:r>
                          </m:sub>
                        </m:sSub>
                        <m:ctrlPr>
                          <w:rPr>
                            <w:rFonts w:ascii="Cambria Math" w:hAnsi="Cambria Math"/>
                            <w:i/>
                            <w:iCs/>
                            <w:lang w:val="vi-VN"/>
                          </w:rPr>
                        </m:ctrlPr>
                      </m:e>
                    </m:d>
                  </m:num>
                  <m:den>
                    <m:d>
                      <m:dPr>
                        <m:ctrlPr>
                          <w:rPr>
                            <w:rFonts w:ascii="Cambria Math" w:hAnsi="Cambria Math"/>
                            <w:iCs/>
                            <w:lang w:val="vi-VN"/>
                          </w:rPr>
                        </m:ctrlPr>
                      </m:dPr>
                      <m:e>
                        <m:sSub>
                          <m:sSubPr>
                            <m:ctrlPr>
                              <w:rPr>
                                <w:rFonts w:ascii="Cambria Math" w:hAnsi="Cambria Math"/>
                                <w:i/>
                                <w:iCs/>
                                <w:lang w:val="vi-VN"/>
                              </w:rPr>
                            </m:ctrlPr>
                          </m:sSubPr>
                          <m:e>
                            <m:r>
                              <w:rPr>
                                <w:rFonts w:ascii="Cambria Math" w:hAnsi="Cambria Math"/>
                                <w:lang w:val="vi-VN"/>
                              </w:rPr>
                              <m:t>x</m:t>
                            </m:r>
                            <m:ctrlPr>
                              <w:rPr>
                                <w:rFonts w:ascii="Cambria Math" w:hAnsi="Cambria Math"/>
                                <w:iCs/>
                                <w:lang w:val="vi-VN"/>
                              </w:rPr>
                            </m:ctrlPr>
                          </m:e>
                          <m:sub>
                            <m:r>
                              <w:rPr>
                                <w:rFonts w:ascii="Cambria Math" w:hAnsi="Cambria Math"/>
                                <w:lang w:val="vi-VN"/>
                              </w:rPr>
                              <m:t>0</m:t>
                            </m:r>
                          </m:sub>
                        </m:sSub>
                        <m:r>
                          <w:rPr>
                            <w:rFonts w:ascii="Cambria Math" w:hAnsi="Cambria Math"/>
                            <w:lang w:val="vi-VN"/>
                          </w:rPr>
                          <m:t>-</m:t>
                        </m:r>
                        <m:sSub>
                          <m:sSubPr>
                            <m:ctrlPr>
                              <w:rPr>
                                <w:rFonts w:ascii="Cambria Math" w:hAnsi="Cambria Math"/>
                                <w:i/>
                                <w:iCs/>
                                <w:lang w:val="vi-VN"/>
                              </w:rPr>
                            </m:ctrlPr>
                          </m:sSubPr>
                          <m:e>
                            <m:r>
                              <w:rPr>
                                <w:rFonts w:ascii="Cambria Math" w:hAnsi="Cambria Math"/>
                                <w:lang w:val="vi-VN"/>
                              </w:rPr>
                              <m:t>x</m:t>
                            </m:r>
                          </m:e>
                          <m:sub>
                            <m:r>
                              <w:rPr>
                                <w:rFonts w:ascii="Cambria Math" w:hAnsi="Cambria Math"/>
                                <w:lang w:val="vi-VN"/>
                              </w:rPr>
                              <m:t>1</m:t>
                            </m:r>
                          </m:sub>
                        </m:sSub>
                        <m:ctrlPr>
                          <w:rPr>
                            <w:rFonts w:ascii="Cambria Math" w:hAnsi="Cambria Math"/>
                            <w:i/>
                            <w:iCs/>
                            <w:lang w:val="vi-VN"/>
                          </w:rPr>
                        </m:ctrlPr>
                      </m:e>
                    </m:d>
                    <m:r>
                      <m:rPr>
                        <m:sty m:val="p"/>
                      </m:rPr>
                      <w:rPr>
                        <w:rFonts w:ascii="Cambria Math" w:hAnsi="Cambria Math"/>
                        <w:lang w:val="vi-VN"/>
                      </w:rPr>
                      <m:t>×</m:t>
                    </m:r>
                    <m:d>
                      <m:dPr>
                        <m:ctrlPr>
                          <w:rPr>
                            <w:rFonts w:ascii="Cambria Math" w:hAnsi="Cambria Math"/>
                            <w:iCs/>
                            <w:lang w:val="vi-VN"/>
                          </w:rPr>
                        </m:ctrlPr>
                      </m:dPr>
                      <m:e>
                        <m:sSub>
                          <m:sSubPr>
                            <m:ctrlPr>
                              <w:rPr>
                                <w:rFonts w:ascii="Cambria Math" w:hAnsi="Cambria Math"/>
                                <w:i/>
                                <w:iCs/>
                                <w:lang w:val="vi-VN"/>
                              </w:rPr>
                            </m:ctrlPr>
                          </m:sSubPr>
                          <m:e>
                            <m:r>
                              <w:rPr>
                                <w:rFonts w:ascii="Cambria Math" w:hAnsi="Cambria Math"/>
                                <w:lang w:val="vi-VN"/>
                              </w:rPr>
                              <m:t>x</m:t>
                            </m:r>
                            <m:ctrlPr>
                              <w:rPr>
                                <w:rFonts w:ascii="Cambria Math" w:hAnsi="Cambria Math"/>
                                <w:iCs/>
                                <w:lang w:val="vi-VN"/>
                              </w:rPr>
                            </m:ctrlPr>
                          </m:e>
                          <m:sub>
                            <m:r>
                              <w:rPr>
                                <w:rFonts w:ascii="Cambria Math" w:hAnsi="Cambria Math"/>
                                <w:lang w:val="vi-VN"/>
                              </w:rPr>
                              <m:t>0</m:t>
                            </m:r>
                          </m:sub>
                        </m:sSub>
                        <m:r>
                          <w:rPr>
                            <w:rFonts w:ascii="Cambria Math" w:hAnsi="Cambria Math"/>
                            <w:lang w:val="vi-VN"/>
                          </w:rPr>
                          <m:t>-</m:t>
                        </m:r>
                        <m:sSub>
                          <m:sSubPr>
                            <m:ctrlPr>
                              <w:rPr>
                                <w:rFonts w:ascii="Cambria Math" w:hAnsi="Cambria Math"/>
                                <w:i/>
                                <w:iCs/>
                                <w:lang w:val="vi-VN"/>
                              </w:rPr>
                            </m:ctrlPr>
                          </m:sSubPr>
                          <m:e>
                            <m:r>
                              <w:rPr>
                                <w:rFonts w:ascii="Cambria Math" w:hAnsi="Cambria Math"/>
                                <w:lang w:val="vi-VN"/>
                              </w:rPr>
                              <m:t>x</m:t>
                            </m:r>
                          </m:e>
                          <m:sub>
                            <m:r>
                              <w:rPr>
                                <w:rFonts w:ascii="Cambria Math" w:hAnsi="Cambria Math"/>
                                <w:lang w:val="vi-VN"/>
                              </w:rPr>
                              <m:t>2</m:t>
                            </m:r>
                          </m:sub>
                        </m:sSub>
                        <m:ctrlPr>
                          <w:rPr>
                            <w:rFonts w:ascii="Cambria Math" w:hAnsi="Cambria Math"/>
                            <w:i/>
                            <w:iCs/>
                            <w:lang w:val="vi-VN"/>
                          </w:rPr>
                        </m:ctrlPr>
                      </m:e>
                    </m:d>
                  </m:den>
                </m:f>
              </m:oMath>
            </m:oMathPara>
          </w:p>
        </w:tc>
        <w:tc>
          <w:tcPr>
            <w:tcW w:w="456" w:type="pct"/>
            <w:vAlign w:val="center"/>
          </w:tcPr>
          <w:p w14:paraId="56FB4974" w14:textId="77777777" w:rsidR="00D15AB0" w:rsidRDefault="00D15AB0" w:rsidP="00F3050F">
            <w:pPr>
              <w:pStyle w:val="BodyText"/>
              <w:spacing w:before="63" w:line="228" w:lineRule="auto"/>
              <w:ind w:left="0" w:right="2"/>
              <w:jc w:val="center"/>
              <w:rPr>
                <w:lang w:val="vi-VN"/>
              </w:rPr>
            </w:pPr>
            <w:r>
              <w:rPr>
                <w:lang w:val="vi-VN"/>
              </w:rPr>
              <w:t>(3)</w:t>
            </w:r>
          </w:p>
        </w:tc>
        <w:tc>
          <w:tcPr>
            <w:tcW w:w="402" w:type="pct"/>
          </w:tcPr>
          <w:p w14:paraId="05E7352D" w14:textId="77777777" w:rsidR="00D15AB0" w:rsidRDefault="00D15AB0" w:rsidP="00F3050F">
            <w:pPr>
              <w:pStyle w:val="BodyText"/>
              <w:spacing w:before="63" w:line="228" w:lineRule="auto"/>
              <w:ind w:left="0" w:right="2"/>
              <w:jc w:val="center"/>
              <w:rPr>
                <w:lang w:val="vi-VN"/>
              </w:rPr>
            </w:pPr>
          </w:p>
        </w:tc>
      </w:tr>
      <w:tr w:rsidR="00D15AB0" w14:paraId="0D6B64DB" w14:textId="11EFA4F7" w:rsidTr="00D15AB0">
        <w:tc>
          <w:tcPr>
            <w:tcW w:w="4142" w:type="pct"/>
            <w:vAlign w:val="center"/>
          </w:tcPr>
          <w:p w14:paraId="3CB90579" w14:textId="77777777" w:rsidR="00D15AB0" w:rsidRDefault="00000000" w:rsidP="00F3050F">
            <w:pPr>
              <w:pStyle w:val="BodyText"/>
              <w:spacing w:before="63" w:line="228" w:lineRule="auto"/>
              <w:ind w:left="0" w:right="2"/>
              <w:jc w:val="center"/>
              <w:rPr>
                <w:lang w:val="vi-VN"/>
              </w:rPr>
            </w:pPr>
            <m:oMathPara>
              <m:oMath>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
                  <m:fPr>
                    <m:ctrlPr>
                      <w:rPr>
                        <w:rFonts w:ascii="Cambria Math" w:hAnsi="Cambria Math"/>
                        <w:lang w:val="vi-VN"/>
                      </w:rPr>
                    </m:ctrlPr>
                  </m:fPr>
                  <m:num>
                    <m:d>
                      <m:dPr>
                        <m:ctrlPr>
                          <w:rPr>
                            <w:rFonts w:ascii="Cambria Math" w:hAnsi="Cambria Math"/>
                            <w:i/>
                            <w:lang w:val="vi-VN"/>
                          </w:rPr>
                        </m:ctrlPr>
                      </m:dPr>
                      <m:e>
                        <m:r>
                          <w:rPr>
                            <w:rFonts w:ascii="Cambria Math" w:hAnsi="Cambria Math"/>
                            <w:lang w:val="vi-VN"/>
                          </w:rPr>
                          <m:t>x-</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0</m:t>
                            </m:r>
                          </m:sub>
                        </m:sSub>
                      </m:e>
                    </m:d>
                    <m:r>
                      <m:rPr>
                        <m:sty m:val="p"/>
                      </m:rPr>
                      <w:rPr>
                        <w:rFonts w:ascii="Cambria Math" w:hAnsi="Cambria Math"/>
                        <w:lang w:val="vi-VN"/>
                      </w:rPr>
                      <m:t>×</m:t>
                    </m:r>
                    <m:d>
                      <m:dPr>
                        <m:ctrlPr>
                          <w:rPr>
                            <w:rFonts w:ascii="Cambria Math" w:hAnsi="Cambria Math"/>
                            <w:i/>
                            <w:lang w:val="vi-VN"/>
                          </w:rPr>
                        </m:ctrlPr>
                      </m:dPr>
                      <m:e>
                        <m:r>
                          <w:rPr>
                            <w:rFonts w:ascii="Cambria Math" w:hAnsi="Cambria Math"/>
                            <w:lang w:val="vi-VN"/>
                          </w:rPr>
                          <m:t>x-</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2</m:t>
                            </m:r>
                          </m:sub>
                        </m:sSub>
                      </m:e>
                    </m:d>
                    <m:ctrlPr>
                      <w:rPr>
                        <w:rFonts w:ascii="Cambria Math" w:hAnsi="Cambria Math"/>
                        <w:i/>
                        <w:lang w:val="vi-VN"/>
                      </w:rPr>
                    </m:ctrlPr>
                  </m:num>
                  <m:den>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0</m:t>
                            </m:r>
                          </m:sub>
                        </m:sSub>
                      </m:e>
                    </m:d>
                    <m:r>
                      <m:rPr>
                        <m:sty m:val="p"/>
                      </m:rPr>
                      <w:rPr>
                        <w:rFonts w:ascii="Cambria Math" w:hAnsi="Cambria Math"/>
                        <w:lang w:val="vi-VN"/>
                      </w:rPr>
                      <m:t>×</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2</m:t>
                            </m:r>
                          </m:sub>
                        </m:sSub>
                      </m:e>
                    </m:d>
                    <m:ctrlPr>
                      <w:rPr>
                        <w:rFonts w:ascii="Cambria Math" w:hAnsi="Cambria Math"/>
                        <w:i/>
                        <w:lang w:val="vi-VN"/>
                      </w:rPr>
                    </m:ctrlPr>
                  </m:den>
                </m:f>
              </m:oMath>
            </m:oMathPara>
          </w:p>
        </w:tc>
        <w:tc>
          <w:tcPr>
            <w:tcW w:w="456" w:type="pct"/>
            <w:vAlign w:val="center"/>
          </w:tcPr>
          <w:p w14:paraId="2113BDF7" w14:textId="77777777" w:rsidR="00D15AB0" w:rsidRDefault="00D15AB0" w:rsidP="00F3050F">
            <w:pPr>
              <w:pStyle w:val="BodyText"/>
              <w:spacing w:before="63" w:line="228" w:lineRule="auto"/>
              <w:ind w:left="0" w:right="2"/>
              <w:jc w:val="center"/>
              <w:rPr>
                <w:lang w:val="vi-VN"/>
              </w:rPr>
            </w:pPr>
            <w:r>
              <w:rPr>
                <w:lang w:val="vi-VN"/>
              </w:rPr>
              <w:t>(4)</w:t>
            </w:r>
          </w:p>
        </w:tc>
        <w:tc>
          <w:tcPr>
            <w:tcW w:w="402" w:type="pct"/>
          </w:tcPr>
          <w:p w14:paraId="31985240" w14:textId="77777777" w:rsidR="00D15AB0" w:rsidRDefault="00D15AB0" w:rsidP="00F3050F">
            <w:pPr>
              <w:pStyle w:val="BodyText"/>
              <w:spacing w:before="63" w:line="228" w:lineRule="auto"/>
              <w:ind w:left="0" w:right="2"/>
              <w:jc w:val="center"/>
              <w:rPr>
                <w:lang w:val="vi-VN"/>
              </w:rPr>
            </w:pPr>
          </w:p>
        </w:tc>
      </w:tr>
      <w:tr w:rsidR="00D15AB0" w14:paraId="1099F149" w14:textId="3B9835C5" w:rsidTr="00D15AB0">
        <w:tc>
          <w:tcPr>
            <w:tcW w:w="4142" w:type="pct"/>
            <w:vAlign w:val="center"/>
          </w:tcPr>
          <w:p w14:paraId="6C08DAE8" w14:textId="77777777" w:rsidR="00D15AB0" w:rsidRDefault="00000000" w:rsidP="00F3050F">
            <w:pPr>
              <w:pStyle w:val="BodyText"/>
              <w:spacing w:before="63" w:line="228" w:lineRule="auto"/>
              <w:ind w:left="0" w:right="2"/>
              <w:jc w:val="center"/>
              <w:rPr>
                <w:lang w:val="vi-VN"/>
              </w:rPr>
            </w:pPr>
            <m:oMathPara>
              <m:oMath>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
                  <m:fPr>
                    <m:ctrlPr>
                      <w:rPr>
                        <w:rFonts w:ascii="Cambria Math" w:hAnsi="Cambria Math"/>
                        <w:lang w:val="vi-VN"/>
                      </w:rPr>
                    </m:ctrlPr>
                  </m:fPr>
                  <m:num>
                    <m:d>
                      <m:dPr>
                        <m:ctrlPr>
                          <w:rPr>
                            <w:rFonts w:ascii="Cambria Math" w:hAnsi="Cambria Math"/>
                            <w:i/>
                            <w:lang w:val="vi-VN"/>
                          </w:rPr>
                        </m:ctrlPr>
                      </m:dPr>
                      <m:e>
                        <m:r>
                          <w:rPr>
                            <w:rFonts w:ascii="Cambria Math" w:hAnsi="Cambria Math"/>
                            <w:lang w:val="vi-VN"/>
                          </w:rPr>
                          <m:t>x-</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0</m:t>
                            </m:r>
                          </m:sub>
                        </m:sSub>
                      </m:e>
                    </m:d>
                    <m:r>
                      <m:rPr>
                        <m:sty m:val="p"/>
                      </m:rPr>
                      <w:rPr>
                        <w:rFonts w:ascii="Cambria Math" w:hAnsi="Cambria Math"/>
                        <w:lang w:val="vi-VN"/>
                      </w:rPr>
                      <m:t>×</m:t>
                    </m:r>
                    <m:d>
                      <m:dPr>
                        <m:ctrlPr>
                          <w:rPr>
                            <w:rFonts w:ascii="Cambria Math" w:hAnsi="Cambria Math"/>
                            <w:i/>
                            <w:lang w:val="vi-VN"/>
                          </w:rPr>
                        </m:ctrlPr>
                      </m:dPr>
                      <m:e>
                        <m:r>
                          <w:rPr>
                            <w:rFonts w:ascii="Cambria Math" w:hAnsi="Cambria Math"/>
                            <w:lang w:val="vi-VN"/>
                          </w:rPr>
                          <m:t>x-</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1</m:t>
                            </m:r>
                          </m:sub>
                        </m:sSub>
                      </m:e>
                    </m:d>
                    <m:ctrlPr>
                      <w:rPr>
                        <w:rFonts w:ascii="Cambria Math" w:hAnsi="Cambria Math"/>
                        <w:i/>
                        <w:lang w:val="vi-VN"/>
                      </w:rPr>
                    </m:ctrlPr>
                  </m:num>
                  <m:den>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2</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0</m:t>
                            </m:r>
                          </m:sub>
                        </m:sSub>
                      </m:e>
                    </m:d>
                    <m:r>
                      <m:rPr>
                        <m:sty m:val="p"/>
                      </m:rPr>
                      <w:rPr>
                        <w:rFonts w:ascii="Cambria Math" w:hAnsi="Cambria Math"/>
                        <w:lang w:val="vi-VN"/>
                      </w:rPr>
                      <m:t>×</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2</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1</m:t>
                            </m:r>
                          </m:sub>
                        </m:sSub>
                      </m:e>
                    </m:d>
                    <m:ctrlPr>
                      <w:rPr>
                        <w:rFonts w:ascii="Cambria Math" w:hAnsi="Cambria Math"/>
                        <w:i/>
                        <w:lang w:val="vi-VN"/>
                      </w:rPr>
                    </m:ctrlPr>
                  </m:den>
                </m:f>
              </m:oMath>
            </m:oMathPara>
          </w:p>
        </w:tc>
        <w:tc>
          <w:tcPr>
            <w:tcW w:w="456" w:type="pct"/>
            <w:vAlign w:val="center"/>
          </w:tcPr>
          <w:p w14:paraId="2AC2DCB6" w14:textId="77777777" w:rsidR="00D15AB0" w:rsidRDefault="00D15AB0" w:rsidP="00F3050F">
            <w:pPr>
              <w:pStyle w:val="BodyText"/>
              <w:spacing w:before="63" w:line="228" w:lineRule="auto"/>
              <w:ind w:left="0" w:right="2"/>
              <w:jc w:val="center"/>
              <w:rPr>
                <w:lang w:val="vi-VN"/>
              </w:rPr>
            </w:pPr>
            <w:r>
              <w:rPr>
                <w:lang w:val="vi-VN"/>
              </w:rPr>
              <w:t>(5)</w:t>
            </w:r>
          </w:p>
        </w:tc>
        <w:tc>
          <w:tcPr>
            <w:tcW w:w="402" w:type="pct"/>
          </w:tcPr>
          <w:p w14:paraId="59539C35" w14:textId="77777777" w:rsidR="00D15AB0" w:rsidRDefault="00D15AB0" w:rsidP="00F3050F">
            <w:pPr>
              <w:pStyle w:val="BodyText"/>
              <w:spacing w:before="63" w:line="228" w:lineRule="auto"/>
              <w:ind w:left="0" w:right="2"/>
              <w:jc w:val="center"/>
              <w:rPr>
                <w:lang w:val="vi-VN"/>
              </w:rPr>
            </w:pPr>
          </w:p>
        </w:tc>
      </w:tr>
    </w:tbl>
    <w:p w14:paraId="7CCA35B6" w14:textId="77777777" w:rsidR="00865EE8" w:rsidRDefault="00865EE8" w:rsidP="00865EE8">
      <w:pPr>
        <w:pStyle w:val="BodyText"/>
        <w:spacing w:before="63" w:line="228" w:lineRule="auto"/>
        <w:ind w:left="0" w:right="2"/>
        <w:rPr>
          <w:lang w:val="vi-VN"/>
        </w:rPr>
      </w:pPr>
    </w:p>
    <w:p w14:paraId="5CA23F29" w14:textId="77777777" w:rsidR="00530776" w:rsidRPr="00530776" w:rsidRDefault="00120F88" w:rsidP="00530776">
      <w:pPr>
        <w:pStyle w:val="ListParagraph"/>
        <w:numPr>
          <w:ilvl w:val="0"/>
          <w:numId w:val="6"/>
        </w:numPr>
        <w:tabs>
          <w:tab w:val="left" w:pos="2057"/>
        </w:tabs>
        <w:spacing w:before="159"/>
        <w:jc w:val="both"/>
        <w:rPr>
          <w:sz w:val="20"/>
        </w:rPr>
      </w:pPr>
      <w:bookmarkStart w:id="4" w:name="III._Prepare_Your_Paper_Before_Styling"/>
      <w:bookmarkEnd w:id="4"/>
      <w:r>
        <w:rPr>
          <w:smallCaps/>
          <w:sz w:val="20"/>
          <w:lang w:val="vi-VN"/>
        </w:rPr>
        <w:t xml:space="preserve">  </w:t>
      </w:r>
      <w:r w:rsidR="00232B61">
        <w:rPr>
          <w:smallCaps/>
          <w:sz w:val="20"/>
        </w:rPr>
        <w:t>Experiments</w:t>
      </w:r>
    </w:p>
    <w:p w14:paraId="63C82865" w14:textId="0CD07884" w:rsidR="00530776" w:rsidRPr="00530776" w:rsidRDefault="00EE0D40" w:rsidP="00530776">
      <w:pPr>
        <w:pStyle w:val="ListParagraph"/>
        <w:numPr>
          <w:ilvl w:val="0"/>
          <w:numId w:val="26"/>
        </w:numPr>
        <w:tabs>
          <w:tab w:val="left" w:pos="2057"/>
        </w:tabs>
        <w:spacing w:before="159"/>
        <w:rPr>
          <w:sz w:val="20"/>
        </w:rPr>
      </w:pPr>
      <w:r w:rsidRPr="00EE0D40">
        <w:rPr>
          <w:i/>
          <w:iCs/>
          <w:sz w:val="20"/>
        </w:rPr>
        <w:t>System Design and Hardware Setup</w:t>
      </w:r>
    </w:p>
    <w:p w14:paraId="20900BF4" w14:textId="6A644DB9" w:rsidR="009D34CF" w:rsidRPr="00041DC5" w:rsidRDefault="00041DC5" w:rsidP="00063405">
      <w:pPr>
        <w:pStyle w:val="BodyText"/>
        <w:spacing w:before="62" w:line="228" w:lineRule="auto"/>
        <w:ind w:left="0" w:right="43"/>
        <w:rPr>
          <w:spacing w:val="-6"/>
          <w:lang w:val="vi-VN"/>
        </w:rPr>
      </w:pPr>
      <w:r w:rsidRPr="00041DC5">
        <w:rPr>
          <w:spacing w:val="-6"/>
        </w:rPr>
        <w:t>The hardware system is designed for efficient outdoor agricultural operations and includes sensor nodes, control nodes, and a central gateway. The sensor node, based on ESP32 and LoRa SX1278, collects data on EC, pH, moisture, temperature, humidity, and light, displaying it on an OLED screen and storing it on a microSD card. It is powered by a lithium-ion battery with solar charging via an MPPT controller, and optimized for energy efficiency with low-quiescent current regulators and MOSFET-based power gating. The control node, also using ESP32 and LoRa SX1278, provides manual control through five SRD-05VDC-SL-C relays, buttons, and LEDs for agricultural process management. It is powered by either a DC adapter or solar system, with voltage regulation via MP2451 and 7805. The control node is housed in a weatherproof 3D-printed enclosure for outdoor durability. The central gateway, built on ESP32 and LoRa SX1278, features a 2.8-inch TFT touchscreen for user interaction and a DS3231 RTC for synchronization. It integrates an INA226 power sensor to monitor consumption and supports cloud connectivity via Wi-Fi with optional 4G backup (SIM A7682S) for uninterrupted communication. Powered by an 8–12V DC adapter, the gateway is also housed in a weatherproof case. The pump subsystem includes three mini-pumps delivering nutrient solutions, with EC and pH monitored at the output, all protected within a waterproof housing. Together, these components create a robust system for continuous agricultural monitoring and control (Fig. 2).</w:t>
      </w:r>
    </w:p>
    <w:tbl>
      <w:tblPr>
        <w:tblStyle w:val="TableGrid"/>
        <w:tblW w:w="0" w:type="auto"/>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4"/>
      </w:tblGrid>
      <w:tr w:rsidR="00201003" w14:paraId="23A71B6B" w14:textId="77777777" w:rsidTr="00D901B0">
        <w:tc>
          <w:tcPr>
            <w:tcW w:w="4961" w:type="dxa"/>
          </w:tcPr>
          <w:p w14:paraId="2481D3CD" w14:textId="08CECDAC" w:rsidR="00201003" w:rsidRDefault="00E41D90" w:rsidP="00865EE8">
            <w:pPr>
              <w:pStyle w:val="BodyText"/>
              <w:spacing w:before="62" w:line="228" w:lineRule="auto"/>
              <w:ind w:left="0" w:right="43"/>
              <w:jc w:val="center"/>
              <w:rPr>
                <w:lang w:val="vi-VN"/>
              </w:rPr>
            </w:pPr>
            <w:r w:rsidRPr="00E41D90">
              <w:rPr>
                <w:noProof/>
                <w:lang w:val="vi-VN"/>
              </w:rPr>
              <w:drawing>
                <wp:inline distT="0" distB="0" distL="0" distR="0" wp14:anchorId="00B4F6A3" wp14:editId="6B2291A6">
                  <wp:extent cx="2954802" cy="1381191"/>
                  <wp:effectExtent l="0" t="0" r="0" b="0"/>
                  <wp:docPr id="146418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87402" name=""/>
                          <pic:cNvPicPr/>
                        </pic:nvPicPr>
                        <pic:blipFill>
                          <a:blip r:embed="rId21"/>
                          <a:stretch>
                            <a:fillRect/>
                          </a:stretch>
                        </pic:blipFill>
                        <pic:spPr>
                          <a:xfrm>
                            <a:off x="0" y="0"/>
                            <a:ext cx="2964712" cy="1385824"/>
                          </a:xfrm>
                          <a:prstGeom prst="rect">
                            <a:avLst/>
                          </a:prstGeom>
                        </pic:spPr>
                      </pic:pic>
                    </a:graphicData>
                  </a:graphic>
                </wp:inline>
              </w:drawing>
            </w:r>
          </w:p>
        </w:tc>
      </w:tr>
    </w:tbl>
    <w:p w14:paraId="269C1A55" w14:textId="577EFA3C" w:rsidR="00BD1859" w:rsidRDefault="00865EE8" w:rsidP="009F1D82">
      <w:pPr>
        <w:pStyle w:val="BodyText"/>
        <w:spacing w:before="63" w:line="228" w:lineRule="auto"/>
        <w:ind w:left="0" w:right="2" w:firstLine="57"/>
        <w:jc w:val="center"/>
      </w:pPr>
      <w:r w:rsidRPr="009F1D82">
        <w:rPr>
          <w:sz w:val="16"/>
          <w:szCs w:val="16"/>
        </w:rPr>
        <w:t xml:space="preserve">Fig. </w:t>
      </w:r>
      <w:r w:rsidR="00F254FB">
        <w:rPr>
          <w:sz w:val="16"/>
          <w:szCs w:val="16"/>
        </w:rPr>
        <w:t>2</w:t>
      </w:r>
      <w:r w:rsidRPr="009F1D82">
        <w:rPr>
          <w:sz w:val="16"/>
          <w:szCs w:val="16"/>
        </w:rPr>
        <w:t xml:space="preserve">. The </w:t>
      </w:r>
      <w:r w:rsidR="003357CF">
        <w:rPr>
          <w:sz w:val="16"/>
          <w:szCs w:val="16"/>
        </w:rPr>
        <w:t>actual</w:t>
      </w:r>
      <w:r w:rsidRPr="009F1D82">
        <w:rPr>
          <w:sz w:val="16"/>
          <w:szCs w:val="16"/>
        </w:rPr>
        <w:t xml:space="preserve"> design of the mixing pump system</w:t>
      </w:r>
      <w:r w:rsidRPr="007C5631">
        <w:t>.</w:t>
      </w:r>
    </w:p>
    <w:p w14:paraId="4C050972" w14:textId="51169ECD" w:rsidR="00BD1859" w:rsidRPr="00853402" w:rsidRDefault="00853402" w:rsidP="00853402">
      <w:pPr>
        <w:pStyle w:val="ListParagraph"/>
        <w:numPr>
          <w:ilvl w:val="0"/>
          <w:numId w:val="26"/>
        </w:numPr>
        <w:tabs>
          <w:tab w:val="left" w:pos="2057"/>
        </w:tabs>
        <w:spacing w:before="159"/>
        <w:rPr>
          <w:sz w:val="20"/>
        </w:rPr>
      </w:pPr>
      <w:r w:rsidRPr="00853402">
        <w:rPr>
          <w:i/>
          <w:iCs/>
          <w:sz w:val="20"/>
        </w:rPr>
        <w:lastRenderedPageBreak/>
        <w:t>Procedures for Experimental Evaluation</w:t>
      </w:r>
    </w:p>
    <w:p w14:paraId="33DC6669" w14:textId="37A250B1" w:rsidR="00CE7A88" w:rsidRPr="00CA430F" w:rsidRDefault="002B4674" w:rsidP="002B4674">
      <w:pPr>
        <w:pStyle w:val="BodyText"/>
        <w:spacing w:before="62" w:line="228" w:lineRule="auto"/>
        <w:ind w:left="0" w:right="43"/>
        <w:rPr>
          <w:lang w:val="vi-VN"/>
        </w:rPr>
      </w:pPr>
      <w:r>
        <w:t>In this study, two LoRa communication configurations for agricultural applications were tested. The first configuration used SF = 7, 14 dBm transmit power, and 125 kHz bandwidth, with tests conducted from 10 to 200 meters in environments with fixed obstacles. The second configuration used SF = 12, 17 dBm transmit power, and 125 kHz bandwidth, with tests extended to 700 meters in areas with dense foliage and dynamic obstructions. Performance indicators (PRR, RSSI, SNR) and the acknowledgment (ACK)-timeout-retry mechanism were assessed for link reliability.</w:t>
      </w:r>
      <w:r>
        <w:rPr>
          <w:lang w:val="vi-VN"/>
        </w:rPr>
        <w:t xml:space="preserve"> </w:t>
      </w:r>
      <w:r>
        <w:t>The system was deployed for nearly two weeks in a garden area, consisting of two sensor nodes and one control node. Node 1 measures temperature, humidity, and light, while Node 2 measures EC, pH, and soil moisture. The control node, housed in a sealed plastic box, controls the water and nutrient pumps and receives commands from the Gateway via LoRa. The Gateway, mounted on a concrete pole, is powered by a 12V adapter and features a touch screen. The goal was to assess system stability, LoRa performance, enclosure durability, solar power efficiency, and automatic irrigation control.</w:t>
      </w:r>
      <w:r>
        <w:rPr>
          <w:lang w:val="vi-VN"/>
        </w:rPr>
        <w:t xml:space="preserve"> </w:t>
      </w:r>
      <w:r>
        <w:t>In addition to evaluating LoRa communication, experiments were conducted to improve sensor data quality. Various filters (Moving Average, EMA, Kalman, Median, and IIR) were tested to reduce noise and stabilize the signal, using data from five sensors: voltage (INA226), current (INA226), temperature (DHT11), humidity (DHT11), and light intensity (TSL2561). Experiments were carried out in stable and fluctuating environments, collecting 400 continuous samples per trial. Filters were evaluated based on Mean Absolute Error (MAE), Standard Deviation (STD), and Peak-to-Peak (P2P) amplitude.</w:t>
      </w:r>
      <w:r w:rsidR="000C2F11">
        <w:rPr>
          <w:lang w:val="vi-VN"/>
        </w:rPr>
        <w:t xml:space="preserve"> </w:t>
      </w:r>
      <w:r>
        <w:t xml:space="preserve">Additionally, the nutrient solution mixing pump system </w:t>
      </w:r>
      <w:r w:rsidR="00CA430F">
        <w:t>(Fig. 3)</w:t>
      </w:r>
      <w:r w:rsidR="00CA430F">
        <w:rPr>
          <w:lang w:val="vi-VN"/>
        </w:rPr>
        <w:t xml:space="preserve"> </w:t>
      </w:r>
      <w:r>
        <w:t>was calibrated to ensure accurate preparation and pH control. In the experiments, solution A/B was diluted at a 1:5 ratio, and concentrated HNO₃ at a 1:100 ratio. The water pump had an average flow rate of 2 L/min, while the nutrient pump flowed at 5 mL/min. The results showed a linear increase in electrical conductivity (EC) from around 1000 to 3600 μS/cm, while pH decreased nonlinearly from 7.5 to approximately 6.</w:t>
      </w:r>
      <w:r w:rsidR="00CA430F">
        <w:t>2</w:t>
      </w:r>
      <w:r w:rsidR="00CA430F">
        <w:rPr>
          <w:lang w:val="vi-VN"/>
        </w:rPr>
        <w:t xml:space="preserve">. </w:t>
      </w:r>
    </w:p>
    <w:tbl>
      <w:tblPr>
        <w:tblStyle w:val="TableGrid"/>
        <w:tblW w:w="0" w:type="auto"/>
        <w:tblLook w:val="04A0" w:firstRow="1" w:lastRow="0" w:firstColumn="1" w:lastColumn="0" w:noHBand="0" w:noVBand="1"/>
      </w:tblPr>
      <w:tblGrid>
        <w:gridCol w:w="4961"/>
      </w:tblGrid>
      <w:tr w:rsidR="00071738" w14:paraId="2DF128D8" w14:textId="77777777" w:rsidTr="00071738">
        <w:tc>
          <w:tcPr>
            <w:tcW w:w="4961" w:type="dxa"/>
            <w:tcBorders>
              <w:top w:val="nil"/>
              <w:left w:val="nil"/>
              <w:bottom w:val="nil"/>
              <w:right w:val="nil"/>
            </w:tcBorders>
          </w:tcPr>
          <w:p w14:paraId="46E72E89" w14:textId="1AAE23E1" w:rsidR="00071738" w:rsidRDefault="00756E45" w:rsidP="00734A9B">
            <w:pPr>
              <w:pStyle w:val="BodyText"/>
              <w:spacing w:before="62" w:line="228" w:lineRule="auto"/>
              <w:ind w:left="0" w:right="43"/>
              <w:jc w:val="center"/>
              <w:rPr>
                <w:lang w:val="vi-VN"/>
              </w:rPr>
            </w:pPr>
            <w:r w:rsidRPr="00756E45">
              <w:rPr>
                <w:noProof/>
                <w:lang w:val="vi-VN"/>
              </w:rPr>
              <w:drawing>
                <wp:inline distT="0" distB="0" distL="0" distR="0" wp14:anchorId="25A32F41" wp14:editId="0505791E">
                  <wp:extent cx="2557762" cy="1605272"/>
                  <wp:effectExtent l="0" t="0" r="0" b="0"/>
                  <wp:docPr id="97332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22830" name=""/>
                          <pic:cNvPicPr/>
                        </pic:nvPicPr>
                        <pic:blipFill>
                          <a:blip r:embed="rId22"/>
                          <a:stretch>
                            <a:fillRect/>
                          </a:stretch>
                        </pic:blipFill>
                        <pic:spPr>
                          <a:xfrm>
                            <a:off x="0" y="0"/>
                            <a:ext cx="2598290" cy="1630708"/>
                          </a:xfrm>
                          <a:prstGeom prst="rect">
                            <a:avLst/>
                          </a:prstGeom>
                        </pic:spPr>
                      </pic:pic>
                    </a:graphicData>
                  </a:graphic>
                </wp:inline>
              </w:drawing>
            </w:r>
          </w:p>
        </w:tc>
      </w:tr>
    </w:tbl>
    <w:p w14:paraId="3CA36E4B" w14:textId="691C2BF5" w:rsidR="00071738" w:rsidRPr="00071738" w:rsidRDefault="00071738" w:rsidP="00734A9B">
      <w:pPr>
        <w:pStyle w:val="BodyText"/>
        <w:spacing w:before="63" w:line="228" w:lineRule="auto"/>
        <w:ind w:left="0" w:right="2" w:firstLine="57"/>
        <w:jc w:val="center"/>
        <w:rPr>
          <w:lang w:val="vi-VN"/>
        </w:rPr>
      </w:pPr>
      <w:r w:rsidRPr="009F1D82">
        <w:rPr>
          <w:sz w:val="16"/>
          <w:szCs w:val="16"/>
        </w:rPr>
        <w:t xml:space="preserve">Fig. </w:t>
      </w:r>
      <w:r>
        <w:rPr>
          <w:sz w:val="16"/>
          <w:szCs w:val="16"/>
        </w:rPr>
        <w:t>3</w:t>
      </w:r>
      <w:r w:rsidRPr="009F1D82">
        <w:rPr>
          <w:sz w:val="16"/>
          <w:szCs w:val="16"/>
        </w:rPr>
        <w:t>. The overall design of the mixing pump system</w:t>
      </w:r>
      <w:r w:rsidRPr="007C5631">
        <w:t>.</w:t>
      </w:r>
    </w:p>
    <w:p w14:paraId="1814C3B7" w14:textId="2E7AB0C6" w:rsidR="003417E2" w:rsidRPr="009A2275" w:rsidRDefault="0037030B" w:rsidP="00CF3EFA">
      <w:pPr>
        <w:pStyle w:val="BodyText"/>
        <w:spacing w:before="62" w:line="228" w:lineRule="auto"/>
        <w:ind w:left="0" w:right="43"/>
      </w:pPr>
      <w:r w:rsidRPr="0037030B">
        <w:t xml:space="preserve">Based on the collected data, interpolation models were derived, with EC represented by a linear </w:t>
      </w:r>
      <w:r w:rsidR="009A2275">
        <w:t>function</w:t>
      </w:r>
      <w:r w:rsidR="009A2275">
        <w:rPr>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8"/>
        <w:gridCol w:w="493"/>
      </w:tblGrid>
      <w:tr w:rsidR="00B227F2" w14:paraId="3EB389C7" w14:textId="77777777" w:rsidTr="009A2275">
        <w:tc>
          <w:tcPr>
            <w:tcW w:w="4468" w:type="dxa"/>
          </w:tcPr>
          <w:p w14:paraId="762C13C3" w14:textId="7D6E05B6" w:rsidR="00B227F2" w:rsidRDefault="00000000" w:rsidP="00CF3EFA">
            <w:pPr>
              <w:pStyle w:val="BodyText"/>
              <w:spacing w:before="62" w:line="228" w:lineRule="auto"/>
              <w:ind w:left="0" w:right="43"/>
              <w:rPr>
                <w:lang w:val="vi-VN"/>
              </w:rPr>
            </w:pPr>
            <m:oMathPara>
              <m:oMath>
                <m:sSub>
                  <m:sSubPr>
                    <m:ctrlPr>
                      <w:rPr>
                        <w:rFonts w:ascii="Cambria Math" w:hAnsi="Cambria Math"/>
                        <w:i/>
                        <w:lang w:val="vi-VN"/>
                      </w:rPr>
                    </m:ctrlPr>
                  </m:sSubPr>
                  <m:e>
                    <m:r>
                      <w:rPr>
                        <w:rFonts w:ascii="Cambria Math" w:hAnsi="Cambria Math"/>
                        <w:lang w:val="vi-VN"/>
                      </w:rPr>
                      <m:t>C</m:t>
                    </m:r>
                  </m:e>
                  <m:sub>
                    <m:d>
                      <m:dPr>
                        <m:ctrlPr>
                          <w:rPr>
                            <w:rFonts w:ascii="Cambria Math" w:hAnsi="Cambria Math"/>
                            <w:i/>
                            <w:lang w:val="vi-VN"/>
                          </w:rPr>
                        </m:ctrlPr>
                      </m:dPr>
                      <m:e>
                        <m:r>
                          <w:rPr>
                            <w:rFonts w:ascii="Cambria Math" w:hAnsi="Cambria Math"/>
                            <w:lang w:val="vi-VN"/>
                          </w:rPr>
                          <m:t>t</m:t>
                        </m:r>
                      </m:e>
                    </m:d>
                  </m:sub>
                </m:sSub>
                <m:r>
                  <w:rPr>
                    <w:rFonts w:ascii="Cambria Math" w:hAnsi="Cambria Math"/>
                    <w:lang w:val="vi-VN"/>
                  </w:rPr>
                  <m:t>=637.09</m:t>
                </m:r>
                <m:r>
                  <m:rPr>
                    <m:sty m:val="p"/>
                  </m:rPr>
                  <w:rPr>
                    <w:rFonts w:ascii="Cambria Math" w:hAnsi="Cambria Math"/>
                    <w:lang w:val="vi-VN"/>
                  </w:rPr>
                  <m:t>×</m:t>
                </m:r>
                <m:r>
                  <w:rPr>
                    <w:rFonts w:ascii="Cambria Math" w:hAnsi="Cambria Math"/>
                    <w:lang w:val="vi-VN"/>
                  </w:rPr>
                  <m:t>t+383.57</m:t>
                </m:r>
              </m:oMath>
            </m:oMathPara>
          </w:p>
        </w:tc>
        <w:tc>
          <w:tcPr>
            <w:tcW w:w="493" w:type="dxa"/>
          </w:tcPr>
          <w:p w14:paraId="13FF2823" w14:textId="5FCCF2F8" w:rsidR="00B227F2" w:rsidRDefault="00B227F2" w:rsidP="00CF3EFA">
            <w:pPr>
              <w:pStyle w:val="BodyText"/>
              <w:spacing w:before="62" w:line="228" w:lineRule="auto"/>
              <w:ind w:left="0" w:right="43"/>
              <w:rPr>
                <w:lang w:val="vi-VN"/>
              </w:rPr>
            </w:pPr>
            <w:r>
              <w:rPr>
                <w:lang w:val="vi-VN"/>
              </w:rPr>
              <w:t>(</w:t>
            </w:r>
            <w:r w:rsidR="00771B29">
              <w:rPr>
                <w:lang w:val="vi-VN"/>
              </w:rPr>
              <w:t>6</w:t>
            </w:r>
            <w:r>
              <w:rPr>
                <w:lang w:val="vi-VN"/>
              </w:rPr>
              <w:t>)</w:t>
            </w:r>
          </w:p>
        </w:tc>
      </w:tr>
    </w:tbl>
    <w:p w14:paraId="6FEF8478" w14:textId="512D5159" w:rsidR="00B227F2" w:rsidRDefault="009A2275" w:rsidP="00CF3EFA">
      <w:pPr>
        <w:pStyle w:val="BodyText"/>
        <w:spacing w:before="62" w:line="228" w:lineRule="auto"/>
        <w:ind w:left="0" w:right="43"/>
        <w:rPr>
          <w:lang w:val="vi-VN"/>
        </w:rPr>
      </w:pPr>
      <w:r w:rsidRPr="009A2275">
        <w:t xml:space="preserve">and pH described by a quadratic function capturing its nonlinear </w:t>
      </w:r>
      <w:r>
        <w:t>behavior</w:t>
      </w:r>
      <w:r>
        <w:rPr>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8"/>
        <w:gridCol w:w="493"/>
      </w:tblGrid>
      <w:tr w:rsidR="009A2275" w14:paraId="1150A282" w14:textId="77777777" w:rsidTr="009A2275">
        <w:tc>
          <w:tcPr>
            <w:tcW w:w="4468" w:type="dxa"/>
          </w:tcPr>
          <w:p w14:paraId="570C437E" w14:textId="38C05BD1" w:rsidR="009A2275" w:rsidRDefault="009A2275" w:rsidP="00CF3EFA">
            <w:pPr>
              <w:pStyle w:val="BodyText"/>
              <w:spacing w:before="62" w:line="228" w:lineRule="auto"/>
              <w:ind w:left="0" w:right="43"/>
              <w:rPr>
                <w:lang w:val="vi-VN"/>
              </w:rPr>
            </w:pPr>
            <m:oMathPara>
              <m:oMath>
                <m:r>
                  <w:rPr>
                    <w:rFonts w:ascii="Cambria Math" w:hAnsi="Cambria Math"/>
                    <w:lang w:val="vi-VN"/>
                  </w:rPr>
                  <m:t>p</m:t>
                </m:r>
                <m:sSub>
                  <m:sSubPr>
                    <m:ctrlPr>
                      <w:rPr>
                        <w:rFonts w:ascii="Cambria Math" w:hAnsi="Cambria Math"/>
                        <w:i/>
                        <w:lang w:val="vi-VN"/>
                      </w:rPr>
                    </m:ctrlPr>
                  </m:sSubPr>
                  <m:e>
                    <m:r>
                      <w:rPr>
                        <w:rFonts w:ascii="Cambria Math" w:hAnsi="Cambria Math"/>
                        <w:lang w:val="vi-VN"/>
                      </w:rPr>
                      <m:t>H</m:t>
                    </m:r>
                  </m:e>
                  <m:sub>
                    <m:d>
                      <m:dPr>
                        <m:ctrlPr>
                          <w:rPr>
                            <w:rFonts w:ascii="Cambria Math" w:hAnsi="Cambria Math"/>
                            <w:i/>
                            <w:lang w:val="vi-VN"/>
                          </w:rPr>
                        </m:ctrlPr>
                      </m:dPr>
                      <m:e>
                        <m:r>
                          <w:rPr>
                            <w:rFonts w:ascii="Cambria Math" w:hAnsi="Cambria Math"/>
                            <w:lang w:val="vi-VN"/>
                          </w:rPr>
                          <m:t>t</m:t>
                        </m:r>
                      </m:e>
                    </m:d>
                  </m:sub>
                </m:sSub>
                <m:r>
                  <w:rPr>
                    <w:rFonts w:ascii="Cambria Math" w:hAnsi="Cambria Math"/>
                    <w:lang w:val="vi-VN"/>
                  </w:rPr>
                  <m:t>=0.0321</m:t>
                </m:r>
                <m:r>
                  <m:rPr>
                    <m:sty m:val="p"/>
                  </m:rPr>
                  <w:rPr>
                    <w:rFonts w:ascii="Cambria Math" w:hAnsi="Cambria Math"/>
                    <w:lang w:val="vi-VN"/>
                  </w:rPr>
                  <m:t>×</m:t>
                </m:r>
                <m:sSup>
                  <m:sSupPr>
                    <m:ctrlPr>
                      <w:rPr>
                        <w:rFonts w:ascii="Cambria Math" w:hAnsi="Cambria Math"/>
                        <w:i/>
                        <w:lang w:val="vi-VN"/>
                      </w:rPr>
                    </m:ctrlPr>
                  </m:sSupPr>
                  <m:e>
                    <m:r>
                      <w:rPr>
                        <w:rFonts w:ascii="Cambria Math" w:hAnsi="Cambria Math"/>
                        <w:lang w:val="vi-VN"/>
                      </w:rPr>
                      <m:t>t</m:t>
                    </m:r>
                    <m:ctrlPr>
                      <w:rPr>
                        <w:rFonts w:ascii="Cambria Math" w:hAnsi="Cambria Math"/>
                        <w:lang w:val="vi-VN"/>
                      </w:rPr>
                    </m:ctrlPr>
                  </m:e>
                  <m:sup>
                    <m:r>
                      <w:rPr>
                        <w:rFonts w:ascii="Cambria Math" w:hAnsi="Cambria Math"/>
                        <w:lang w:val="vi-VN"/>
                      </w:rPr>
                      <m:t>2</m:t>
                    </m:r>
                  </m:sup>
                </m:sSup>
                <m:r>
                  <w:rPr>
                    <w:rFonts w:ascii="Cambria Math" w:hAnsi="Cambria Math"/>
                    <w:lang w:val="vi-VN"/>
                  </w:rPr>
                  <m:t>-0.3460</m:t>
                </m:r>
                <m:r>
                  <m:rPr>
                    <m:sty m:val="p"/>
                  </m:rPr>
                  <w:rPr>
                    <w:rFonts w:ascii="Cambria Math" w:hAnsi="Cambria Math"/>
                    <w:lang w:val="vi-VN"/>
                  </w:rPr>
                  <m:t>×</m:t>
                </m:r>
                <m:r>
                  <w:rPr>
                    <w:rFonts w:ascii="Cambria Math" w:hAnsi="Cambria Math"/>
                    <w:lang w:val="vi-VN"/>
                  </w:rPr>
                  <m:t>t+7.7548</m:t>
                </m:r>
              </m:oMath>
            </m:oMathPara>
          </w:p>
        </w:tc>
        <w:tc>
          <w:tcPr>
            <w:tcW w:w="493" w:type="dxa"/>
          </w:tcPr>
          <w:p w14:paraId="0C862546" w14:textId="5C61A0A9" w:rsidR="009A2275" w:rsidRDefault="009A2275" w:rsidP="00CF3EFA">
            <w:pPr>
              <w:pStyle w:val="BodyText"/>
              <w:spacing w:before="62" w:line="228" w:lineRule="auto"/>
              <w:ind w:left="0" w:right="43"/>
              <w:rPr>
                <w:lang w:val="vi-VN"/>
              </w:rPr>
            </w:pPr>
            <w:r>
              <w:rPr>
                <w:lang w:val="vi-VN"/>
              </w:rPr>
              <w:t>(</w:t>
            </w:r>
            <w:r w:rsidR="00771B29">
              <w:rPr>
                <w:lang w:val="vi-VN"/>
              </w:rPr>
              <w:t>7</w:t>
            </w:r>
            <w:r>
              <w:rPr>
                <w:lang w:val="vi-VN"/>
              </w:rPr>
              <w:t>)</w:t>
            </w:r>
          </w:p>
        </w:tc>
      </w:tr>
    </w:tbl>
    <w:p w14:paraId="541B3C19" w14:textId="77947985" w:rsidR="00865EE8" w:rsidRPr="001F4958" w:rsidRDefault="00BD7B30" w:rsidP="00BD7B30">
      <w:pPr>
        <w:pStyle w:val="BodyText"/>
        <w:spacing w:before="62" w:line="228" w:lineRule="auto"/>
        <w:ind w:left="0" w:right="43"/>
      </w:pPr>
      <w:r>
        <w:t xml:space="preserve">The function simulates a slow decreasing trend, with an error under 0.2 units, sufficient for calculating HNO₃ pumping time. Both models were tested with a more concentrated solution, yielding better results. This model enables faster control, removing the need for lookup </w:t>
      </w:r>
      <w:r>
        <w:t>tables and simplifying updates with new data.</w:t>
      </w:r>
      <w:r>
        <w:rPr>
          <w:lang w:val="vi-VN"/>
        </w:rPr>
        <w:t xml:space="preserve"> </w:t>
      </w:r>
      <w:r w:rsidR="0035366B">
        <w:rPr>
          <w:lang w:val="vi-VN"/>
        </w:rPr>
        <w:t xml:space="preserve">Finally, </w:t>
      </w:r>
      <w:r w:rsidR="0035366B">
        <w:t>t</w:t>
      </w:r>
      <w:r>
        <w:t>he ERa IoT platform was tested on web and mobile interfaces, featuring real-time data visualization, historical charting, and automated scenario configuration. Remote control, including pump control, was evaluated. Key metrics like response time, ease of use, and reliability were crucial in assessing user experience. The Gateway's TFT touchscreen was tested for accuracy and responsiveness in on-site monitoring and control.</w:t>
      </w:r>
      <w:r w:rsidR="000D14B0">
        <w:t xml:space="preserve"> </w:t>
      </w:r>
    </w:p>
    <w:p w14:paraId="4D7A78C9" w14:textId="5E6A1736" w:rsidR="00DE68BC" w:rsidRPr="00DE68BC" w:rsidRDefault="00DE68BC" w:rsidP="00DE68BC">
      <w:pPr>
        <w:pStyle w:val="ListParagraph"/>
        <w:numPr>
          <w:ilvl w:val="0"/>
          <w:numId w:val="6"/>
        </w:numPr>
        <w:tabs>
          <w:tab w:val="left" w:pos="2057"/>
        </w:tabs>
        <w:spacing w:before="159"/>
        <w:jc w:val="both"/>
        <w:rPr>
          <w:sz w:val="20"/>
        </w:rPr>
      </w:pPr>
      <w:bookmarkStart w:id="5" w:name="A._Authors_and_Affiliations"/>
      <w:bookmarkEnd w:id="5"/>
      <w:r>
        <w:rPr>
          <w:smallCaps/>
          <w:sz w:val="20"/>
          <w:lang w:val="vi-VN"/>
        </w:rPr>
        <w:t xml:space="preserve">  </w:t>
      </w:r>
      <w:r>
        <w:rPr>
          <w:smallCaps/>
          <w:sz w:val="20"/>
        </w:rPr>
        <w:t>Results</w:t>
      </w:r>
      <w:r>
        <w:rPr>
          <w:smallCaps/>
          <w:sz w:val="20"/>
          <w:lang w:val="vi-VN"/>
        </w:rPr>
        <w:t xml:space="preserve"> and discussions</w:t>
      </w:r>
    </w:p>
    <w:p w14:paraId="2EAE8775" w14:textId="3F5946A3" w:rsidR="00865EE8" w:rsidRDefault="00F41865" w:rsidP="00FB654E">
      <w:pPr>
        <w:pStyle w:val="BodyText"/>
        <w:spacing w:before="67" w:line="228" w:lineRule="auto"/>
        <w:ind w:left="0" w:right="41"/>
      </w:pPr>
      <w:r>
        <w:t>In</w:t>
      </w:r>
      <w:r>
        <w:rPr>
          <w:lang w:val="vi-VN"/>
        </w:rPr>
        <w:t xml:space="preserve"> this study, </w:t>
      </w:r>
      <w:r>
        <w:t>t</w:t>
      </w:r>
      <w:r w:rsidR="00E52343" w:rsidRPr="00E52343">
        <w:t>he LoRa communication system was evaluated through controlled tests under varying environmental conditions.</w:t>
      </w:r>
      <w:r w:rsidR="00E52343">
        <w:t xml:space="preserve"> Configuration</w:t>
      </w:r>
      <w:r w:rsidR="00E52343" w:rsidRPr="00E52343">
        <w:t xml:space="preserve"> </w:t>
      </w:r>
      <w:r w:rsidR="00FB654E" w:rsidRPr="00FB654E">
        <w:t xml:space="preserve">1 (SF7, Tx14) demonstrated excellent performance, with a 100% packet reception rate at distances up to 80 meters. The RSSI values ranged from -65 dBm to -91 dBm, and the SNR varied between 10 dB and 1.5 dB. However, as distance increased, the packet reception rate declined: at 150 meters, it dropped to 73%, and at 200 meters, it further decreased to 40%. This configuration is ideal for smaller agricultural setups, such as greenhouses or localized gardens, where both energy efficiency and communication speed are essential. In contrast, Configuration 2 (SF12, Tx17) provided a longer communication range, maintaining over 85% packet reception up to 500 meters, even in urban environments with obstacles. The RSSI values ranged from -75 dBm to -101 dBm, and the SNR fluctuated between 9.5 dB and -9.5 dB. However, at 700 meters, the reception rate dropped drastically to just 3%, primarily due to signal obstructions. This configuration is better suited for large-scale agricultural operations requiring extended communication range. The results, shown in Fig. </w:t>
      </w:r>
      <w:r w:rsidR="00355E92">
        <w:t>4</w:t>
      </w:r>
      <w:r w:rsidR="00FB654E" w:rsidRPr="00FB654E">
        <w:t xml:space="preserve">, illustrate the varying RSSI and SNR parameters for both configurations with distance. </w:t>
      </w:r>
    </w:p>
    <w:p w14:paraId="788F6D44" w14:textId="6CB04CFE" w:rsidR="00865EE8" w:rsidRDefault="00C929B6" w:rsidP="00B03F7B">
      <w:pPr>
        <w:pStyle w:val="BodyText"/>
        <w:spacing w:before="67" w:line="228" w:lineRule="auto"/>
        <w:ind w:left="0" w:right="41"/>
        <w:jc w:val="left"/>
      </w:pPr>
      <w:r w:rsidRPr="00C929B6">
        <w:rPr>
          <w:noProof/>
        </w:rPr>
        <w:drawing>
          <wp:inline distT="0" distB="0" distL="0" distR="0" wp14:anchorId="42868FB4" wp14:editId="1C816A94">
            <wp:extent cx="3328025" cy="1093444"/>
            <wp:effectExtent l="0" t="0" r="6350" b="0"/>
            <wp:docPr id="181391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8338" name=""/>
                    <pic:cNvPicPr/>
                  </pic:nvPicPr>
                  <pic:blipFill>
                    <a:blip r:embed="rId23"/>
                    <a:stretch>
                      <a:fillRect/>
                    </a:stretch>
                  </pic:blipFill>
                  <pic:spPr>
                    <a:xfrm>
                      <a:off x="0" y="0"/>
                      <a:ext cx="3542634" cy="1163955"/>
                    </a:xfrm>
                    <a:prstGeom prst="rect">
                      <a:avLst/>
                    </a:prstGeom>
                  </pic:spPr>
                </pic:pic>
              </a:graphicData>
            </a:graphic>
          </wp:inline>
        </w:drawing>
      </w:r>
    </w:p>
    <w:p w14:paraId="315FBAC5" w14:textId="43E5904A" w:rsidR="00865EE8" w:rsidRPr="000B5DC3" w:rsidRDefault="00865EE8" w:rsidP="00865EE8">
      <w:pPr>
        <w:pStyle w:val="BodyText"/>
        <w:spacing w:before="63" w:line="228" w:lineRule="auto"/>
        <w:ind w:right="2" w:firstLine="288"/>
        <w:jc w:val="center"/>
        <w:rPr>
          <w:sz w:val="16"/>
          <w:szCs w:val="16"/>
        </w:rPr>
      </w:pPr>
      <w:r w:rsidRPr="000B5DC3">
        <w:rPr>
          <w:sz w:val="16"/>
          <w:szCs w:val="16"/>
        </w:rPr>
        <w:t xml:space="preserve">Fig. </w:t>
      </w:r>
      <w:r w:rsidR="005F1974">
        <w:rPr>
          <w:sz w:val="16"/>
          <w:szCs w:val="16"/>
        </w:rPr>
        <w:t>4</w:t>
      </w:r>
      <w:r w:rsidRPr="000B5DC3">
        <w:rPr>
          <w:sz w:val="16"/>
          <w:szCs w:val="16"/>
        </w:rPr>
        <w:t xml:space="preserve">. </w:t>
      </w:r>
      <w:r w:rsidRPr="00A360F0">
        <w:rPr>
          <w:sz w:val="16"/>
          <w:szCs w:val="16"/>
        </w:rPr>
        <w:t>The chart of RSSI and SNR parameters for two LoRa configurations based on distance</w:t>
      </w:r>
      <w:r w:rsidR="00B3352D">
        <w:rPr>
          <w:sz w:val="16"/>
          <w:szCs w:val="16"/>
        </w:rPr>
        <w:t>.</w:t>
      </w:r>
    </w:p>
    <w:p w14:paraId="135A5CED" w14:textId="51C496A4" w:rsidR="0036024A" w:rsidRDefault="00C73A84" w:rsidP="00C73A84">
      <w:pPr>
        <w:pStyle w:val="BodyText"/>
        <w:spacing w:before="63" w:line="228" w:lineRule="auto"/>
        <w:ind w:left="0" w:right="2"/>
      </w:pPr>
      <w:bookmarkStart w:id="6" w:name="_Hlk206700226"/>
      <w:r>
        <w:t xml:space="preserve">The system was operated outdoors for nearly two weeks to assess its performance under real-world weather conditions, including sun, rain, fog, and high humidity. The sensor nodes remained stable, operating without resets or power loss. The sleep mode adjusted based on battery levels and time of day, ensuring continuous operation. Data showed battery fluctuations with weather changes. As shown in Figure </w:t>
      </w:r>
      <w:r w:rsidR="008D4AE9">
        <w:t>5</w:t>
      </w:r>
      <w:r>
        <w:t xml:space="preserve">, battery levels reached nearly 100% on sunny days, indicating efficient solar charging. Node 1 consumed an average of 295.92 mWh/day, while Node 2 consumed 533.77 mWh/day, with estimated operation times of 37.5 days and 20.8 days, respectively. </w:t>
      </w:r>
    </w:p>
    <w:p w14:paraId="0CABB4CF" w14:textId="3EA3DA46" w:rsidR="0036024A" w:rsidRDefault="00797387" w:rsidP="00123952">
      <w:pPr>
        <w:pStyle w:val="BodyText"/>
        <w:spacing w:before="63" w:line="228" w:lineRule="auto"/>
        <w:ind w:right="2"/>
        <w:jc w:val="center"/>
      </w:pPr>
      <w:r w:rsidRPr="00797387">
        <w:rPr>
          <w:noProof/>
        </w:rPr>
        <w:drawing>
          <wp:inline distT="0" distB="0" distL="0" distR="0" wp14:anchorId="2EF9958F" wp14:editId="712086FE">
            <wp:extent cx="3361441" cy="1214937"/>
            <wp:effectExtent l="0" t="0" r="0" b="4445"/>
            <wp:docPr id="182461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11813" name=""/>
                    <pic:cNvPicPr/>
                  </pic:nvPicPr>
                  <pic:blipFill>
                    <a:blip r:embed="rId24"/>
                    <a:stretch>
                      <a:fillRect/>
                    </a:stretch>
                  </pic:blipFill>
                  <pic:spPr>
                    <a:xfrm>
                      <a:off x="0" y="0"/>
                      <a:ext cx="3397694" cy="1228040"/>
                    </a:xfrm>
                    <a:prstGeom prst="rect">
                      <a:avLst/>
                    </a:prstGeom>
                  </pic:spPr>
                </pic:pic>
              </a:graphicData>
            </a:graphic>
          </wp:inline>
        </w:drawing>
      </w:r>
    </w:p>
    <w:p w14:paraId="32443255" w14:textId="623B9B44" w:rsidR="0036024A" w:rsidRPr="00C460AB" w:rsidRDefault="0036024A" w:rsidP="0036024A">
      <w:pPr>
        <w:pStyle w:val="BodyText"/>
        <w:spacing w:before="63" w:line="228" w:lineRule="auto"/>
        <w:ind w:right="2" w:firstLine="288"/>
        <w:jc w:val="center"/>
        <w:rPr>
          <w:sz w:val="16"/>
          <w:szCs w:val="16"/>
          <w:lang w:val="vi-VN"/>
        </w:rPr>
      </w:pPr>
      <w:r w:rsidRPr="00536701">
        <w:rPr>
          <w:sz w:val="16"/>
          <w:szCs w:val="16"/>
        </w:rPr>
        <w:t xml:space="preserve">Fig. </w:t>
      </w:r>
      <w:r w:rsidR="00984975">
        <w:rPr>
          <w:sz w:val="16"/>
          <w:szCs w:val="16"/>
        </w:rPr>
        <w:t>5</w:t>
      </w:r>
      <w:r w:rsidRPr="00536701">
        <w:rPr>
          <w:sz w:val="16"/>
          <w:szCs w:val="16"/>
        </w:rPr>
        <w:t xml:space="preserve">. </w:t>
      </w:r>
      <w:r w:rsidR="0042315A" w:rsidRPr="0042315A">
        <w:rPr>
          <w:sz w:val="16"/>
          <w:szCs w:val="16"/>
        </w:rPr>
        <w:t>Power consumption of the two sensor circuit versions.</w:t>
      </w:r>
    </w:p>
    <w:p w14:paraId="56F372E5" w14:textId="1E21D8D0" w:rsidR="0036024A" w:rsidRPr="009842A9" w:rsidRDefault="00C73A84" w:rsidP="00C73A84">
      <w:pPr>
        <w:pStyle w:val="BodyText"/>
        <w:spacing w:before="63" w:line="228" w:lineRule="auto"/>
        <w:ind w:left="0" w:right="2"/>
        <w:rPr>
          <w:lang w:val="vi-VN"/>
        </w:rPr>
      </w:pPr>
      <w:r>
        <w:lastRenderedPageBreak/>
        <w:t xml:space="preserve">The 3D-printed enclosures showed no warping or water ingress, and the system’s pump and control nodes worked correctly. The wireless connection between nodes and Gateway remained stable, as seen in Figure </w:t>
      </w:r>
      <w:r w:rsidR="00F8641C">
        <w:t>6</w:t>
      </w:r>
      <w:r>
        <w:t>.</w:t>
      </w:r>
      <w:r w:rsidR="00EA0EC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6"/>
        <w:gridCol w:w="2485"/>
      </w:tblGrid>
      <w:tr w:rsidR="009842A9" w:rsidRPr="009842A9" w14:paraId="33D70B89" w14:textId="77777777" w:rsidTr="009842A9">
        <w:tc>
          <w:tcPr>
            <w:tcW w:w="4961" w:type="dxa"/>
            <w:gridSpan w:val="2"/>
          </w:tcPr>
          <w:p w14:paraId="446D6561" w14:textId="13877084" w:rsidR="009842A9" w:rsidRPr="009842A9" w:rsidRDefault="009842A9" w:rsidP="009842A9">
            <w:pPr>
              <w:pStyle w:val="BodyText"/>
              <w:spacing w:before="63" w:line="228" w:lineRule="auto"/>
              <w:ind w:left="0" w:right="2"/>
              <w:jc w:val="center"/>
              <w:rPr>
                <w:sz w:val="16"/>
                <w:szCs w:val="16"/>
                <w:lang w:val="vi-VN"/>
              </w:rPr>
            </w:pPr>
            <w:r w:rsidRPr="009842A9">
              <w:rPr>
                <w:noProof/>
                <w:sz w:val="16"/>
                <w:szCs w:val="16"/>
              </w:rPr>
              <w:drawing>
                <wp:inline distT="0" distB="0" distL="0" distR="0" wp14:anchorId="4DF44055" wp14:editId="7B79448C">
                  <wp:extent cx="3106095" cy="1131810"/>
                  <wp:effectExtent l="0" t="0" r="0" b="0"/>
                  <wp:docPr id="52433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39480" name=""/>
                          <pic:cNvPicPr/>
                        </pic:nvPicPr>
                        <pic:blipFill>
                          <a:blip r:embed="rId25"/>
                          <a:stretch>
                            <a:fillRect/>
                          </a:stretch>
                        </pic:blipFill>
                        <pic:spPr>
                          <a:xfrm>
                            <a:off x="0" y="0"/>
                            <a:ext cx="3107413" cy="1132290"/>
                          </a:xfrm>
                          <a:prstGeom prst="rect">
                            <a:avLst/>
                          </a:prstGeom>
                        </pic:spPr>
                      </pic:pic>
                    </a:graphicData>
                  </a:graphic>
                </wp:inline>
              </w:drawing>
            </w:r>
          </w:p>
        </w:tc>
      </w:tr>
      <w:tr w:rsidR="009842A9" w:rsidRPr="009842A9" w14:paraId="659088E0" w14:textId="77777777" w:rsidTr="009842A9">
        <w:tc>
          <w:tcPr>
            <w:tcW w:w="2480" w:type="dxa"/>
          </w:tcPr>
          <w:p w14:paraId="5BE263AE" w14:textId="25FD5B26" w:rsidR="009842A9" w:rsidRPr="009842A9" w:rsidRDefault="009842A9" w:rsidP="009842A9">
            <w:pPr>
              <w:pStyle w:val="BodyText"/>
              <w:spacing w:before="63" w:line="228" w:lineRule="auto"/>
              <w:ind w:left="0" w:right="2"/>
              <w:jc w:val="center"/>
              <w:rPr>
                <w:sz w:val="16"/>
                <w:szCs w:val="16"/>
                <w:lang w:val="vi-VN"/>
              </w:rPr>
            </w:pPr>
            <w:r w:rsidRPr="009842A9">
              <w:rPr>
                <w:sz w:val="16"/>
                <w:szCs w:val="16"/>
                <w:lang w:val="vi-VN"/>
              </w:rPr>
              <w:t>(a)</w:t>
            </w:r>
          </w:p>
        </w:tc>
        <w:tc>
          <w:tcPr>
            <w:tcW w:w="2481" w:type="dxa"/>
          </w:tcPr>
          <w:p w14:paraId="1716ED0B" w14:textId="28208CC4" w:rsidR="009842A9" w:rsidRPr="009842A9" w:rsidRDefault="009842A9" w:rsidP="009842A9">
            <w:pPr>
              <w:pStyle w:val="BodyText"/>
              <w:spacing w:before="63" w:line="228" w:lineRule="auto"/>
              <w:ind w:left="0" w:right="2"/>
              <w:jc w:val="center"/>
              <w:rPr>
                <w:sz w:val="16"/>
                <w:szCs w:val="16"/>
                <w:lang w:val="vi-VN"/>
              </w:rPr>
            </w:pPr>
            <w:r w:rsidRPr="009842A9">
              <w:rPr>
                <w:sz w:val="16"/>
                <w:szCs w:val="16"/>
                <w:lang w:val="vi-VN"/>
              </w:rPr>
              <w:t>(b)</w:t>
            </w:r>
          </w:p>
        </w:tc>
      </w:tr>
    </w:tbl>
    <w:p w14:paraId="6C6BF54E" w14:textId="51E4DFF9" w:rsidR="0036024A" w:rsidRPr="009842A9" w:rsidRDefault="0036024A" w:rsidP="009842A9">
      <w:pPr>
        <w:pStyle w:val="BodyText"/>
        <w:spacing w:before="63" w:line="228" w:lineRule="auto"/>
        <w:ind w:left="0" w:right="2"/>
        <w:jc w:val="center"/>
        <w:rPr>
          <w:sz w:val="16"/>
          <w:szCs w:val="16"/>
        </w:rPr>
      </w:pPr>
      <w:r w:rsidRPr="009842A9">
        <w:rPr>
          <w:sz w:val="16"/>
          <w:szCs w:val="16"/>
        </w:rPr>
        <w:t xml:space="preserve">Fig. </w:t>
      </w:r>
      <w:r w:rsidR="0063326F" w:rsidRPr="009842A9">
        <w:rPr>
          <w:sz w:val="16"/>
          <w:szCs w:val="16"/>
        </w:rPr>
        <w:t>6</w:t>
      </w:r>
      <w:r w:rsidRPr="009842A9">
        <w:rPr>
          <w:sz w:val="16"/>
          <w:szCs w:val="16"/>
        </w:rPr>
        <w:t>. Sensor data at the Gateway. a) Sensor Node 1; b) Sensor Node 2.</w:t>
      </w:r>
    </w:p>
    <w:bookmarkEnd w:id="6"/>
    <w:p w14:paraId="505FA65B" w14:textId="14B23721" w:rsidR="00865EE8" w:rsidRPr="00DA0CF7" w:rsidRDefault="0028615A" w:rsidP="00536701">
      <w:pPr>
        <w:pStyle w:val="BodyText"/>
        <w:spacing w:before="63" w:line="228" w:lineRule="auto"/>
        <w:ind w:left="0" w:right="2"/>
        <w:rPr>
          <w:lang w:val="vi-VN"/>
        </w:rPr>
      </w:pPr>
      <w:r w:rsidRPr="0028615A">
        <w:t xml:space="preserve">Through the survey, </w:t>
      </w:r>
      <w:r w:rsidR="0092021A" w:rsidRPr="0092021A">
        <w:t>Kalman filters outperformed others, especially for current and luminosity signals, by smoothing fluctuations and maintaining key trends. They handled noisy data with precision, making them ideal for dynamic variables. On the other hand, Median filters were more effective for temperature and humidity data, particularly with sensors like the DHT11, which are prone to spikes. The Median filter removed anomalies, improving data consistency, especially with low-cost sensors. Voltage signals, being stable, required minimal filtering as the raw data was reliable. By applying the right filter to each signal type, the system optimized performance and ensured clean data for control algorithms.</w:t>
      </w:r>
      <w:r w:rsidR="00CA6F86" w:rsidRPr="00CA6F86">
        <w:t xml:space="preserve"> </w:t>
      </w:r>
    </w:p>
    <w:p w14:paraId="15E95EEA" w14:textId="556A0A97" w:rsidR="00865EE8" w:rsidRDefault="00242F40" w:rsidP="00D712FE">
      <w:pPr>
        <w:pStyle w:val="BodyText"/>
        <w:spacing w:before="63" w:line="228" w:lineRule="auto"/>
        <w:ind w:left="0" w:right="2"/>
        <w:rPr>
          <w:lang w:val="vi-VN"/>
        </w:rPr>
      </w:pPr>
      <w:r w:rsidRPr="00242F40">
        <w:rPr>
          <w:lang w:val="vi-VN"/>
        </w:rPr>
        <w:t>Linear interpolation for EC showed a near-linear relationship between pumping time and EC values, with the system consistently following the desired trend. The average error ranged from 19.90% to 27.85% against a target of 2000 µS/cm, due to hardware limitations like pump precision and incomplete diffusion in short pipe segments. Despite this, the system successfully tracked the intended trend, demonstrating the effectiveness of linear interpolation for EC control. For pH, quadratic interpolation accurately modeled the non-linear decrease as acid was added. The average pH error ranged from 5.2% to 6.6%, close to the target of 6.5, which is acceptable for most vegetable crops. pH fluctuations resulted from non-linear sensor response and mixing dynamics in the pipes. Overall, the system demonstrated consistent performance, confirming quadratic interpolation’s effectiveness for pH control. These trends for both EC and pH, after mixing over pump time, are shown in Table II.</w:t>
      </w:r>
      <w:r w:rsidR="0057199F" w:rsidRPr="0057199F">
        <w:rPr>
          <w:lang w:val="vi-VN"/>
        </w:rPr>
        <w:t xml:space="preserve"> </w:t>
      </w:r>
    </w:p>
    <w:p w14:paraId="3CBD3D38" w14:textId="17613665" w:rsidR="00F04B7F" w:rsidRPr="00F04B7F" w:rsidRDefault="00F04B7F" w:rsidP="00F04B7F">
      <w:pPr>
        <w:tabs>
          <w:tab w:val="left" w:pos="1175"/>
        </w:tabs>
        <w:spacing w:before="228"/>
        <w:ind w:left="1175" w:hanging="1080"/>
        <w:jc w:val="both"/>
        <w:rPr>
          <w:sz w:val="16"/>
          <w:lang w:val="vi-VN"/>
        </w:rPr>
      </w:pPr>
      <w:r>
        <w:rPr>
          <w:smallCaps/>
          <w:sz w:val="16"/>
        </w:rPr>
        <w:t>TABLE</w:t>
      </w:r>
      <w:r>
        <w:rPr>
          <w:smallCaps/>
          <w:spacing w:val="-5"/>
          <w:sz w:val="16"/>
        </w:rPr>
        <w:t xml:space="preserve"> </w:t>
      </w:r>
      <w:r w:rsidR="002E0C08">
        <w:rPr>
          <w:smallCaps/>
          <w:spacing w:val="-7"/>
          <w:sz w:val="16"/>
        </w:rPr>
        <w:t>II</w:t>
      </w:r>
      <w:r>
        <w:rPr>
          <w:smallCaps/>
          <w:spacing w:val="-7"/>
          <w:sz w:val="16"/>
        </w:rPr>
        <w:t>.</w:t>
      </w:r>
      <w:r>
        <w:rPr>
          <w:smallCaps/>
          <w:sz w:val="16"/>
        </w:rPr>
        <w:tab/>
      </w:r>
      <w:r w:rsidRPr="00F04B7F">
        <w:rPr>
          <w:smallCaps/>
          <w:sz w:val="16"/>
        </w:rPr>
        <w:t>The measurement results of EC/pH of the solution after mixing over the pump time.</w:t>
      </w:r>
    </w:p>
    <w:tbl>
      <w:tblPr>
        <w:tblStyle w:val="TableGrid"/>
        <w:tblW w:w="5000" w:type="pct"/>
        <w:tblLook w:val="04A0" w:firstRow="1" w:lastRow="0" w:firstColumn="1" w:lastColumn="0" w:noHBand="0" w:noVBand="1"/>
      </w:tblPr>
      <w:tblGrid>
        <w:gridCol w:w="992"/>
        <w:gridCol w:w="991"/>
        <w:gridCol w:w="993"/>
        <w:gridCol w:w="993"/>
        <w:gridCol w:w="992"/>
      </w:tblGrid>
      <w:tr w:rsidR="00865EE8" w14:paraId="2CE599B0" w14:textId="77777777" w:rsidTr="00F3050F">
        <w:tc>
          <w:tcPr>
            <w:tcW w:w="999" w:type="pct"/>
            <w:vAlign w:val="center"/>
          </w:tcPr>
          <w:p w14:paraId="34EAEDC8" w14:textId="77777777" w:rsidR="00865EE8" w:rsidRPr="001C5ADD" w:rsidRDefault="00865EE8" w:rsidP="00F3050F">
            <w:pPr>
              <w:pStyle w:val="BodyText"/>
              <w:spacing w:before="63" w:line="228" w:lineRule="auto"/>
              <w:ind w:left="0" w:right="2"/>
              <w:jc w:val="center"/>
              <w:rPr>
                <w:b/>
                <w:bCs/>
                <w:sz w:val="16"/>
                <w:szCs w:val="16"/>
                <w:lang w:val="vi-VN"/>
              </w:rPr>
            </w:pPr>
            <w:r w:rsidRPr="001C5ADD">
              <w:rPr>
                <w:b/>
                <w:bCs/>
                <w:sz w:val="16"/>
                <w:szCs w:val="16"/>
              </w:rPr>
              <w:t>Time (min)</w:t>
            </w:r>
          </w:p>
        </w:tc>
        <w:tc>
          <w:tcPr>
            <w:tcW w:w="999" w:type="pct"/>
            <w:vAlign w:val="center"/>
          </w:tcPr>
          <w:p w14:paraId="33B0E308" w14:textId="77777777" w:rsidR="00865EE8" w:rsidRPr="001C5ADD" w:rsidRDefault="00865EE8" w:rsidP="00F3050F">
            <w:pPr>
              <w:pStyle w:val="BodyText"/>
              <w:spacing w:before="63" w:line="228" w:lineRule="auto"/>
              <w:ind w:left="0" w:right="2"/>
              <w:jc w:val="center"/>
              <w:rPr>
                <w:b/>
                <w:bCs/>
                <w:sz w:val="16"/>
                <w:szCs w:val="16"/>
                <w:lang w:val="vi-VN"/>
              </w:rPr>
            </w:pPr>
            <w:r w:rsidRPr="001C5ADD">
              <w:rPr>
                <w:b/>
                <w:bCs/>
                <w:sz w:val="16"/>
                <w:szCs w:val="16"/>
              </w:rPr>
              <w:t>EC (μS/cm)</w:t>
            </w:r>
          </w:p>
        </w:tc>
        <w:tc>
          <w:tcPr>
            <w:tcW w:w="1001" w:type="pct"/>
            <w:vAlign w:val="center"/>
          </w:tcPr>
          <w:p w14:paraId="2402676D" w14:textId="77777777" w:rsidR="00865EE8" w:rsidRPr="001C5ADD" w:rsidRDefault="00865EE8" w:rsidP="00F3050F">
            <w:pPr>
              <w:pStyle w:val="BodyText"/>
              <w:spacing w:before="63" w:line="228" w:lineRule="auto"/>
              <w:ind w:left="0" w:right="2"/>
              <w:jc w:val="center"/>
              <w:rPr>
                <w:b/>
                <w:bCs/>
                <w:sz w:val="16"/>
                <w:szCs w:val="16"/>
              </w:rPr>
            </w:pPr>
            <w:r w:rsidRPr="001C5ADD">
              <w:rPr>
                <w:b/>
                <w:bCs/>
                <w:sz w:val="16"/>
                <w:szCs w:val="16"/>
              </w:rPr>
              <w:t>EC Error (%)</w:t>
            </w:r>
          </w:p>
        </w:tc>
        <w:tc>
          <w:tcPr>
            <w:tcW w:w="1001" w:type="pct"/>
            <w:vAlign w:val="center"/>
          </w:tcPr>
          <w:p w14:paraId="0B4678F3" w14:textId="77777777" w:rsidR="00865EE8" w:rsidRPr="001C5ADD" w:rsidRDefault="00865EE8" w:rsidP="00F3050F">
            <w:pPr>
              <w:pStyle w:val="BodyText"/>
              <w:spacing w:before="63" w:line="228" w:lineRule="auto"/>
              <w:ind w:left="0" w:right="2"/>
              <w:jc w:val="center"/>
              <w:rPr>
                <w:b/>
                <w:bCs/>
                <w:sz w:val="16"/>
                <w:szCs w:val="16"/>
              </w:rPr>
            </w:pPr>
            <w:r w:rsidRPr="001C5ADD">
              <w:rPr>
                <w:b/>
                <w:bCs/>
                <w:sz w:val="16"/>
                <w:szCs w:val="16"/>
              </w:rPr>
              <w:t>pH</w:t>
            </w:r>
          </w:p>
        </w:tc>
        <w:tc>
          <w:tcPr>
            <w:tcW w:w="1001" w:type="pct"/>
            <w:vAlign w:val="center"/>
          </w:tcPr>
          <w:p w14:paraId="299AA62B" w14:textId="77777777" w:rsidR="00865EE8" w:rsidRPr="001C5ADD" w:rsidRDefault="00865EE8" w:rsidP="00F3050F">
            <w:pPr>
              <w:pStyle w:val="BodyText"/>
              <w:spacing w:before="63" w:line="228" w:lineRule="auto"/>
              <w:ind w:left="0" w:right="2"/>
              <w:jc w:val="center"/>
              <w:rPr>
                <w:b/>
                <w:bCs/>
                <w:sz w:val="16"/>
                <w:szCs w:val="16"/>
              </w:rPr>
            </w:pPr>
            <w:r w:rsidRPr="001C5ADD">
              <w:rPr>
                <w:b/>
                <w:bCs/>
                <w:sz w:val="16"/>
                <w:szCs w:val="16"/>
              </w:rPr>
              <w:t>pH Error (%)</w:t>
            </w:r>
          </w:p>
        </w:tc>
      </w:tr>
      <w:tr w:rsidR="00865EE8" w14:paraId="4E7B253B" w14:textId="77777777" w:rsidTr="00F3050F">
        <w:tc>
          <w:tcPr>
            <w:tcW w:w="999" w:type="pct"/>
            <w:vAlign w:val="center"/>
          </w:tcPr>
          <w:p w14:paraId="7F45B526"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30</w:t>
            </w:r>
          </w:p>
        </w:tc>
        <w:tc>
          <w:tcPr>
            <w:tcW w:w="999" w:type="pct"/>
            <w:vAlign w:val="center"/>
          </w:tcPr>
          <w:p w14:paraId="30436632"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1443</w:t>
            </w:r>
          </w:p>
        </w:tc>
        <w:tc>
          <w:tcPr>
            <w:tcW w:w="1001" w:type="pct"/>
            <w:vAlign w:val="center"/>
          </w:tcPr>
          <w:p w14:paraId="24B45B84"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27</w:t>
            </w:r>
            <w:r w:rsidRPr="001C5ADD">
              <w:rPr>
                <w:sz w:val="16"/>
                <w:szCs w:val="16"/>
                <w:lang w:val="vi-VN"/>
              </w:rPr>
              <w:t>.85</w:t>
            </w:r>
          </w:p>
        </w:tc>
        <w:tc>
          <w:tcPr>
            <w:tcW w:w="1001" w:type="pct"/>
            <w:vAlign w:val="center"/>
          </w:tcPr>
          <w:p w14:paraId="36279824"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6</w:t>
            </w:r>
            <w:r w:rsidRPr="001C5ADD">
              <w:rPr>
                <w:sz w:val="16"/>
                <w:szCs w:val="16"/>
                <w:lang w:val="vi-VN"/>
              </w:rPr>
              <w:t>.93</w:t>
            </w:r>
          </w:p>
        </w:tc>
        <w:tc>
          <w:tcPr>
            <w:tcW w:w="1001" w:type="pct"/>
            <w:vAlign w:val="center"/>
          </w:tcPr>
          <w:p w14:paraId="280477F8"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6</w:t>
            </w:r>
            <w:r w:rsidRPr="001C5ADD">
              <w:rPr>
                <w:sz w:val="16"/>
                <w:szCs w:val="16"/>
                <w:lang w:val="vi-VN"/>
              </w:rPr>
              <w:t>.62</w:t>
            </w:r>
          </w:p>
        </w:tc>
      </w:tr>
      <w:tr w:rsidR="00865EE8" w14:paraId="365BE89C" w14:textId="77777777" w:rsidTr="00F3050F">
        <w:tc>
          <w:tcPr>
            <w:tcW w:w="999" w:type="pct"/>
            <w:vAlign w:val="center"/>
          </w:tcPr>
          <w:p w14:paraId="655034DA"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60</w:t>
            </w:r>
          </w:p>
        </w:tc>
        <w:tc>
          <w:tcPr>
            <w:tcW w:w="999" w:type="pct"/>
            <w:vAlign w:val="center"/>
          </w:tcPr>
          <w:p w14:paraId="51088907"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1472</w:t>
            </w:r>
          </w:p>
        </w:tc>
        <w:tc>
          <w:tcPr>
            <w:tcW w:w="1001" w:type="pct"/>
            <w:vAlign w:val="center"/>
          </w:tcPr>
          <w:p w14:paraId="4F7DB8B8"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26</w:t>
            </w:r>
            <w:r w:rsidRPr="001C5ADD">
              <w:rPr>
                <w:sz w:val="16"/>
                <w:szCs w:val="16"/>
                <w:lang w:val="vi-VN"/>
              </w:rPr>
              <w:t>.4</w:t>
            </w:r>
          </w:p>
        </w:tc>
        <w:tc>
          <w:tcPr>
            <w:tcW w:w="1001" w:type="pct"/>
            <w:vAlign w:val="center"/>
          </w:tcPr>
          <w:p w14:paraId="25244941"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6</w:t>
            </w:r>
            <w:r w:rsidRPr="001C5ADD">
              <w:rPr>
                <w:sz w:val="16"/>
                <w:szCs w:val="16"/>
                <w:lang w:val="vi-VN"/>
              </w:rPr>
              <w:t>.89</w:t>
            </w:r>
          </w:p>
        </w:tc>
        <w:tc>
          <w:tcPr>
            <w:tcW w:w="1001" w:type="pct"/>
            <w:vAlign w:val="center"/>
          </w:tcPr>
          <w:p w14:paraId="7C1B175B"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6</w:t>
            </w:r>
          </w:p>
        </w:tc>
      </w:tr>
      <w:tr w:rsidR="00865EE8" w14:paraId="4972F042" w14:textId="77777777" w:rsidTr="00F3050F">
        <w:tc>
          <w:tcPr>
            <w:tcW w:w="999" w:type="pct"/>
            <w:vAlign w:val="center"/>
          </w:tcPr>
          <w:p w14:paraId="7EF76788"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120</w:t>
            </w:r>
          </w:p>
        </w:tc>
        <w:tc>
          <w:tcPr>
            <w:tcW w:w="999" w:type="pct"/>
            <w:vAlign w:val="center"/>
          </w:tcPr>
          <w:p w14:paraId="744BDBD1"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1535</w:t>
            </w:r>
          </w:p>
        </w:tc>
        <w:tc>
          <w:tcPr>
            <w:tcW w:w="1001" w:type="pct"/>
            <w:vAlign w:val="center"/>
          </w:tcPr>
          <w:p w14:paraId="1D3CD43E"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23</w:t>
            </w:r>
            <w:r w:rsidRPr="001C5ADD">
              <w:rPr>
                <w:sz w:val="16"/>
                <w:szCs w:val="16"/>
                <w:lang w:val="vi-VN"/>
              </w:rPr>
              <w:t>.25</w:t>
            </w:r>
          </w:p>
        </w:tc>
        <w:tc>
          <w:tcPr>
            <w:tcW w:w="1001" w:type="pct"/>
            <w:vAlign w:val="center"/>
          </w:tcPr>
          <w:p w14:paraId="41A716FB"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6</w:t>
            </w:r>
            <w:r w:rsidRPr="001C5ADD">
              <w:rPr>
                <w:sz w:val="16"/>
                <w:szCs w:val="16"/>
                <w:lang w:val="vi-VN"/>
              </w:rPr>
              <w:t>.87</w:t>
            </w:r>
          </w:p>
        </w:tc>
        <w:tc>
          <w:tcPr>
            <w:tcW w:w="1001" w:type="pct"/>
            <w:vAlign w:val="center"/>
          </w:tcPr>
          <w:p w14:paraId="42296776"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5</w:t>
            </w:r>
            <w:r w:rsidRPr="001C5ADD">
              <w:rPr>
                <w:sz w:val="16"/>
                <w:szCs w:val="16"/>
                <w:lang w:val="vi-VN"/>
              </w:rPr>
              <w:t>.69</w:t>
            </w:r>
          </w:p>
        </w:tc>
      </w:tr>
      <w:tr w:rsidR="00865EE8" w14:paraId="55EB31BF" w14:textId="77777777" w:rsidTr="00F3050F">
        <w:tc>
          <w:tcPr>
            <w:tcW w:w="999" w:type="pct"/>
            <w:vAlign w:val="center"/>
          </w:tcPr>
          <w:p w14:paraId="5977FE60"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152</w:t>
            </w:r>
            <w:r w:rsidRPr="001C5ADD">
              <w:rPr>
                <w:sz w:val="16"/>
                <w:szCs w:val="16"/>
                <w:lang w:val="vi-VN"/>
              </w:rPr>
              <w:t>.4</w:t>
            </w:r>
          </w:p>
        </w:tc>
        <w:tc>
          <w:tcPr>
            <w:tcW w:w="999" w:type="pct"/>
            <w:vAlign w:val="center"/>
          </w:tcPr>
          <w:p w14:paraId="6B668004"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1505</w:t>
            </w:r>
          </w:p>
        </w:tc>
        <w:tc>
          <w:tcPr>
            <w:tcW w:w="1001" w:type="pct"/>
            <w:vAlign w:val="center"/>
          </w:tcPr>
          <w:p w14:paraId="5649FCCF"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24</w:t>
            </w:r>
            <w:r w:rsidRPr="001C5ADD">
              <w:rPr>
                <w:sz w:val="16"/>
                <w:szCs w:val="16"/>
                <w:lang w:val="vi-VN"/>
              </w:rPr>
              <w:t>.75</w:t>
            </w:r>
          </w:p>
        </w:tc>
        <w:tc>
          <w:tcPr>
            <w:tcW w:w="1001" w:type="pct"/>
            <w:vAlign w:val="center"/>
          </w:tcPr>
          <w:p w14:paraId="6F7465A4"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6</w:t>
            </w:r>
            <w:r w:rsidRPr="001C5ADD">
              <w:rPr>
                <w:sz w:val="16"/>
                <w:szCs w:val="16"/>
                <w:lang w:val="vi-VN"/>
              </w:rPr>
              <w:t>.9</w:t>
            </w:r>
          </w:p>
        </w:tc>
        <w:tc>
          <w:tcPr>
            <w:tcW w:w="1001" w:type="pct"/>
            <w:vAlign w:val="center"/>
          </w:tcPr>
          <w:p w14:paraId="5F6C399D"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6</w:t>
            </w:r>
            <w:r w:rsidRPr="001C5ADD">
              <w:rPr>
                <w:sz w:val="16"/>
                <w:szCs w:val="16"/>
                <w:lang w:val="vi-VN"/>
              </w:rPr>
              <w:t>.15</w:t>
            </w:r>
          </w:p>
        </w:tc>
      </w:tr>
      <w:tr w:rsidR="00865EE8" w14:paraId="49184473" w14:textId="77777777" w:rsidTr="00F3050F">
        <w:tc>
          <w:tcPr>
            <w:tcW w:w="999" w:type="pct"/>
            <w:vAlign w:val="center"/>
          </w:tcPr>
          <w:p w14:paraId="3AE053F0"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162</w:t>
            </w:r>
          </w:p>
        </w:tc>
        <w:tc>
          <w:tcPr>
            <w:tcW w:w="999" w:type="pct"/>
            <w:vAlign w:val="center"/>
          </w:tcPr>
          <w:p w14:paraId="4B00F913"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1578</w:t>
            </w:r>
          </w:p>
        </w:tc>
        <w:tc>
          <w:tcPr>
            <w:tcW w:w="1001" w:type="pct"/>
            <w:vAlign w:val="center"/>
          </w:tcPr>
          <w:p w14:paraId="7F603467"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21</w:t>
            </w:r>
            <w:r w:rsidRPr="001C5ADD">
              <w:rPr>
                <w:sz w:val="16"/>
                <w:szCs w:val="16"/>
                <w:lang w:val="vi-VN"/>
              </w:rPr>
              <w:t>.1</w:t>
            </w:r>
          </w:p>
        </w:tc>
        <w:tc>
          <w:tcPr>
            <w:tcW w:w="1001" w:type="pct"/>
            <w:vAlign w:val="center"/>
          </w:tcPr>
          <w:p w14:paraId="28C73FD7"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6</w:t>
            </w:r>
            <w:r w:rsidRPr="001C5ADD">
              <w:rPr>
                <w:sz w:val="16"/>
                <w:szCs w:val="16"/>
                <w:lang w:val="vi-VN"/>
              </w:rPr>
              <w:t>.84</w:t>
            </w:r>
          </w:p>
        </w:tc>
        <w:tc>
          <w:tcPr>
            <w:tcW w:w="1001" w:type="pct"/>
            <w:vAlign w:val="center"/>
          </w:tcPr>
          <w:p w14:paraId="7EE8EEA6"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5</w:t>
            </w:r>
            <w:r w:rsidRPr="001C5ADD">
              <w:rPr>
                <w:sz w:val="16"/>
                <w:szCs w:val="16"/>
                <w:lang w:val="vi-VN"/>
              </w:rPr>
              <w:t>.23</w:t>
            </w:r>
          </w:p>
        </w:tc>
      </w:tr>
      <w:tr w:rsidR="00865EE8" w14:paraId="3F94054B" w14:textId="77777777" w:rsidTr="00F3050F">
        <w:tc>
          <w:tcPr>
            <w:tcW w:w="999" w:type="pct"/>
            <w:vAlign w:val="center"/>
          </w:tcPr>
          <w:p w14:paraId="4306CA37"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180</w:t>
            </w:r>
          </w:p>
        </w:tc>
        <w:tc>
          <w:tcPr>
            <w:tcW w:w="999" w:type="pct"/>
            <w:vAlign w:val="center"/>
          </w:tcPr>
          <w:p w14:paraId="76888308" w14:textId="77777777" w:rsidR="00865EE8" w:rsidRPr="001C5ADD" w:rsidRDefault="00865EE8" w:rsidP="00F3050F">
            <w:pPr>
              <w:pStyle w:val="BodyText"/>
              <w:spacing w:before="63" w:line="228" w:lineRule="auto"/>
              <w:ind w:left="0" w:right="2"/>
              <w:jc w:val="center"/>
              <w:rPr>
                <w:sz w:val="16"/>
                <w:szCs w:val="16"/>
              </w:rPr>
            </w:pPr>
            <w:r w:rsidRPr="001C5ADD">
              <w:rPr>
                <w:sz w:val="16"/>
                <w:szCs w:val="16"/>
              </w:rPr>
              <w:t>1602</w:t>
            </w:r>
          </w:p>
        </w:tc>
        <w:tc>
          <w:tcPr>
            <w:tcW w:w="1001" w:type="pct"/>
            <w:vAlign w:val="center"/>
          </w:tcPr>
          <w:p w14:paraId="6E17CF0D"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19</w:t>
            </w:r>
            <w:r w:rsidRPr="001C5ADD">
              <w:rPr>
                <w:sz w:val="16"/>
                <w:szCs w:val="16"/>
                <w:lang w:val="vi-VN"/>
              </w:rPr>
              <w:t>.9</w:t>
            </w:r>
          </w:p>
        </w:tc>
        <w:tc>
          <w:tcPr>
            <w:tcW w:w="1001" w:type="pct"/>
            <w:vAlign w:val="center"/>
          </w:tcPr>
          <w:p w14:paraId="226F1D63"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6</w:t>
            </w:r>
            <w:r w:rsidRPr="001C5ADD">
              <w:rPr>
                <w:sz w:val="16"/>
                <w:szCs w:val="16"/>
                <w:lang w:val="vi-VN"/>
              </w:rPr>
              <w:t>.86</w:t>
            </w:r>
          </w:p>
        </w:tc>
        <w:tc>
          <w:tcPr>
            <w:tcW w:w="1001" w:type="pct"/>
            <w:vAlign w:val="center"/>
          </w:tcPr>
          <w:p w14:paraId="1BC71597" w14:textId="77777777" w:rsidR="00865EE8" w:rsidRPr="001C5ADD" w:rsidRDefault="00865EE8" w:rsidP="00F3050F">
            <w:pPr>
              <w:pStyle w:val="BodyText"/>
              <w:spacing w:before="63" w:line="228" w:lineRule="auto"/>
              <w:ind w:left="0" w:right="2"/>
              <w:jc w:val="center"/>
              <w:rPr>
                <w:sz w:val="16"/>
                <w:szCs w:val="16"/>
                <w:lang w:val="vi-VN"/>
              </w:rPr>
            </w:pPr>
            <w:r w:rsidRPr="001C5ADD">
              <w:rPr>
                <w:sz w:val="16"/>
                <w:szCs w:val="16"/>
              </w:rPr>
              <w:t>5</w:t>
            </w:r>
            <w:r w:rsidRPr="001C5ADD">
              <w:rPr>
                <w:sz w:val="16"/>
                <w:szCs w:val="16"/>
                <w:lang w:val="vi-VN"/>
              </w:rPr>
              <w:t>.54</w:t>
            </w:r>
          </w:p>
        </w:tc>
      </w:tr>
    </w:tbl>
    <w:p w14:paraId="204E5857" w14:textId="7D63C79B" w:rsidR="00865EE8" w:rsidRPr="009C15D6" w:rsidRDefault="009340D4" w:rsidP="009F087D">
      <w:pPr>
        <w:pStyle w:val="BodyText"/>
        <w:spacing w:before="63" w:line="228" w:lineRule="auto"/>
        <w:ind w:left="0" w:right="2"/>
        <w:rPr>
          <w:lang w:val="vi-VN"/>
        </w:rPr>
      </w:pPr>
      <w:r w:rsidRPr="009340D4">
        <w:rPr>
          <w:lang w:val="vi-VN"/>
        </w:rPr>
        <w:t xml:space="preserve">The ERa IoT platform </w:t>
      </w:r>
      <w:r w:rsidR="00A13C5B">
        <w:rPr>
          <w:lang w:val="vi-VN"/>
        </w:rPr>
        <w:t>offers</w:t>
      </w:r>
      <w:r w:rsidRPr="009340D4">
        <w:rPr>
          <w:lang w:val="vi-VN"/>
        </w:rPr>
        <w:t xml:space="preserve"> an intuitive interface, ensuring seamless integration with system hardware and enhancing user experience. Real-time sensor data—including current, voltage, temperature, humidity, light, soil moisture, EC, and pH—remains stable and accurate, enabling effective monitoring of key parameters and providing timely insights into system performance and environmental conditions. The pump control system is highly responsive, with no noticeable lag, ensuring </w:t>
      </w:r>
      <w:r w:rsidRPr="009340D4">
        <w:rPr>
          <w:lang w:val="vi-VN"/>
        </w:rPr>
        <w:t>immediate execution of commands such as irrigation and nutrient delivery. Additionally, the platform features advanced tools like historical charting, statistical reports (exportable to Excel), and automated alerts (e.g., low battery notifications), offering users valuable insights. These tools not only aid in monitoring but also facilitate data-driven decisions to optimize crop care and resource management.</w:t>
      </w:r>
      <w:r w:rsidR="00A0004D" w:rsidRPr="00A0004D">
        <w:rPr>
          <w:lang w:val="vi-VN"/>
        </w:rPr>
        <w:t xml:space="preserve"> </w:t>
      </w:r>
    </w:p>
    <w:tbl>
      <w:tblPr>
        <w:tblStyle w:val="TableGrid"/>
        <w:tblW w:w="0" w:type="auto"/>
        <w:tblInd w:w="57" w:type="dxa"/>
        <w:tblLook w:val="04A0" w:firstRow="1" w:lastRow="0" w:firstColumn="1" w:lastColumn="0" w:noHBand="0" w:noVBand="1"/>
      </w:tblPr>
      <w:tblGrid>
        <w:gridCol w:w="4904"/>
      </w:tblGrid>
      <w:tr w:rsidR="00794BA5" w14:paraId="76388003" w14:textId="77777777" w:rsidTr="004178A3">
        <w:tc>
          <w:tcPr>
            <w:tcW w:w="4961" w:type="dxa"/>
            <w:tcBorders>
              <w:top w:val="nil"/>
              <w:left w:val="nil"/>
              <w:bottom w:val="nil"/>
              <w:right w:val="nil"/>
            </w:tcBorders>
          </w:tcPr>
          <w:p w14:paraId="03267A8F" w14:textId="66123512" w:rsidR="00794BA5" w:rsidRDefault="00A7152F" w:rsidP="00E6613A">
            <w:pPr>
              <w:pStyle w:val="BodyText"/>
              <w:spacing w:before="63" w:line="228" w:lineRule="auto"/>
              <w:ind w:left="0" w:right="2"/>
              <w:jc w:val="center"/>
              <w:rPr>
                <w:lang w:val="vi-VN"/>
              </w:rPr>
            </w:pPr>
            <w:r w:rsidRPr="00A7152F">
              <w:rPr>
                <w:noProof/>
                <w:lang w:val="vi-VN"/>
              </w:rPr>
              <w:drawing>
                <wp:inline distT="0" distB="0" distL="0" distR="0" wp14:anchorId="638AD060" wp14:editId="49428709">
                  <wp:extent cx="2519396" cy="1441020"/>
                  <wp:effectExtent l="0" t="0" r="0" b="6985"/>
                  <wp:docPr id="9412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73474" name=""/>
                          <pic:cNvPicPr/>
                        </pic:nvPicPr>
                        <pic:blipFill>
                          <a:blip r:embed="rId26"/>
                          <a:stretch>
                            <a:fillRect/>
                          </a:stretch>
                        </pic:blipFill>
                        <pic:spPr>
                          <a:xfrm>
                            <a:off x="0" y="0"/>
                            <a:ext cx="2543462" cy="1454785"/>
                          </a:xfrm>
                          <a:prstGeom prst="rect">
                            <a:avLst/>
                          </a:prstGeom>
                        </pic:spPr>
                      </pic:pic>
                    </a:graphicData>
                  </a:graphic>
                </wp:inline>
              </w:drawing>
            </w:r>
          </w:p>
        </w:tc>
      </w:tr>
    </w:tbl>
    <w:p w14:paraId="2293B110" w14:textId="3ECB2AFE" w:rsidR="00865EE8" w:rsidRPr="005A5D4C" w:rsidRDefault="00865EE8" w:rsidP="00E6613A">
      <w:pPr>
        <w:pStyle w:val="BodyText"/>
        <w:spacing w:before="63" w:line="228" w:lineRule="auto"/>
        <w:ind w:left="0" w:right="2" w:firstLine="720"/>
        <w:jc w:val="center"/>
        <w:rPr>
          <w:sz w:val="16"/>
          <w:szCs w:val="16"/>
        </w:rPr>
      </w:pPr>
      <w:r w:rsidRPr="005A5D4C">
        <w:rPr>
          <w:sz w:val="16"/>
          <w:szCs w:val="16"/>
        </w:rPr>
        <w:t xml:space="preserve">Fig. </w:t>
      </w:r>
      <w:r w:rsidR="00AA1300">
        <w:rPr>
          <w:sz w:val="16"/>
          <w:szCs w:val="16"/>
        </w:rPr>
        <w:t>7</w:t>
      </w:r>
      <w:r w:rsidRPr="005A5D4C">
        <w:rPr>
          <w:sz w:val="16"/>
          <w:szCs w:val="16"/>
        </w:rPr>
        <w:t>. The main interface of the ERa IoT platform.</w:t>
      </w:r>
    </w:p>
    <w:p w14:paraId="56501CE3" w14:textId="556550B4" w:rsidR="00D210FD" w:rsidRPr="00D210FD" w:rsidRDefault="004F7F6B" w:rsidP="00764AE1">
      <w:pPr>
        <w:pStyle w:val="BodyText"/>
        <w:spacing w:before="63" w:line="228" w:lineRule="auto"/>
        <w:ind w:left="0" w:right="2"/>
      </w:pPr>
      <w:r w:rsidRPr="004F7F6B">
        <w:t>As shown in Figure 7, the ERa IoT platform's main interface is simple, user-friendly, and provides a seamless experience. The Gateway’s integrated TFT touchscreen enhances this further, offering an effective on-site interface for quick monitoring and manual control. Its responsiveness allows direct adjustments, eliminating the need for external devices and improving operational efficiency. A key strength of the platform is its scalability, making it easy to add and manage multiple sensor nodes across various locations. This flexibility allows the system to adapt to different agricultural operations, supporting the expansion to larger farm areas or additional parameters as needed. With its intuitive features, the ERa IoT platform provides a versatile and efficient solution for modern agricultural management.</w:t>
      </w:r>
      <w:r w:rsidR="00764AE1">
        <w:t xml:space="preserve"> </w:t>
      </w:r>
    </w:p>
    <w:p w14:paraId="211A3228" w14:textId="4B3E8974" w:rsidR="00865EE8" w:rsidRPr="00215C46" w:rsidRDefault="005A0C3C" w:rsidP="00215C46">
      <w:pPr>
        <w:pStyle w:val="BodyText"/>
        <w:spacing w:before="63" w:line="228" w:lineRule="auto"/>
        <w:ind w:left="0" w:right="2"/>
        <w:rPr>
          <w:lang w:val="vi-VN"/>
        </w:rPr>
      </w:pPr>
      <w:r w:rsidRPr="005A0C3C">
        <w:rPr>
          <w:lang w:val="vi-VN"/>
        </w:rPr>
        <w:t>The system was deployed in a small garden for two weeks (Fig. 8), proving its stability and durability under typical outdoor conditions, such as intense sunlight, light rain, and high humidity. The 3D-printed waterproof enclosures protected internal components from water damage, ensuring reliable electrical connections in harsh conditions. During the deployment, all nodes maintained stable LoRa communication, followed programmed cycles, and reliably collected, transmitted data, and executed remote controls. The automated irrigation system, including the pump mixing unit, adjusted irrigation and nutrient delivery based on real-time sensor data. Relay state feedback ensured continuous monitoring for effective system management. The modular design allowed for easy scaling and seamless node integration, supporting expansion for larger agricultural areas.</w:t>
      </w:r>
      <w:r w:rsidR="00FE3310" w:rsidRPr="00FE3310">
        <w:rPr>
          <w:lang w:val="vi-VN"/>
        </w:rPr>
        <w:t xml:space="preserve"> </w:t>
      </w:r>
    </w:p>
    <w:tbl>
      <w:tblPr>
        <w:tblStyle w:val="TableGrid"/>
        <w:tblW w:w="0" w:type="auto"/>
        <w:tblInd w:w="57" w:type="dxa"/>
        <w:tblLook w:val="04A0" w:firstRow="1" w:lastRow="0" w:firstColumn="1" w:lastColumn="0" w:noHBand="0" w:noVBand="1"/>
      </w:tblPr>
      <w:tblGrid>
        <w:gridCol w:w="4904"/>
      </w:tblGrid>
      <w:tr w:rsidR="000A208C" w14:paraId="08B633F5" w14:textId="77777777" w:rsidTr="000A208C">
        <w:tc>
          <w:tcPr>
            <w:tcW w:w="4961" w:type="dxa"/>
            <w:tcBorders>
              <w:top w:val="nil"/>
              <w:left w:val="nil"/>
              <w:bottom w:val="nil"/>
              <w:right w:val="nil"/>
            </w:tcBorders>
          </w:tcPr>
          <w:p w14:paraId="636DDCA3" w14:textId="131E6F50" w:rsidR="000A208C" w:rsidRDefault="000A208C" w:rsidP="00865EE8">
            <w:pPr>
              <w:pStyle w:val="BodyText"/>
              <w:spacing w:before="63" w:line="228" w:lineRule="auto"/>
              <w:ind w:left="0" w:right="2"/>
            </w:pPr>
            <w:r w:rsidRPr="000A208C">
              <w:rPr>
                <w:noProof/>
              </w:rPr>
              <w:drawing>
                <wp:inline distT="0" distB="0" distL="0" distR="0" wp14:anchorId="11A1135A" wp14:editId="2A5355BC">
                  <wp:extent cx="2941179" cy="1301061"/>
                  <wp:effectExtent l="0" t="0" r="0" b="0"/>
                  <wp:docPr id="107568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9944" name=""/>
                          <pic:cNvPicPr/>
                        </pic:nvPicPr>
                        <pic:blipFill>
                          <a:blip r:embed="rId27"/>
                          <a:stretch>
                            <a:fillRect/>
                          </a:stretch>
                        </pic:blipFill>
                        <pic:spPr>
                          <a:xfrm>
                            <a:off x="0" y="0"/>
                            <a:ext cx="2967409" cy="1312664"/>
                          </a:xfrm>
                          <a:prstGeom prst="rect">
                            <a:avLst/>
                          </a:prstGeom>
                        </pic:spPr>
                      </pic:pic>
                    </a:graphicData>
                  </a:graphic>
                </wp:inline>
              </w:drawing>
            </w:r>
          </w:p>
        </w:tc>
      </w:tr>
    </w:tbl>
    <w:p w14:paraId="6C58CFF1" w14:textId="6A6F3C12" w:rsidR="00865EE8" w:rsidRPr="00F4108D" w:rsidRDefault="00865EE8" w:rsidP="0070175B">
      <w:pPr>
        <w:pStyle w:val="BodyText"/>
        <w:spacing w:before="63" w:line="228" w:lineRule="auto"/>
        <w:ind w:left="0" w:right="2"/>
        <w:jc w:val="center"/>
        <w:rPr>
          <w:sz w:val="16"/>
          <w:szCs w:val="16"/>
          <w:lang w:val="vi-VN"/>
        </w:rPr>
      </w:pPr>
      <w:r w:rsidRPr="0009662E">
        <w:rPr>
          <w:sz w:val="16"/>
          <w:szCs w:val="16"/>
        </w:rPr>
        <w:t xml:space="preserve">Fig. </w:t>
      </w:r>
      <w:r w:rsidR="005A7AFA">
        <w:rPr>
          <w:sz w:val="16"/>
          <w:szCs w:val="16"/>
        </w:rPr>
        <w:t>8</w:t>
      </w:r>
      <w:r w:rsidRPr="0009662E">
        <w:rPr>
          <w:sz w:val="16"/>
          <w:szCs w:val="16"/>
        </w:rPr>
        <w:t>. The actual layout of nodes and the system</w:t>
      </w:r>
      <w:r w:rsidR="007B5CE9">
        <w:rPr>
          <w:sz w:val="16"/>
          <w:szCs w:val="16"/>
        </w:rPr>
        <w:t>.</w:t>
      </w:r>
    </w:p>
    <w:p w14:paraId="262E4F55" w14:textId="655AB307" w:rsidR="00865EE8" w:rsidRPr="003E5738" w:rsidRDefault="00F260BC" w:rsidP="003E5738">
      <w:pPr>
        <w:pStyle w:val="ListParagraph"/>
        <w:numPr>
          <w:ilvl w:val="0"/>
          <w:numId w:val="6"/>
        </w:numPr>
        <w:tabs>
          <w:tab w:val="left" w:pos="2057"/>
        </w:tabs>
        <w:spacing w:before="159"/>
        <w:jc w:val="both"/>
        <w:rPr>
          <w:sz w:val="20"/>
        </w:rPr>
      </w:pPr>
      <w:r>
        <w:rPr>
          <w:smallCaps/>
          <w:sz w:val="20"/>
          <w:lang w:val="vi-VN"/>
        </w:rPr>
        <w:t>Conclusions</w:t>
      </w:r>
    </w:p>
    <w:p w14:paraId="1462E365" w14:textId="57EF66C8" w:rsidR="00050C8E" w:rsidRPr="00050C8E" w:rsidRDefault="006E592D" w:rsidP="00050C8E">
      <w:pPr>
        <w:pStyle w:val="BodyText"/>
        <w:spacing w:before="67" w:line="228" w:lineRule="auto"/>
        <w:ind w:left="0" w:right="41"/>
        <w:rPr>
          <w:lang w:val="vi-VN"/>
        </w:rPr>
      </w:pPr>
      <w:r w:rsidRPr="006E592D">
        <w:t xml:space="preserve">The study designed and implemented an automated plant care system using LoRa technology combined with solar energy. The LoRa-based plant care system consists of sensor and control nodes connected to a central gateway </w:t>
      </w:r>
      <w:r w:rsidRPr="006E592D">
        <w:lastRenderedPageBreak/>
        <w:t>via two-way LoRa communication. The system supports environmental measurement, irrigation pump control, and automatic feedback. Outdoor experiments showed that the system operates stably, maintaining connection and accurate data transmission, with a packet reception rate of over 97%, ensuring high reliability. The EC/pH interpolation model, built from sensor data, allows automatic solution mixing pump control, improving accuracy in irrigation and nutrient delivery to crops. The user interface on the ERa IoT platform enables remote monitoring, device control, and time-based data storage, facilitating easy multi-point deployment.</w:t>
      </w:r>
    </w:p>
    <w:p w14:paraId="5795957C" w14:textId="7782674A" w:rsidR="00865EE8" w:rsidRDefault="00050C8E" w:rsidP="00050C8E">
      <w:pPr>
        <w:pStyle w:val="BodyText"/>
        <w:spacing w:before="67" w:line="228" w:lineRule="auto"/>
        <w:ind w:left="0" w:right="41"/>
        <w:rPr>
          <w:lang w:val="vi-VN"/>
        </w:rPr>
      </w:pPr>
      <w:r>
        <w:t>For the energy management system, designed to operate independently for long-term use in areas without grid infrastructure, solar panels are used to regenerate energy, ensuring continuous operation without intervention. The sensor nodes can operate for up to 37 days without recharging, thanks to an efficient energy management mechanism. Throughout the real-world testing process, the system maintained wireless connectivity and accurately controlled the pump system and relays via LoRa. Outdoor test results showed that the system regularly recorded and transmitted sensor data while keeping solar energy levels sufficient to compensate for daily and nightly consumption.</w:t>
      </w:r>
    </w:p>
    <w:p w14:paraId="2094A385" w14:textId="77777777" w:rsidR="00865EE8" w:rsidRDefault="00865EE8" w:rsidP="00865EE8">
      <w:pPr>
        <w:pStyle w:val="BodyText"/>
        <w:spacing w:before="160"/>
        <w:ind w:left="1852" w:right="14"/>
      </w:pPr>
      <w:r>
        <w:rPr>
          <w:smallCaps/>
          <w:spacing w:val="-2"/>
        </w:rPr>
        <w:t>References</w:t>
      </w:r>
    </w:p>
    <w:p w14:paraId="0151E742" w14:textId="77777777" w:rsidR="00865EE8" w:rsidRDefault="00865EE8" w:rsidP="00865EE8">
      <w:pPr>
        <w:pStyle w:val="ListParagraph"/>
        <w:numPr>
          <w:ilvl w:val="0"/>
          <w:numId w:val="1"/>
        </w:numPr>
        <w:tabs>
          <w:tab w:val="left" w:pos="412"/>
          <w:tab w:val="left" w:pos="415"/>
        </w:tabs>
        <w:spacing w:before="45"/>
        <w:ind w:right="57" w:hanging="356"/>
        <w:rPr>
          <w:sz w:val="16"/>
        </w:rPr>
      </w:pPr>
      <w:r w:rsidRPr="00FA67B9">
        <w:rPr>
          <w:sz w:val="16"/>
        </w:rPr>
        <w:t>“LoRa- (Long Range) Network and Protocol Architecture &amp; Frame Structure,” https://www.techplayon.com/lora-long-range-network-architecture-protocol architecture-and-frame-formats/.</w:t>
      </w:r>
      <w:r>
        <w:rPr>
          <w:sz w:val="16"/>
        </w:rPr>
        <w:t xml:space="preserve"> </w:t>
      </w:r>
    </w:p>
    <w:p w14:paraId="3E217C75" w14:textId="77777777" w:rsidR="00865EE8" w:rsidRDefault="00865EE8" w:rsidP="00865EE8">
      <w:pPr>
        <w:pStyle w:val="ListParagraph"/>
        <w:numPr>
          <w:ilvl w:val="0"/>
          <w:numId w:val="1"/>
        </w:numPr>
        <w:tabs>
          <w:tab w:val="left" w:pos="416"/>
        </w:tabs>
        <w:spacing w:before="47"/>
        <w:ind w:left="416" w:hanging="359"/>
        <w:rPr>
          <w:sz w:val="16"/>
        </w:rPr>
      </w:pPr>
      <w:r w:rsidRPr="00BE396E">
        <w:rPr>
          <w:sz w:val="16"/>
        </w:rPr>
        <w:t>J. Qin et al., “Industrial Internet of Learning (IIoL): IIoT based pervasive knowledge network for LPWAN—concept, framework and case studies,” CCF Transactions on Pervasive Computing and Interaction, vol. 3, no. 1, pp. 25–39, Mar. 2021, doi: 10.1007/s42486-020-00050-2.</w:t>
      </w:r>
    </w:p>
    <w:p w14:paraId="25B07829" w14:textId="77777777" w:rsidR="00865EE8" w:rsidRDefault="00865EE8" w:rsidP="00865EE8">
      <w:pPr>
        <w:pStyle w:val="ListParagraph"/>
        <w:numPr>
          <w:ilvl w:val="0"/>
          <w:numId w:val="1"/>
        </w:numPr>
        <w:tabs>
          <w:tab w:val="left" w:pos="412"/>
          <w:tab w:val="left" w:pos="415"/>
        </w:tabs>
        <w:spacing w:before="49" w:line="235" w:lineRule="auto"/>
        <w:ind w:right="51" w:hanging="356"/>
        <w:rPr>
          <w:sz w:val="16"/>
        </w:rPr>
      </w:pPr>
      <w:r w:rsidRPr="00BE396E">
        <w:rPr>
          <w:sz w:val="16"/>
        </w:rPr>
        <w:t>YK Huang, “What is the Technology Behind LoRa Frequency,” https://www.mokosmart.com/lora-frequency/.</w:t>
      </w:r>
    </w:p>
    <w:p w14:paraId="7DFE9229" w14:textId="77777777" w:rsidR="00865EE8" w:rsidRPr="008E7C8E" w:rsidRDefault="00865EE8" w:rsidP="00865EE8">
      <w:pPr>
        <w:pStyle w:val="ListParagraph"/>
        <w:numPr>
          <w:ilvl w:val="0"/>
          <w:numId w:val="1"/>
        </w:numPr>
        <w:tabs>
          <w:tab w:val="left" w:pos="412"/>
          <w:tab w:val="left" w:pos="415"/>
        </w:tabs>
        <w:spacing w:before="44"/>
        <w:ind w:right="53" w:hanging="356"/>
        <w:rPr>
          <w:sz w:val="16"/>
        </w:rPr>
      </w:pPr>
      <w:r w:rsidRPr="00BE396E">
        <w:rPr>
          <w:sz w:val="16"/>
        </w:rPr>
        <w:t>Abhimanyu Pandit, “Serial Communication https://circuitdigest.com/tutorial/serial-communication-protocols. Protoco</w:t>
      </w:r>
    </w:p>
    <w:p w14:paraId="2A3A23DC" w14:textId="77777777" w:rsidR="00865EE8" w:rsidRPr="00AC146C" w:rsidRDefault="00865EE8" w:rsidP="00865EE8">
      <w:pPr>
        <w:pStyle w:val="ListParagraph"/>
        <w:numPr>
          <w:ilvl w:val="0"/>
          <w:numId w:val="1"/>
        </w:numPr>
        <w:tabs>
          <w:tab w:val="left" w:pos="412"/>
          <w:tab w:val="left" w:pos="415"/>
        </w:tabs>
        <w:spacing w:before="44"/>
        <w:ind w:right="53" w:hanging="356"/>
        <w:rPr>
          <w:sz w:val="16"/>
        </w:rPr>
      </w:pPr>
      <w:r w:rsidRPr="00AC146C">
        <w:rPr>
          <w:sz w:val="16"/>
        </w:rPr>
        <w:t>S. Lee, H. Yoon, K. J. Baik, and B. J. Jang, “Emulator for generating heterogeneous interference signals in the Korean RFID/USN frequency band,” Journal of Electromagnetic Engineering and Science, vol. 18, no. 4, pp. 254–260, Oct. 2018, doi: 10.26866/jees.2018.18.4.254.</w:t>
      </w:r>
    </w:p>
    <w:p w14:paraId="137E773B" w14:textId="77777777" w:rsidR="00865EE8" w:rsidRPr="00161D15" w:rsidRDefault="00865EE8" w:rsidP="00865EE8">
      <w:pPr>
        <w:pStyle w:val="ListParagraph"/>
        <w:numPr>
          <w:ilvl w:val="0"/>
          <w:numId w:val="1"/>
        </w:numPr>
        <w:tabs>
          <w:tab w:val="left" w:pos="412"/>
          <w:tab w:val="left" w:pos="415"/>
        </w:tabs>
        <w:spacing w:before="44"/>
        <w:ind w:right="53" w:hanging="356"/>
        <w:rPr>
          <w:sz w:val="16"/>
        </w:rPr>
      </w:pPr>
      <w:r w:rsidRPr="00AC146C">
        <w:rPr>
          <w:sz w:val="16"/>
        </w:rPr>
        <w:t>M. B. Giri and R. S. Pippal, “Use of linear interpolation for automated drip irrigation system in agriculture using wireless sensor network,” in 2017 International Conference on Energy, Communication, Data Analytics and Soft Computing, ICECDS 2017, Institute of Electrical and Electronics Engineers Inc., Jun. 2018, pp. 1599–1603. doi: 10.1109/ICECDS.2017.8389716.</w:t>
      </w:r>
    </w:p>
    <w:p w14:paraId="75B0D0C5"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G. Singh, N. Kalra, N. Yadav, A. Sharma, and M. Saini, “SMART AGRICULTURE: A REVIEW,” Dec. 25, 2022, Science and Innovation Center Publishing House. doi: 10.12731/2658-6649-2022-14-6-423-454.</w:t>
      </w:r>
    </w:p>
    <w:p w14:paraId="1B461A91"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B. Ahmed, H. Shabbir, S. R. Naqvi, and L. Peng, “Smart Agriculture: Current State, Opportunities and Challenges,” IEEE Access, 2024, doi: 10.1109/ACCESS.2024.3471647.</w:t>
      </w:r>
    </w:p>
    <w:p w14:paraId="6B75F009"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 xml:space="preserve">K. Abouelmehdi, K. Elhattab, A. El Moutaouakkil, and E. Jadida, “Smart Agriculture Monitoring System using Clean Energy,” 2022. </w:t>
      </w:r>
    </w:p>
    <w:p w14:paraId="26866E6D"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V. K. Quy et al., “IoT-Enabled Smart Agriculture: Architecture, Applications, and Challenges,” Apr. 01, 2022, MDPI. doi: 10.3390/app12073396.</w:t>
      </w:r>
    </w:p>
    <w:p w14:paraId="0E470778"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P. Musa, H. Sugeru, and E. P. Wibowo, “Wireless Sensor Networks for Precision Agriculture: A Review of NPK Sensor Implementations,” Jan. 01, 2024, Multidisciplinary Digital Publishing Institute (MDPI). doi: 10.3390/s24010051.</w:t>
      </w:r>
    </w:p>
    <w:p w14:paraId="55F63F17"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S. Shiravale and S. M. Bhagat, “Wireless Sensor Networks in Agriculture Sector- Implementation and Security Measures,” Int J Comput Appl, vol. 92, no. 13, pp. 25–29, Apr. 2014, doi: 10.5120/16069-5217.</w:t>
      </w:r>
    </w:p>
    <w:p w14:paraId="62DF2D8B"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N. Meratnia, B. J. van der Zwaag, H. W. van Dijk, D. J. A. Bijwaard, and P. J. M. Havinga, “Sensor networks in the low lands,” Sensors, vol. 10, no. 9, pp. 8504–8525, Sep. 2010, doi: 10.3390/s100908504.</w:t>
      </w:r>
    </w:p>
    <w:p w14:paraId="26E325AF" w14:textId="50C765B5"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S. J. Suji Prasad et al., “An efficient LoRa-based smart agriculture management and monitoring system using wireless sensor networks,” International Journal of Ambient Energy, vol. 43, no. 1, pp. 5447–5450, 2022, doi: 10.1080/01430750.2021.1953591.</w:t>
      </w:r>
    </w:p>
    <w:p w14:paraId="73296B89"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 xml:space="preserve">S. Sadowski and P. Spachos, “Solar-Powered Smart Agricultural Monitoring System Using Internet of Things Devices,” in 2018 IEEE </w:t>
      </w:r>
    </w:p>
    <w:p w14:paraId="170F531E" w14:textId="77777777" w:rsidR="00865EE8" w:rsidRPr="00BB2290" w:rsidRDefault="00865EE8" w:rsidP="00865EE8">
      <w:pPr>
        <w:pStyle w:val="ListParagraph"/>
        <w:numPr>
          <w:ilvl w:val="0"/>
          <w:numId w:val="1"/>
        </w:numPr>
        <w:tabs>
          <w:tab w:val="left" w:pos="412"/>
          <w:tab w:val="left" w:pos="415"/>
        </w:tabs>
        <w:spacing w:before="44"/>
        <w:ind w:right="53" w:hanging="356"/>
        <w:rPr>
          <w:sz w:val="16"/>
        </w:rPr>
      </w:pPr>
      <w:r w:rsidRPr="00BB2290">
        <w:rPr>
          <w:sz w:val="16"/>
        </w:rPr>
        <w:t>9th Annual Information Technology, Electronics and Mobile Communication Conference, IEMCON 2018, Institute of Electrical and Electronics Engineers Inc., Jul. 2018, pp. 18–23. doi: 10.1109/IEMCON.2018.8614981.</w:t>
      </w:r>
    </w:p>
    <w:p w14:paraId="41F4728D"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 xml:space="preserve">T. Maddileti and L. Cherukuri, “REVIEW ON TYPES OF SOLAR POWER SYSTEMS,” 2019 </w:t>
      </w:r>
    </w:p>
    <w:p w14:paraId="59DB5E18"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Mohd. R. S. Shaikh, “A Review Paper on Electricity Generation from Solar Energy,” Int J Res Appl Sci Eng Technol, vol. V, no. IX, pp. 1884–1889, Sep. 2017, doi: 10.22214/ijraset.2017.9272.</w:t>
      </w:r>
    </w:p>
    <w:p w14:paraId="4FB59483"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D. Kumar and A. Verma, “ENERGY-EFFICIENT IOT DEVICE MANAGEMENT USING ESP-32 FOR SMART AGRICULTURE: A REVIEW,” www.irjmets.com @International Research Journal of Modernization in Engineering, vol. 877</w:t>
      </w:r>
    </w:p>
    <w:p w14:paraId="040F3E9C"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S. Sadowski and P. Spachos, “Wireless technologies for smart agricultural monitoring using internet of things devices with energy harvesting capabilities,” Comput Electron Agric, vol. 172, May 2020, doi: 10.1016/j.compag.2020.105338.</w:t>
      </w:r>
    </w:p>
    <w:p w14:paraId="57E1920E" w14:textId="77777777" w:rsidR="00865EE8" w:rsidRPr="000C796D" w:rsidRDefault="00865EE8" w:rsidP="00865EE8">
      <w:pPr>
        <w:pStyle w:val="ListParagraph"/>
        <w:numPr>
          <w:ilvl w:val="0"/>
          <w:numId w:val="1"/>
        </w:numPr>
        <w:tabs>
          <w:tab w:val="left" w:pos="412"/>
          <w:tab w:val="left" w:pos="415"/>
        </w:tabs>
        <w:spacing w:before="44"/>
        <w:ind w:right="53" w:hanging="356"/>
        <w:rPr>
          <w:sz w:val="16"/>
        </w:rPr>
      </w:pPr>
      <w:r w:rsidRPr="000C796D">
        <w:rPr>
          <w:sz w:val="16"/>
        </w:rPr>
        <w:t>T. A. Khoa, M. M. Man, T. Y. Nguyen, V. D. Nguyen, and N. H. Nam, “Smart agriculture using IoT multi-sensors: A novel watering management system,” Journal of Sensor and Actuator Networks, vol. 8, no. 3, 2019, doi: 10.3390/jsan8030045.</w:t>
      </w:r>
    </w:p>
    <w:p w14:paraId="0C4BD0C3" w14:textId="45251658" w:rsidR="00464513" w:rsidRPr="00C3361D" w:rsidRDefault="00865EE8" w:rsidP="00C3361D">
      <w:pPr>
        <w:pStyle w:val="ListParagraph"/>
        <w:numPr>
          <w:ilvl w:val="0"/>
          <w:numId w:val="1"/>
        </w:numPr>
        <w:tabs>
          <w:tab w:val="left" w:pos="412"/>
          <w:tab w:val="left" w:pos="415"/>
        </w:tabs>
        <w:spacing w:before="44"/>
        <w:ind w:right="53" w:hanging="356"/>
        <w:rPr>
          <w:sz w:val="16"/>
        </w:rPr>
        <w:sectPr w:rsidR="00464513" w:rsidRPr="00C3361D" w:rsidSect="003E5A1A">
          <w:type w:val="continuous"/>
          <w:pgSz w:w="11910" w:h="16840"/>
          <w:pgMar w:top="700" w:right="850" w:bottom="280" w:left="850" w:header="720" w:footer="720" w:gutter="0"/>
          <w:cols w:num="2" w:space="720"/>
        </w:sectPr>
      </w:pPr>
      <w:r w:rsidRPr="000C796D">
        <w:rPr>
          <w:sz w:val="16"/>
        </w:rPr>
        <w:t>W. Y. Chung et al., “Solar powered monitoring system development</w:t>
      </w:r>
      <w:r w:rsidR="005F521E">
        <w:rPr>
          <w:sz w:val="16"/>
          <w:lang w:val="vi-VN"/>
        </w:rPr>
        <w:t xml:space="preserve"> </w:t>
      </w:r>
      <w:r w:rsidR="005F521E" w:rsidRPr="000C796D">
        <w:rPr>
          <w:sz w:val="16"/>
        </w:rPr>
        <w:t>for smart farming and Internet of Thing ap</w:t>
      </w:r>
      <w:r w:rsidR="00C3361D">
        <w:rPr>
          <w:sz w:val="16"/>
        </w:rPr>
        <w:t>plic</w:t>
      </w:r>
    </w:p>
    <w:bookmarkEnd w:id="0"/>
    <w:p w14:paraId="63B007C2" w14:textId="39F69E56" w:rsidR="00972D13" w:rsidRPr="00C47526" w:rsidRDefault="00972D13" w:rsidP="00C3361D">
      <w:pPr>
        <w:tabs>
          <w:tab w:val="left" w:pos="412"/>
          <w:tab w:val="left" w:pos="415"/>
        </w:tabs>
        <w:spacing w:before="44"/>
        <w:ind w:right="53"/>
        <w:rPr>
          <w:sz w:val="16"/>
          <w:lang w:val="vi-VN"/>
        </w:rPr>
      </w:pPr>
    </w:p>
    <w:sectPr w:rsidR="00972D13" w:rsidRPr="00C47526" w:rsidSect="00C8522A">
      <w:headerReference w:type="even" r:id="rId28"/>
      <w:pgSz w:w="11910" w:h="16840"/>
      <w:pgMar w:top="700" w:right="850" w:bottom="280" w:left="850" w:header="720" w:footer="720" w:gutter="0"/>
      <w:cols w:num="2" w:space="29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85747" w14:textId="77777777" w:rsidR="003B7281" w:rsidRDefault="003B7281" w:rsidP="001A4176">
      <w:r>
        <w:separator/>
      </w:r>
    </w:p>
  </w:endnote>
  <w:endnote w:type="continuationSeparator" w:id="0">
    <w:p w14:paraId="373C6F0C" w14:textId="77777777" w:rsidR="003B7281" w:rsidRDefault="003B7281" w:rsidP="001A4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43CE" w14:textId="77777777" w:rsidR="00BF4B74" w:rsidRDefault="00BF4B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DE87" w14:textId="77777777" w:rsidR="00BF4B74" w:rsidRDefault="00BF4B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0904" w14:textId="77777777" w:rsidR="00BF4B74" w:rsidRDefault="00BF4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00133" w14:textId="77777777" w:rsidR="003B7281" w:rsidRDefault="003B7281" w:rsidP="001A4176">
      <w:r>
        <w:separator/>
      </w:r>
    </w:p>
  </w:footnote>
  <w:footnote w:type="continuationSeparator" w:id="0">
    <w:p w14:paraId="7A5A5DE0" w14:textId="77777777" w:rsidR="003B7281" w:rsidRDefault="003B7281" w:rsidP="001A4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241" w14:textId="7D3453E0" w:rsidR="00C8522A" w:rsidRPr="00BF4B74" w:rsidRDefault="00C8522A" w:rsidP="00C8522A">
    <w:pPr>
      <w:pStyle w:val="Header"/>
      <w:jc w:val="center"/>
      <w:rPr>
        <w:b/>
        <w:bCs/>
        <w:sz w:val="20"/>
        <w:szCs w:val="20"/>
      </w:rPr>
    </w:pPr>
    <w:r w:rsidRPr="00BF4B74">
      <w:rPr>
        <w:b/>
        <w:bCs/>
        <w:sz w:val="20"/>
        <w:szCs w:val="20"/>
      </w:rPr>
      <w:t>To</w:t>
    </w:r>
    <w:r w:rsidRPr="00BF4B74">
      <w:rPr>
        <w:b/>
        <w:bCs/>
        <w:sz w:val="20"/>
        <w:szCs w:val="20"/>
        <w:lang w:val="vi-VN"/>
      </w:rPr>
      <w:t xml:space="preserve"> Vu Khoi Nguyen </w:t>
    </w:r>
    <w:r w:rsidRPr="00BF4B74">
      <w:rPr>
        <w:b/>
        <w:bCs/>
        <w:sz w:val="20"/>
        <w:szCs w:val="20"/>
      </w:rPr>
      <w:t>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A345" w14:textId="01678F26" w:rsidR="004246C8" w:rsidRPr="00BF4B74" w:rsidRDefault="004246C8" w:rsidP="004246C8">
    <w:pPr>
      <w:pStyle w:val="Header"/>
      <w:tabs>
        <w:tab w:val="clear" w:pos="4680"/>
        <w:tab w:val="clear" w:pos="9360"/>
        <w:tab w:val="left" w:pos="4520"/>
      </w:tabs>
      <w:jc w:val="center"/>
      <w:rPr>
        <w:b/>
        <w:bCs/>
        <w:sz w:val="20"/>
        <w:szCs w:val="20"/>
      </w:rPr>
    </w:pPr>
    <w:r w:rsidRPr="00BF4B74">
      <w:rPr>
        <w:b/>
        <w:bCs/>
        <w:sz w:val="20"/>
        <w:szCs w:val="20"/>
      </w:rPr>
      <w:t>Fabrication and Investigation of an IoT-Based Smart Crop Care System Using LoRa and Solar Energy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AB6B" w14:textId="77777777" w:rsidR="00BF4B74" w:rsidRDefault="00BF4B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F138" w14:textId="41A2FE37" w:rsidR="00DD4BC5" w:rsidRPr="00DD4BC5" w:rsidRDefault="00DD4BC5" w:rsidP="00DD4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890"/>
    <w:multiLevelType w:val="hybridMultilevel"/>
    <w:tmpl w:val="ECF8A4EA"/>
    <w:lvl w:ilvl="0" w:tplc="07EAFC3A">
      <w:start w:val="1"/>
      <w:numFmt w:val="upperRoman"/>
      <w:lvlText w:val="%1."/>
      <w:lvlJc w:val="left"/>
      <w:pPr>
        <w:ind w:left="2180" w:hanging="720"/>
      </w:pPr>
      <w:rPr>
        <w:rFonts w:hint="default"/>
      </w:rPr>
    </w:lvl>
    <w:lvl w:ilvl="1" w:tplc="04090019" w:tentative="1">
      <w:start w:val="1"/>
      <w:numFmt w:val="lowerLetter"/>
      <w:lvlText w:val="%2."/>
      <w:lvlJc w:val="left"/>
      <w:pPr>
        <w:ind w:left="2540" w:hanging="360"/>
      </w:pPr>
    </w:lvl>
    <w:lvl w:ilvl="2" w:tplc="0409001B" w:tentative="1">
      <w:start w:val="1"/>
      <w:numFmt w:val="lowerRoman"/>
      <w:lvlText w:val="%3."/>
      <w:lvlJc w:val="right"/>
      <w:pPr>
        <w:ind w:left="3260" w:hanging="180"/>
      </w:pPr>
    </w:lvl>
    <w:lvl w:ilvl="3" w:tplc="0409000F" w:tentative="1">
      <w:start w:val="1"/>
      <w:numFmt w:val="decimal"/>
      <w:lvlText w:val="%4."/>
      <w:lvlJc w:val="left"/>
      <w:pPr>
        <w:ind w:left="3980" w:hanging="360"/>
      </w:pPr>
    </w:lvl>
    <w:lvl w:ilvl="4" w:tplc="04090019" w:tentative="1">
      <w:start w:val="1"/>
      <w:numFmt w:val="lowerLetter"/>
      <w:lvlText w:val="%5."/>
      <w:lvlJc w:val="left"/>
      <w:pPr>
        <w:ind w:left="4700" w:hanging="360"/>
      </w:pPr>
    </w:lvl>
    <w:lvl w:ilvl="5" w:tplc="0409001B" w:tentative="1">
      <w:start w:val="1"/>
      <w:numFmt w:val="lowerRoman"/>
      <w:lvlText w:val="%6."/>
      <w:lvlJc w:val="right"/>
      <w:pPr>
        <w:ind w:left="5420" w:hanging="180"/>
      </w:pPr>
    </w:lvl>
    <w:lvl w:ilvl="6" w:tplc="0409000F" w:tentative="1">
      <w:start w:val="1"/>
      <w:numFmt w:val="decimal"/>
      <w:lvlText w:val="%7."/>
      <w:lvlJc w:val="left"/>
      <w:pPr>
        <w:ind w:left="6140" w:hanging="360"/>
      </w:pPr>
    </w:lvl>
    <w:lvl w:ilvl="7" w:tplc="04090019" w:tentative="1">
      <w:start w:val="1"/>
      <w:numFmt w:val="lowerLetter"/>
      <w:lvlText w:val="%8."/>
      <w:lvlJc w:val="left"/>
      <w:pPr>
        <w:ind w:left="6860" w:hanging="360"/>
      </w:pPr>
    </w:lvl>
    <w:lvl w:ilvl="8" w:tplc="0409001B" w:tentative="1">
      <w:start w:val="1"/>
      <w:numFmt w:val="lowerRoman"/>
      <w:lvlText w:val="%9."/>
      <w:lvlJc w:val="right"/>
      <w:pPr>
        <w:ind w:left="7580" w:hanging="180"/>
      </w:pPr>
    </w:lvl>
  </w:abstractNum>
  <w:abstractNum w:abstractNumId="1" w15:restartNumberingAfterBreak="0">
    <w:nsid w:val="0F5868B4"/>
    <w:multiLevelType w:val="hybridMultilevel"/>
    <w:tmpl w:val="38683A62"/>
    <w:lvl w:ilvl="0" w:tplc="35DA5030">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D0BC478A">
      <w:numFmt w:val="bullet"/>
      <w:lvlText w:val="•"/>
      <w:lvlJc w:val="left"/>
      <w:pPr>
        <w:ind w:left="1807" w:hanging="274"/>
      </w:pPr>
      <w:rPr>
        <w:rFonts w:hint="default"/>
        <w:lang w:val="en-US" w:eastAsia="en-US" w:bidi="ar-SA"/>
      </w:rPr>
    </w:lvl>
    <w:lvl w:ilvl="2" w:tplc="DFDEE6FC">
      <w:numFmt w:val="bullet"/>
      <w:lvlText w:val="•"/>
      <w:lvlJc w:val="left"/>
      <w:pPr>
        <w:ind w:left="2154" w:hanging="274"/>
      </w:pPr>
      <w:rPr>
        <w:rFonts w:hint="default"/>
        <w:lang w:val="en-US" w:eastAsia="en-US" w:bidi="ar-SA"/>
      </w:rPr>
    </w:lvl>
    <w:lvl w:ilvl="3" w:tplc="EB584884">
      <w:numFmt w:val="bullet"/>
      <w:lvlText w:val="•"/>
      <w:lvlJc w:val="left"/>
      <w:pPr>
        <w:ind w:left="2501" w:hanging="274"/>
      </w:pPr>
      <w:rPr>
        <w:rFonts w:hint="default"/>
        <w:lang w:val="en-US" w:eastAsia="en-US" w:bidi="ar-SA"/>
      </w:rPr>
    </w:lvl>
    <w:lvl w:ilvl="4" w:tplc="846815C2">
      <w:numFmt w:val="bullet"/>
      <w:lvlText w:val="•"/>
      <w:lvlJc w:val="left"/>
      <w:pPr>
        <w:ind w:left="2849" w:hanging="274"/>
      </w:pPr>
      <w:rPr>
        <w:rFonts w:hint="default"/>
        <w:lang w:val="en-US" w:eastAsia="en-US" w:bidi="ar-SA"/>
      </w:rPr>
    </w:lvl>
    <w:lvl w:ilvl="5" w:tplc="29AE6096">
      <w:numFmt w:val="bullet"/>
      <w:lvlText w:val="•"/>
      <w:lvlJc w:val="left"/>
      <w:pPr>
        <w:ind w:left="3196" w:hanging="274"/>
      </w:pPr>
      <w:rPr>
        <w:rFonts w:hint="default"/>
        <w:lang w:val="en-US" w:eastAsia="en-US" w:bidi="ar-SA"/>
      </w:rPr>
    </w:lvl>
    <w:lvl w:ilvl="6" w:tplc="B25E6558">
      <w:numFmt w:val="bullet"/>
      <w:lvlText w:val="•"/>
      <w:lvlJc w:val="left"/>
      <w:pPr>
        <w:ind w:left="3543" w:hanging="274"/>
      </w:pPr>
      <w:rPr>
        <w:rFonts w:hint="default"/>
        <w:lang w:val="en-US" w:eastAsia="en-US" w:bidi="ar-SA"/>
      </w:rPr>
    </w:lvl>
    <w:lvl w:ilvl="7" w:tplc="6E3699F4">
      <w:numFmt w:val="bullet"/>
      <w:lvlText w:val="•"/>
      <w:lvlJc w:val="left"/>
      <w:pPr>
        <w:ind w:left="3890" w:hanging="274"/>
      </w:pPr>
      <w:rPr>
        <w:rFonts w:hint="default"/>
        <w:lang w:val="en-US" w:eastAsia="en-US" w:bidi="ar-SA"/>
      </w:rPr>
    </w:lvl>
    <w:lvl w:ilvl="8" w:tplc="B596B8F8">
      <w:numFmt w:val="bullet"/>
      <w:lvlText w:val="•"/>
      <w:lvlJc w:val="left"/>
      <w:pPr>
        <w:ind w:left="4238" w:hanging="274"/>
      </w:pPr>
      <w:rPr>
        <w:rFonts w:hint="default"/>
        <w:lang w:val="en-US" w:eastAsia="en-US" w:bidi="ar-SA"/>
      </w:rPr>
    </w:lvl>
  </w:abstractNum>
  <w:abstractNum w:abstractNumId="2" w15:restartNumberingAfterBreak="0">
    <w:nsid w:val="1635363C"/>
    <w:multiLevelType w:val="hybridMultilevel"/>
    <w:tmpl w:val="38683A62"/>
    <w:lvl w:ilvl="0" w:tplc="FFFFFFFF">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numFmt w:val="bullet"/>
      <w:lvlText w:val="•"/>
      <w:lvlJc w:val="left"/>
      <w:pPr>
        <w:ind w:left="1807" w:hanging="274"/>
      </w:pPr>
      <w:rPr>
        <w:rFonts w:hint="default"/>
        <w:lang w:val="en-US" w:eastAsia="en-US" w:bidi="ar-SA"/>
      </w:rPr>
    </w:lvl>
    <w:lvl w:ilvl="2" w:tplc="FFFFFFFF">
      <w:numFmt w:val="bullet"/>
      <w:lvlText w:val="•"/>
      <w:lvlJc w:val="left"/>
      <w:pPr>
        <w:ind w:left="2154" w:hanging="274"/>
      </w:pPr>
      <w:rPr>
        <w:rFonts w:hint="default"/>
        <w:lang w:val="en-US" w:eastAsia="en-US" w:bidi="ar-SA"/>
      </w:rPr>
    </w:lvl>
    <w:lvl w:ilvl="3" w:tplc="FFFFFFFF">
      <w:numFmt w:val="bullet"/>
      <w:lvlText w:val="•"/>
      <w:lvlJc w:val="left"/>
      <w:pPr>
        <w:ind w:left="2501" w:hanging="274"/>
      </w:pPr>
      <w:rPr>
        <w:rFonts w:hint="default"/>
        <w:lang w:val="en-US" w:eastAsia="en-US" w:bidi="ar-SA"/>
      </w:rPr>
    </w:lvl>
    <w:lvl w:ilvl="4" w:tplc="FFFFFFFF">
      <w:numFmt w:val="bullet"/>
      <w:lvlText w:val="•"/>
      <w:lvlJc w:val="left"/>
      <w:pPr>
        <w:ind w:left="2849" w:hanging="274"/>
      </w:pPr>
      <w:rPr>
        <w:rFonts w:hint="default"/>
        <w:lang w:val="en-US" w:eastAsia="en-US" w:bidi="ar-SA"/>
      </w:rPr>
    </w:lvl>
    <w:lvl w:ilvl="5" w:tplc="FFFFFFFF">
      <w:numFmt w:val="bullet"/>
      <w:lvlText w:val="•"/>
      <w:lvlJc w:val="left"/>
      <w:pPr>
        <w:ind w:left="3196" w:hanging="274"/>
      </w:pPr>
      <w:rPr>
        <w:rFonts w:hint="default"/>
        <w:lang w:val="en-US" w:eastAsia="en-US" w:bidi="ar-SA"/>
      </w:rPr>
    </w:lvl>
    <w:lvl w:ilvl="6" w:tplc="FFFFFFFF">
      <w:numFmt w:val="bullet"/>
      <w:lvlText w:val="•"/>
      <w:lvlJc w:val="left"/>
      <w:pPr>
        <w:ind w:left="3543" w:hanging="274"/>
      </w:pPr>
      <w:rPr>
        <w:rFonts w:hint="default"/>
        <w:lang w:val="en-US" w:eastAsia="en-US" w:bidi="ar-SA"/>
      </w:rPr>
    </w:lvl>
    <w:lvl w:ilvl="7" w:tplc="FFFFFFFF">
      <w:numFmt w:val="bullet"/>
      <w:lvlText w:val="•"/>
      <w:lvlJc w:val="left"/>
      <w:pPr>
        <w:ind w:left="3890" w:hanging="274"/>
      </w:pPr>
      <w:rPr>
        <w:rFonts w:hint="default"/>
        <w:lang w:val="en-US" w:eastAsia="en-US" w:bidi="ar-SA"/>
      </w:rPr>
    </w:lvl>
    <w:lvl w:ilvl="8" w:tplc="FFFFFFFF">
      <w:numFmt w:val="bullet"/>
      <w:lvlText w:val="•"/>
      <w:lvlJc w:val="left"/>
      <w:pPr>
        <w:ind w:left="4238" w:hanging="274"/>
      </w:pPr>
      <w:rPr>
        <w:rFonts w:hint="default"/>
        <w:lang w:val="en-US" w:eastAsia="en-US" w:bidi="ar-SA"/>
      </w:rPr>
    </w:lvl>
  </w:abstractNum>
  <w:abstractNum w:abstractNumId="3" w15:restartNumberingAfterBreak="0">
    <w:nsid w:val="1BA9471B"/>
    <w:multiLevelType w:val="hybridMultilevel"/>
    <w:tmpl w:val="8FC29416"/>
    <w:lvl w:ilvl="0" w:tplc="FFFFFFFF">
      <w:start w:val="1"/>
      <w:numFmt w:val="upp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3A1496"/>
    <w:multiLevelType w:val="hybridMultilevel"/>
    <w:tmpl w:val="38683A62"/>
    <w:lvl w:ilvl="0" w:tplc="FFFFFFFF">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numFmt w:val="bullet"/>
      <w:lvlText w:val="•"/>
      <w:lvlJc w:val="left"/>
      <w:pPr>
        <w:ind w:left="1807" w:hanging="274"/>
      </w:pPr>
      <w:rPr>
        <w:rFonts w:hint="default"/>
        <w:lang w:val="en-US" w:eastAsia="en-US" w:bidi="ar-SA"/>
      </w:rPr>
    </w:lvl>
    <w:lvl w:ilvl="2" w:tplc="FFFFFFFF">
      <w:numFmt w:val="bullet"/>
      <w:lvlText w:val="•"/>
      <w:lvlJc w:val="left"/>
      <w:pPr>
        <w:ind w:left="2154" w:hanging="274"/>
      </w:pPr>
      <w:rPr>
        <w:rFonts w:hint="default"/>
        <w:lang w:val="en-US" w:eastAsia="en-US" w:bidi="ar-SA"/>
      </w:rPr>
    </w:lvl>
    <w:lvl w:ilvl="3" w:tplc="FFFFFFFF">
      <w:numFmt w:val="bullet"/>
      <w:lvlText w:val="•"/>
      <w:lvlJc w:val="left"/>
      <w:pPr>
        <w:ind w:left="2501" w:hanging="274"/>
      </w:pPr>
      <w:rPr>
        <w:rFonts w:hint="default"/>
        <w:lang w:val="en-US" w:eastAsia="en-US" w:bidi="ar-SA"/>
      </w:rPr>
    </w:lvl>
    <w:lvl w:ilvl="4" w:tplc="FFFFFFFF">
      <w:numFmt w:val="bullet"/>
      <w:lvlText w:val="•"/>
      <w:lvlJc w:val="left"/>
      <w:pPr>
        <w:ind w:left="2849" w:hanging="274"/>
      </w:pPr>
      <w:rPr>
        <w:rFonts w:hint="default"/>
        <w:lang w:val="en-US" w:eastAsia="en-US" w:bidi="ar-SA"/>
      </w:rPr>
    </w:lvl>
    <w:lvl w:ilvl="5" w:tplc="FFFFFFFF">
      <w:numFmt w:val="bullet"/>
      <w:lvlText w:val="•"/>
      <w:lvlJc w:val="left"/>
      <w:pPr>
        <w:ind w:left="3196" w:hanging="274"/>
      </w:pPr>
      <w:rPr>
        <w:rFonts w:hint="default"/>
        <w:lang w:val="en-US" w:eastAsia="en-US" w:bidi="ar-SA"/>
      </w:rPr>
    </w:lvl>
    <w:lvl w:ilvl="6" w:tplc="FFFFFFFF">
      <w:numFmt w:val="bullet"/>
      <w:lvlText w:val="•"/>
      <w:lvlJc w:val="left"/>
      <w:pPr>
        <w:ind w:left="3543" w:hanging="274"/>
      </w:pPr>
      <w:rPr>
        <w:rFonts w:hint="default"/>
        <w:lang w:val="en-US" w:eastAsia="en-US" w:bidi="ar-SA"/>
      </w:rPr>
    </w:lvl>
    <w:lvl w:ilvl="7" w:tplc="FFFFFFFF">
      <w:numFmt w:val="bullet"/>
      <w:lvlText w:val="•"/>
      <w:lvlJc w:val="left"/>
      <w:pPr>
        <w:ind w:left="3890" w:hanging="274"/>
      </w:pPr>
      <w:rPr>
        <w:rFonts w:hint="default"/>
        <w:lang w:val="en-US" w:eastAsia="en-US" w:bidi="ar-SA"/>
      </w:rPr>
    </w:lvl>
    <w:lvl w:ilvl="8" w:tplc="FFFFFFFF">
      <w:numFmt w:val="bullet"/>
      <w:lvlText w:val="•"/>
      <w:lvlJc w:val="left"/>
      <w:pPr>
        <w:ind w:left="4238" w:hanging="274"/>
      </w:pPr>
      <w:rPr>
        <w:rFonts w:hint="default"/>
        <w:lang w:val="en-US" w:eastAsia="en-US" w:bidi="ar-SA"/>
      </w:rPr>
    </w:lvl>
  </w:abstractNum>
  <w:abstractNum w:abstractNumId="5" w15:restartNumberingAfterBreak="0">
    <w:nsid w:val="1E3D358B"/>
    <w:multiLevelType w:val="hybridMultilevel"/>
    <w:tmpl w:val="38683A62"/>
    <w:lvl w:ilvl="0" w:tplc="FFFFFFFF">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numFmt w:val="bullet"/>
      <w:lvlText w:val="•"/>
      <w:lvlJc w:val="left"/>
      <w:pPr>
        <w:ind w:left="1807" w:hanging="274"/>
      </w:pPr>
      <w:rPr>
        <w:rFonts w:hint="default"/>
        <w:lang w:val="en-US" w:eastAsia="en-US" w:bidi="ar-SA"/>
      </w:rPr>
    </w:lvl>
    <w:lvl w:ilvl="2" w:tplc="FFFFFFFF">
      <w:numFmt w:val="bullet"/>
      <w:lvlText w:val="•"/>
      <w:lvlJc w:val="left"/>
      <w:pPr>
        <w:ind w:left="2154" w:hanging="274"/>
      </w:pPr>
      <w:rPr>
        <w:rFonts w:hint="default"/>
        <w:lang w:val="en-US" w:eastAsia="en-US" w:bidi="ar-SA"/>
      </w:rPr>
    </w:lvl>
    <w:lvl w:ilvl="3" w:tplc="FFFFFFFF">
      <w:numFmt w:val="bullet"/>
      <w:lvlText w:val="•"/>
      <w:lvlJc w:val="left"/>
      <w:pPr>
        <w:ind w:left="2501" w:hanging="274"/>
      </w:pPr>
      <w:rPr>
        <w:rFonts w:hint="default"/>
        <w:lang w:val="en-US" w:eastAsia="en-US" w:bidi="ar-SA"/>
      </w:rPr>
    </w:lvl>
    <w:lvl w:ilvl="4" w:tplc="FFFFFFFF">
      <w:numFmt w:val="bullet"/>
      <w:lvlText w:val="•"/>
      <w:lvlJc w:val="left"/>
      <w:pPr>
        <w:ind w:left="2849" w:hanging="274"/>
      </w:pPr>
      <w:rPr>
        <w:rFonts w:hint="default"/>
        <w:lang w:val="en-US" w:eastAsia="en-US" w:bidi="ar-SA"/>
      </w:rPr>
    </w:lvl>
    <w:lvl w:ilvl="5" w:tplc="FFFFFFFF">
      <w:numFmt w:val="bullet"/>
      <w:lvlText w:val="•"/>
      <w:lvlJc w:val="left"/>
      <w:pPr>
        <w:ind w:left="3196" w:hanging="274"/>
      </w:pPr>
      <w:rPr>
        <w:rFonts w:hint="default"/>
        <w:lang w:val="en-US" w:eastAsia="en-US" w:bidi="ar-SA"/>
      </w:rPr>
    </w:lvl>
    <w:lvl w:ilvl="6" w:tplc="FFFFFFFF">
      <w:numFmt w:val="bullet"/>
      <w:lvlText w:val="•"/>
      <w:lvlJc w:val="left"/>
      <w:pPr>
        <w:ind w:left="3543" w:hanging="274"/>
      </w:pPr>
      <w:rPr>
        <w:rFonts w:hint="default"/>
        <w:lang w:val="en-US" w:eastAsia="en-US" w:bidi="ar-SA"/>
      </w:rPr>
    </w:lvl>
    <w:lvl w:ilvl="7" w:tplc="FFFFFFFF">
      <w:numFmt w:val="bullet"/>
      <w:lvlText w:val="•"/>
      <w:lvlJc w:val="left"/>
      <w:pPr>
        <w:ind w:left="3890" w:hanging="274"/>
      </w:pPr>
      <w:rPr>
        <w:rFonts w:hint="default"/>
        <w:lang w:val="en-US" w:eastAsia="en-US" w:bidi="ar-SA"/>
      </w:rPr>
    </w:lvl>
    <w:lvl w:ilvl="8" w:tplc="FFFFFFFF">
      <w:numFmt w:val="bullet"/>
      <w:lvlText w:val="•"/>
      <w:lvlJc w:val="left"/>
      <w:pPr>
        <w:ind w:left="4238" w:hanging="274"/>
      </w:pPr>
      <w:rPr>
        <w:rFonts w:hint="default"/>
        <w:lang w:val="en-US" w:eastAsia="en-US" w:bidi="ar-SA"/>
      </w:rPr>
    </w:lvl>
  </w:abstractNum>
  <w:abstractNum w:abstractNumId="6" w15:restartNumberingAfterBreak="0">
    <w:nsid w:val="24201435"/>
    <w:multiLevelType w:val="hybridMultilevel"/>
    <w:tmpl w:val="BD1EAA08"/>
    <w:lvl w:ilvl="0" w:tplc="77603E1C">
      <w:start w:val="1"/>
      <w:numFmt w:val="lowerLetter"/>
      <w:lvlText w:val="%1)"/>
      <w:lvlJc w:val="left"/>
      <w:pPr>
        <w:ind w:left="57" w:hanging="269"/>
      </w:pPr>
      <w:rPr>
        <w:rFonts w:ascii="Times New Roman" w:eastAsia="Times New Roman" w:hAnsi="Times New Roman" w:cs="Times New Roman" w:hint="default"/>
        <w:b w:val="0"/>
        <w:bCs w:val="0"/>
        <w:i/>
        <w:iCs/>
        <w:spacing w:val="0"/>
        <w:w w:val="100"/>
        <w:sz w:val="20"/>
        <w:szCs w:val="20"/>
        <w:lang w:val="en-US" w:eastAsia="en-US" w:bidi="ar-SA"/>
      </w:rPr>
    </w:lvl>
    <w:lvl w:ilvl="1" w:tplc="1DEC44B2">
      <w:start w:val="1"/>
      <w:numFmt w:val="lowerLetter"/>
      <w:lvlText w:val="%2."/>
      <w:lvlJc w:val="left"/>
      <w:pPr>
        <w:ind w:left="2785" w:hanging="96"/>
      </w:pPr>
      <w:rPr>
        <w:rFonts w:ascii="Times New Roman" w:eastAsia="Times New Roman" w:hAnsi="Times New Roman" w:cs="Times New Roman" w:hint="default"/>
        <w:b w:val="0"/>
        <w:bCs w:val="0"/>
        <w:i w:val="0"/>
        <w:iCs w:val="0"/>
        <w:spacing w:val="-2"/>
        <w:w w:val="100"/>
        <w:position w:val="5"/>
        <w:sz w:val="10"/>
        <w:szCs w:val="10"/>
        <w:lang w:val="en-US" w:eastAsia="en-US" w:bidi="ar-SA"/>
      </w:rPr>
    </w:lvl>
    <w:lvl w:ilvl="2" w:tplc="C66217DE">
      <w:numFmt w:val="bullet"/>
      <w:lvlText w:val="•"/>
      <w:lvlJc w:val="left"/>
      <w:pPr>
        <w:ind w:left="3019" w:hanging="96"/>
      </w:pPr>
      <w:rPr>
        <w:rFonts w:hint="default"/>
        <w:lang w:val="en-US" w:eastAsia="en-US" w:bidi="ar-SA"/>
      </w:rPr>
    </w:lvl>
    <w:lvl w:ilvl="3" w:tplc="06B229E6">
      <w:numFmt w:val="bullet"/>
      <w:lvlText w:val="•"/>
      <w:lvlJc w:val="left"/>
      <w:pPr>
        <w:ind w:left="3258" w:hanging="96"/>
      </w:pPr>
      <w:rPr>
        <w:rFonts w:hint="default"/>
        <w:lang w:val="en-US" w:eastAsia="en-US" w:bidi="ar-SA"/>
      </w:rPr>
    </w:lvl>
    <w:lvl w:ilvl="4" w:tplc="DA84972E">
      <w:numFmt w:val="bullet"/>
      <w:lvlText w:val="•"/>
      <w:lvlJc w:val="left"/>
      <w:pPr>
        <w:ind w:left="3497" w:hanging="96"/>
      </w:pPr>
      <w:rPr>
        <w:rFonts w:hint="default"/>
        <w:lang w:val="en-US" w:eastAsia="en-US" w:bidi="ar-SA"/>
      </w:rPr>
    </w:lvl>
    <w:lvl w:ilvl="5" w:tplc="6FA23846">
      <w:numFmt w:val="bullet"/>
      <w:lvlText w:val="•"/>
      <w:lvlJc w:val="left"/>
      <w:pPr>
        <w:ind w:left="3736" w:hanging="96"/>
      </w:pPr>
      <w:rPr>
        <w:rFonts w:hint="default"/>
        <w:lang w:val="en-US" w:eastAsia="en-US" w:bidi="ar-SA"/>
      </w:rPr>
    </w:lvl>
    <w:lvl w:ilvl="6" w:tplc="242ADFA2">
      <w:numFmt w:val="bullet"/>
      <w:lvlText w:val="•"/>
      <w:lvlJc w:val="left"/>
      <w:pPr>
        <w:ind w:left="3976" w:hanging="96"/>
      </w:pPr>
      <w:rPr>
        <w:rFonts w:hint="default"/>
        <w:lang w:val="en-US" w:eastAsia="en-US" w:bidi="ar-SA"/>
      </w:rPr>
    </w:lvl>
    <w:lvl w:ilvl="7" w:tplc="D68A1580">
      <w:numFmt w:val="bullet"/>
      <w:lvlText w:val="•"/>
      <w:lvlJc w:val="left"/>
      <w:pPr>
        <w:ind w:left="4215" w:hanging="96"/>
      </w:pPr>
      <w:rPr>
        <w:rFonts w:hint="default"/>
        <w:lang w:val="en-US" w:eastAsia="en-US" w:bidi="ar-SA"/>
      </w:rPr>
    </w:lvl>
    <w:lvl w:ilvl="8" w:tplc="440E1FD4">
      <w:numFmt w:val="bullet"/>
      <w:lvlText w:val="•"/>
      <w:lvlJc w:val="left"/>
      <w:pPr>
        <w:ind w:left="4454" w:hanging="96"/>
      </w:pPr>
      <w:rPr>
        <w:rFonts w:hint="default"/>
        <w:lang w:val="en-US" w:eastAsia="en-US" w:bidi="ar-SA"/>
      </w:rPr>
    </w:lvl>
  </w:abstractNum>
  <w:abstractNum w:abstractNumId="7" w15:restartNumberingAfterBreak="0">
    <w:nsid w:val="2A1534A6"/>
    <w:multiLevelType w:val="hybridMultilevel"/>
    <w:tmpl w:val="3710C52E"/>
    <w:lvl w:ilvl="0" w:tplc="E0860684">
      <w:start w:val="2"/>
      <w:numFmt w:val="upperRoman"/>
      <w:lvlText w:val="%1."/>
      <w:lvlJc w:val="left"/>
      <w:pPr>
        <w:ind w:left="2184" w:hanging="720"/>
      </w:pPr>
      <w:rPr>
        <w:rFonts w:hint="default"/>
      </w:rPr>
    </w:lvl>
    <w:lvl w:ilvl="1" w:tplc="04090019" w:tentative="1">
      <w:start w:val="1"/>
      <w:numFmt w:val="lowerLetter"/>
      <w:lvlText w:val="%2."/>
      <w:lvlJc w:val="left"/>
      <w:pPr>
        <w:ind w:left="2544" w:hanging="360"/>
      </w:pPr>
    </w:lvl>
    <w:lvl w:ilvl="2" w:tplc="0409001B" w:tentative="1">
      <w:start w:val="1"/>
      <w:numFmt w:val="lowerRoman"/>
      <w:lvlText w:val="%3."/>
      <w:lvlJc w:val="right"/>
      <w:pPr>
        <w:ind w:left="3264" w:hanging="180"/>
      </w:pPr>
    </w:lvl>
    <w:lvl w:ilvl="3" w:tplc="0409000F" w:tentative="1">
      <w:start w:val="1"/>
      <w:numFmt w:val="decimal"/>
      <w:lvlText w:val="%4."/>
      <w:lvlJc w:val="left"/>
      <w:pPr>
        <w:ind w:left="3984" w:hanging="360"/>
      </w:pPr>
    </w:lvl>
    <w:lvl w:ilvl="4" w:tplc="04090019" w:tentative="1">
      <w:start w:val="1"/>
      <w:numFmt w:val="lowerLetter"/>
      <w:lvlText w:val="%5."/>
      <w:lvlJc w:val="left"/>
      <w:pPr>
        <w:ind w:left="4704" w:hanging="360"/>
      </w:pPr>
    </w:lvl>
    <w:lvl w:ilvl="5" w:tplc="0409001B" w:tentative="1">
      <w:start w:val="1"/>
      <w:numFmt w:val="lowerRoman"/>
      <w:lvlText w:val="%6."/>
      <w:lvlJc w:val="right"/>
      <w:pPr>
        <w:ind w:left="5424" w:hanging="180"/>
      </w:pPr>
    </w:lvl>
    <w:lvl w:ilvl="6" w:tplc="0409000F" w:tentative="1">
      <w:start w:val="1"/>
      <w:numFmt w:val="decimal"/>
      <w:lvlText w:val="%7."/>
      <w:lvlJc w:val="left"/>
      <w:pPr>
        <w:ind w:left="6144" w:hanging="360"/>
      </w:pPr>
    </w:lvl>
    <w:lvl w:ilvl="7" w:tplc="04090019" w:tentative="1">
      <w:start w:val="1"/>
      <w:numFmt w:val="lowerLetter"/>
      <w:lvlText w:val="%8."/>
      <w:lvlJc w:val="left"/>
      <w:pPr>
        <w:ind w:left="6864" w:hanging="360"/>
      </w:pPr>
    </w:lvl>
    <w:lvl w:ilvl="8" w:tplc="0409001B" w:tentative="1">
      <w:start w:val="1"/>
      <w:numFmt w:val="lowerRoman"/>
      <w:lvlText w:val="%9."/>
      <w:lvlJc w:val="right"/>
      <w:pPr>
        <w:ind w:left="7584" w:hanging="180"/>
      </w:pPr>
    </w:lvl>
  </w:abstractNum>
  <w:abstractNum w:abstractNumId="8" w15:restartNumberingAfterBreak="0">
    <w:nsid w:val="2D6963DB"/>
    <w:multiLevelType w:val="hybridMultilevel"/>
    <w:tmpl w:val="11CE906A"/>
    <w:lvl w:ilvl="0" w:tplc="21EEFA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D2606C"/>
    <w:multiLevelType w:val="hybridMultilevel"/>
    <w:tmpl w:val="F03CD1F4"/>
    <w:lvl w:ilvl="0" w:tplc="84E26D6A">
      <w:start w:val="1"/>
      <w:numFmt w:val="upperRoman"/>
      <w:lvlText w:val="%1."/>
      <w:lvlJc w:val="left"/>
      <w:pPr>
        <w:ind w:left="2184" w:hanging="720"/>
      </w:pPr>
      <w:rPr>
        <w:rFonts w:hint="default"/>
      </w:rPr>
    </w:lvl>
    <w:lvl w:ilvl="1" w:tplc="04090019" w:tentative="1">
      <w:start w:val="1"/>
      <w:numFmt w:val="lowerLetter"/>
      <w:lvlText w:val="%2."/>
      <w:lvlJc w:val="left"/>
      <w:pPr>
        <w:ind w:left="2544" w:hanging="360"/>
      </w:pPr>
    </w:lvl>
    <w:lvl w:ilvl="2" w:tplc="0409001B" w:tentative="1">
      <w:start w:val="1"/>
      <w:numFmt w:val="lowerRoman"/>
      <w:lvlText w:val="%3."/>
      <w:lvlJc w:val="right"/>
      <w:pPr>
        <w:ind w:left="3264" w:hanging="180"/>
      </w:pPr>
    </w:lvl>
    <w:lvl w:ilvl="3" w:tplc="0409000F" w:tentative="1">
      <w:start w:val="1"/>
      <w:numFmt w:val="decimal"/>
      <w:lvlText w:val="%4."/>
      <w:lvlJc w:val="left"/>
      <w:pPr>
        <w:ind w:left="3984" w:hanging="360"/>
      </w:pPr>
    </w:lvl>
    <w:lvl w:ilvl="4" w:tplc="04090019" w:tentative="1">
      <w:start w:val="1"/>
      <w:numFmt w:val="lowerLetter"/>
      <w:lvlText w:val="%5."/>
      <w:lvlJc w:val="left"/>
      <w:pPr>
        <w:ind w:left="4704" w:hanging="360"/>
      </w:pPr>
    </w:lvl>
    <w:lvl w:ilvl="5" w:tplc="0409001B" w:tentative="1">
      <w:start w:val="1"/>
      <w:numFmt w:val="lowerRoman"/>
      <w:lvlText w:val="%6."/>
      <w:lvlJc w:val="right"/>
      <w:pPr>
        <w:ind w:left="5424" w:hanging="180"/>
      </w:pPr>
    </w:lvl>
    <w:lvl w:ilvl="6" w:tplc="0409000F" w:tentative="1">
      <w:start w:val="1"/>
      <w:numFmt w:val="decimal"/>
      <w:lvlText w:val="%7."/>
      <w:lvlJc w:val="left"/>
      <w:pPr>
        <w:ind w:left="6144" w:hanging="360"/>
      </w:pPr>
    </w:lvl>
    <w:lvl w:ilvl="7" w:tplc="04090019" w:tentative="1">
      <w:start w:val="1"/>
      <w:numFmt w:val="lowerLetter"/>
      <w:lvlText w:val="%8."/>
      <w:lvlJc w:val="left"/>
      <w:pPr>
        <w:ind w:left="6864" w:hanging="360"/>
      </w:pPr>
    </w:lvl>
    <w:lvl w:ilvl="8" w:tplc="0409001B" w:tentative="1">
      <w:start w:val="1"/>
      <w:numFmt w:val="lowerRoman"/>
      <w:lvlText w:val="%9."/>
      <w:lvlJc w:val="right"/>
      <w:pPr>
        <w:ind w:left="7584" w:hanging="180"/>
      </w:pPr>
    </w:lvl>
  </w:abstractNum>
  <w:abstractNum w:abstractNumId="10" w15:restartNumberingAfterBreak="0">
    <w:nsid w:val="307834B9"/>
    <w:multiLevelType w:val="hybridMultilevel"/>
    <w:tmpl w:val="8FC29416"/>
    <w:lvl w:ilvl="0" w:tplc="93B03256">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597204"/>
    <w:multiLevelType w:val="hybridMultilevel"/>
    <w:tmpl w:val="31B205DA"/>
    <w:lvl w:ilvl="0" w:tplc="B6963052">
      <w:start w:val="1"/>
      <w:numFmt w:val="decimal"/>
      <w:lvlText w:val="[%1]"/>
      <w:lvlJc w:val="left"/>
      <w:pPr>
        <w:ind w:left="412"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3A2637CC">
      <w:numFmt w:val="bullet"/>
      <w:lvlText w:val="•"/>
      <w:lvlJc w:val="left"/>
      <w:pPr>
        <w:ind w:left="875" w:hanging="360"/>
      </w:pPr>
      <w:rPr>
        <w:rFonts w:hint="default"/>
        <w:lang w:val="en-US" w:eastAsia="en-US" w:bidi="ar-SA"/>
      </w:rPr>
    </w:lvl>
    <w:lvl w:ilvl="2" w:tplc="1A4AE10C">
      <w:numFmt w:val="bullet"/>
      <w:lvlText w:val="•"/>
      <w:lvlJc w:val="left"/>
      <w:pPr>
        <w:ind w:left="1330" w:hanging="360"/>
      </w:pPr>
      <w:rPr>
        <w:rFonts w:hint="default"/>
        <w:lang w:val="en-US" w:eastAsia="en-US" w:bidi="ar-SA"/>
      </w:rPr>
    </w:lvl>
    <w:lvl w:ilvl="3" w:tplc="17E614D6">
      <w:numFmt w:val="bullet"/>
      <w:lvlText w:val="•"/>
      <w:lvlJc w:val="left"/>
      <w:pPr>
        <w:ind w:left="1786" w:hanging="360"/>
      </w:pPr>
      <w:rPr>
        <w:rFonts w:hint="default"/>
        <w:lang w:val="en-US" w:eastAsia="en-US" w:bidi="ar-SA"/>
      </w:rPr>
    </w:lvl>
    <w:lvl w:ilvl="4" w:tplc="DE169642">
      <w:numFmt w:val="bullet"/>
      <w:lvlText w:val="•"/>
      <w:lvlJc w:val="left"/>
      <w:pPr>
        <w:ind w:left="2241" w:hanging="360"/>
      </w:pPr>
      <w:rPr>
        <w:rFonts w:hint="default"/>
        <w:lang w:val="en-US" w:eastAsia="en-US" w:bidi="ar-SA"/>
      </w:rPr>
    </w:lvl>
    <w:lvl w:ilvl="5" w:tplc="CE4E268E">
      <w:numFmt w:val="bullet"/>
      <w:lvlText w:val="•"/>
      <w:lvlJc w:val="left"/>
      <w:pPr>
        <w:ind w:left="2697" w:hanging="360"/>
      </w:pPr>
      <w:rPr>
        <w:rFonts w:hint="default"/>
        <w:lang w:val="en-US" w:eastAsia="en-US" w:bidi="ar-SA"/>
      </w:rPr>
    </w:lvl>
    <w:lvl w:ilvl="6" w:tplc="8C4A8FCA">
      <w:numFmt w:val="bullet"/>
      <w:lvlText w:val="•"/>
      <w:lvlJc w:val="left"/>
      <w:pPr>
        <w:ind w:left="3152" w:hanging="360"/>
      </w:pPr>
      <w:rPr>
        <w:rFonts w:hint="default"/>
        <w:lang w:val="en-US" w:eastAsia="en-US" w:bidi="ar-SA"/>
      </w:rPr>
    </w:lvl>
    <w:lvl w:ilvl="7" w:tplc="E4FE9CC0">
      <w:numFmt w:val="bullet"/>
      <w:lvlText w:val="•"/>
      <w:lvlJc w:val="left"/>
      <w:pPr>
        <w:ind w:left="3608" w:hanging="360"/>
      </w:pPr>
      <w:rPr>
        <w:rFonts w:hint="default"/>
        <w:lang w:val="en-US" w:eastAsia="en-US" w:bidi="ar-SA"/>
      </w:rPr>
    </w:lvl>
    <w:lvl w:ilvl="8" w:tplc="0C1E5018">
      <w:numFmt w:val="bullet"/>
      <w:lvlText w:val="•"/>
      <w:lvlJc w:val="left"/>
      <w:pPr>
        <w:ind w:left="4063" w:hanging="360"/>
      </w:pPr>
      <w:rPr>
        <w:rFonts w:hint="default"/>
        <w:lang w:val="en-US" w:eastAsia="en-US" w:bidi="ar-SA"/>
      </w:rPr>
    </w:lvl>
  </w:abstractNum>
  <w:abstractNum w:abstractNumId="12" w15:restartNumberingAfterBreak="0">
    <w:nsid w:val="31A365F6"/>
    <w:multiLevelType w:val="hybridMultilevel"/>
    <w:tmpl w:val="C64020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1C0989"/>
    <w:multiLevelType w:val="hybridMultilevel"/>
    <w:tmpl w:val="0A34E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695DA1"/>
    <w:multiLevelType w:val="hybridMultilevel"/>
    <w:tmpl w:val="372840A8"/>
    <w:lvl w:ilvl="0" w:tplc="14E601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3C0228"/>
    <w:multiLevelType w:val="hybridMultilevel"/>
    <w:tmpl w:val="B986EE02"/>
    <w:lvl w:ilvl="0" w:tplc="65B41516">
      <w:start w:val="1"/>
      <w:numFmt w:val="upperLetter"/>
      <w:lvlText w:val="%1."/>
      <w:lvlJc w:val="left"/>
      <w:pPr>
        <w:ind w:left="288" w:hanging="288"/>
      </w:pPr>
      <w:rPr>
        <w:rFonts w:ascii="Times New Roman" w:eastAsia="Times New Roman" w:hAnsi="Times New Roman" w:cs="Times New Roman" w:hint="default"/>
        <w:b w:val="0"/>
        <w:bCs w:val="0"/>
        <w:i/>
        <w:iCs/>
        <w:spacing w:val="0"/>
        <w:w w:val="100"/>
        <w:sz w:val="20"/>
        <w:szCs w:val="20"/>
        <w:lang w:val="en-US" w:eastAsia="en-US" w:bidi="ar-SA"/>
      </w:rPr>
    </w:lvl>
    <w:lvl w:ilvl="1" w:tplc="5980189C">
      <w:numFmt w:val="bullet"/>
      <w:lvlText w:val="•"/>
      <w:lvlJc w:val="left"/>
      <w:pPr>
        <w:ind w:left="799" w:hanging="288"/>
      </w:pPr>
      <w:rPr>
        <w:rFonts w:hint="default"/>
        <w:lang w:val="en-US" w:eastAsia="en-US" w:bidi="ar-SA"/>
      </w:rPr>
    </w:lvl>
    <w:lvl w:ilvl="2" w:tplc="769A6C28">
      <w:numFmt w:val="bullet"/>
      <w:lvlText w:val="•"/>
      <w:lvlJc w:val="left"/>
      <w:pPr>
        <w:ind w:left="1258" w:hanging="288"/>
      </w:pPr>
      <w:rPr>
        <w:rFonts w:hint="default"/>
        <w:lang w:val="en-US" w:eastAsia="en-US" w:bidi="ar-SA"/>
      </w:rPr>
    </w:lvl>
    <w:lvl w:ilvl="3" w:tplc="9D3EE078">
      <w:numFmt w:val="bullet"/>
      <w:lvlText w:val="•"/>
      <w:lvlJc w:val="left"/>
      <w:pPr>
        <w:ind w:left="1717" w:hanging="288"/>
      </w:pPr>
      <w:rPr>
        <w:rFonts w:hint="default"/>
        <w:lang w:val="en-US" w:eastAsia="en-US" w:bidi="ar-SA"/>
      </w:rPr>
    </w:lvl>
    <w:lvl w:ilvl="4" w:tplc="0C846852">
      <w:numFmt w:val="bullet"/>
      <w:lvlText w:val="•"/>
      <w:lvlJc w:val="left"/>
      <w:pPr>
        <w:ind w:left="2177" w:hanging="288"/>
      </w:pPr>
      <w:rPr>
        <w:rFonts w:hint="default"/>
        <w:lang w:val="en-US" w:eastAsia="en-US" w:bidi="ar-SA"/>
      </w:rPr>
    </w:lvl>
    <w:lvl w:ilvl="5" w:tplc="98102B82">
      <w:numFmt w:val="bullet"/>
      <w:lvlText w:val="•"/>
      <w:lvlJc w:val="left"/>
      <w:pPr>
        <w:ind w:left="2636" w:hanging="288"/>
      </w:pPr>
      <w:rPr>
        <w:rFonts w:hint="default"/>
        <w:lang w:val="en-US" w:eastAsia="en-US" w:bidi="ar-SA"/>
      </w:rPr>
    </w:lvl>
    <w:lvl w:ilvl="6" w:tplc="A4F86EE2">
      <w:numFmt w:val="bullet"/>
      <w:lvlText w:val="•"/>
      <w:lvlJc w:val="left"/>
      <w:pPr>
        <w:ind w:left="3095" w:hanging="288"/>
      </w:pPr>
      <w:rPr>
        <w:rFonts w:hint="default"/>
        <w:lang w:val="en-US" w:eastAsia="en-US" w:bidi="ar-SA"/>
      </w:rPr>
    </w:lvl>
    <w:lvl w:ilvl="7" w:tplc="472A82E8">
      <w:numFmt w:val="bullet"/>
      <w:lvlText w:val="•"/>
      <w:lvlJc w:val="left"/>
      <w:pPr>
        <w:ind w:left="3554" w:hanging="288"/>
      </w:pPr>
      <w:rPr>
        <w:rFonts w:hint="default"/>
        <w:lang w:val="en-US" w:eastAsia="en-US" w:bidi="ar-SA"/>
      </w:rPr>
    </w:lvl>
    <w:lvl w:ilvl="8" w:tplc="600E7A74">
      <w:numFmt w:val="bullet"/>
      <w:lvlText w:val="•"/>
      <w:lvlJc w:val="left"/>
      <w:pPr>
        <w:ind w:left="4014" w:hanging="288"/>
      </w:pPr>
      <w:rPr>
        <w:rFonts w:hint="default"/>
        <w:lang w:val="en-US" w:eastAsia="en-US" w:bidi="ar-SA"/>
      </w:rPr>
    </w:lvl>
  </w:abstractNum>
  <w:abstractNum w:abstractNumId="16" w15:restartNumberingAfterBreak="0">
    <w:nsid w:val="4FAD7329"/>
    <w:multiLevelType w:val="hybridMultilevel"/>
    <w:tmpl w:val="38683A62"/>
    <w:lvl w:ilvl="0" w:tplc="FFFFFFFF">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numFmt w:val="bullet"/>
      <w:lvlText w:val="•"/>
      <w:lvlJc w:val="left"/>
      <w:pPr>
        <w:ind w:left="1807" w:hanging="274"/>
      </w:pPr>
      <w:rPr>
        <w:rFonts w:hint="default"/>
        <w:lang w:val="en-US" w:eastAsia="en-US" w:bidi="ar-SA"/>
      </w:rPr>
    </w:lvl>
    <w:lvl w:ilvl="2" w:tplc="FFFFFFFF">
      <w:numFmt w:val="bullet"/>
      <w:lvlText w:val="•"/>
      <w:lvlJc w:val="left"/>
      <w:pPr>
        <w:ind w:left="2154" w:hanging="274"/>
      </w:pPr>
      <w:rPr>
        <w:rFonts w:hint="default"/>
        <w:lang w:val="en-US" w:eastAsia="en-US" w:bidi="ar-SA"/>
      </w:rPr>
    </w:lvl>
    <w:lvl w:ilvl="3" w:tplc="FFFFFFFF">
      <w:numFmt w:val="bullet"/>
      <w:lvlText w:val="•"/>
      <w:lvlJc w:val="left"/>
      <w:pPr>
        <w:ind w:left="2501" w:hanging="274"/>
      </w:pPr>
      <w:rPr>
        <w:rFonts w:hint="default"/>
        <w:lang w:val="en-US" w:eastAsia="en-US" w:bidi="ar-SA"/>
      </w:rPr>
    </w:lvl>
    <w:lvl w:ilvl="4" w:tplc="FFFFFFFF">
      <w:numFmt w:val="bullet"/>
      <w:lvlText w:val="•"/>
      <w:lvlJc w:val="left"/>
      <w:pPr>
        <w:ind w:left="2849" w:hanging="274"/>
      </w:pPr>
      <w:rPr>
        <w:rFonts w:hint="default"/>
        <w:lang w:val="en-US" w:eastAsia="en-US" w:bidi="ar-SA"/>
      </w:rPr>
    </w:lvl>
    <w:lvl w:ilvl="5" w:tplc="FFFFFFFF">
      <w:numFmt w:val="bullet"/>
      <w:lvlText w:val="•"/>
      <w:lvlJc w:val="left"/>
      <w:pPr>
        <w:ind w:left="3196" w:hanging="274"/>
      </w:pPr>
      <w:rPr>
        <w:rFonts w:hint="default"/>
        <w:lang w:val="en-US" w:eastAsia="en-US" w:bidi="ar-SA"/>
      </w:rPr>
    </w:lvl>
    <w:lvl w:ilvl="6" w:tplc="FFFFFFFF">
      <w:numFmt w:val="bullet"/>
      <w:lvlText w:val="•"/>
      <w:lvlJc w:val="left"/>
      <w:pPr>
        <w:ind w:left="3543" w:hanging="274"/>
      </w:pPr>
      <w:rPr>
        <w:rFonts w:hint="default"/>
        <w:lang w:val="en-US" w:eastAsia="en-US" w:bidi="ar-SA"/>
      </w:rPr>
    </w:lvl>
    <w:lvl w:ilvl="7" w:tplc="FFFFFFFF">
      <w:numFmt w:val="bullet"/>
      <w:lvlText w:val="•"/>
      <w:lvlJc w:val="left"/>
      <w:pPr>
        <w:ind w:left="3890" w:hanging="274"/>
      </w:pPr>
      <w:rPr>
        <w:rFonts w:hint="default"/>
        <w:lang w:val="en-US" w:eastAsia="en-US" w:bidi="ar-SA"/>
      </w:rPr>
    </w:lvl>
    <w:lvl w:ilvl="8" w:tplc="FFFFFFFF">
      <w:numFmt w:val="bullet"/>
      <w:lvlText w:val="•"/>
      <w:lvlJc w:val="left"/>
      <w:pPr>
        <w:ind w:left="4238" w:hanging="274"/>
      </w:pPr>
      <w:rPr>
        <w:rFonts w:hint="default"/>
        <w:lang w:val="en-US" w:eastAsia="en-US" w:bidi="ar-SA"/>
      </w:rPr>
    </w:lvl>
  </w:abstractNum>
  <w:abstractNum w:abstractNumId="17" w15:restartNumberingAfterBreak="0">
    <w:nsid w:val="5BF872EC"/>
    <w:multiLevelType w:val="hybridMultilevel"/>
    <w:tmpl w:val="1682BBC6"/>
    <w:lvl w:ilvl="0" w:tplc="EB7206D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B15558B"/>
    <w:multiLevelType w:val="hybridMultilevel"/>
    <w:tmpl w:val="15966DDC"/>
    <w:lvl w:ilvl="0" w:tplc="F9B66030">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7640F05A">
      <w:numFmt w:val="bullet"/>
      <w:lvlText w:val=""/>
      <w:lvlJc w:val="left"/>
      <w:pPr>
        <w:ind w:left="633" w:hanging="288"/>
      </w:pPr>
      <w:rPr>
        <w:rFonts w:ascii="Symbol" w:eastAsia="Symbol" w:hAnsi="Symbol" w:cs="Symbol" w:hint="default"/>
        <w:spacing w:val="0"/>
        <w:w w:val="100"/>
        <w:lang w:val="en-US" w:eastAsia="en-US" w:bidi="ar-SA"/>
      </w:rPr>
    </w:lvl>
    <w:lvl w:ilvl="2" w:tplc="6F8A63D0">
      <w:numFmt w:val="bullet"/>
      <w:lvlText w:val="•"/>
      <w:lvlJc w:val="left"/>
      <w:pPr>
        <w:ind w:left="535" w:hanging="288"/>
      </w:pPr>
      <w:rPr>
        <w:rFonts w:hint="default"/>
        <w:lang w:val="en-US" w:eastAsia="en-US" w:bidi="ar-SA"/>
      </w:rPr>
    </w:lvl>
    <w:lvl w:ilvl="3" w:tplc="A992C9E4">
      <w:numFmt w:val="bullet"/>
      <w:lvlText w:val="•"/>
      <w:lvlJc w:val="left"/>
      <w:pPr>
        <w:ind w:left="431" w:hanging="288"/>
      </w:pPr>
      <w:rPr>
        <w:rFonts w:hint="default"/>
        <w:lang w:val="en-US" w:eastAsia="en-US" w:bidi="ar-SA"/>
      </w:rPr>
    </w:lvl>
    <w:lvl w:ilvl="4" w:tplc="A5B24C70">
      <w:numFmt w:val="bullet"/>
      <w:lvlText w:val="•"/>
      <w:lvlJc w:val="left"/>
      <w:pPr>
        <w:ind w:left="327" w:hanging="288"/>
      </w:pPr>
      <w:rPr>
        <w:rFonts w:hint="default"/>
        <w:lang w:val="en-US" w:eastAsia="en-US" w:bidi="ar-SA"/>
      </w:rPr>
    </w:lvl>
    <w:lvl w:ilvl="5" w:tplc="BD447868">
      <w:numFmt w:val="bullet"/>
      <w:lvlText w:val="•"/>
      <w:lvlJc w:val="left"/>
      <w:pPr>
        <w:ind w:left="223" w:hanging="288"/>
      </w:pPr>
      <w:rPr>
        <w:rFonts w:hint="default"/>
        <w:lang w:val="en-US" w:eastAsia="en-US" w:bidi="ar-SA"/>
      </w:rPr>
    </w:lvl>
    <w:lvl w:ilvl="6" w:tplc="C8F26DD0">
      <w:numFmt w:val="bullet"/>
      <w:lvlText w:val="•"/>
      <w:lvlJc w:val="left"/>
      <w:pPr>
        <w:ind w:left="119" w:hanging="288"/>
      </w:pPr>
      <w:rPr>
        <w:rFonts w:hint="default"/>
        <w:lang w:val="en-US" w:eastAsia="en-US" w:bidi="ar-SA"/>
      </w:rPr>
    </w:lvl>
    <w:lvl w:ilvl="7" w:tplc="4BC66880">
      <w:numFmt w:val="bullet"/>
      <w:lvlText w:val="•"/>
      <w:lvlJc w:val="left"/>
      <w:pPr>
        <w:ind w:left="15" w:hanging="288"/>
      </w:pPr>
      <w:rPr>
        <w:rFonts w:hint="default"/>
        <w:lang w:val="en-US" w:eastAsia="en-US" w:bidi="ar-SA"/>
      </w:rPr>
    </w:lvl>
    <w:lvl w:ilvl="8" w:tplc="80BC20EC">
      <w:numFmt w:val="bullet"/>
      <w:lvlText w:val="•"/>
      <w:lvlJc w:val="left"/>
      <w:pPr>
        <w:ind w:left="-89" w:hanging="288"/>
      </w:pPr>
      <w:rPr>
        <w:rFonts w:hint="default"/>
        <w:lang w:val="en-US" w:eastAsia="en-US" w:bidi="ar-SA"/>
      </w:rPr>
    </w:lvl>
  </w:abstractNum>
  <w:abstractNum w:abstractNumId="19" w15:restartNumberingAfterBreak="0">
    <w:nsid w:val="6DB87BCF"/>
    <w:multiLevelType w:val="hybridMultilevel"/>
    <w:tmpl w:val="38683A62"/>
    <w:lvl w:ilvl="0" w:tplc="FFFFFFFF">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numFmt w:val="bullet"/>
      <w:lvlText w:val="•"/>
      <w:lvlJc w:val="left"/>
      <w:pPr>
        <w:ind w:left="1807" w:hanging="274"/>
      </w:pPr>
      <w:rPr>
        <w:rFonts w:hint="default"/>
        <w:lang w:val="en-US" w:eastAsia="en-US" w:bidi="ar-SA"/>
      </w:rPr>
    </w:lvl>
    <w:lvl w:ilvl="2" w:tplc="FFFFFFFF">
      <w:numFmt w:val="bullet"/>
      <w:lvlText w:val="•"/>
      <w:lvlJc w:val="left"/>
      <w:pPr>
        <w:ind w:left="2154" w:hanging="274"/>
      </w:pPr>
      <w:rPr>
        <w:rFonts w:hint="default"/>
        <w:lang w:val="en-US" w:eastAsia="en-US" w:bidi="ar-SA"/>
      </w:rPr>
    </w:lvl>
    <w:lvl w:ilvl="3" w:tplc="FFFFFFFF">
      <w:numFmt w:val="bullet"/>
      <w:lvlText w:val="•"/>
      <w:lvlJc w:val="left"/>
      <w:pPr>
        <w:ind w:left="2501" w:hanging="274"/>
      </w:pPr>
      <w:rPr>
        <w:rFonts w:hint="default"/>
        <w:lang w:val="en-US" w:eastAsia="en-US" w:bidi="ar-SA"/>
      </w:rPr>
    </w:lvl>
    <w:lvl w:ilvl="4" w:tplc="FFFFFFFF">
      <w:numFmt w:val="bullet"/>
      <w:lvlText w:val="•"/>
      <w:lvlJc w:val="left"/>
      <w:pPr>
        <w:ind w:left="2849" w:hanging="274"/>
      </w:pPr>
      <w:rPr>
        <w:rFonts w:hint="default"/>
        <w:lang w:val="en-US" w:eastAsia="en-US" w:bidi="ar-SA"/>
      </w:rPr>
    </w:lvl>
    <w:lvl w:ilvl="5" w:tplc="FFFFFFFF">
      <w:numFmt w:val="bullet"/>
      <w:lvlText w:val="•"/>
      <w:lvlJc w:val="left"/>
      <w:pPr>
        <w:ind w:left="3196" w:hanging="274"/>
      </w:pPr>
      <w:rPr>
        <w:rFonts w:hint="default"/>
        <w:lang w:val="en-US" w:eastAsia="en-US" w:bidi="ar-SA"/>
      </w:rPr>
    </w:lvl>
    <w:lvl w:ilvl="6" w:tplc="FFFFFFFF">
      <w:numFmt w:val="bullet"/>
      <w:lvlText w:val="•"/>
      <w:lvlJc w:val="left"/>
      <w:pPr>
        <w:ind w:left="3543" w:hanging="274"/>
      </w:pPr>
      <w:rPr>
        <w:rFonts w:hint="default"/>
        <w:lang w:val="en-US" w:eastAsia="en-US" w:bidi="ar-SA"/>
      </w:rPr>
    </w:lvl>
    <w:lvl w:ilvl="7" w:tplc="FFFFFFFF">
      <w:numFmt w:val="bullet"/>
      <w:lvlText w:val="•"/>
      <w:lvlJc w:val="left"/>
      <w:pPr>
        <w:ind w:left="3890" w:hanging="274"/>
      </w:pPr>
      <w:rPr>
        <w:rFonts w:hint="default"/>
        <w:lang w:val="en-US" w:eastAsia="en-US" w:bidi="ar-SA"/>
      </w:rPr>
    </w:lvl>
    <w:lvl w:ilvl="8" w:tplc="FFFFFFFF">
      <w:numFmt w:val="bullet"/>
      <w:lvlText w:val="•"/>
      <w:lvlJc w:val="left"/>
      <w:pPr>
        <w:ind w:left="4238" w:hanging="274"/>
      </w:pPr>
      <w:rPr>
        <w:rFonts w:hint="default"/>
        <w:lang w:val="en-US" w:eastAsia="en-US" w:bidi="ar-SA"/>
      </w:rPr>
    </w:lvl>
  </w:abstractNum>
  <w:abstractNum w:abstractNumId="20" w15:restartNumberingAfterBreak="0">
    <w:nsid w:val="6EB146F4"/>
    <w:multiLevelType w:val="hybridMultilevel"/>
    <w:tmpl w:val="79E48378"/>
    <w:lvl w:ilvl="0" w:tplc="E430C4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205DEB"/>
    <w:multiLevelType w:val="hybridMultilevel"/>
    <w:tmpl w:val="2F483224"/>
    <w:lvl w:ilvl="0" w:tplc="1124E6E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095ECB"/>
    <w:multiLevelType w:val="hybridMultilevel"/>
    <w:tmpl w:val="67C8DB68"/>
    <w:lvl w:ilvl="0" w:tplc="E4D21022">
      <w:start w:val="2"/>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A0F5B3D"/>
    <w:multiLevelType w:val="hybridMultilevel"/>
    <w:tmpl w:val="47FCDC4E"/>
    <w:lvl w:ilvl="0" w:tplc="EACC227C">
      <w:start w:val="1"/>
      <w:numFmt w:val="upperRoman"/>
      <w:lvlText w:val="%1."/>
      <w:lvlJc w:val="left"/>
      <w:pPr>
        <w:ind w:left="2904" w:hanging="720"/>
      </w:pPr>
      <w:rPr>
        <w:rFonts w:hint="default"/>
      </w:rPr>
    </w:lvl>
    <w:lvl w:ilvl="1" w:tplc="04090019" w:tentative="1">
      <w:start w:val="1"/>
      <w:numFmt w:val="lowerLetter"/>
      <w:lvlText w:val="%2."/>
      <w:lvlJc w:val="left"/>
      <w:pPr>
        <w:ind w:left="3264" w:hanging="360"/>
      </w:pPr>
    </w:lvl>
    <w:lvl w:ilvl="2" w:tplc="0409001B" w:tentative="1">
      <w:start w:val="1"/>
      <w:numFmt w:val="lowerRoman"/>
      <w:lvlText w:val="%3."/>
      <w:lvlJc w:val="right"/>
      <w:pPr>
        <w:ind w:left="3984" w:hanging="180"/>
      </w:pPr>
    </w:lvl>
    <w:lvl w:ilvl="3" w:tplc="0409000F" w:tentative="1">
      <w:start w:val="1"/>
      <w:numFmt w:val="decimal"/>
      <w:lvlText w:val="%4."/>
      <w:lvlJc w:val="left"/>
      <w:pPr>
        <w:ind w:left="4704" w:hanging="360"/>
      </w:pPr>
    </w:lvl>
    <w:lvl w:ilvl="4" w:tplc="04090019" w:tentative="1">
      <w:start w:val="1"/>
      <w:numFmt w:val="lowerLetter"/>
      <w:lvlText w:val="%5."/>
      <w:lvlJc w:val="left"/>
      <w:pPr>
        <w:ind w:left="5424" w:hanging="360"/>
      </w:pPr>
    </w:lvl>
    <w:lvl w:ilvl="5" w:tplc="0409001B" w:tentative="1">
      <w:start w:val="1"/>
      <w:numFmt w:val="lowerRoman"/>
      <w:lvlText w:val="%6."/>
      <w:lvlJc w:val="right"/>
      <w:pPr>
        <w:ind w:left="6144" w:hanging="180"/>
      </w:pPr>
    </w:lvl>
    <w:lvl w:ilvl="6" w:tplc="0409000F" w:tentative="1">
      <w:start w:val="1"/>
      <w:numFmt w:val="decimal"/>
      <w:lvlText w:val="%7."/>
      <w:lvlJc w:val="left"/>
      <w:pPr>
        <w:ind w:left="6864" w:hanging="360"/>
      </w:pPr>
    </w:lvl>
    <w:lvl w:ilvl="7" w:tplc="04090019" w:tentative="1">
      <w:start w:val="1"/>
      <w:numFmt w:val="lowerLetter"/>
      <w:lvlText w:val="%8."/>
      <w:lvlJc w:val="left"/>
      <w:pPr>
        <w:ind w:left="7584" w:hanging="360"/>
      </w:pPr>
    </w:lvl>
    <w:lvl w:ilvl="8" w:tplc="0409001B" w:tentative="1">
      <w:start w:val="1"/>
      <w:numFmt w:val="lowerRoman"/>
      <w:lvlText w:val="%9."/>
      <w:lvlJc w:val="right"/>
      <w:pPr>
        <w:ind w:left="8304" w:hanging="180"/>
      </w:pPr>
    </w:lvl>
  </w:abstractNum>
  <w:abstractNum w:abstractNumId="24" w15:restartNumberingAfterBreak="0">
    <w:nsid w:val="7BC87137"/>
    <w:multiLevelType w:val="hybridMultilevel"/>
    <w:tmpl w:val="F88CC2B2"/>
    <w:lvl w:ilvl="0" w:tplc="10364E8E">
      <w:start w:val="2"/>
      <w:numFmt w:val="upperRoman"/>
      <w:lvlText w:val="%1."/>
      <w:lvlJc w:val="left"/>
      <w:pPr>
        <w:ind w:left="2184" w:hanging="720"/>
      </w:pPr>
      <w:rPr>
        <w:rFonts w:hint="default"/>
      </w:rPr>
    </w:lvl>
    <w:lvl w:ilvl="1" w:tplc="04090019" w:tentative="1">
      <w:start w:val="1"/>
      <w:numFmt w:val="lowerLetter"/>
      <w:lvlText w:val="%2."/>
      <w:lvlJc w:val="left"/>
      <w:pPr>
        <w:ind w:left="2544" w:hanging="360"/>
      </w:pPr>
    </w:lvl>
    <w:lvl w:ilvl="2" w:tplc="0409001B" w:tentative="1">
      <w:start w:val="1"/>
      <w:numFmt w:val="lowerRoman"/>
      <w:lvlText w:val="%3."/>
      <w:lvlJc w:val="right"/>
      <w:pPr>
        <w:ind w:left="3264" w:hanging="180"/>
      </w:pPr>
    </w:lvl>
    <w:lvl w:ilvl="3" w:tplc="0409000F" w:tentative="1">
      <w:start w:val="1"/>
      <w:numFmt w:val="decimal"/>
      <w:lvlText w:val="%4."/>
      <w:lvlJc w:val="left"/>
      <w:pPr>
        <w:ind w:left="3984" w:hanging="360"/>
      </w:pPr>
    </w:lvl>
    <w:lvl w:ilvl="4" w:tplc="04090019" w:tentative="1">
      <w:start w:val="1"/>
      <w:numFmt w:val="lowerLetter"/>
      <w:lvlText w:val="%5."/>
      <w:lvlJc w:val="left"/>
      <w:pPr>
        <w:ind w:left="4704" w:hanging="360"/>
      </w:pPr>
    </w:lvl>
    <w:lvl w:ilvl="5" w:tplc="0409001B" w:tentative="1">
      <w:start w:val="1"/>
      <w:numFmt w:val="lowerRoman"/>
      <w:lvlText w:val="%6."/>
      <w:lvlJc w:val="right"/>
      <w:pPr>
        <w:ind w:left="5424" w:hanging="180"/>
      </w:pPr>
    </w:lvl>
    <w:lvl w:ilvl="6" w:tplc="0409000F" w:tentative="1">
      <w:start w:val="1"/>
      <w:numFmt w:val="decimal"/>
      <w:lvlText w:val="%7."/>
      <w:lvlJc w:val="left"/>
      <w:pPr>
        <w:ind w:left="6144" w:hanging="360"/>
      </w:pPr>
    </w:lvl>
    <w:lvl w:ilvl="7" w:tplc="04090019" w:tentative="1">
      <w:start w:val="1"/>
      <w:numFmt w:val="lowerLetter"/>
      <w:lvlText w:val="%8."/>
      <w:lvlJc w:val="left"/>
      <w:pPr>
        <w:ind w:left="6864" w:hanging="360"/>
      </w:pPr>
    </w:lvl>
    <w:lvl w:ilvl="8" w:tplc="0409001B" w:tentative="1">
      <w:start w:val="1"/>
      <w:numFmt w:val="lowerRoman"/>
      <w:lvlText w:val="%9."/>
      <w:lvlJc w:val="right"/>
      <w:pPr>
        <w:ind w:left="7584" w:hanging="180"/>
      </w:pPr>
    </w:lvl>
  </w:abstractNum>
  <w:abstractNum w:abstractNumId="25" w15:restartNumberingAfterBreak="0">
    <w:nsid w:val="7BDB64D0"/>
    <w:multiLevelType w:val="hybridMultilevel"/>
    <w:tmpl w:val="5056429E"/>
    <w:lvl w:ilvl="0" w:tplc="C0CA9E2A">
      <w:start w:val="1"/>
      <w:numFmt w:val="upperRoman"/>
      <w:lvlText w:val="%1."/>
      <w:lvlJc w:val="left"/>
      <w:pPr>
        <w:ind w:left="2900" w:hanging="720"/>
      </w:pPr>
      <w:rPr>
        <w:rFonts w:hint="default"/>
      </w:rPr>
    </w:lvl>
    <w:lvl w:ilvl="1" w:tplc="04090019" w:tentative="1">
      <w:start w:val="1"/>
      <w:numFmt w:val="lowerLetter"/>
      <w:lvlText w:val="%2."/>
      <w:lvlJc w:val="left"/>
      <w:pPr>
        <w:ind w:left="3260" w:hanging="360"/>
      </w:pPr>
    </w:lvl>
    <w:lvl w:ilvl="2" w:tplc="0409001B" w:tentative="1">
      <w:start w:val="1"/>
      <w:numFmt w:val="lowerRoman"/>
      <w:lvlText w:val="%3."/>
      <w:lvlJc w:val="right"/>
      <w:pPr>
        <w:ind w:left="3980" w:hanging="180"/>
      </w:pPr>
    </w:lvl>
    <w:lvl w:ilvl="3" w:tplc="0409000F" w:tentative="1">
      <w:start w:val="1"/>
      <w:numFmt w:val="decimal"/>
      <w:lvlText w:val="%4."/>
      <w:lvlJc w:val="left"/>
      <w:pPr>
        <w:ind w:left="4700" w:hanging="360"/>
      </w:pPr>
    </w:lvl>
    <w:lvl w:ilvl="4" w:tplc="04090019" w:tentative="1">
      <w:start w:val="1"/>
      <w:numFmt w:val="lowerLetter"/>
      <w:lvlText w:val="%5."/>
      <w:lvlJc w:val="left"/>
      <w:pPr>
        <w:ind w:left="5420" w:hanging="360"/>
      </w:pPr>
    </w:lvl>
    <w:lvl w:ilvl="5" w:tplc="0409001B" w:tentative="1">
      <w:start w:val="1"/>
      <w:numFmt w:val="lowerRoman"/>
      <w:lvlText w:val="%6."/>
      <w:lvlJc w:val="right"/>
      <w:pPr>
        <w:ind w:left="6140" w:hanging="180"/>
      </w:pPr>
    </w:lvl>
    <w:lvl w:ilvl="6" w:tplc="0409000F" w:tentative="1">
      <w:start w:val="1"/>
      <w:numFmt w:val="decimal"/>
      <w:lvlText w:val="%7."/>
      <w:lvlJc w:val="left"/>
      <w:pPr>
        <w:ind w:left="6860" w:hanging="360"/>
      </w:pPr>
    </w:lvl>
    <w:lvl w:ilvl="7" w:tplc="04090019" w:tentative="1">
      <w:start w:val="1"/>
      <w:numFmt w:val="lowerLetter"/>
      <w:lvlText w:val="%8."/>
      <w:lvlJc w:val="left"/>
      <w:pPr>
        <w:ind w:left="7580" w:hanging="360"/>
      </w:pPr>
    </w:lvl>
    <w:lvl w:ilvl="8" w:tplc="0409001B" w:tentative="1">
      <w:start w:val="1"/>
      <w:numFmt w:val="lowerRoman"/>
      <w:lvlText w:val="%9."/>
      <w:lvlJc w:val="right"/>
      <w:pPr>
        <w:ind w:left="8300" w:hanging="180"/>
      </w:pPr>
    </w:lvl>
  </w:abstractNum>
  <w:abstractNum w:abstractNumId="26" w15:restartNumberingAfterBreak="0">
    <w:nsid w:val="7E0F464F"/>
    <w:multiLevelType w:val="hybridMultilevel"/>
    <w:tmpl w:val="15863068"/>
    <w:lvl w:ilvl="0" w:tplc="92ECF50E">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A392A28E">
      <w:start w:val="1"/>
      <w:numFmt w:val="decimal"/>
      <w:lvlText w:val="%2)"/>
      <w:lvlJc w:val="left"/>
      <w:pPr>
        <w:ind w:left="57" w:hanging="255"/>
      </w:pPr>
      <w:rPr>
        <w:rFonts w:ascii="Times New Roman" w:eastAsia="Times New Roman" w:hAnsi="Times New Roman" w:cs="Times New Roman" w:hint="default"/>
        <w:b w:val="0"/>
        <w:bCs w:val="0"/>
        <w:i/>
        <w:iCs/>
        <w:spacing w:val="0"/>
        <w:w w:val="100"/>
        <w:sz w:val="20"/>
        <w:szCs w:val="20"/>
        <w:lang w:val="en-US" w:eastAsia="en-US" w:bidi="ar-SA"/>
      </w:rPr>
    </w:lvl>
    <w:lvl w:ilvl="2" w:tplc="8ACAF0A0">
      <w:start w:val="1"/>
      <w:numFmt w:val="lowerLetter"/>
      <w:lvlText w:val="%3)"/>
      <w:lvlJc w:val="left"/>
      <w:pPr>
        <w:ind w:left="777" w:hanging="216"/>
      </w:pPr>
      <w:rPr>
        <w:rFonts w:ascii="Times New Roman" w:eastAsia="Times New Roman" w:hAnsi="Times New Roman" w:cs="Times New Roman" w:hint="default"/>
        <w:b w:val="0"/>
        <w:bCs w:val="0"/>
        <w:i/>
        <w:iCs/>
        <w:spacing w:val="0"/>
        <w:w w:val="100"/>
        <w:sz w:val="20"/>
        <w:szCs w:val="20"/>
        <w:lang w:val="en-US" w:eastAsia="en-US" w:bidi="ar-SA"/>
      </w:rPr>
    </w:lvl>
    <w:lvl w:ilvl="3" w:tplc="DD6E6E74">
      <w:numFmt w:val="bullet"/>
      <w:lvlText w:val="•"/>
      <w:lvlJc w:val="left"/>
      <w:pPr>
        <w:ind w:left="1304" w:hanging="216"/>
      </w:pPr>
      <w:rPr>
        <w:rFonts w:hint="default"/>
        <w:lang w:val="en-US" w:eastAsia="en-US" w:bidi="ar-SA"/>
      </w:rPr>
    </w:lvl>
    <w:lvl w:ilvl="4" w:tplc="BB96F736">
      <w:numFmt w:val="bullet"/>
      <w:lvlText w:val="•"/>
      <w:lvlJc w:val="left"/>
      <w:pPr>
        <w:ind w:left="1828" w:hanging="216"/>
      </w:pPr>
      <w:rPr>
        <w:rFonts w:hint="default"/>
        <w:lang w:val="en-US" w:eastAsia="en-US" w:bidi="ar-SA"/>
      </w:rPr>
    </w:lvl>
    <w:lvl w:ilvl="5" w:tplc="9F76E60C">
      <w:numFmt w:val="bullet"/>
      <w:lvlText w:val="•"/>
      <w:lvlJc w:val="left"/>
      <w:pPr>
        <w:ind w:left="2353" w:hanging="216"/>
      </w:pPr>
      <w:rPr>
        <w:rFonts w:hint="default"/>
        <w:lang w:val="en-US" w:eastAsia="en-US" w:bidi="ar-SA"/>
      </w:rPr>
    </w:lvl>
    <w:lvl w:ilvl="6" w:tplc="2138D878">
      <w:numFmt w:val="bullet"/>
      <w:lvlText w:val="•"/>
      <w:lvlJc w:val="left"/>
      <w:pPr>
        <w:ind w:left="2877" w:hanging="216"/>
      </w:pPr>
      <w:rPr>
        <w:rFonts w:hint="default"/>
        <w:lang w:val="en-US" w:eastAsia="en-US" w:bidi="ar-SA"/>
      </w:rPr>
    </w:lvl>
    <w:lvl w:ilvl="7" w:tplc="FAD8CC78">
      <w:numFmt w:val="bullet"/>
      <w:lvlText w:val="•"/>
      <w:lvlJc w:val="left"/>
      <w:pPr>
        <w:ind w:left="3401" w:hanging="216"/>
      </w:pPr>
      <w:rPr>
        <w:rFonts w:hint="default"/>
        <w:lang w:val="en-US" w:eastAsia="en-US" w:bidi="ar-SA"/>
      </w:rPr>
    </w:lvl>
    <w:lvl w:ilvl="8" w:tplc="9CEC99E4">
      <w:numFmt w:val="bullet"/>
      <w:lvlText w:val="•"/>
      <w:lvlJc w:val="left"/>
      <w:pPr>
        <w:ind w:left="3926" w:hanging="216"/>
      </w:pPr>
      <w:rPr>
        <w:rFonts w:hint="default"/>
        <w:lang w:val="en-US" w:eastAsia="en-US" w:bidi="ar-SA"/>
      </w:rPr>
    </w:lvl>
  </w:abstractNum>
  <w:num w:numId="1" w16cid:durableId="132992785">
    <w:abstractNumId w:val="11"/>
  </w:num>
  <w:num w:numId="2" w16cid:durableId="1695035614">
    <w:abstractNumId w:val="6"/>
  </w:num>
  <w:num w:numId="3" w16cid:durableId="26806309">
    <w:abstractNumId w:val="26"/>
  </w:num>
  <w:num w:numId="4" w16cid:durableId="1132481779">
    <w:abstractNumId w:val="18"/>
  </w:num>
  <w:num w:numId="5" w16cid:durableId="706610755">
    <w:abstractNumId w:val="15"/>
  </w:num>
  <w:num w:numId="6" w16cid:durableId="1911377625">
    <w:abstractNumId w:val="1"/>
  </w:num>
  <w:num w:numId="7" w16cid:durableId="1589730809">
    <w:abstractNumId w:val="5"/>
  </w:num>
  <w:num w:numId="8" w16cid:durableId="1696736820">
    <w:abstractNumId w:val="9"/>
  </w:num>
  <w:num w:numId="9" w16cid:durableId="345593344">
    <w:abstractNumId w:val="23"/>
  </w:num>
  <w:num w:numId="10" w16cid:durableId="1096099385">
    <w:abstractNumId w:val="0"/>
  </w:num>
  <w:num w:numId="11" w16cid:durableId="1407535988">
    <w:abstractNumId w:val="25"/>
  </w:num>
  <w:num w:numId="12" w16cid:durableId="1875459543">
    <w:abstractNumId w:val="8"/>
  </w:num>
  <w:num w:numId="13" w16cid:durableId="43454477">
    <w:abstractNumId w:val="22"/>
  </w:num>
  <w:num w:numId="14" w16cid:durableId="1555653001">
    <w:abstractNumId w:val="21"/>
  </w:num>
  <w:num w:numId="15" w16cid:durableId="484978550">
    <w:abstractNumId w:val="14"/>
  </w:num>
  <w:num w:numId="16" w16cid:durableId="492257066">
    <w:abstractNumId w:val="17"/>
  </w:num>
  <w:num w:numId="17" w16cid:durableId="354112069">
    <w:abstractNumId w:val="20"/>
  </w:num>
  <w:num w:numId="18" w16cid:durableId="868681216">
    <w:abstractNumId w:val="16"/>
  </w:num>
  <w:num w:numId="19" w16cid:durableId="691687211">
    <w:abstractNumId w:val="7"/>
  </w:num>
  <w:num w:numId="20" w16cid:durableId="76905997">
    <w:abstractNumId w:val="24"/>
  </w:num>
  <w:num w:numId="21" w16cid:durableId="1883862414">
    <w:abstractNumId w:val="4"/>
  </w:num>
  <w:num w:numId="22" w16cid:durableId="1613047444">
    <w:abstractNumId w:val="2"/>
  </w:num>
  <w:num w:numId="23" w16cid:durableId="1962952079">
    <w:abstractNumId w:val="19"/>
  </w:num>
  <w:num w:numId="24" w16cid:durableId="1972594951">
    <w:abstractNumId w:val="13"/>
  </w:num>
  <w:num w:numId="25" w16cid:durableId="2111118970">
    <w:abstractNumId w:val="12"/>
  </w:num>
  <w:num w:numId="26" w16cid:durableId="755595610">
    <w:abstractNumId w:val="10"/>
  </w:num>
  <w:num w:numId="27" w16cid:durableId="160972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45231"/>
    <w:rsid w:val="00006718"/>
    <w:rsid w:val="00007CC6"/>
    <w:rsid w:val="00013963"/>
    <w:rsid w:val="00013B70"/>
    <w:rsid w:val="0001711B"/>
    <w:rsid w:val="00020165"/>
    <w:rsid w:val="00026ADF"/>
    <w:rsid w:val="00026DA7"/>
    <w:rsid w:val="000276F9"/>
    <w:rsid w:val="00033167"/>
    <w:rsid w:val="00034AF1"/>
    <w:rsid w:val="0004029A"/>
    <w:rsid w:val="00040816"/>
    <w:rsid w:val="00040E0D"/>
    <w:rsid w:val="0004174C"/>
    <w:rsid w:val="00041AAA"/>
    <w:rsid w:val="00041DC5"/>
    <w:rsid w:val="00044A79"/>
    <w:rsid w:val="00047043"/>
    <w:rsid w:val="00050C8E"/>
    <w:rsid w:val="000517AF"/>
    <w:rsid w:val="00053DE9"/>
    <w:rsid w:val="00063405"/>
    <w:rsid w:val="00064161"/>
    <w:rsid w:val="00066166"/>
    <w:rsid w:val="00067403"/>
    <w:rsid w:val="00071738"/>
    <w:rsid w:val="000771FE"/>
    <w:rsid w:val="00077645"/>
    <w:rsid w:val="0008084B"/>
    <w:rsid w:val="000813EE"/>
    <w:rsid w:val="00083157"/>
    <w:rsid w:val="00083D4D"/>
    <w:rsid w:val="00084069"/>
    <w:rsid w:val="0008673D"/>
    <w:rsid w:val="00091943"/>
    <w:rsid w:val="000934AD"/>
    <w:rsid w:val="0009662E"/>
    <w:rsid w:val="000A208C"/>
    <w:rsid w:val="000B283C"/>
    <w:rsid w:val="000B2AFD"/>
    <w:rsid w:val="000B4319"/>
    <w:rsid w:val="000B5DC3"/>
    <w:rsid w:val="000B7D37"/>
    <w:rsid w:val="000C121A"/>
    <w:rsid w:val="000C2F11"/>
    <w:rsid w:val="000C33E4"/>
    <w:rsid w:val="000C6A27"/>
    <w:rsid w:val="000C796D"/>
    <w:rsid w:val="000D14B0"/>
    <w:rsid w:val="000D28F8"/>
    <w:rsid w:val="000E1A55"/>
    <w:rsid w:val="000E240E"/>
    <w:rsid w:val="000E7A6C"/>
    <w:rsid w:val="000F45D3"/>
    <w:rsid w:val="000F47C5"/>
    <w:rsid w:val="000F4C0E"/>
    <w:rsid w:val="0010240E"/>
    <w:rsid w:val="00103916"/>
    <w:rsid w:val="0010559D"/>
    <w:rsid w:val="00105DEF"/>
    <w:rsid w:val="00112E69"/>
    <w:rsid w:val="0011304E"/>
    <w:rsid w:val="001142F4"/>
    <w:rsid w:val="001165F7"/>
    <w:rsid w:val="00120A7F"/>
    <w:rsid w:val="00120F88"/>
    <w:rsid w:val="00122474"/>
    <w:rsid w:val="00123952"/>
    <w:rsid w:val="001269F5"/>
    <w:rsid w:val="0012703A"/>
    <w:rsid w:val="001302D6"/>
    <w:rsid w:val="00130CF1"/>
    <w:rsid w:val="00133C4F"/>
    <w:rsid w:val="00135A3A"/>
    <w:rsid w:val="00136C58"/>
    <w:rsid w:val="001421E3"/>
    <w:rsid w:val="00142882"/>
    <w:rsid w:val="00142F98"/>
    <w:rsid w:val="00150D6E"/>
    <w:rsid w:val="0015111C"/>
    <w:rsid w:val="00151B13"/>
    <w:rsid w:val="00151ECF"/>
    <w:rsid w:val="0015235D"/>
    <w:rsid w:val="00154DDC"/>
    <w:rsid w:val="00155D26"/>
    <w:rsid w:val="001567D7"/>
    <w:rsid w:val="00160D48"/>
    <w:rsid w:val="00161D15"/>
    <w:rsid w:val="00162952"/>
    <w:rsid w:val="00165442"/>
    <w:rsid w:val="0016692C"/>
    <w:rsid w:val="001706D5"/>
    <w:rsid w:val="00170D08"/>
    <w:rsid w:val="001710DF"/>
    <w:rsid w:val="0017156B"/>
    <w:rsid w:val="00177D42"/>
    <w:rsid w:val="001801D3"/>
    <w:rsid w:val="0018178D"/>
    <w:rsid w:val="001822B5"/>
    <w:rsid w:val="0018730F"/>
    <w:rsid w:val="00187E83"/>
    <w:rsid w:val="001961DC"/>
    <w:rsid w:val="0019651D"/>
    <w:rsid w:val="001970C8"/>
    <w:rsid w:val="001A3689"/>
    <w:rsid w:val="001A4176"/>
    <w:rsid w:val="001A4891"/>
    <w:rsid w:val="001B0DBF"/>
    <w:rsid w:val="001B2C33"/>
    <w:rsid w:val="001B449E"/>
    <w:rsid w:val="001C027C"/>
    <w:rsid w:val="001C580D"/>
    <w:rsid w:val="001C5ADD"/>
    <w:rsid w:val="001C5D19"/>
    <w:rsid w:val="001D054D"/>
    <w:rsid w:val="001D46B6"/>
    <w:rsid w:val="001D4CF5"/>
    <w:rsid w:val="001E11F8"/>
    <w:rsid w:val="001E6A26"/>
    <w:rsid w:val="001F4615"/>
    <w:rsid w:val="001F4958"/>
    <w:rsid w:val="001F4BCA"/>
    <w:rsid w:val="001F5347"/>
    <w:rsid w:val="002002EC"/>
    <w:rsid w:val="00201003"/>
    <w:rsid w:val="0020130E"/>
    <w:rsid w:val="002021B5"/>
    <w:rsid w:val="00206539"/>
    <w:rsid w:val="00206E88"/>
    <w:rsid w:val="0021199F"/>
    <w:rsid w:val="002144A2"/>
    <w:rsid w:val="002153CC"/>
    <w:rsid w:val="00215C46"/>
    <w:rsid w:val="00222250"/>
    <w:rsid w:val="00224F69"/>
    <w:rsid w:val="002259E5"/>
    <w:rsid w:val="00225CCE"/>
    <w:rsid w:val="00227156"/>
    <w:rsid w:val="00232162"/>
    <w:rsid w:val="00232B61"/>
    <w:rsid w:val="00242146"/>
    <w:rsid w:val="00242F40"/>
    <w:rsid w:val="00243D49"/>
    <w:rsid w:val="00246A4B"/>
    <w:rsid w:val="00252FC9"/>
    <w:rsid w:val="00253D6F"/>
    <w:rsid w:val="0025565A"/>
    <w:rsid w:val="00256241"/>
    <w:rsid w:val="00261167"/>
    <w:rsid w:val="0026287C"/>
    <w:rsid w:val="0026322C"/>
    <w:rsid w:val="00263387"/>
    <w:rsid w:val="00264267"/>
    <w:rsid w:val="00267069"/>
    <w:rsid w:val="00270904"/>
    <w:rsid w:val="00272886"/>
    <w:rsid w:val="00274D62"/>
    <w:rsid w:val="00281FF4"/>
    <w:rsid w:val="00282F12"/>
    <w:rsid w:val="0028615A"/>
    <w:rsid w:val="0028648F"/>
    <w:rsid w:val="00286584"/>
    <w:rsid w:val="00290A6A"/>
    <w:rsid w:val="00290E19"/>
    <w:rsid w:val="00291B51"/>
    <w:rsid w:val="00291F5A"/>
    <w:rsid w:val="002920ED"/>
    <w:rsid w:val="00295932"/>
    <w:rsid w:val="00297646"/>
    <w:rsid w:val="002A3F43"/>
    <w:rsid w:val="002A5CC0"/>
    <w:rsid w:val="002A6274"/>
    <w:rsid w:val="002B0412"/>
    <w:rsid w:val="002B114A"/>
    <w:rsid w:val="002B222E"/>
    <w:rsid w:val="002B2370"/>
    <w:rsid w:val="002B35B1"/>
    <w:rsid w:val="002B3C7D"/>
    <w:rsid w:val="002B4674"/>
    <w:rsid w:val="002B5286"/>
    <w:rsid w:val="002B67E2"/>
    <w:rsid w:val="002C0FC6"/>
    <w:rsid w:val="002C246F"/>
    <w:rsid w:val="002D0A14"/>
    <w:rsid w:val="002D2566"/>
    <w:rsid w:val="002E0C08"/>
    <w:rsid w:val="002E1453"/>
    <w:rsid w:val="002E4AC9"/>
    <w:rsid w:val="002E5416"/>
    <w:rsid w:val="002E5E25"/>
    <w:rsid w:val="002F11EE"/>
    <w:rsid w:val="002F1B07"/>
    <w:rsid w:val="002F1DCE"/>
    <w:rsid w:val="002F4595"/>
    <w:rsid w:val="002F50BF"/>
    <w:rsid w:val="002F5D5E"/>
    <w:rsid w:val="002F73AE"/>
    <w:rsid w:val="003000D6"/>
    <w:rsid w:val="003000D9"/>
    <w:rsid w:val="00301C6B"/>
    <w:rsid w:val="00302359"/>
    <w:rsid w:val="003025BB"/>
    <w:rsid w:val="003035BE"/>
    <w:rsid w:val="00304B48"/>
    <w:rsid w:val="00305837"/>
    <w:rsid w:val="0030599F"/>
    <w:rsid w:val="003060B8"/>
    <w:rsid w:val="00306C89"/>
    <w:rsid w:val="00306E8F"/>
    <w:rsid w:val="003070EE"/>
    <w:rsid w:val="00313B86"/>
    <w:rsid w:val="00313DC6"/>
    <w:rsid w:val="00317E53"/>
    <w:rsid w:val="00324FAA"/>
    <w:rsid w:val="003275E8"/>
    <w:rsid w:val="00333F34"/>
    <w:rsid w:val="003357CF"/>
    <w:rsid w:val="00336540"/>
    <w:rsid w:val="003417E2"/>
    <w:rsid w:val="00344592"/>
    <w:rsid w:val="00345F93"/>
    <w:rsid w:val="0035366B"/>
    <w:rsid w:val="00354BB2"/>
    <w:rsid w:val="00355E92"/>
    <w:rsid w:val="00356D23"/>
    <w:rsid w:val="0036024A"/>
    <w:rsid w:val="003609A0"/>
    <w:rsid w:val="00367815"/>
    <w:rsid w:val="00367B3F"/>
    <w:rsid w:val="0037030B"/>
    <w:rsid w:val="00371871"/>
    <w:rsid w:val="0037265F"/>
    <w:rsid w:val="00375ED4"/>
    <w:rsid w:val="00381104"/>
    <w:rsid w:val="00381DA0"/>
    <w:rsid w:val="003866CB"/>
    <w:rsid w:val="00390652"/>
    <w:rsid w:val="00391020"/>
    <w:rsid w:val="003933FB"/>
    <w:rsid w:val="0039353C"/>
    <w:rsid w:val="00395CD4"/>
    <w:rsid w:val="003968CF"/>
    <w:rsid w:val="003A0582"/>
    <w:rsid w:val="003A439D"/>
    <w:rsid w:val="003A5E77"/>
    <w:rsid w:val="003A616E"/>
    <w:rsid w:val="003B1A83"/>
    <w:rsid w:val="003B3EBE"/>
    <w:rsid w:val="003B6D53"/>
    <w:rsid w:val="003B7281"/>
    <w:rsid w:val="003B74FF"/>
    <w:rsid w:val="003C0439"/>
    <w:rsid w:val="003C05CD"/>
    <w:rsid w:val="003C1BD7"/>
    <w:rsid w:val="003C4EE4"/>
    <w:rsid w:val="003C5CC9"/>
    <w:rsid w:val="003C5FBF"/>
    <w:rsid w:val="003C6A3C"/>
    <w:rsid w:val="003D24F7"/>
    <w:rsid w:val="003D2BA3"/>
    <w:rsid w:val="003D406E"/>
    <w:rsid w:val="003E1756"/>
    <w:rsid w:val="003E3AFF"/>
    <w:rsid w:val="003E5738"/>
    <w:rsid w:val="003E5A1A"/>
    <w:rsid w:val="003E67BE"/>
    <w:rsid w:val="003E76F0"/>
    <w:rsid w:val="003F0915"/>
    <w:rsid w:val="003F1F8B"/>
    <w:rsid w:val="003F3377"/>
    <w:rsid w:val="003F663F"/>
    <w:rsid w:val="003F69C1"/>
    <w:rsid w:val="00401723"/>
    <w:rsid w:val="00403916"/>
    <w:rsid w:val="0040689A"/>
    <w:rsid w:val="004069E5"/>
    <w:rsid w:val="00407A0A"/>
    <w:rsid w:val="00410163"/>
    <w:rsid w:val="00411357"/>
    <w:rsid w:val="0041166D"/>
    <w:rsid w:val="00414B09"/>
    <w:rsid w:val="00415C67"/>
    <w:rsid w:val="004178A3"/>
    <w:rsid w:val="004207BA"/>
    <w:rsid w:val="004211AE"/>
    <w:rsid w:val="004217EB"/>
    <w:rsid w:val="00422919"/>
    <w:rsid w:val="0042315A"/>
    <w:rsid w:val="00423821"/>
    <w:rsid w:val="004246C8"/>
    <w:rsid w:val="0042493D"/>
    <w:rsid w:val="004276BF"/>
    <w:rsid w:val="00432FE7"/>
    <w:rsid w:val="00434269"/>
    <w:rsid w:val="004407A1"/>
    <w:rsid w:val="00440921"/>
    <w:rsid w:val="00441096"/>
    <w:rsid w:val="0044360F"/>
    <w:rsid w:val="00446EAC"/>
    <w:rsid w:val="0044721E"/>
    <w:rsid w:val="00450009"/>
    <w:rsid w:val="00452E61"/>
    <w:rsid w:val="0045384D"/>
    <w:rsid w:val="00454234"/>
    <w:rsid w:val="00464513"/>
    <w:rsid w:val="00465170"/>
    <w:rsid w:val="004666F1"/>
    <w:rsid w:val="00470D29"/>
    <w:rsid w:val="004725F7"/>
    <w:rsid w:val="00472E4B"/>
    <w:rsid w:val="0047353D"/>
    <w:rsid w:val="004766F7"/>
    <w:rsid w:val="00480071"/>
    <w:rsid w:val="004810C5"/>
    <w:rsid w:val="004811D6"/>
    <w:rsid w:val="0048582B"/>
    <w:rsid w:val="004903F1"/>
    <w:rsid w:val="004909C7"/>
    <w:rsid w:val="00492736"/>
    <w:rsid w:val="00493276"/>
    <w:rsid w:val="004A0702"/>
    <w:rsid w:val="004A6D99"/>
    <w:rsid w:val="004B063F"/>
    <w:rsid w:val="004B21BA"/>
    <w:rsid w:val="004B567D"/>
    <w:rsid w:val="004B7A8B"/>
    <w:rsid w:val="004B7AA2"/>
    <w:rsid w:val="004C0A01"/>
    <w:rsid w:val="004C3C48"/>
    <w:rsid w:val="004C45D0"/>
    <w:rsid w:val="004C4FA8"/>
    <w:rsid w:val="004C55D6"/>
    <w:rsid w:val="004C65E3"/>
    <w:rsid w:val="004C724A"/>
    <w:rsid w:val="004C75F9"/>
    <w:rsid w:val="004D1416"/>
    <w:rsid w:val="004D1F8C"/>
    <w:rsid w:val="004D239C"/>
    <w:rsid w:val="004E214B"/>
    <w:rsid w:val="004E2454"/>
    <w:rsid w:val="004E4DA4"/>
    <w:rsid w:val="004E6196"/>
    <w:rsid w:val="004E7400"/>
    <w:rsid w:val="004E7C7A"/>
    <w:rsid w:val="004F1FFA"/>
    <w:rsid w:val="004F44B9"/>
    <w:rsid w:val="004F5D58"/>
    <w:rsid w:val="004F64FF"/>
    <w:rsid w:val="004F6572"/>
    <w:rsid w:val="004F7F6B"/>
    <w:rsid w:val="00500F7D"/>
    <w:rsid w:val="00502685"/>
    <w:rsid w:val="005056D1"/>
    <w:rsid w:val="00505C4C"/>
    <w:rsid w:val="00505CA8"/>
    <w:rsid w:val="005102B7"/>
    <w:rsid w:val="00511010"/>
    <w:rsid w:val="0051236B"/>
    <w:rsid w:val="00513900"/>
    <w:rsid w:val="00514307"/>
    <w:rsid w:val="0052706C"/>
    <w:rsid w:val="00530776"/>
    <w:rsid w:val="00536701"/>
    <w:rsid w:val="00537620"/>
    <w:rsid w:val="00552795"/>
    <w:rsid w:val="00563BAA"/>
    <w:rsid w:val="0057199F"/>
    <w:rsid w:val="00571FA3"/>
    <w:rsid w:val="005740F7"/>
    <w:rsid w:val="00575EBD"/>
    <w:rsid w:val="00576FF3"/>
    <w:rsid w:val="00577B7C"/>
    <w:rsid w:val="00584B88"/>
    <w:rsid w:val="00593CBD"/>
    <w:rsid w:val="005963A8"/>
    <w:rsid w:val="005A0C3C"/>
    <w:rsid w:val="005A1094"/>
    <w:rsid w:val="005A35EF"/>
    <w:rsid w:val="005A5B09"/>
    <w:rsid w:val="005A5D4C"/>
    <w:rsid w:val="005A647F"/>
    <w:rsid w:val="005A711B"/>
    <w:rsid w:val="005A7AFA"/>
    <w:rsid w:val="005B06FC"/>
    <w:rsid w:val="005B5AEC"/>
    <w:rsid w:val="005B64D4"/>
    <w:rsid w:val="005C01F0"/>
    <w:rsid w:val="005C0517"/>
    <w:rsid w:val="005C310B"/>
    <w:rsid w:val="005C4485"/>
    <w:rsid w:val="005C6A7B"/>
    <w:rsid w:val="005D089D"/>
    <w:rsid w:val="005D3160"/>
    <w:rsid w:val="005D3934"/>
    <w:rsid w:val="005D4F3D"/>
    <w:rsid w:val="005E231C"/>
    <w:rsid w:val="005F1974"/>
    <w:rsid w:val="005F1B10"/>
    <w:rsid w:val="005F521E"/>
    <w:rsid w:val="005F5A60"/>
    <w:rsid w:val="00601B8D"/>
    <w:rsid w:val="00602754"/>
    <w:rsid w:val="00602E2B"/>
    <w:rsid w:val="0060319D"/>
    <w:rsid w:val="006048C1"/>
    <w:rsid w:val="00604A69"/>
    <w:rsid w:val="006110B9"/>
    <w:rsid w:val="00612116"/>
    <w:rsid w:val="0061245E"/>
    <w:rsid w:val="00614193"/>
    <w:rsid w:val="00615A72"/>
    <w:rsid w:val="00621CD6"/>
    <w:rsid w:val="0062276B"/>
    <w:rsid w:val="0062356D"/>
    <w:rsid w:val="00625F34"/>
    <w:rsid w:val="0063326F"/>
    <w:rsid w:val="00636874"/>
    <w:rsid w:val="00637F23"/>
    <w:rsid w:val="0065028A"/>
    <w:rsid w:val="00657244"/>
    <w:rsid w:val="00660137"/>
    <w:rsid w:val="0066071D"/>
    <w:rsid w:val="00660E6B"/>
    <w:rsid w:val="00664B02"/>
    <w:rsid w:val="006658DB"/>
    <w:rsid w:val="00666276"/>
    <w:rsid w:val="00671334"/>
    <w:rsid w:val="0067139E"/>
    <w:rsid w:val="00674131"/>
    <w:rsid w:val="006755C5"/>
    <w:rsid w:val="0067672E"/>
    <w:rsid w:val="006768F4"/>
    <w:rsid w:val="00682482"/>
    <w:rsid w:val="006878C4"/>
    <w:rsid w:val="00690BEC"/>
    <w:rsid w:val="006938C5"/>
    <w:rsid w:val="00694B17"/>
    <w:rsid w:val="00694BBE"/>
    <w:rsid w:val="006A0D4C"/>
    <w:rsid w:val="006A4313"/>
    <w:rsid w:val="006B0FE8"/>
    <w:rsid w:val="006B7C05"/>
    <w:rsid w:val="006C07FA"/>
    <w:rsid w:val="006C3F92"/>
    <w:rsid w:val="006C7B80"/>
    <w:rsid w:val="006C7C4D"/>
    <w:rsid w:val="006D00B0"/>
    <w:rsid w:val="006D0437"/>
    <w:rsid w:val="006D0C37"/>
    <w:rsid w:val="006E027A"/>
    <w:rsid w:val="006E1CAE"/>
    <w:rsid w:val="006E1E69"/>
    <w:rsid w:val="006E3298"/>
    <w:rsid w:val="006E592D"/>
    <w:rsid w:val="006E5D39"/>
    <w:rsid w:val="006E626A"/>
    <w:rsid w:val="006E70E1"/>
    <w:rsid w:val="006F05E6"/>
    <w:rsid w:val="006F0E43"/>
    <w:rsid w:val="006F1540"/>
    <w:rsid w:val="006F465D"/>
    <w:rsid w:val="006F6749"/>
    <w:rsid w:val="006F75C6"/>
    <w:rsid w:val="0070175B"/>
    <w:rsid w:val="007037BA"/>
    <w:rsid w:val="0070603E"/>
    <w:rsid w:val="007065BC"/>
    <w:rsid w:val="00714319"/>
    <w:rsid w:val="00720E88"/>
    <w:rsid w:val="007220D0"/>
    <w:rsid w:val="00722F60"/>
    <w:rsid w:val="007309A0"/>
    <w:rsid w:val="00731EBB"/>
    <w:rsid w:val="007348D3"/>
    <w:rsid w:val="00734A9B"/>
    <w:rsid w:val="00735873"/>
    <w:rsid w:val="00737A2D"/>
    <w:rsid w:val="00737F29"/>
    <w:rsid w:val="007402D2"/>
    <w:rsid w:val="00741D1D"/>
    <w:rsid w:val="0074496E"/>
    <w:rsid w:val="00744BD1"/>
    <w:rsid w:val="007511EC"/>
    <w:rsid w:val="00751350"/>
    <w:rsid w:val="007565A5"/>
    <w:rsid w:val="00756E45"/>
    <w:rsid w:val="00763A71"/>
    <w:rsid w:val="00764AE1"/>
    <w:rsid w:val="00765D5A"/>
    <w:rsid w:val="007662FA"/>
    <w:rsid w:val="00766ED4"/>
    <w:rsid w:val="00770EFB"/>
    <w:rsid w:val="00771302"/>
    <w:rsid w:val="00771B29"/>
    <w:rsid w:val="00776D35"/>
    <w:rsid w:val="00782CD0"/>
    <w:rsid w:val="0078306E"/>
    <w:rsid w:val="007867DD"/>
    <w:rsid w:val="007911F7"/>
    <w:rsid w:val="00794BA5"/>
    <w:rsid w:val="007950CA"/>
    <w:rsid w:val="00797387"/>
    <w:rsid w:val="007A0F8E"/>
    <w:rsid w:val="007A3B02"/>
    <w:rsid w:val="007A3F1C"/>
    <w:rsid w:val="007A60B1"/>
    <w:rsid w:val="007B09D3"/>
    <w:rsid w:val="007B0C26"/>
    <w:rsid w:val="007B2335"/>
    <w:rsid w:val="007B5C07"/>
    <w:rsid w:val="007B5CE9"/>
    <w:rsid w:val="007C2664"/>
    <w:rsid w:val="007C32A6"/>
    <w:rsid w:val="007C448D"/>
    <w:rsid w:val="007C5631"/>
    <w:rsid w:val="007D322E"/>
    <w:rsid w:val="007D73FF"/>
    <w:rsid w:val="007E6409"/>
    <w:rsid w:val="007E722F"/>
    <w:rsid w:val="007F0D1A"/>
    <w:rsid w:val="007F156E"/>
    <w:rsid w:val="007F42C4"/>
    <w:rsid w:val="00800609"/>
    <w:rsid w:val="0080084A"/>
    <w:rsid w:val="008008B2"/>
    <w:rsid w:val="00801173"/>
    <w:rsid w:val="00803EC6"/>
    <w:rsid w:val="00805079"/>
    <w:rsid w:val="008055E6"/>
    <w:rsid w:val="0081238D"/>
    <w:rsid w:val="00821915"/>
    <w:rsid w:val="0082434F"/>
    <w:rsid w:val="00825055"/>
    <w:rsid w:val="008269FE"/>
    <w:rsid w:val="008275F3"/>
    <w:rsid w:val="00831098"/>
    <w:rsid w:val="00835D28"/>
    <w:rsid w:val="00836667"/>
    <w:rsid w:val="008414D5"/>
    <w:rsid w:val="008420CE"/>
    <w:rsid w:val="00844DE6"/>
    <w:rsid w:val="00845CA3"/>
    <w:rsid w:val="00846F68"/>
    <w:rsid w:val="00851E7C"/>
    <w:rsid w:val="00852BEF"/>
    <w:rsid w:val="00853402"/>
    <w:rsid w:val="00853E29"/>
    <w:rsid w:val="008576C3"/>
    <w:rsid w:val="00862D5A"/>
    <w:rsid w:val="00863B66"/>
    <w:rsid w:val="00865EE8"/>
    <w:rsid w:val="0086603B"/>
    <w:rsid w:val="0087055B"/>
    <w:rsid w:val="00871CD3"/>
    <w:rsid w:val="00882512"/>
    <w:rsid w:val="00882A69"/>
    <w:rsid w:val="00890B64"/>
    <w:rsid w:val="00890C67"/>
    <w:rsid w:val="008914F2"/>
    <w:rsid w:val="00893C07"/>
    <w:rsid w:val="00893E66"/>
    <w:rsid w:val="00895F00"/>
    <w:rsid w:val="008A1A40"/>
    <w:rsid w:val="008A20F8"/>
    <w:rsid w:val="008A449F"/>
    <w:rsid w:val="008A4DA9"/>
    <w:rsid w:val="008A70C4"/>
    <w:rsid w:val="008C03CE"/>
    <w:rsid w:val="008C0AB0"/>
    <w:rsid w:val="008C217A"/>
    <w:rsid w:val="008D108F"/>
    <w:rsid w:val="008D4AE9"/>
    <w:rsid w:val="008D5E32"/>
    <w:rsid w:val="008E1354"/>
    <w:rsid w:val="008E3453"/>
    <w:rsid w:val="008E479D"/>
    <w:rsid w:val="008E5FE1"/>
    <w:rsid w:val="008E7C8E"/>
    <w:rsid w:val="008E7E08"/>
    <w:rsid w:val="008F0C17"/>
    <w:rsid w:val="008F2439"/>
    <w:rsid w:val="008F4302"/>
    <w:rsid w:val="008F5373"/>
    <w:rsid w:val="008F5CD7"/>
    <w:rsid w:val="008F696D"/>
    <w:rsid w:val="008F7B77"/>
    <w:rsid w:val="00900E63"/>
    <w:rsid w:val="00901375"/>
    <w:rsid w:val="00904A72"/>
    <w:rsid w:val="0091001D"/>
    <w:rsid w:val="00913542"/>
    <w:rsid w:val="00914B86"/>
    <w:rsid w:val="00914DBC"/>
    <w:rsid w:val="00917419"/>
    <w:rsid w:val="0092021A"/>
    <w:rsid w:val="00930F98"/>
    <w:rsid w:val="009340D4"/>
    <w:rsid w:val="00937712"/>
    <w:rsid w:val="00940A07"/>
    <w:rsid w:val="00940ABC"/>
    <w:rsid w:val="00943FD2"/>
    <w:rsid w:val="009441D4"/>
    <w:rsid w:val="00945231"/>
    <w:rsid w:val="00951D5C"/>
    <w:rsid w:val="0095395B"/>
    <w:rsid w:val="00957162"/>
    <w:rsid w:val="00957691"/>
    <w:rsid w:val="00961093"/>
    <w:rsid w:val="00965F9F"/>
    <w:rsid w:val="00967DCE"/>
    <w:rsid w:val="009705C0"/>
    <w:rsid w:val="00972D13"/>
    <w:rsid w:val="009733C6"/>
    <w:rsid w:val="0097590F"/>
    <w:rsid w:val="00980C6C"/>
    <w:rsid w:val="00983FB0"/>
    <w:rsid w:val="009842A9"/>
    <w:rsid w:val="00984975"/>
    <w:rsid w:val="00984F91"/>
    <w:rsid w:val="0098623F"/>
    <w:rsid w:val="00991D94"/>
    <w:rsid w:val="009A2275"/>
    <w:rsid w:val="009A3F4E"/>
    <w:rsid w:val="009A795D"/>
    <w:rsid w:val="009B1E39"/>
    <w:rsid w:val="009B3065"/>
    <w:rsid w:val="009B366F"/>
    <w:rsid w:val="009B7183"/>
    <w:rsid w:val="009B7432"/>
    <w:rsid w:val="009B7A02"/>
    <w:rsid w:val="009B7ABF"/>
    <w:rsid w:val="009C0EC1"/>
    <w:rsid w:val="009C15D6"/>
    <w:rsid w:val="009C2B77"/>
    <w:rsid w:val="009C385B"/>
    <w:rsid w:val="009C44D0"/>
    <w:rsid w:val="009C6446"/>
    <w:rsid w:val="009C6F20"/>
    <w:rsid w:val="009D083C"/>
    <w:rsid w:val="009D18DE"/>
    <w:rsid w:val="009D1AF1"/>
    <w:rsid w:val="009D217C"/>
    <w:rsid w:val="009D34CF"/>
    <w:rsid w:val="009D43CD"/>
    <w:rsid w:val="009D54EC"/>
    <w:rsid w:val="009D6ED5"/>
    <w:rsid w:val="009E0E03"/>
    <w:rsid w:val="009E3DCB"/>
    <w:rsid w:val="009E4061"/>
    <w:rsid w:val="009E4C83"/>
    <w:rsid w:val="009E615C"/>
    <w:rsid w:val="009E66DA"/>
    <w:rsid w:val="009F087D"/>
    <w:rsid w:val="009F193B"/>
    <w:rsid w:val="009F1D82"/>
    <w:rsid w:val="009F4AC1"/>
    <w:rsid w:val="009F6400"/>
    <w:rsid w:val="009F7D3C"/>
    <w:rsid w:val="00A0004D"/>
    <w:rsid w:val="00A01A43"/>
    <w:rsid w:val="00A02E1B"/>
    <w:rsid w:val="00A033B9"/>
    <w:rsid w:val="00A047CD"/>
    <w:rsid w:val="00A07E73"/>
    <w:rsid w:val="00A10B67"/>
    <w:rsid w:val="00A12214"/>
    <w:rsid w:val="00A13144"/>
    <w:rsid w:val="00A13C5B"/>
    <w:rsid w:val="00A14608"/>
    <w:rsid w:val="00A1723B"/>
    <w:rsid w:val="00A200BB"/>
    <w:rsid w:val="00A20A1F"/>
    <w:rsid w:val="00A2181A"/>
    <w:rsid w:val="00A2288C"/>
    <w:rsid w:val="00A24198"/>
    <w:rsid w:val="00A242AB"/>
    <w:rsid w:val="00A272FF"/>
    <w:rsid w:val="00A3423D"/>
    <w:rsid w:val="00A360F0"/>
    <w:rsid w:val="00A36B03"/>
    <w:rsid w:val="00A451CD"/>
    <w:rsid w:val="00A46A01"/>
    <w:rsid w:val="00A54A64"/>
    <w:rsid w:val="00A56CA0"/>
    <w:rsid w:val="00A63D56"/>
    <w:rsid w:val="00A643D8"/>
    <w:rsid w:val="00A65F9E"/>
    <w:rsid w:val="00A7152F"/>
    <w:rsid w:val="00A72626"/>
    <w:rsid w:val="00A74BD6"/>
    <w:rsid w:val="00A77EC7"/>
    <w:rsid w:val="00A804FA"/>
    <w:rsid w:val="00A83ED7"/>
    <w:rsid w:val="00A87AA3"/>
    <w:rsid w:val="00A90990"/>
    <w:rsid w:val="00A90D8A"/>
    <w:rsid w:val="00A91540"/>
    <w:rsid w:val="00A92EBE"/>
    <w:rsid w:val="00A9551E"/>
    <w:rsid w:val="00AA0355"/>
    <w:rsid w:val="00AA1300"/>
    <w:rsid w:val="00AA2512"/>
    <w:rsid w:val="00AA52DF"/>
    <w:rsid w:val="00AA70AD"/>
    <w:rsid w:val="00AB28E4"/>
    <w:rsid w:val="00AB2A39"/>
    <w:rsid w:val="00AB2D60"/>
    <w:rsid w:val="00AB3EE1"/>
    <w:rsid w:val="00AB6545"/>
    <w:rsid w:val="00AC06E9"/>
    <w:rsid w:val="00AC146C"/>
    <w:rsid w:val="00AC1D9B"/>
    <w:rsid w:val="00AC367C"/>
    <w:rsid w:val="00AC4093"/>
    <w:rsid w:val="00AC5CB0"/>
    <w:rsid w:val="00AC6F39"/>
    <w:rsid w:val="00AD6687"/>
    <w:rsid w:val="00AD7D46"/>
    <w:rsid w:val="00AE232D"/>
    <w:rsid w:val="00AE3B06"/>
    <w:rsid w:val="00AE7602"/>
    <w:rsid w:val="00AE78DB"/>
    <w:rsid w:val="00AF4017"/>
    <w:rsid w:val="00AF5036"/>
    <w:rsid w:val="00AF73EA"/>
    <w:rsid w:val="00B03250"/>
    <w:rsid w:val="00B03E75"/>
    <w:rsid w:val="00B03F7B"/>
    <w:rsid w:val="00B045A8"/>
    <w:rsid w:val="00B05CD1"/>
    <w:rsid w:val="00B05EDF"/>
    <w:rsid w:val="00B11F6A"/>
    <w:rsid w:val="00B12A50"/>
    <w:rsid w:val="00B13638"/>
    <w:rsid w:val="00B16379"/>
    <w:rsid w:val="00B16953"/>
    <w:rsid w:val="00B16E93"/>
    <w:rsid w:val="00B22397"/>
    <w:rsid w:val="00B227F2"/>
    <w:rsid w:val="00B257B8"/>
    <w:rsid w:val="00B25AA7"/>
    <w:rsid w:val="00B30E34"/>
    <w:rsid w:val="00B32B07"/>
    <w:rsid w:val="00B3352D"/>
    <w:rsid w:val="00B33E99"/>
    <w:rsid w:val="00B3740F"/>
    <w:rsid w:val="00B4240F"/>
    <w:rsid w:val="00B42638"/>
    <w:rsid w:val="00B4659C"/>
    <w:rsid w:val="00B52742"/>
    <w:rsid w:val="00B54C97"/>
    <w:rsid w:val="00B577EC"/>
    <w:rsid w:val="00B61B1A"/>
    <w:rsid w:val="00B70228"/>
    <w:rsid w:val="00B72506"/>
    <w:rsid w:val="00B73DF7"/>
    <w:rsid w:val="00B77DAE"/>
    <w:rsid w:val="00B8695E"/>
    <w:rsid w:val="00B87267"/>
    <w:rsid w:val="00B876AB"/>
    <w:rsid w:val="00B905E6"/>
    <w:rsid w:val="00B912D8"/>
    <w:rsid w:val="00B915E2"/>
    <w:rsid w:val="00B9327B"/>
    <w:rsid w:val="00B93467"/>
    <w:rsid w:val="00B948FD"/>
    <w:rsid w:val="00B95138"/>
    <w:rsid w:val="00B973EA"/>
    <w:rsid w:val="00BA1CA4"/>
    <w:rsid w:val="00BA4F80"/>
    <w:rsid w:val="00BA6F2F"/>
    <w:rsid w:val="00BA7BF5"/>
    <w:rsid w:val="00BB2290"/>
    <w:rsid w:val="00BB6B14"/>
    <w:rsid w:val="00BB6F14"/>
    <w:rsid w:val="00BB719F"/>
    <w:rsid w:val="00BC0D61"/>
    <w:rsid w:val="00BC3097"/>
    <w:rsid w:val="00BC4D93"/>
    <w:rsid w:val="00BC6143"/>
    <w:rsid w:val="00BD1859"/>
    <w:rsid w:val="00BD2899"/>
    <w:rsid w:val="00BD5D68"/>
    <w:rsid w:val="00BD7B30"/>
    <w:rsid w:val="00BE0C5F"/>
    <w:rsid w:val="00BE2749"/>
    <w:rsid w:val="00BE396E"/>
    <w:rsid w:val="00BF136E"/>
    <w:rsid w:val="00BF4B74"/>
    <w:rsid w:val="00BF68A1"/>
    <w:rsid w:val="00C0094E"/>
    <w:rsid w:val="00C021D7"/>
    <w:rsid w:val="00C025B9"/>
    <w:rsid w:val="00C0419C"/>
    <w:rsid w:val="00C05FB5"/>
    <w:rsid w:val="00C127D9"/>
    <w:rsid w:val="00C1296E"/>
    <w:rsid w:val="00C23ABF"/>
    <w:rsid w:val="00C2772F"/>
    <w:rsid w:val="00C27A6E"/>
    <w:rsid w:val="00C30436"/>
    <w:rsid w:val="00C32061"/>
    <w:rsid w:val="00C3361D"/>
    <w:rsid w:val="00C3474F"/>
    <w:rsid w:val="00C347F6"/>
    <w:rsid w:val="00C34DF6"/>
    <w:rsid w:val="00C376C9"/>
    <w:rsid w:val="00C460AB"/>
    <w:rsid w:val="00C4663F"/>
    <w:rsid w:val="00C467C0"/>
    <w:rsid w:val="00C47526"/>
    <w:rsid w:val="00C47E4A"/>
    <w:rsid w:val="00C50F7B"/>
    <w:rsid w:val="00C53390"/>
    <w:rsid w:val="00C548A0"/>
    <w:rsid w:val="00C5693A"/>
    <w:rsid w:val="00C56FDF"/>
    <w:rsid w:val="00C57068"/>
    <w:rsid w:val="00C5782F"/>
    <w:rsid w:val="00C604AE"/>
    <w:rsid w:val="00C606E0"/>
    <w:rsid w:val="00C60F65"/>
    <w:rsid w:val="00C63184"/>
    <w:rsid w:val="00C70B1E"/>
    <w:rsid w:val="00C716CF"/>
    <w:rsid w:val="00C73A84"/>
    <w:rsid w:val="00C73AC8"/>
    <w:rsid w:val="00C751C4"/>
    <w:rsid w:val="00C832C9"/>
    <w:rsid w:val="00C8482F"/>
    <w:rsid w:val="00C8522A"/>
    <w:rsid w:val="00C90132"/>
    <w:rsid w:val="00C911C5"/>
    <w:rsid w:val="00C929B6"/>
    <w:rsid w:val="00C93656"/>
    <w:rsid w:val="00C93BEC"/>
    <w:rsid w:val="00C95567"/>
    <w:rsid w:val="00C95EA3"/>
    <w:rsid w:val="00CA430F"/>
    <w:rsid w:val="00CA51B6"/>
    <w:rsid w:val="00CA670D"/>
    <w:rsid w:val="00CA6F86"/>
    <w:rsid w:val="00CA7493"/>
    <w:rsid w:val="00CA760D"/>
    <w:rsid w:val="00CB2E49"/>
    <w:rsid w:val="00CB362E"/>
    <w:rsid w:val="00CB3684"/>
    <w:rsid w:val="00CB40CD"/>
    <w:rsid w:val="00CB7C00"/>
    <w:rsid w:val="00CC0E19"/>
    <w:rsid w:val="00CC19E0"/>
    <w:rsid w:val="00CC1F06"/>
    <w:rsid w:val="00CC2145"/>
    <w:rsid w:val="00CC2F59"/>
    <w:rsid w:val="00CC7DC3"/>
    <w:rsid w:val="00CD6396"/>
    <w:rsid w:val="00CE2DE7"/>
    <w:rsid w:val="00CE3B62"/>
    <w:rsid w:val="00CE6089"/>
    <w:rsid w:val="00CE68B5"/>
    <w:rsid w:val="00CE6FC2"/>
    <w:rsid w:val="00CE7A88"/>
    <w:rsid w:val="00CE7D90"/>
    <w:rsid w:val="00CF0DFF"/>
    <w:rsid w:val="00CF2444"/>
    <w:rsid w:val="00CF27B2"/>
    <w:rsid w:val="00CF2C60"/>
    <w:rsid w:val="00CF3EFA"/>
    <w:rsid w:val="00CF45FC"/>
    <w:rsid w:val="00CF6111"/>
    <w:rsid w:val="00D01521"/>
    <w:rsid w:val="00D06DEB"/>
    <w:rsid w:val="00D1144F"/>
    <w:rsid w:val="00D12E07"/>
    <w:rsid w:val="00D15316"/>
    <w:rsid w:val="00D15AB0"/>
    <w:rsid w:val="00D16885"/>
    <w:rsid w:val="00D175F1"/>
    <w:rsid w:val="00D17DF9"/>
    <w:rsid w:val="00D210FD"/>
    <w:rsid w:val="00D232E8"/>
    <w:rsid w:val="00D23394"/>
    <w:rsid w:val="00D26A32"/>
    <w:rsid w:val="00D335BD"/>
    <w:rsid w:val="00D3482D"/>
    <w:rsid w:val="00D409C5"/>
    <w:rsid w:val="00D41331"/>
    <w:rsid w:val="00D42B53"/>
    <w:rsid w:val="00D42EB2"/>
    <w:rsid w:val="00D44CAA"/>
    <w:rsid w:val="00D4511B"/>
    <w:rsid w:val="00D47D35"/>
    <w:rsid w:val="00D6642A"/>
    <w:rsid w:val="00D66576"/>
    <w:rsid w:val="00D712FE"/>
    <w:rsid w:val="00D74DC2"/>
    <w:rsid w:val="00D75E47"/>
    <w:rsid w:val="00D80F7C"/>
    <w:rsid w:val="00D83477"/>
    <w:rsid w:val="00D901B0"/>
    <w:rsid w:val="00D9441B"/>
    <w:rsid w:val="00D959A6"/>
    <w:rsid w:val="00D95B19"/>
    <w:rsid w:val="00D979F1"/>
    <w:rsid w:val="00DA0CF7"/>
    <w:rsid w:val="00DA10C3"/>
    <w:rsid w:val="00DA221E"/>
    <w:rsid w:val="00DB354D"/>
    <w:rsid w:val="00DB4819"/>
    <w:rsid w:val="00DB610A"/>
    <w:rsid w:val="00DB7584"/>
    <w:rsid w:val="00DC0308"/>
    <w:rsid w:val="00DC10F8"/>
    <w:rsid w:val="00DC5535"/>
    <w:rsid w:val="00DC756C"/>
    <w:rsid w:val="00DD18D2"/>
    <w:rsid w:val="00DD2715"/>
    <w:rsid w:val="00DD3975"/>
    <w:rsid w:val="00DD4076"/>
    <w:rsid w:val="00DD46AF"/>
    <w:rsid w:val="00DD4999"/>
    <w:rsid w:val="00DD4BC5"/>
    <w:rsid w:val="00DE0C07"/>
    <w:rsid w:val="00DE0E2A"/>
    <w:rsid w:val="00DE1899"/>
    <w:rsid w:val="00DE2A85"/>
    <w:rsid w:val="00DE2C07"/>
    <w:rsid w:val="00DE68BC"/>
    <w:rsid w:val="00DF3986"/>
    <w:rsid w:val="00DF4E35"/>
    <w:rsid w:val="00DF5562"/>
    <w:rsid w:val="00DF7A70"/>
    <w:rsid w:val="00E00298"/>
    <w:rsid w:val="00E01005"/>
    <w:rsid w:val="00E11ACF"/>
    <w:rsid w:val="00E1434D"/>
    <w:rsid w:val="00E14CB6"/>
    <w:rsid w:val="00E15F32"/>
    <w:rsid w:val="00E216AC"/>
    <w:rsid w:val="00E21DB9"/>
    <w:rsid w:val="00E21E00"/>
    <w:rsid w:val="00E2210C"/>
    <w:rsid w:val="00E224F7"/>
    <w:rsid w:val="00E26C18"/>
    <w:rsid w:val="00E26E66"/>
    <w:rsid w:val="00E2760F"/>
    <w:rsid w:val="00E320C7"/>
    <w:rsid w:val="00E34BD9"/>
    <w:rsid w:val="00E34FC8"/>
    <w:rsid w:val="00E35DDD"/>
    <w:rsid w:val="00E37448"/>
    <w:rsid w:val="00E3754C"/>
    <w:rsid w:val="00E41D90"/>
    <w:rsid w:val="00E42207"/>
    <w:rsid w:val="00E43B14"/>
    <w:rsid w:val="00E44311"/>
    <w:rsid w:val="00E4450E"/>
    <w:rsid w:val="00E44FEF"/>
    <w:rsid w:val="00E45261"/>
    <w:rsid w:val="00E503EA"/>
    <w:rsid w:val="00E521DF"/>
    <w:rsid w:val="00E52239"/>
    <w:rsid w:val="00E52343"/>
    <w:rsid w:val="00E57453"/>
    <w:rsid w:val="00E60636"/>
    <w:rsid w:val="00E6613A"/>
    <w:rsid w:val="00E70B07"/>
    <w:rsid w:val="00E70ED4"/>
    <w:rsid w:val="00E7553A"/>
    <w:rsid w:val="00E81A42"/>
    <w:rsid w:val="00E84BC6"/>
    <w:rsid w:val="00E91E88"/>
    <w:rsid w:val="00E920E5"/>
    <w:rsid w:val="00E97B95"/>
    <w:rsid w:val="00EA0EC3"/>
    <w:rsid w:val="00EA7D41"/>
    <w:rsid w:val="00EB5248"/>
    <w:rsid w:val="00EB562E"/>
    <w:rsid w:val="00EB7B91"/>
    <w:rsid w:val="00EC052D"/>
    <w:rsid w:val="00EC08C0"/>
    <w:rsid w:val="00EC3FA4"/>
    <w:rsid w:val="00EC78E7"/>
    <w:rsid w:val="00EC7B12"/>
    <w:rsid w:val="00ED0952"/>
    <w:rsid w:val="00ED15F6"/>
    <w:rsid w:val="00ED21D6"/>
    <w:rsid w:val="00ED28F8"/>
    <w:rsid w:val="00ED39FA"/>
    <w:rsid w:val="00ED7A7A"/>
    <w:rsid w:val="00ED7E22"/>
    <w:rsid w:val="00EE0D40"/>
    <w:rsid w:val="00EE39B2"/>
    <w:rsid w:val="00EE6813"/>
    <w:rsid w:val="00EF070B"/>
    <w:rsid w:val="00EF0FDC"/>
    <w:rsid w:val="00EF24A0"/>
    <w:rsid w:val="00EF38E0"/>
    <w:rsid w:val="00EF3D75"/>
    <w:rsid w:val="00EF50B1"/>
    <w:rsid w:val="00EF6473"/>
    <w:rsid w:val="00EF6ECF"/>
    <w:rsid w:val="00F00D1F"/>
    <w:rsid w:val="00F018C4"/>
    <w:rsid w:val="00F04122"/>
    <w:rsid w:val="00F04B7F"/>
    <w:rsid w:val="00F04E80"/>
    <w:rsid w:val="00F06DFB"/>
    <w:rsid w:val="00F1403B"/>
    <w:rsid w:val="00F17144"/>
    <w:rsid w:val="00F17DA9"/>
    <w:rsid w:val="00F24187"/>
    <w:rsid w:val="00F242D0"/>
    <w:rsid w:val="00F249EA"/>
    <w:rsid w:val="00F254FB"/>
    <w:rsid w:val="00F260BC"/>
    <w:rsid w:val="00F3235C"/>
    <w:rsid w:val="00F32F86"/>
    <w:rsid w:val="00F34C3A"/>
    <w:rsid w:val="00F36073"/>
    <w:rsid w:val="00F3662A"/>
    <w:rsid w:val="00F37BEF"/>
    <w:rsid w:val="00F4108D"/>
    <w:rsid w:val="00F41865"/>
    <w:rsid w:val="00F46016"/>
    <w:rsid w:val="00F461EF"/>
    <w:rsid w:val="00F47C54"/>
    <w:rsid w:val="00F5351C"/>
    <w:rsid w:val="00F6035C"/>
    <w:rsid w:val="00F61AED"/>
    <w:rsid w:val="00F65091"/>
    <w:rsid w:val="00F67457"/>
    <w:rsid w:val="00F70D2D"/>
    <w:rsid w:val="00F75E58"/>
    <w:rsid w:val="00F76EC1"/>
    <w:rsid w:val="00F77D15"/>
    <w:rsid w:val="00F8569D"/>
    <w:rsid w:val="00F8641C"/>
    <w:rsid w:val="00F87EDE"/>
    <w:rsid w:val="00F910D7"/>
    <w:rsid w:val="00F946A4"/>
    <w:rsid w:val="00F94A67"/>
    <w:rsid w:val="00F978E9"/>
    <w:rsid w:val="00FA156A"/>
    <w:rsid w:val="00FA4852"/>
    <w:rsid w:val="00FA67B9"/>
    <w:rsid w:val="00FA6A33"/>
    <w:rsid w:val="00FA6F61"/>
    <w:rsid w:val="00FB1169"/>
    <w:rsid w:val="00FB400C"/>
    <w:rsid w:val="00FB4B7B"/>
    <w:rsid w:val="00FB600A"/>
    <w:rsid w:val="00FB6267"/>
    <w:rsid w:val="00FB654E"/>
    <w:rsid w:val="00FC1375"/>
    <w:rsid w:val="00FC17B8"/>
    <w:rsid w:val="00FC3FF1"/>
    <w:rsid w:val="00FC4FDB"/>
    <w:rsid w:val="00FC5934"/>
    <w:rsid w:val="00FC6BBD"/>
    <w:rsid w:val="00FD0962"/>
    <w:rsid w:val="00FD21B2"/>
    <w:rsid w:val="00FD38E9"/>
    <w:rsid w:val="00FD5F72"/>
    <w:rsid w:val="00FD6190"/>
    <w:rsid w:val="00FE0B9F"/>
    <w:rsid w:val="00FE3310"/>
    <w:rsid w:val="00FE525F"/>
    <w:rsid w:val="00FF1C32"/>
    <w:rsid w:val="00FF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592EF"/>
  <w15:docId w15:val="{0FDE4D95-7849-4CDF-822F-2312B9041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EF"/>
    <w:rPr>
      <w:rFonts w:ascii="Times New Roman" w:eastAsia="Times New Roman" w:hAnsi="Times New Roman" w:cs="Times New Roman"/>
    </w:rPr>
  </w:style>
  <w:style w:type="paragraph" w:styleId="Heading1">
    <w:name w:val="heading 1"/>
    <w:basedOn w:val="Normal"/>
    <w:uiPriority w:val="9"/>
    <w:qFormat/>
    <w:pPr>
      <w:spacing w:before="82"/>
      <w:ind w:left="14"/>
      <w:outlineLvl w:val="0"/>
    </w:pPr>
    <w:rPr>
      <w:b/>
      <w:bCs/>
      <w:sz w:val="20"/>
      <w:szCs w:val="20"/>
    </w:rPr>
  </w:style>
  <w:style w:type="paragraph" w:styleId="Heading6">
    <w:name w:val="heading 6"/>
    <w:basedOn w:val="Normal"/>
    <w:next w:val="Normal"/>
    <w:link w:val="Heading6Char"/>
    <w:uiPriority w:val="9"/>
    <w:semiHidden/>
    <w:unhideWhenUsed/>
    <w:qFormat/>
    <w:rsid w:val="00D210F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jc w:val="both"/>
    </w:pPr>
    <w:rPr>
      <w:sz w:val="20"/>
      <w:szCs w:val="20"/>
    </w:rPr>
  </w:style>
  <w:style w:type="paragraph" w:styleId="Title">
    <w:name w:val="Title"/>
    <w:basedOn w:val="Normal"/>
    <w:link w:val="TitleChar"/>
    <w:uiPriority w:val="10"/>
    <w:qFormat/>
    <w:pPr>
      <w:ind w:left="8" w:right="7"/>
      <w:jc w:val="center"/>
    </w:pPr>
    <w:rPr>
      <w:sz w:val="48"/>
      <w:szCs w:val="48"/>
    </w:rPr>
  </w:style>
  <w:style w:type="paragraph" w:styleId="ListParagraph">
    <w:name w:val="List Paragraph"/>
    <w:basedOn w:val="Normal"/>
    <w:uiPriority w:val="1"/>
    <w:qFormat/>
    <w:pPr>
      <w:spacing w:before="115"/>
      <w:ind w:left="633" w:hanging="288"/>
      <w:jc w:val="both"/>
    </w:pPr>
  </w:style>
  <w:style w:type="paragraph" w:customStyle="1" w:styleId="TableParagraph">
    <w:name w:val="Table Paragraph"/>
    <w:basedOn w:val="Normal"/>
    <w:uiPriority w:val="1"/>
    <w:qFormat/>
    <w:pPr>
      <w:spacing w:before="32"/>
    </w:pPr>
  </w:style>
  <w:style w:type="character" w:customStyle="1" w:styleId="TitleChar">
    <w:name w:val="Title Char"/>
    <w:basedOn w:val="DefaultParagraphFont"/>
    <w:link w:val="Title"/>
    <w:uiPriority w:val="10"/>
    <w:rsid w:val="00CE68B5"/>
    <w:rPr>
      <w:rFonts w:ascii="Times New Roman" w:eastAsia="Times New Roman" w:hAnsi="Times New Roman" w:cs="Times New Roman"/>
      <w:sz w:val="48"/>
      <w:szCs w:val="48"/>
    </w:rPr>
  </w:style>
  <w:style w:type="character" w:styleId="Hyperlink">
    <w:name w:val="Hyperlink"/>
    <w:basedOn w:val="DefaultParagraphFont"/>
    <w:uiPriority w:val="99"/>
    <w:unhideWhenUsed/>
    <w:rsid w:val="008F4302"/>
    <w:rPr>
      <w:color w:val="0000FF" w:themeColor="hyperlink"/>
      <w:u w:val="single"/>
    </w:rPr>
  </w:style>
  <w:style w:type="character" w:styleId="UnresolvedMention">
    <w:name w:val="Unresolved Mention"/>
    <w:basedOn w:val="DefaultParagraphFont"/>
    <w:uiPriority w:val="99"/>
    <w:semiHidden/>
    <w:unhideWhenUsed/>
    <w:rsid w:val="008F4302"/>
    <w:rPr>
      <w:color w:val="605E5C"/>
      <w:shd w:val="clear" w:color="auto" w:fill="E1DFDD"/>
    </w:rPr>
  </w:style>
  <w:style w:type="paragraph" w:styleId="NormalWeb">
    <w:name w:val="Normal (Web)"/>
    <w:basedOn w:val="Normal"/>
    <w:uiPriority w:val="99"/>
    <w:semiHidden/>
    <w:unhideWhenUsed/>
    <w:rsid w:val="00F37BEF"/>
    <w:rPr>
      <w:sz w:val="24"/>
      <w:szCs w:val="24"/>
    </w:rPr>
  </w:style>
  <w:style w:type="character" w:customStyle="1" w:styleId="BodyTextChar">
    <w:name w:val="Body Text Char"/>
    <w:basedOn w:val="DefaultParagraphFont"/>
    <w:link w:val="BodyText"/>
    <w:uiPriority w:val="1"/>
    <w:rsid w:val="00A804FA"/>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1A4176"/>
    <w:pPr>
      <w:tabs>
        <w:tab w:val="center" w:pos="4680"/>
        <w:tab w:val="right" w:pos="9360"/>
      </w:tabs>
    </w:pPr>
  </w:style>
  <w:style w:type="character" w:customStyle="1" w:styleId="HeaderChar">
    <w:name w:val="Header Char"/>
    <w:basedOn w:val="DefaultParagraphFont"/>
    <w:link w:val="Header"/>
    <w:uiPriority w:val="99"/>
    <w:rsid w:val="001A4176"/>
    <w:rPr>
      <w:rFonts w:ascii="Times New Roman" w:eastAsia="Times New Roman" w:hAnsi="Times New Roman" w:cs="Times New Roman"/>
    </w:rPr>
  </w:style>
  <w:style w:type="paragraph" w:styleId="Footer">
    <w:name w:val="footer"/>
    <w:basedOn w:val="Normal"/>
    <w:link w:val="FooterChar"/>
    <w:uiPriority w:val="99"/>
    <w:unhideWhenUsed/>
    <w:rsid w:val="001A4176"/>
    <w:pPr>
      <w:tabs>
        <w:tab w:val="center" w:pos="4680"/>
        <w:tab w:val="right" w:pos="9360"/>
      </w:tabs>
    </w:pPr>
  </w:style>
  <w:style w:type="character" w:customStyle="1" w:styleId="FooterChar">
    <w:name w:val="Footer Char"/>
    <w:basedOn w:val="DefaultParagraphFont"/>
    <w:link w:val="Footer"/>
    <w:uiPriority w:val="99"/>
    <w:rsid w:val="001A4176"/>
    <w:rPr>
      <w:rFonts w:ascii="Times New Roman" w:eastAsia="Times New Roman" w:hAnsi="Times New Roman" w:cs="Times New Roman"/>
    </w:rPr>
  </w:style>
  <w:style w:type="table" w:styleId="TableGrid">
    <w:name w:val="Table Grid"/>
    <w:basedOn w:val="TableNormal"/>
    <w:uiPriority w:val="39"/>
    <w:rsid w:val="00B465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659C"/>
    <w:rPr>
      <w:color w:val="666666"/>
    </w:rPr>
  </w:style>
  <w:style w:type="character" w:customStyle="1" w:styleId="Heading6Char">
    <w:name w:val="Heading 6 Char"/>
    <w:basedOn w:val="DefaultParagraphFont"/>
    <w:link w:val="Heading6"/>
    <w:uiPriority w:val="9"/>
    <w:semiHidden/>
    <w:rsid w:val="00D210FD"/>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mailto:trannhuchi@vnu.edu.vn"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trannhuchi@vnu.edu.vn"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mailto:trannhuchi@vnu.edu.vn" TargetMode="Externa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mailto:trannhuchi@vnu.edu.vn" TargetMode="External"/><Relationship Id="rId23" Type="http://schemas.openxmlformats.org/officeDocument/2006/relationships/image" Target="media/image4.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hyperlink" Target="mailto:trannhuchi@vnu.edu.vn"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trannhuchi@vnu.edu.vn"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8F0BF-8400-4DA2-8D78-DE23DFE88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1607</TotalTime>
  <Pages>6</Pages>
  <Words>3980</Words>
  <Characters>22690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Khôi Nguyên Tô Vũ</cp:lastModifiedBy>
  <cp:revision>1000</cp:revision>
  <cp:lastPrinted>2025-09-02T10:10:00Z</cp:lastPrinted>
  <dcterms:created xsi:type="dcterms:W3CDTF">2025-08-21T03:32:00Z</dcterms:created>
  <dcterms:modified xsi:type="dcterms:W3CDTF">2025-09-02T17:18:00Z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LastSaved">
    <vt:filetime>2025-08-21T00:00:00Z</vt:filetime>
  </property>
  <property fmtid="{D5CDD505-2E9C-101B-9397-08002B2CF9AE}" pid="4" name="Producer">
    <vt:lpwstr>3-Heights(TM) PDF Security Shell 4.8.25.2 (http://www.pdf-tools.com)</vt:lpwstr>
  </property>
</Properties>
</file>