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8461916"/>
        <w:docPartObj>
          <w:docPartGallery w:val="Cover Pages"/>
          <w:docPartUnique/>
        </w:docPartObj>
      </w:sdtPr>
      <w:sdtEndPr>
        <w:rPr>
          <w:b/>
          <w:sz w:val="32"/>
          <w:lang w:val="en-CA"/>
        </w:rPr>
      </w:sdtEndPr>
      <w:sdtContent>
        <w:p w14:paraId="0C08A909" w14:textId="2C7FECAD" w:rsidR="00C70C8D" w:rsidRDefault="00C70C8D"/>
        <w:p w14:paraId="454B5CF4" w14:textId="2F55A30E" w:rsidR="00C70C8D" w:rsidRDefault="00C70C8D">
          <w:pPr>
            <w:spacing w:after="160" w:line="259" w:lineRule="auto"/>
            <w:rPr>
              <w:b/>
              <w:sz w:val="32"/>
              <w:lang w:val="en-C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0768" behindDoc="0" locked="0" layoutInCell="1" allowOverlap="1" wp14:anchorId="725B8C8A" wp14:editId="3D2B8B1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497BB" w14:textId="77777777" w:rsidR="00C70C8D" w:rsidRPr="003E0CF3" w:rsidRDefault="00C70C8D" w:rsidP="00C70C8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olor w:val="5B9BD5" w:themeColor="accent1"/>
                                    <w:sz w:val="144"/>
                                    <w:szCs w:val="72"/>
                                    <w:lang w:val="af-ZA"/>
                                  </w:rPr>
                                </w:pPr>
                                <w:r w:rsidRPr="003E0CF3">
                                  <w:rPr>
                                    <w:color w:val="5B9BD5" w:themeColor="accent1"/>
                                    <w:sz w:val="144"/>
                                    <w:szCs w:val="72"/>
                                    <w:lang w:val="af-ZA"/>
                                  </w:rPr>
                                  <w:t>STATS 3042</w:t>
                                </w:r>
                              </w:p>
                              <w:p w14:paraId="039DCCFC" w14:textId="53914ADB" w:rsidR="00C70C8D" w:rsidRPr="003E0CF3" w:rsidRDefault="00C70C8D" w:rsidP="00C70C8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af-ZA"/>
                                  </w:rPr>
                                </w:pPr>
                                <w:r w:rsidRPr="003E0CF3"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af-ZA"/>
                                  </w:rPr>
                                  <w:t xml:space="preserve">Homework 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af-ZA"/>
                                  </w:rPr>
                                  <w:t>2</w:t>
                                </w:r>
                              </w:p>
                              <w:p w14:paraId="57CD902D" w14:textId="77777777" w:rsidR="00C70C8D" w:rsidRPr="003E0CF3" w:rsidRDefault="00C70C8D" w:rsidP="00C70C8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af-ZA"/>
                                  </w:rPr>
                                </w:pPr>
                                <w:r w:rsidRPr="003E0CF3"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af-ZA"/>
                                  </w:rPr>
                                  <w:t>Yevhen Myroniuk</w:t>
                                </w:r>
                              </w:p>
                              <w:p w14:paraId="0420E3C5" w14:textId="77777777" w:rsidR="00C70C8D" w:rsidRPr="003E0CF3" w:rsidRDefault="00C70C8D" w:rsidP="00C70C8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af-ZA"/>
                                  </w:rPr>
                                </w:pPr>
                                <w:r w:rsidRPr="003E0CF3"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af-ZA"/>
                                  </w:rPr>
                                  <w:t>A01005177 4r</w:t>
                                </w:r>
                              </w:p>
                              <w:p w14:paraId="7313B5C0" w14:textId="5075D7CC" w:rsidR="00C70C8D" w:rsidRPr="00C70C8D" w:rsidRDefault="00C70C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af-Z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5B8C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8076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3E497BB" w14:textId="77777777" w:rsidR="00C70C8D" w:rsidRPr="003E0CF3" w:rsidRDefault="00C70C8D" w:rsidP="00C70C8D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olor w:val="5B9BD5" w:themeColor="accent1"/>
                              <w:sz w:val="144"/>
                              <w:szCs w:val="72"/>
                              <w:lang w:val="af-ZA"/>
                            </w:rPr>
                          </w:pPr>
                          <w:r w:rsidRPr="003E0CF3">
                            <w:rPr>
                              <w:color w:val="5B9BD5" w:themeColor="accent1"/>
                              <w:sz w:val="144"/>
                              <w:szCs w:val="72"/>
                              <w:lang w:val="af-ZA"/>
                            </w:rPr>
                            <w:t>STATS 3042</w:t>
                          </w:r>
                        </w:p>
                        <w:p w14:paraId="039DCCFC" w14:textId="53914ADB" w:rsidR="00C70C8D" w:rsidRPr="003E0CF3" w:rsidRDefault="00C70C8D" w:rsidP="00C70C8D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af-ZA"/>
                            </w:rPr>
                          </w:pPr>
                          <w:r w:rsidRPr="003E0CF3"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af-ZA"/>
                            </w:rPr>
                            <w:t xml:space="preserve">Homework </w:t>
                          </w: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af-ZA"/>
                            </w:rPr>
                            <w:t>2</w:t>
                          </w:r>
                        </w:p>
                        <w:p w14:paraId="57CD902D" w14:textId="77777777" w:rsidR="00C70C8D" w:rsidRPr="003E0CF3" w:rsidRDefault="00C70C8D" w:rsidP="00C70C8D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af-ZA"/>
                            </w:rPr>
                          </w:pPr>
                          <w:r w:rsidRPr="003E0CF3"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af-ZA"/>
                            </w:rPr>
                            <w:t>Yevhen Myroniuk</w:t>
                          </w:r>
                        </w:p>
                        <w:p w14:paraId="0420E3C5" w14:textId="77777777" w:rsidR="00C70C8D" w:rsidRPr="003E0CF3" w:rsidRDefault="00C70C8D" w:rsidP="00C70C8D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af-ZA"/>
                            </w:rPr>
                          </w:pPr>
                          <w:r w:rsidRPr="003E0CF3"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af-ZA"/>
                            </w:rPr>
                            <w:t>A01005177 4r</w:t>
                          </w:r>
                        </w:p>
                        <w:p w14:paraId="7313B5C0" w14:textId="5075D7CC" w:rsidR="00C70C8D" w:rsidRPr="00C70C8D" w:rsidRDefault="00C70C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af-ZA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A8395B2" wp14:editId="3512AB2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FB644E" w14:textId="04E3096F" w:rsidR="00C70C8D" w:rsidRDefault="00C70C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8395B2" id="Rectangle 132" o:spid="_x0000_s1027" style="position:absolute;margin-left:-4.4pt;margin-top:0;width:46.8pt;height:77.75pt;z-index:2516797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FB644E" w14:textId="04E3096F" w:rsidR="00C70C8D" w:rsidRDefault="00C70C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  <w:lang w:val="en-CA"/>
            </w:rPr>
            <w:br w:type="page"/>
          </w:r>
        </w:p>
      </w:sdtContent>
    </w:sdt>
    <w:p w14:paraId="318B61EF" w14:textId="6289388D" w:rsidR="00D856E5" w:rsidRPr="00627961" w:rsidRDefault="00D856E5" w:rsidP="00D8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6"/>
          <w:lang w:val="en-CA"/>
        </w:rPr>
      </w:pPr>
      <w:r>
        <w:rPr>
          <w:b/>
          <w:sz w:val="32"/>
          <w:lang w:val="en-CA"/>
        </w:rPr>
        <w:lastRenderedPageBreak/>
        <w:t>Homework 2</w:t>
      </w:r>
      <w:r w:rsidRPr="00710535">
        <w:rPr>
          <w:b/>
          <w:sz w:val="32"/>
          <w:lang w:val="en-CA"/>
        </w:rPr>
        <w:t xml:space="preserve"> – </w:t>
      </w:r>
      <w:r>
        <w:rPr>
          <w:b/>
          <w:sz w:val="32"/>
          <w:lang w:val="en-CA"/>
        </w:rPr>
        <w:t>Numerical Descriptive Statistics</w:t>
      </w:r>
      <w:r>
        <w:rPr>
          <w:b/>
          <w:sz w:val="32"/>
          <w:lang w:val="en-CA"/>
        </w:rPr>
        <w:br/>
      </w:r>
      <w:r w:rsidRPr="00DC40D1">
        <w:rPr>
          <w:b/>
          <w:sz w:val="26"/>
          <w:lang w:val="en-CA"/>
        </w:rPr>
        <w:t xml:space="preserve">Due: </w:t>
      </w:r>
      <w:r w:rsidR="00DC40D1">
        <w:rPr>
          <w:b/>
          <w:sz w:val="26"/>
          <w:lang w:val="en-CA"/>
        </w:rPr>
        <w:t>Friday, October 1, at beginning of lecture,</w:t>
      </w:r>
      <w:r w:rsidRPr="00DC40D1">
        <w:rPr>
          <w:b/>
          <w:sz w:val="26"/>
          <w:lang w:val="en-CA"/>
        </w:rPr>
        <w:t xml:space="preserve"> as </w:t>
      </w:r>
      <w:r w:rsidR="00DC40D1">
        <w:rPr>
          <w:b/>
          <w:sz w:val="26"/>
          <w:lang w:val="en-CA"/>
        </w:rPr>
        <w:t xml:space="preserve">a </w:t>
      </w:r>
      <w:r w:rsidRPr="00DC40D1">
        <w:rPr>
          <w:b/>
          <w:sz w:val="26"/>
          <w:lang w:val="en-CA"/>
        </w:rPr>
        <w:t>hard copy</w:t>
      </w:r>
    </w:p>
    <w:p w14:paraId="4B38CFE9" w14:textId="77777777" w:rsidR="00F36D0C" w:rsidRPr="00F36D0C" w:rsidRDefault="00F36D0C" w:rsidP="00F36D0C">
      <w:pPr>
        <w:rPr>
          <w:lang w:val="en-CA"/>
        </w:rPr>
      </w:pPr>
      <w:r>
        <w:rPr>
          <w:lang w:val="en-CA"/>
        </w:rPr>
        <w:t xml:space="preserve">In this assignment, you will </w:t>
      </w:r>
      <w:r w:rsidR="00DC40D1">
        <w:rPr>
          <w:lang w:val="en-CA"/>
        </w:rPr>
        <w:t xml:space="preserve">using the commands from your labs along with the theory from the lecture notes on numerical descriptive statistics to </w:t>
      </w:r>
      <w:r>
        <w:rPr>
          <w:lang w:val="en-CA"/>
        </w:rPr>
        <w:t xml:space="preserve">make sense of the data </w:t>
      </w:r>
      <w:r w:rsidR="0083479D">
        <w:rPr>
          <w:lang w:val="en-CA"/>
        </w:rPr>
        <w:t xml:space="preserve">in the file milkcosts.txt, which gives </w:t>
      </w:r>
      <w:r w:rsidR="0083479D">
        <w:rPr>
          <w:color w:val="000000"/>
        </w:rPr>
        <w:t xml:space="preserve">fuel, repair and capital costs associated with transporting milk from farms to dairy plants for gasoline trucks. </w:t>
      </w:r>
      <w:r w:rsidR="0083479D">
        <w:rPr>
          <w:lang w:val="en-CA"/>
        </w:rPr>
        <w:t>Y</w:t>
      </w:r>
      <w:r>
        <w:rPr>
          <w:lang w:val="en-CA"/>
        </w:rPr>
        <w:t xml:space="preserve">ou will need to import into R as a </w:t>
      </w:r>
      <w:r>
        <w:rPr>
          <w:b/>
          <w:lang w:val="en-CA"/>
        </w:rPr>
        <w:t>text file</w:t>
      </w:r>
      <w:r>
        <w:rPr>
          <w:lang w:val="en-CA"/>
        </w:rPr>
        <w:t>.</w:t>
      </w:r>
    </w:p>
    <w:p w14:paraId="5D8CFF6D" w14:textId="77777777" w:rsidR="00F36D0C" w:rsidRDefault="00F36D0C" w:rsidP="00F36D0C">
      <w:r>
        <w:rPr>
          <w:lang w:val="en-CA"/>
        </w:rPr>
        <w:t>To import the data</w:t>
      </w:r>
      <w:r w:rsidR="0083479D">
        <w:rPr>
          <w:lang w:val="en-CA"/>
        </w:rPr>
        <w:t>set</w:t>
      </w:r>
      <w:r>
        <w:rPr>
          <w:lang w:val="en-CA"/>
        </w:rPr>
        <w:t xml:space="preserve">, first save it to your local drive. Then, in RStudio, go </w:t>
      </w:r>
      <w:r w:rsidRPr="00710535">
        <w:rPr>
          <w:b/>
          <w:lang w:val="en-CA"/>
        </w:rPr>
        <w:t>to File-&gt;Import Dataset-&gt;</w:t>
      </w:r>
      <w:r>
        <w:rPr>
          <w:b/>
          <w:lang w:val="en-CA"/>
        </w:rPr>
        <w:t>From Text (base)</w:t>
      </w:r>
      <w:r w:rsidRPr="00710535">
        <w:t xml:space="preserve">. </w:t>
      </w:r>
      <w:r>
        <w:t xml:space="preserve">RStudio will prompt you and allow you to preview the dataset. If it looks OK (it should), go ahead and click </w:t>
      </w:r>
      <w:r>
        <w:rPr>
          <w:b/>
        </w:rPr>
        <w:t>Import</w:t>
      </w:r>
      <w:r>
        <w:rPr>
          <w:b/>
          <w:i/>
        </w:rPr>
        <w:t xml:space="preserve">. </w:t>
      </w:r>
      <w:r>
        <w:t>You will see this data in the top left window of RStudio, just like we viewed the built-in datasets. (If this doesn’t work, you may have to try again, possibly closing RStudio and reopening it.)</w:t>
      </w:r>
    </w:p>
    <w:p w14:paraId="052FD404" w14:textId="77777777" w:rsidR="005B2EB7" w:rsidRPr="005B2EB7" w:rsidRDefault="005B2EB7" w:rsidP="00F36D0C">
      <w:pPr>
        <w:rPr>
          <w:b/>
        </w:rPr>
      </w:pPr>
      <w:r>
        <w:rPr>
          <w:b/>
        </w:rPr>
        <w:t xml:space="preserve">To submit: answers to all of the following questions. </w:t>
      </w:r>
      <w:r w:rsidR="00DC40D1">
        <w:rPr>
          <w:b/>
        </w:rPr>
        <w:t xml:space="preserve">If you wrote commands and/or generated plots to arrive at your answer, include those </w:t>
      </w:r>
      <w:r>
        <w:rPr>
          <w:b/>
        </w:rPr>
        <w:t>as well.</w:t>
      </w:r>
    </w:p>
    <w:p w14:paraId="16E541A5" w14:textId="0578F824" w:rsidR="0083479D" w:rsidRDefault="0083479D" w:rsidP="001414BB">
      <w:pPr>
        <w:pStyle w:val="ListParagraph"/>
        <w:numPr>
          <w:ilvl w:val="0"/>
          <w:numId w:val="1"/>
        </w:numPr>
      </w:pPr>
      <w:r>
        <w:t>You will notice that the columns in this dataset do not have names. You can give them names with a command along the lines of</w:t>
      </w:r>
    </w:p>
    <w:p w14:paraId="74142683" w14:textId="0CD437FA" w:rsidR="0083479D" w:rsidRDefault="00E0618C" w:rsidP="008347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CA" w:eastAsia="en-CA"/>
        </w:rPr>
      </w:pPr>
      <w:r w:rsidRPr="00E0618C">
        <w:rPr>
          <w:rFonts w:ascii="Lucida Console" w:eastAsia="Times New Roman" w:hAnsi="Lucida Console" w:cs="Courier New"/>
          <w:noProof/>
          <w:color w:val="0000FF"/>
          <w:sz w:val="20"/>
          <w:szCs w:val="20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49490D" wp14:editId="44741C74">
                <wp:simplePos x="0" y="0"/>
                <wp:positionH relativeFrom="margin">
                  <wp:align>right</wp:align>
                </wp:positionH>
                <wp:positionV relativeFrom="paragraph">
                  <wp:posOffset>518795</wp:posOffset>
                </wp:positionV>
                <wp:extent cx="5924550" cy="1404620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0CFBF" w14:textId="5044367F" w:rsidR="001860C8" w:rsidRPr="00E0618C" w:rsidRDefault="001860C8" w:rsidP="00E0618C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&gt; names(</w:t>
                            </w:r>
                            <w:proofErr w:type="spellStart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milkcosts</w:t>
                            </w:r>
                            <w:proofErr w:type="spellEnd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) = </w:t>
                            </w:r>
                            <w:proofErr w:type="gramStart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c(</w:t>
                            </w:r>
                            <w:proofErr w:type="gramEnd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"</w:t>
                            </w:r>
                            <w:proofErr w:type="spellStart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fuel_cost</w:t>
                            </w:r>
                            <w:proofErr w:type="spellEnd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", "</w:t>
                            </w:r>
                            <w:proofErr w:type="spellStart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repair_cost</w:t>
                            </w:r>
                            <w:proofErr w:type="spellEnd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", "</w:t>
                            </w:r>
                            <w:proofErr w:type="spellStart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capital_cost</w:t>
                            </w:r>
                            <w:proofErr w:type="spellEnd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", "</w:t>
                            </w:r>
                            <w:proofErr w:type="spellStart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engine_type</w:t>
                            </w:r>
                            <w:proofErr w:type="spellEnd"/>
                            <w:r w:rsidRPr="00E0618C">
                              <w:rPr>
                                <w:rFonts w:ascii="Lucida Console" w:hAnsi="Lucida Console"/>
                                <w:color w:val="0000FF"/>
                              </w:rPr>
                              <w:t>")</w:t>
                            </w:r>
                          </w:p>
                          <w:p w14:paraId="028349CB" w14:textId="11143BBB" w:rsidR="001860C8" w:rsidRPr="00E0618C" w:rsidRDefault="001860C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9490D" id="Text Box 2" o:spid="_x0000_s1028" type="#_x0000_t202" style="position:absolute;left:0;text-align:left;margin-left:415.3pt;margin-top:40.85pt;width:46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">
                <v:textbox style="mso-fit-shape-to-text:t">
                  <w:txbxContent>
                    <w:p w14:paraId="2B00CFBF" w14:textId="5044367F" w:rsidR="001860C8" w:rsidRPr="00E0618C" w:rsidRDefault="001860C8" w:rsidP="00E0618C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&gt; names(</w:t>
                      </w:r>
                      <w:proofErr w:type="spellStart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milkcosts</w:t>
                      </w:r>
                      <w:proofErr w:type="spellEnd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 xml:space="preserve">) = </w:t>
                      </w:r>
                      <w:proofErr w:type="gramStart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c(</w:t>
                      </w:r>
                      <w:proofErr w:type="gramEnd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"</w:t>
                      </w:r>
                      <w:proofErr w:type="spellStart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fuel_cost</w:t>
                      </w:r>
                      <w:proofErr w:type="spellEnd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", "</w:t>
                      </w:r>
                      <w:proofErr w:type="spellStart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repair_cost</w:t>
                      </w:r>
                      <w:proofErr w:type="spellEnd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", "</w:t>
                      </w:r>
                      <w:proofErr w:type="spellStart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capital_cost</w:t>
                      </w:r>
                      <w:proofErr w:type="spellEnd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", "</w:t>
                      </w:r>
                      <w:proofErr w:type="spellStart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engine_type</w:t>
                      </w:r>
                      <w:proofErr w:type="spellEnd"/>
                      <w:r w:rsidRPr="00E0618C">
                        <w:rPr>
                          <w:rFonts w:ascii="Lucida Console" w:hAnsi="Lucida Console"/>
                          <w:color w:val="0000FF"/>
                        </w:rPr>
                        <w:t>")</w:t>
                      </w:r>
                    </w:p>
                    <w:p w14:paraId="028349CB" w14:textId="11143BBB" w:rsidR="001860C8" w:rsidRPr="00E0618C" w:rsidRDefault="001860C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&gt; names(</w:t>
      </w:r>
      <w:proofErr w:type="spellStart"/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milkcosts</w:t>
      </w:r>
      <w:proofErr w:type="spellEnd"/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)=</w:t>
      </w:r>
      <w:proofErr w:type="gramStart"/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c(</w:t>
      </w:r>
      <w:proofErr w:type="gramEnd"/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"</w:t>
      </w:r>
      <w:r w:rsid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col1</w:t>
      </w:r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", "</w:t>
      </w:r>
      <w:r w:rsid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col2</w:t>
      </w:r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", "</w:t>
      </w:r>
      <w:r w:rsid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col3</w:t>
      </w:r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", "</w:t>
      </w:r>
      <w:r w:rsid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col4</w:t>
      </w:r>
      <w:r w:rsidR="0083479D" w:rsidRP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")</w:t>
      </w:r>
      <w:r w:rsidR="0083479D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br/>
      </w:r>
      <w:r w:rsidR="0083479D">
        <w:rPr>
          <w:lang w:val="en-CA" w:eastAsia="en-CA"/>
        </w:rPr>
        <w:t>Rename the columns with descriptive names.</w:t>
      </w:r>
      <w:r>
        <w:rPr>
          <w:lang w:val="en-CA" w:eastAsia="en-CA"/>
        </w:rPr>
        <w:br/>
      </w:r>
    </w:p>
    <w:p w14:paraId="44166C0C" w14:textId="212B10EB" w:rsidR="0083479D" w:rsidRDefault="0083479D" w:rsidP="008347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CA" w:eastAsia="en-CA"/>
        </w:rPr>
      </w:pPr>
    </w:p>
    <w:p w14:paraId="2B3BD6F6" w14:textId="0C34C172" w:rsidR="0083479D" w:rsidRPr="005B2EB7" w:rsidRDefault="00C375E0" w:rsidP="005B2EB7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C375E0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07431F" wp14:editId="715E0B56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5915025" cy="16287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A6324" w14:textId="39FA3B74" w:rsidR="001860C8" w:rsidRPr="00C375E0" w:rsidRDefault="001860C8" w:rsidP="00C375E0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FF"/>
                              </w:rPr>
                            </w:pPr>
                            <w:r w:rsidRPr="00C375E0">
                              <w:rPr>
                                <w:rFonts w:ascii="Lucida Console" w:hAnsi="Lucida Console"/>
                                <w:color w:val="0000FF"/>
                              </w:rPr>
                              <w:t>&gt; mean(</w:t>
                            </w:r>
                            <w:proofErr w:type="spellStart"/>
                            <w:r w:rsidRPr="00C375E0">
                              <w:rPr>
                                <w:rFonts w:ascii="Lucida Console" w:hAnsi="Lucida Console"/>
                                <w:color w:val="0000FF"/>
                              </w:rPr>
                              <w:t>milkcosts$fuel_cost</w:t>
                            </w:r>
                            <w:proofErr w:type="spellEnd"/>
                            <w:r w:rsidRPr="00C375E0">
                              <w:rPr>
                                <w:rFonts w:ascii="Lucida Console" w:hAnsi="Lucida Console"/>
                                <w:color w:val="0000FF"/>
                              </w:rPr>
                              <w:t>)-median(</w:t>
                            </w:r>
                            <w:proofErr w:type="spellStart"/>
                            <w:r w:rsidRPr="00C375E0">
                              <w:rPr>
                                <w:rFonts w:ascii="Lucida Console" w:hAnsi="Lucida Console"/>
                                <w:color w:val="0000FF"/>
                              </w:rPr>
                              <w:t>milkcosts$fuel_cost</w:t>
                            </w:r>
                            <w:proofErr w:type="spellEnd"/>
                            <w:r w:rsidRPr="00C375E0">
                              <w:rPr>
                                <w:rFonts w:ascii="Lucida Console" w:hAnsi="Lucida Console"/>
                                <w:color w:val="0000FF"/>
                              </w:rPr>
                              <w:t>)</w:t>
                            </w:r>
                          </w:p>
                          <w:p w14:paraId="2FCA2AD4" w14:textId="77777777" w:rsidR="001860C8" w:rsidRPr="00C375E0" w:rsidRDefault="001860C8" w:rsidP="00C375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1.114915</w:t>
                            </w:r>
                          </w:p>
                          <w:p w14:paraId="79D9DD2E" w14:textId="77777777" w:rsidR="001860C8" w:rsidRPr="00C375E0" w:rsidRDefault="001860C8" w:rsidP="00C375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mean(</w:t>
                            </w:r>
                            <w:proofErr w:type="spellStart"/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)-median(</w:t>
                            </w:r>
                            <w:proofErr w:type="spellStart"/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36072991" w14:textId="77777777" w:rsidR="001860C8" w:rsidRPr="00C375E0" w:rsidRDefault="001860C8" w:rsidP="00C375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0.2554237</w:t>
                            </w:r>
                          </w:p>
                          <w:p w14:paraId="4BD28341" w14:textId="77777777" w:rsidR="001860C8" w:rsidRPr="00C375E0" w:rsidRDefault="001860C8" w:rsidP="00C375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mean(</w:t>
                            </w:r>
                            <w:proofErr w:type="spellStart"/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milkcosts$capital_cost</w:t>
                            </w:r>
                            <w:proofErr w:type="spellEnd"/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)-median(</w:t>
                            </w:r>
                            <w:proofErr w:type="spellStart"/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milkcosts$capital_cost</w:t>
                            </w:r>
                            <w:proofErr w:type="spellEnd"/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66023DD0" w14:textId="2E55A16A" w:rsidR="001860C8" w:rsidRDefault="001860C8" w:rsidP="00C375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C375E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1.704068</w:t>
                            </w:r>
                          </w:p>
                          <w:p w14:paraId="261E38AD" w14:textId="6E9D0C5B" w:rsidR="001860C8" w:rsidRDefault="001860C8" w:rsidP="00C375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</w:p>
                          <w:p w14:paraId="19EFF72C" w14:textId="507EC95F" w:rsidR="001860C8" w:rsidRPr="00C375E0" w:rsidRDefault="001860C8" w:rsidP="00C375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  <w:t>Most skewed set of costs is capital cost. Most symmetric is repair cost.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431F" id="_x0000_s1029" type="#_x0000_t202" style="position:absolute;left:0;text-align:left;margin-left:414.55pt;margin-top:40.05pt;width:465.75pt;height:128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">
                <v:textbox>
                  <w:txbxContent>
                    <w:p w14:paraId="3B4A6324" w14:textId="39FA3B74" w:rsidR="001860C8" w:rsidRPr="00C375E0" w:rsidRDefault="001860C8" w:rsidP="00C375E0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FF"/>
                        </w:rPr>
                      </w:pPr>
                      <w:r w:rsidRPr="00C375E0">
                        <w:rPr>
                          <w:rFonts w:ascii="Lucida Console" w:hAnsi="Lucida Console"/>
                          <w:color w:val="0000FF"/>
                        </w:rPr>
                        <w:t>&gt; mean(</w:t>
                      </w:r>
                      <w:proofErr w:type="spellStart"/>
                      <w:r w:rsidRPr="00C375E0">
                        <w:rPr>
                          <w:rFonts w:ascii="Lucida Console" w:hAnsi="Lucida Console"/>
                          <w:color w:val="0000FF"/>
                        </w:rPr>
                        <w:t>milkcosts$fuel_cost</w:t>
                      </w:r>
                      <w:proofErr w:type="spellEnd"/>
                      <w:r w:rsidRPr="00C375E0">
                        <w:rPr>
                          <w:rFonts w:ascii="Lucida Console" w:hAnsi="Lucida Console"/>
                          <w:color w:val="0000FF"/>
                        </w:rPr>
                        <w:t>)-median(</w:t>
                      </w:r>
                      <w:proofErr w:type="spellStart"/>
                      <w:r w:rsidRPr="00C375E0">
                        <w:rPr>
                          <w:rFonts w:ascii="Lucida Console" w:hAnsi="Lucida Console"/>
                          <w:color w:val="0000FF"/>
                        </w:rPr>
                        <w:t>milkcosts$fuel_cost</w:t>
                      </w:r>
                      <w:proofErr w:type="spellEnd"/>
                      <w:r w:rsidRPr="00C375E0">
                        <w:rPr>
                          <w:rFonts w:ascii="Lucida Console" w:hAnsi="Lucida Console"/>
                          <w:color w:val="0000FF"/>
                        </w:rPr>
                        <w:t>)</w:t>
                      </w:r>
                    </w:p>
                    <w:p w14:paraId="2FCA2AD4" w14:textId="77777777" w:rsidR="001860C8" w:rsidRPr="00C375E0" w:rsidRDefault="001860C8" w:rsidP="00C375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C375E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1.114915</w:t>
                      </w:r>
                    </w:p>
                    <w:p w14:paraId="79D9DD2E" w14:textId="77777777" w:rsidR="001860C8" w:rsidRPr="00C375E0" w:rsidRDefault="001860C8" w:rsidP="00C375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mean(</w:t>
                      </w:r>
                      <w:proofErr w:type="spellStart"/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)-median(</w:t>
                      </w:r>
                      <w:proofErr w:type="spellStart"/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36072991" w14:textId="77777777" w:rsidR="001860C8" w:rsidRPr="00C375E0" w:rsidRDefault="001860C8" w:rsidP="00C375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C375E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0.2554237</w:t>
                      </w:r>
                    </w:p>
                    <w:p w14:paraId="4BD28341" w14:textId="77777777" w:rsidR="001860C8" w:rsidRPr="00C375E0" w:rsidRDefault="001860C8" w:rsidP="00C375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mean(</w:t>
                      </w:r>
                      <w:proofErr w:type="spellStart"/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milkcosts$capital_cost</w:t>
                      </w:r>
                      <w:proofErr w:type="spellEnd"/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)-median(</w:t>
                      </w:r>
                      <w:proofErr w:type="spellStart"/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milkcosts$capital_cost</w:t>
                      </w:r>
                      <w:proofErr w:type="spellEnd"/>
                      <w:r w:rsidRPr="00C375E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66023DD0" w14:textId="2E55A16A" w:rsidR="001860C8" w:rsidRDefault="001860C8" w:rsidP="00C375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C375E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1.704068</w:t>
                      </w:r>
                    </w:p>
                    <w:p w14:paraId="261E38AD" w14:textId="6E9D0C5B" w:rsidR="001860C8" w:rsidRDefault="001860C8" w:rsidP="00C375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</w:p>
                    <w:p w14:paraId="19EFF72C" w14:textId="507EC95F" w:rsidR="001860C8" w:rsidRPr="00C375E0" w:rsidRDefault="001860C8" w:rsidP="00C375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  <w:t>Most skewed set of costs is capital cost. Most symmetric is repair cost.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EB7" w:rsidRPr="005B2EB7">
        <w:rPr>
          <w:lang w:val="en-CA" w:eastAsia="en-CA"/>
        </w:rPr>
        <w:t xml:space="preserve">Which of the following sets of costs – fuel, repair, and capital – is the most skewed? Which is the most symmetric? </w:t>
      </w:r>
      <w:r>
        <w:rPr>
          <w:lang w:val="en-CA" w:eastAsia="en-CA"/>
        </w:rPr>
        <w:br/>
      </w:r>
    </w:p>
    <w:p w14:paraId="31B26399" w14:textId="77777777" w:rsidR="005B2EB7" w:rsidRDefault="005B2EB7" w:rsidP="005B2EB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CA" w:eastAsia="en-CA"/>
        </w:rPr>
      </w:pPr>
    </w:p>
    <w:p w14:paraId="23A3C252" w14:textId="1D6BB56D" w:rsidR="005B2EB7" w:rsidRDefault="00C375E0" w:rsidP="005B2EB7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C375E0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1BDB62" wp14:editId="358FAEE8">
                <wp:simplePos x="0" y="0"/>
                <wp:positionH relativeFrom="margin">
                  <wp:align>right</wp:align>
                </wp:positionH>
                <wp:positionV relativeFrom="paragraph">
                  <wp:posOffset>942975</wp:posOffset>
                </wp:positionV>
                <wp:extent cx="5915025" cy="1404620"/>
                <wp:effectExtent l="0" t="0" r="2857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D90A2" w14:textId="77777777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fuel_sd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sd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7782605A" w14:textId="77777777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fuel_mean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mean(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5FB7642A" w14:textId="339DE43C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data_count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count(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198A88AF" w14:textId="77777777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s1 =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fuel_mean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fuel_sd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*1</w:t>
                            </w:r>
                          </w:p>
                          <w:p w14:paraId="72AA6ADA" w14:textId="77777777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s2 =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fuel_mean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fuel_sd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*2</w:t>
                            </w:r>
                          </w:p>
                          <w:p w14:paraId="0ED21FC4" w14:textId="77777777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s3 =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fuel_mean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fuel_sd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*3</w:t>
                            </w:r>
                          </w:p>
                          <w:p w14:paraId="2E194B57" w14:textId="77777777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s1b =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fuel_mean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-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fuel_sd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*1</w:t>
                            </w:r>
                          </w:p>
                          <w:p w14:paraId="1B6C17BB" w14:textId="77777777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s2b =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fuel_mean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-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fuel_sd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*2</w:t>
                            </w:r>
                          </w:p>
                          <w:p w14:paraId="1CD73395" w14:textId="77777777" w:rsidR="001860C8" w:rsidRPr="00EF7A1C" w:rsidRDefault="001860C8" w:rsidP="00EF7A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s3b =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fuel_mean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- </w:t>
                            </w:r>
                            <w:proofErr w:type="spellStart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fuel_sd</w:t>
                            </w:r>
                            <w:proofErr w:type="spellEnd"/>
                            <w:r w:rsidRPr="00EF7A1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*3</w:t>
                            </w:r>
                          </w:p>
                          <w:p w14:paraId="354BDCEC" w14:textId="77777777" w:rsidR="001860C8" w:rsidRPr="001860C8" w:rsidRDefault="001860C8" w:rsidP="001860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1860C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1860C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options(</w:t>
                            </w:r>
                            <w:proofErr w:type="gramEnd"/>
                            <w:r w:rsidRPr="001860C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digits = 2)</w:t>
                            </w:r>
                          </w:p>
                          <w:p w14:paraId="583F7E2D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(</w:t>
                            </w:r>
                            <w:proofErr w:type="gram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count(</w:t>
                            </w:r>
                            <w:proofErr w:type="gram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&lt; s1 &amp; 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&gt; s1b)))/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data_count</w:t>
                            </w:r>
                            <w:proofErr w:type="spellEnd"/>
                          </w:p>
                          <w:p w14:paraId="16D87784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 n</w:t>
                            </w:r>
                          </w:p>
                          <w:p w14:paraId="096DC8DD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1 0.81</w:t>
                            </w:r>
                          </w:p>
                          <w:p w14:paraId="53BF8BD1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(</w:t>
                            </w:r>
                            <w:proofErr w:type="gram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count(</w:t>
                            </w:r>
                            <w:proofErr w:type="gram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&lt; s2 &amp; 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&gt; s2b)))/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data_count</w:t>
                            </w:r>
                            <w:proofErr w:type="spellEnd"/>
                          </w:p>
                          <w:p w14:paraId="7663C057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 n</w:t>
                            </w:r>
                          </w:p>
                          <w:p w14:paraId="6BD6CDA0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1 0.97</w:t>
                            </w:r>
                          </w:p>
                          <w:p w14:paraId="2A9B756D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(</w:t>
                            </w:r>
                            <w:proofErr w:type="gram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count(</w:t>
                            </w:r>
                            <w:proofErr w:type="gram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&lt; s3 &amp; 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&gt; s3b)))/</w:t>
                            </w:r>
                            <w:proofErr w:type="spellStart"/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data_count</w:t>
                            </w:r>
                            <w:proofErr w:type="spellEnd"/>
                          </w:p>
                          <w:p w14:paraId="28F4ABA5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 n</w:t>
                            </w:r>
                          </w:p>
                          <w:p w14:paraId="4D6992A3" w14:textId="77777777" w:rsidR="00633ED1" w:rsidRPr="00633ED1" w:rsidRDefault="00633ED1" w:rsidP="00633E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633ED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1 0.97</w:t>
                            </w:r>
                          </w:p>
                          <w:p w14:paraId="68268672" w14:textId="280DAF63" w:rsidR="001860C8" w:rsidRDefault="001860C8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300E2968" w14:textId="466AAE29" w:rsidR="00912683" w:rsidRDefault="00912683">
                            <w:pPr>
                              <w:rPr>
                                <w:rFonts w:cs="Times New Roman"/>
                                <w:lang w:val="af-Z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According to Empirical rule </w:t>
                            </w:r>
                            <w:r>
                              <w:rPr>
                                <w:rFonts w:cs="Times New Roman"/>
                                <w:lang w:val="af-ZA"/>
                              </w:rPr>
                              <w:t xml:space="preserve">~68% of all data stays within 1sd from the mean, ~95% from 2sd and ~99.7% from 3sd. From observed results we can see that we have overflow of data for the given margins. 81% within 1sd, 97% within 2sd and 97% within 3sd. </w:t>
                            </w:r>
                          </w:p>
                          <w:p w14:paraId="16D5C24A" w14:textId="32D0D817" w:rsidR="00912683" w:rsidRPr="00912683" w:rsidRDefault="00912683" w:rsidP="00912683">
                            <w:pPr>
                              <w:rPr>
                                <w:rFonts w:cs="Times New Roman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 for Chebyshev’s Theorem, our results are consistent</w:t>
                            </w:r>
                            <w:r>
                              <w:rPr>
                                <w:rFonts w:cs="Times New Roman"/>
                                <w:lang w:val="af-ZA"/>
                              </w:rPr>
                              <w:t xml:space="preserve"> sinse for 2sd we get 97%&gt;75%, and 3sd we have 97% &gt; 88.89%.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BDB62" id="_x0000_s1030" type="#_x0000_t202" style="position:absolute;left:0;text-align:left;margin-left:414.55pt;margin-top:74.25pt;width:465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">
                <v:textbox style="mso-fit-shape-to-text:t">
                  <w:txbxContent>
                    <w:p w14:paraId="435D90A2" w14:textId="77777777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fuel_sd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sd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(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7782605A" w14:textId="77777777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fuel_mean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mean(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5FB7642A" w14:textId="339DE43C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data_count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count(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198A88AF" w14:textId="77777777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s1 =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fuel_mean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fuel_sd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*1</w:t>
                      </w:r>
                    </w:p>
                    <w:p w14:paraId="72AA6ADA" w14:textId="77777777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s2 =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fuel_mean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fuel_sd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*2</w:t>
                      </w:r>
                    </w:p>
                    <w:p w14:paraId="0ED21FC4" w14:textId="77777777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s3 =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fuel_mean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fuel_sd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*3</w:t>
                      </w:r>
                    </w:p>
                    <w:p w14:paraId="2E194B57" w14:textId="77777777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s1b =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fuel_mean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-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fuel_sd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*1</w:t>
                      </w:r>
                    </w:p>
                    <w:p w14:paraId="1B6C17BB" w14:textId="77777777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s2b =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fuel_mean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-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fuel_sd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*2</w:t>
                      </w:r>
                    </w:p>
                    <w:p w14:paraId="1CD73395" w14:textId="77777777" w:rsidR="001860C8" w:rsidRPr="00EF7A1C" w:rsidRDefault="001860C8" w:rsidP="00EF7A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s3b =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fuel_mean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- </w:t>
                      </w:r>
                      <w:proofErr w:type="spellStart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fuel_sd</w:t>
                      </w:r>
                      <w:proofErr w:type="spellEnd"/>
                      <w:r w:rsidRPr="00EF7A1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*3</w:t>
                      </w:r>
                    </w:p>
                    <w:p w14:paraId="354BDCEC" w14:textId="77777777" w:rsidR="001860C8" w:rsidRPr="001860C8" w:rsidRDefault="001860C8" w:rsidP="001860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1860C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1860C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options(</w:t>
                      </w:r>
                      <w:proofErr w:type="gramEnd"/>
                      <w:r w:rsidRPr="001860C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digits = 2)</w:t>
                      </w:r>
                    </w:p>
                    <w:p w14:paraId="583F7E2D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(</w:t>
                      </w:r>
                      <w:proofErr w:type="gram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count(</w:t>
                      </w:r>
                      <w:proofErr w:type="gram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&lt; s1 &amp; 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&gt; s1b)))/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data_count</w:t>
                      </w:r>
                      <w:proofErr w:type="spellEnd"/>
                    </w:p>
                    <w:p w14:paraId="16D87784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 n</w:t>
                      </w:r>
                    </w:p>
                    <w:p w14:paraId="096DC8DD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1 0.81</w:t>
                      </w:r>
                    </w:p>
                    <w:p w14:paraId="53BF8BD1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(</w:t>
                      </w:r>
                      <w:proofErr w:type="gram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count(</w:t>
                      </w:r>
                      <w:proofErr w:type="gram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&lt; s2 &amp; 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&gt; s2b)))/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data_count</w:t>
                      </w:r>
                      <w:proofErr w:type="spellEnd"/>
                    </w:p>
                    <w:p w14:paraId="7663C057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 n</w:t>
                      </w:r>
                    </w:p>
                    <w:p w14:paraId="6BD6CDA0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1 0.97</w:t>
                      </w:r>
                    </w:p>
                    <w:p w14:paraId="2A9B756D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(</w:t>
                      </w:r>
                      <w:proofErr w:type="gram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count(</w:t>
                      </w:r>
                      <w:proofErr w:type="gram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&lt; s3 &amp; 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&gt; s3b)))/</w:t>
                      </w:r>
                      <w:proofErr w:type="spellStart"/>
                      <w:r w:rsidRPr="00633ED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data_count</w:t>
                      </w:r>
                      <w:proofErr w:type="spellEnd"/>
                    </w:p>
                    <w:p w14:paraId="28F4ABA5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 n</w:t>
                      </w:r>
                    </w:p>
                    <w:p w14:paraId="4D6992A3" w14:textId="77777777" w:rsidR="00633ED1" w:rsidRPr="00633ED1" w:rsidRDefault="00633ED1" w:rsidP="00633E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633ED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1 0.97</w:t>
                      </w:r>
                    </w:p>
                    <w:p w14:paraId="68268672" w14:textId="280DAF63" w:rsidR="001860C8" w:rsidRDefault="001860C8">
                      <w:pPr>
                        <w:rPr>
                          <w:lang w:val="en-CA"/>
                        </w:rPr>
                      </w:pPr>
                    </w:p>
                    <w:p w14:paraId="300E2968" w14:textId="466AAE29" w:rsidR="00912683" w:rsidRDefault="00912683">
                      <w:pPr>
                        <w:rPr>
                          <w:rFonts w:cs="Times New Roman"/>
                          <w:lang w:val="af-ZA"/>
                        </w:rPr>
                      </w:pPr>
                      <w:r>
                        <w:rPr>
                          <w:lang w:val="en-CA"/>
                        </w:rPr>
                        <w:t xml:space="preserve">According to Empirical rule </w:t>
                      </w:r>
                      <w:r>
                        <w:rPr>
                          <w:rFonts w:cs="Times New Roman"/>
                          <w:lang w:val="af-ZA"/>
                        </w:rPr>
                        <w:t xml:space="preserve">~68% of all data stays within 1sd from the mean, ~95% from 2sd and ~99.7% from 3sd. From observed results we can see that we have overflow of data for the given margins. 81% within 1sd, 97% within 2sd and 97% within 3sd. </w:t>
                      </w:r>
                    </w:p>
                    <w:p w14:paraId="16D5C24A" w14:textId="32D0D817" w:rsidR="00912683" w:rsidRPr="00912683" w:rsidRDefault="00912683" w:rsidP="00912683">
                      <w:pPr>
                        <w:rPr>
                          <w:rFonts w:cs="Times New Roman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 for Chebyshev’s Theorem, our results are consistent</w:t>
                      </w:r>
                      <w:r>
                        <w:rPr>
                          <w:rFonts w:cs="Times New Roman"/>
                          <w:lang w:val="af-ZA"/>
                        </w:rPr>
                        <w:t xml:space="preserve"> sinse for 2sd we get 97%&gt;75%, and 3sd we have 97% &gt; 88.89%.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EB7" w:rsidRPr="005B2EB7">
        <w:rPr>
          <w:lang w:val="en-CA" w:eastAsia="en-CA"/>
        </w:rPr>
        <w:t xml:space="preserve">Find the percentage of </w:t>
      </w:r>
      <w:r w:rsidR="007032AC">
        <w:rPr>
          <w:lang w:val="en-CA" w:eastAsia="en-CA"/>
        </w:rPr>
        <w:t>fuel</w:t>
      </w:r>
      <w:r w:rsidR="005B2EB7" w:rsidRPr="005B2EB7">
        <w:rPr>
          <w:lang w:val="en-CA" w:eastAsia="en-CA"/>
        </w:rPr>
        <w:t xml:space="preserve"> costs that are within 1, 2, and 3 standard deviations of the mean </w:t>
      </w:r>
      <w:r w:rsidR="00C1509C">
        <w:rPr>
          <w:lang w:val="en-CA" w:eastAsia="en-CA"/>
        </w:rPr>
        <w:t xml:space="preserve">fuel </w:t>
      </w:r>
      <w:r w:rsidR="005B2EB7" w:rsidRPr="005B2EB7">
        <w:rPr>
          <w:lang w:val="en-CA" w:eastAsia="en-CA"/>
        </w:rPr>
        <w:t>cost.</w:t>
      </w:r>
      <w:r w:rsidR="007032AC">
        <w:rPr>
          <w:lang w:val="en-CA" w:eastAsia="en-CA"/>
        </w:rPr>
        <w:t xml:space="preserve"> (You should answer this question using only commands in R; do not count anything by hand.) Does </w:t>
      </w:r>
      <w:r w:rsidR="00C1509C">
        <w:rPr>
          <w:lang w:val="en-CA" w:eastAsia="en-CA"/>
        </w:rPr>
        <w:t>the fuel cost data satisfy Chebyshev’s Theorem? Does it satisfy the Empirical Rule?</w:t>
      </w:r>
      <w:r>
        <w:rPr>
          <w:lang w:val="en-CA" w:eastAsia="en-CA"/>
        </w:rPr>
        <w:br/>
      </w:r>
    </w:p>
    <w:p w14:paraId="5C62802E" w14:textId="79D364A4" w:rsidR="00C1509C" w:rsidRPr="00C1509C" w:rsidRDefault="00C1509C" w:rsidP="00C1509C">
      <w:pPr>
        <w:pStyle w:val="ListParagraph"/>
        <w:rPr>
          <w:lang w:val="en-CA" w:eastAsia="en-CA"/>
        </w:rPr>
      </w:pPr>
    </w:p>
    <w:p w14:paraId="49DC4DFC" w14:textId="3DC8D978" w:rsidR="00C1509C" w:rsidRDefault="00364811" w:rsidP="00C1509C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364811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282FDE" wp14:editId="5D4BAE07">
                <wp:simplePos x="0" y="0"/>
                <wp:positionH relativeFrom="margin">
                  <wp:align>right</wp:align>
                </wp:positionH>
                <wp:positionV relativeFrom="paragraph">
                  <wp:posOffset>1043940</wp:posOffset>
                </wp:positionV>
                <wp:extent cx="5924550" cy="1404620"/>
                <wp:effectExtent l="0" t="0" r="1905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93C72" w14:textId="143FB4DD" w:rsidR="00364811" w:rsidRPr="00364811" w:rsidRDefault="00364811" w:rsidP="00364811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FF"/>
                              </w:rPr>
                            </w:pPr>
                            <w:r w:rsidRPr="0036481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proofErr w:type="spellStart"/>
                            <w:r w:rsidRPr="00364811">
                              <w:rPr>
                                <w:rFonts w:ascii="Lucida Console" w:hAnsi="Lucida Console"/>
                                <w:color w:val="0000FF"/>
                              </w:rPr>
                              <w:t>repair_sd</w:t>
                            </w:r>
                            <w:proofErr w:type="spellEnd"/>
                            <w:r w:rsidRPr="0036481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 = </w:t>
                            </w:r>
                            <w:proofErr w:type="spellStart"/>
                            <w:r w:rsidRPr="00364811">
                              <w:rPr>
                                <w:rFonts w:ascii="Lucida Console" w:hAnsi="Lucida Console"/>
                                <w:color w:val="0000FF"/>
                              </w:rPr>
                              <w:t>sd</w:t>
                            </w:r>
                            <w:proofErr w:type="spellEnd"/>
                            <w:r w:rsidRPr="00364811">
                              <w:rPr>
                                <w:rFonts w:ascii="Lucida Console" w:hAnsi="Lucida Console"/>
                                <w:color w:val="0000FF"/>
                              </w:rPr>
                              <w:t>(</w:t>
                            </w:r>
                            <w:proofErr w:type="spellStart"/>
                            <w:r w:rsidRPr="00364811">
                              <w:rPr>
                                <w:rFonts w:ascii="Lucida Console" w:hAnsi="Lucida Console"/>
                                <w:color w:val="0000FF"/>
                              </w:rPr>
                              <w:t>milkcosts$repair_cost</w:t>
                            </w:r>
                            <w:proofErr w:type="spellEnd"/>
                            <w:r w:rsidRPr="00364811">
                              <w:rPr>
                                <w:rFonts w:ascii="Lucida Console" w:hAnsi="Lucida Console"/>
                                <w:color w:val="0000FF"/>
                              </w:rPr>
                              <w:t>)</w:t>
                            </w:r>
                          </w:p>
                          <w:p w14:paraId="2770A1EE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repair_mean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mean(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2700EA00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t1 =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repair_mean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repair_sd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*1</w:t>
                            </w:r>
                          </w:p>
                          <w:p w14:paraId="691DC0DD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t2 =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repair_mean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repair_sd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*2</w:t>
                            </w:r>
                          </w:p>
                          <w:p w14:paraId="357CC756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t3 =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repair_mean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repair_sd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*3</w:t>
                            </w:r>
                          </w:p>
                          <w:p w14:paraId="0EF7FB0C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t1b =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repair_mean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-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repair_sd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*1</w:t>
                            </w:r>
                          </w:p>
                          <w:p w14:paraId="5A66B5CD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t2b =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repair_mean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-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repair_sd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*2</w:t>
                            </w:r>
                          </w:p>
                          <w:p w14:paraId="31596D63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t3b =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repair_mean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-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repair_sd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*3</w:t>
                            </w:r>
                          </w:p>
                          <w:p w14:paraId="4EC648BA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(</w:t>
                            </w:r>
                            <w:proofErr w:type="gram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count(</w:t>
                            </w:r>
                            <w:proofErr w:type="gram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&lt; t1 &amp;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&gt; t1b)))/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data_count</w:t>
                            </w:r>
                            <w:proofErr w:type="spellEnd"/>
                          </w:p>
                          <w:p w14:paraId="27E0F8A4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 n</w:t>
                            </w:r>
                          </w:p>
                          <w:p w14:paraId="7CAF62B9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1 0.68</w:t>
                            </w:r>
                          </w:p>
                          <w:p w14:paraId="6F6B476B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(</w:t>
                            </w:r>
                            <w:proofErr w:type="gram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count(</w:t>
                            </w:r>
                            <w:proofErr w:type="gram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&lt; t2 &amp;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&gt; t2b)))/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data_count</w:t>
                            </w:r>
                            <w:proofErr w:type="spellEnd"/>
                          </w:p>
                          <w:p w14:paraId="019FC996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 n</w:t>
                            </w:r>
                          </w:p>
                          <w:p w14:paraId="6A0540C1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1 0.98</w:t>
                            </w:r>
                          </w:p>
                          <w:p w14:paraId="66920DF8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(</w:t>
                            </w:r>
                            <w:proofErr w:type="gram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count(</w:t>
                            </w:r>
                            <w:proofErr w:type="gram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&lt; t3 &amp; 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&gt; t3b)))/</w:t>
                            </w:r>
                            <w:proofErr w:type="spellStart"/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data_count</w:t>
                            </w:r>
                            <w:proofErr w:type="spellEnd"/>
                          </w:p>
                          <w:p w14:paraId="0C2ED0F1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n</w:t>
                            </w:r>
                          </w:p>
                          <w:p w14:paraId="7B126BF6" w14:textId="77777777" w:rsidR="00364811" w:rsidRPr="00364811" w:rsidRDefault="00364811" w:rsidP="003648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36481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1 1</w:t>
                            </w:r>
                          </w:p>
                          <w:p w14:paraId="3F9437FA" w14:textId="0F31557A" w:rsidR="00414856" w:rsidRDefault="00414856"/>
                          <w:p w14:paraId="559553FA" w14:textId="2FC29CBF" w:rsidR="00414856" w:rsidRDefault="00414856" w:rsidP="00414856">
                            <w:pPr>
                              <w:rPr>
                                <w:rFonts w:cs="Times New Roman"/>
                                <w:lang w:val="af-Z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According to Empirical rule </w:t>
                            </w:r>
                            <w:r>
                              <w:rPr>
                                <w:rFonts w:cs="Times New Roman"/>
                                <w:lang w:val="af-ZA"/>
                              </w:rPr>
                              <w:t>~68% of all data stays within 1sd from the mean, ~95% from 2sd and ~99.7% from 3sd. From observed results we can see that we have exactly 68% of data within 1sd, little overflow for 2sd – 98%, and 100% of data withing 3sd. Our dataset satisfies Empirical rule.</w:t>
                            </w:r>
                          </w:p>
                          <w:p w14:paraId="5CC3739D" w14:textId="1D12AB67" w:rsidR="00414856" w:rsidRPr="00912683" w:rsidRDefault="00414856" w:rsidP="00414856">
                            <w:pPr>
                              <w:rPr>
                                <w:rFonts w:cs="Times New Roman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 for Chebyshev’s Theorem, our results are consistent</w:t>
                            </w:r>
                            <w:r>
                              <w:rPr>
                                <w:rFonts w:cs="Times New Roman"/>
                                <w:lang w:val="af-ZA"/>
                              </w:rPr>
                              <w:t xml:space="preserve"> sinse for 2sd we get 98%&gt;75%, and 3sd we have 100% &gt; 88.89%.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82FDE" id="_x0000_s1031" type="#_x0000_t202" style="position:absolute;left:0;text-align:left;margin-left:415.3pt;margin-top:82.2pt;width:466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IoJwIAAEw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">
                <v:textbox style="mso-fit-shape-to-text:t">
                  <w:txbxContent>
                    <w:p w14:paraId="11593C72" w14:textId="143FB4DD" w:rsidR="00364811" w:rsidRPr="00364811" w:rsidRDefault="00364811" w:rsidP="00364811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FF"/>
                        </w:rPr>
                      </w:pPr>
                      <w:r w:rsidRPr="00364811">
                        <w:rPr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proofErr w:type="spellStart"/>
                      <w:r w:rsidRPr="00364811">
                        <w:rPr>
                          <w:rFonts w:ascii="Lucida Console" w:hAnsi="Lucida Console"/>
                          <w:color w:val="0000FF"/>
                        </w:rPr>
                        <w:t>repair_sd</w:t>
                      </w:r>
                      <w:proofErr w:type="spellEnd"/>
                      <w:r w:rsidRPr="00364811">
                        <w:rPr>
                          <w:rFonts w:ascii="Lucida Console" w:hAnsi="Lucida Console"/>
                          <w:color w:val="0000FF"/>
                        </w:rPr>
                        <w:t xml:space="preserve"> = </w:t>
                      </w:r>
                      <w:proofErr w:type="spellStart"/>
                      <w:r w:rsidRPr="00364811">
                        <w:rPr>
                          <w:rFonts w:ascii="Lucida Console" w:hAnsi="Lucida Console"/>
                          <w:color w:val="0000FF"/>
                        </w:rPr>
                        <w:t>sd</w:t>
                      </w:r>
                      <w:proofErr w:type="spellEnd"/>
                      <w:r w:rsidRPr="00364811">
                        <w:rPr>
                          <w:rFonts w:ascii="Lucida Console" w:hAnsi="Lucida Console"/>
                          <w:color w:val="0000FF"/>
                        </w:rPr>
                        <w:t>(</w:t>
                      </w:r>
                      <w:proofErr w:type="spellStart"/>
                      <w:r w:rsidRPr="00364811">
                        <w:rPr>
                          <w:rFonts w:ascii="Lucida Console" w:hAnsi="Lucida Console"/>
                          <w:color w:val="0000FF"/>
                        </w:rPr>
                        <w:t>milkcosts$repair_cost</w:t>
                      </w:r>
                      <w:proofErr w:type="spellEnd"/>
                      <w:r w:rsidRPr="00364811">
                        <w:rPr>
                          <w:rFonts w:ascii="Lucida Console" w:hAnsi="Lucida Console"/>
                          <w:color w:val="0000FF"/>
                        </w:rPr>
                        <w:t>)</w:t>
                      </w:r>
                    </w:p>
                    <w:p w14:paraId="2770A1EE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repair_mean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mean(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2700EA00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t1 =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repair_mean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repair_sd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*1</w:t>
                      </w:r>
                    </w:p>
                    <w:p w14:paraId="691DC0DD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t2 =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repair_mean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repair_sd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*2</w:t>
                      </w:r>
                    </w:p>
                    <w:p w14:paraId="357CC756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t3 =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repair_mean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repair_sd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*3</w:t>
                      </w:r>
                    </w:p>
                    <w:p w14:paraId="0EF7FB0C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t1b =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repair_mean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-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repair_sd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*1</w:t>
                      </w:r>
                    </w:p>
                    <w:p w14:paraId="5A66B5CD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t2b =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repair_mean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-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repair_sd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*2</w:t>
                      </w:r>
                    </w:p>
                    <w:p w14:paraId="31596D63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t3b =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repair_mean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-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repair_sd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*3</w:t>
                      </w:r>
                    </w:p>
                    <w:p w14:paraId="4EC648BA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(</w:t>
                      </w:r>
                      <w:proofErr w:type="gram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count(</w:t>
                      </w:r>
                      <w:proofErr w:type="gram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&lt; t1 &amp;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&gt; t1b)))/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data_count</w:t>
                      </w:r>
                      <w:proofErr w:type="spellEnd"/>
                    </w:p>
                    <w:p w14:paraId="27E0F8A4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 n</w:t>
                      </w:r>
                    </w:p>
                    <w:p w14:paraId="7CAF62B9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1 0.68</w:t>
                      </w:r>
                    </w:p>
                    <w:p w14:paraId="6F6B476B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(</w:t>
                      </w:r>
                      <w:proofErr w:type="gram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count(</w:t>
                      </w:r>
                      <w:proofErr w:type="gram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&lt; t2 &amp;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&gt; t2b)))/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data_count</w:t>
                      </w:r>
                      <w:proofErr w:type="spellEnd"/>
                    </w:p>
                    <w:p w14:paraId="019FC996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 n</w:t>
                      </w:r>
                    </w:p>
                    <w:p w14:paraId="6A0540C1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1 0.98</w:t>
                      </w:r>
                    </w:p>
                    <w:p w14:paraId="66920DF8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(</w:t>
                      </w:r>
                      <w:proofErr w:type="gram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count(</w:t>
                      </w:r>
                      <w:proofErr w:type="gram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&lt; t3 &amp; 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&gt; t3b)))/</w:t>
                      </w:r>
                      <w:proofErr w:type="spellStart"/>
                      <w:r w:rsidRPr="0036481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data_count</w:t>
                      </w:r>
                      <w:proofErr w:type="spellEnd"/>
                    </w:p>
                    <w:p w14:paraId="0C2ED0F1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n</w:t>
                      </w:r>
                    </w:p>
                    <w:p w14:paraId="7B126BF6" w14:textId="77777777" w:rsidR="00364811" w:rsidRPr="00364811" w:rsidRDefault="00364811" w:rsidP="003648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36481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1 1</w:t>
                      </w:r>
                    </w:p>
                    <w:p w14:paraId="3F9437FA" w14:textId="0F31557A" w:rsidR="00414856" w:rsidRDefault="00414856"/>
                    <w:p w14:paraId="559553FA" w14:textId="2FC29CBF" w:rsidR="00414856" w:rsidRDefault="00414856" w:rsidP="00414856">
                      <w:pPr>
                        <w:rPr>
                          <w:rFonts w:cs="Times New Roman"/>
                          <w:lang w:val="af-ZA"/>
                        </w:rPr>
                      </w:pPr>
                      <w:r>
                        <w:rPr>
                          <w:lang w:val="en-CA"/>
                        </w:rPr>
                        <w:t xml:space="preserve">According to Empirical rule </w:t>
                      </w:r>
                      <w:r>
                        <w:rPr>
                          <w:rFonts w:cs="Times New Roman"/>
                          <w:lang w:val="af-ZA"/>
                        </w:rPr>
                        <w:t>~68% of all data stays within 1sd from the mean, ~95% from 2sd and ~99.7% from 3sd. From observed results we can see that we have exactly 68% of data within 1sd, little overflow for 2sd – 98%, and 100% of data withing 3sd. Our dataset satisfies Empirical rule.</w:t>
                      </w:r>
                    </w:p>
                    <w:p w14:paraId="5CC3739D" w14:textId="1D12AB67" w:rsidR="00414856" w:rsidRPr="00912683" w:rsidRDefault="00414856" w:rsidP="00414856">
                      <w:pPr>
                        <w:rPr>
                          <w:rFonts w:cs="Times New Roman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 for Chebyshev’s Theorem, our results are consistent</w:t>
                      </w:r>
                      <w:r>
                        <w:rPr>
                          <w:rFonts w:cs="Times New Roman"/>
                          <w:lang w:val="af-ZA"/>
                        </w:rPr>
                        <w:t xml:space="preserve"> sinse for 2sd we get 98%&gt;75%, and 3sd we have 100% &gt; 88.89%.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09C" w:rsidRPr="005B2EB7">
        <w:rPr>
          <w:lang w:val="en-CA" w:eastAsia="en-CA"/>
        </w:rPr>
        <w:t xml:space="preserve">Find the percentage of </w:t>
      </w:r>
      <w:r w:rsidR="00C1509C">
        <w:rPr>
          <w:lang w:val="en-CA" w:eastAsia="en-CA"/>
        </w:rPr>
        <w:t>repair</w:t>
      </w:r>
      <w:r w:rsidR="00C1509C" w:rsidRPr="005B2EB7">
        <w:rPr>
          <w:lang w:val="en-CA" w:eastAsia="en-CA"/>
        </w:rPr>
        <w:t xml:space="preserve"> costs that are within 1, 2, and 3 standard deviations of the mean repair cost.</w:t>
      </w:r>
      <w:r w:rsidR="00C1509C">
        <w:rPr>
          <w:lang w:val="en-CA" w:eastAsia="en-CA"/>
        </w:rPr>
        <w:t xml:space="preserve"> (You should answer this question using only commands in R; do not count anything by hand.) Does the repair cost data satisfy Chebyshev’s Theorem? Does it satisfy the Empirical Rule?</w:t>
      </w:r>
      <w:r>
        <w:rPr>
          <w:lang w:val="en-CA" w:eastAsia="en-CA"/>
        </w:rPr>
        <w:br/>
      </w:r>
    </w:p>
    <w:p w14:paraId="23A89E41" w14:textId="4F55DB41" w:rsidR="00C1509C" w:rsidRPr="00C1509C" w:rsidRDefault="00C1509C" w:rsidP="00C1509C">
      <w:pPr>
        <w:pStyle w:val="ListParagraph"/>
        <w:rPr>
          <w:lang w:val="en-CA" w:eastAsia="en-CA"/>
        </w:rPr>
      </w:pPr>
    </w:p>
    <w:p w14:paraId="16CBF80F" w14:textId="750F7DB2" w:rsidR="00C1509C" w:rsidRDefault="00414856" w:rsidP="00C1509C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414856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759433" wp14:editId="1C4818C3">
                <wp:simplePos x="0" y="0"/>
                <wp:positionH relativeFrom="margin">
                  <wp:posOffset>-38100</wp:posOffset>
                </wp:positionH>
                <wp:positionV relativeFrom="paragraph">
                  <wp:posOffset>695325</wp:posOffset>
                </wp:positionV>
                <wp:extent cx="5915025" cy="1404620"/>
                <wp:effectExtent l="0" t="0" r="28575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62FEF" w14:textId="2CEE576A" w:rsidR="00414856" w:rsidRDefault="0041485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Based </w:t>
                            </w:r>
                            <w:r w:rsidR="008B34EA">
                              <w:rPr>
                                <w:lang w:val="en-CA"/>
                              </w:rPr>
                              <w:t>on Q3 and Q4, repair cost is closest to have bell-shaped distribution, because judging by Empirical rule results repair costs are better aligned than fuel costs.</w:t>
                            </w:r>
                          </w:p>
                          <w:p w14:paraId="71A9BFA2" w14:textId="77777777" w:rsidR="008B34EA" w:rsidRPr="008B34EA" w:rsidRDefault="008B34EA" w:rsidP="008B34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proofErr w:type="gramStart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>hist(</w:t>
                            </w:r>
                            <w:proofErr w:type="spellStart"/>
                            <w:proofErr w:type="gramEnd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>milkcosts$fuel_cost</w:t>
                            </w:r>
                            <w:proofErr w:type="spellEnd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, main="Histogram for Fuel Costs", </w:t>
                            </w:r>
                            <w:proofErr w:type="spellStart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>xlab</w:t>
                            </w:r>
                            <w:proofErr w:type="spellEnd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>="fuel cost")</w:t>
                            </w:r>
                            <w:r>
                              <w:rPr>
                                <w:rFonts w:ascii="Lucida Console" w:hAnsi="Lucida Console"/>
                                <w:color w:val="0000FF"/>
                              </w:rPr>
                              <w:br/>
                            </w:r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>&gt; hist(</w:t>
                            </w:r>
                            <w:proofErr w:type="spellStart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>milkcosts$repair_cost</w:t>
                            </w:r>
                            <w:proofErr w:type="spellEnd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, main="Histogram for Repair Costs", </w:t>
                            </w:r>
                            <w:proofErr w:type="spellStart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>xlab</w:t>
                            </w:r>
                            <w:proofErr w:type="spellEnd"/>
                            <w:r w:rsidRPr="008B34EA">
                              <w:rPr>
                                <w:rFonts w:ascii="Lucida Console" w:hAnsi="Lucida Console"/>
                                <w:color w:val="0000FF"/>
                              </w:rPr>
                              <w:t>="repair cost")</w:t>
                            </w:r>
                          </w:p>
                          <w:p w14:paraId="3861DFD6" w14:textId="3511F1E5" w:rsidR="008B34EA" w:rsidRPr="008B34EA" w:rsidRDefault="008B34EA" w:rsidP="008B34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</w:p>
                          <w:p w14:paraId="4E9C5566" w14:textId="3043BD48" w:rsidR="008B34EA" w:rsidRDefault="008B34E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40C2B5" wp14:editId="375438C0">
                                  <wp:extent cx="2331048" cy="338137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2443" cy="33979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34E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CA450" wp14:editId="19B0D763">
                                  <wp:extent cx="2304782" cy="3343275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199" cy="3374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C139DA" w14:textId="490220A6" w:rsidR="008B34EA" w:rsidRPr="00414856" w:rsidRDefault="008B34E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 histograms support the observation – we can see that repair cost is normally distributed into bell-shape compared to fuel cost.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59433" id="_x0000_s1032" type="#_x0000_t202" style="position:absolute;left:0;text-align:left;margin-left:-3pt;margin-top:54.75pt;width:46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">
                <v:textbox style="mso-fit-shape-to-text:t">
                  <w:txbxContent>
                    <w:p w14:paraId="30B62FEF" w14:textId="2CEE576A" w:rsidR="00414856" w:rsidRDefault="0041485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Based </w:t>
                      </w:r>
                      <w:r w:rsidR="008B34EA">
                        <w:rPr>
                          <w:lang w:val="en-CA"/>
                        </w:rPr>
                        <w:t>on Q3 and Q4, repair cost is closest to have bell-shaped distribution, because judging by Empirical rule results repair costs are better aligned than fuel costs.</w:t>
                      </w:r>
                    </w:p>
                    <w:p w14:paraId="71A9BFA2" w14:textId="77777777" w:rsidR="008B34EA" w:rsidRPr="008B34EA" w:rsidRDefault="008B34EA" w:rsidP="008B34EA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proofErr w:type="gramStart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>hist(</w:t>
                      </w:r>
                      <w:proofErr w:type="spellStart"/>
                      <w:proofErr w:type="gramEnd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>milkcosts$fuel_cost</w:t>
                      </w:r>
                      <w:proofErr w:type="spellEnd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 xml:space="preserve">, main="Histogram for Fuel Costs", </w:t>
                      </w:r>
                      <w:proofErr w:type="spellStart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>xlab</w:t>
                      </w:r>
                      <w:proofErr w:type="spellEnd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>="fuel cost")</w:t>
                      </w:r>
                      <w:r>
                        <w:rPr>
                          <w:rFonts w:ascii="Lucida Console" w:hAnsi="Lucida Console"/>
                          <w:color w:val="0000FF"/>
                        </w:rPr>
                        <w:br/>
                      </w:r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>&gt; hist(</w:t>
                      </w:r>
                      <w:proofErr w:type="spellStart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>milkcosts$repair_cost</w:t>
                      </w:r>
                      <w:proofErr w:type="spellEnd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 xml:space="preserve">, main="Histogram for Repair Costs", </w:t>
                      </w:r>
                      <w:proofErr w:type="spellStart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>xlab</w:t>
                      </w:r>
                      <w:proofErr w:type="spellEnd"/>
                      <w:r w:rsidRPr="008B34EA">
                        <w:rPr>
                          <w:rFonts w:ascii="Lucida Console" w:hAnsi="Lucida Console"/>
                          <w:color w:val="0000FF"/>
                        </w:rPr>
                        <w:t>="repair cost")</w:t>
                      </w:r>
                    </w:p>
                    <w:p w14:paraId="3861DFD6" w14:textId="3511F1E5" w:rsidR="008B34EA" w:rsidRPr="008B34EA" w:rsidRDefault="008B34EA" w:rsidP="008B34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</w:p>
                    <w:p w14:paraId="4E9C5566" w14:textId="3043BD48" w:rsidR="008B34EA" w:rsidRDefault="008B34E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40C2B5" wp14:editId="375438C0">
                            <wp:extent cx="2331048" cy="338137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2443" cy="33979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34E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DCA450" wp14:editId="19B0D763">
                            <wp:extent cx="2304782" cy="3343275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199" cy="33743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C139DA" w14:textId="490220A6" w:rsidR="008B34EA" w:rsidRPr="00414856" w:rsidRDefault="008B34E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 histograms support the observation – we can see that repair cost is normally distributed into bell-shape compared to fuel cost.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09C">
        <w:rPr>
          <w:lang w:val="en-CA" w:eastAsia="en-CA"/>
        </w:rPr>
        <w:t xml:space="preserve">Based on your answers to Questions 3 and 4, which set of data </w:t>
      </w:r>
      <w:r w:rsidR="002339C9">
        <w:rPr>
          <w:lang w:val="en-CA" w:eastAsia="en-CA"/>
        </w:rPr>
        <w:t xml:space="preserve">appears to be </w:t>
      </w:r>
      <w:r w:rsidR="00C1509C">
        <w:rPr>
          <w:lang w:val="en-CA" w:eastAsia="en-CA"/>
        </w:rPr>
        <w:t xml:space="preserve">closest to having a normal (bell-shaped) distribution – fuel costs, or repair costs? </w:t>
      </w:r>
      <w:r w:rsidR="002339C9">
        <w:rPr>
          <w:lang w:val="en-CA" w:eastAsia="en-CA"/>
        </w:rPr>
        <w:t xml:space="preserve">Explain. </w:t>
      </w:r>
      <w:r w:rsidR="00C1509C">
        <w:rPr>
          <w:lang w:val="en-CA" w:eastAsia="en-CA"/>
        </w:rPr>
        <w:t xml:space="preserve">Create histograms of both sets of data. </w:t>
      </w:r>
      <w:r w:rsidR="002339C9">
        <w:rPr>
          <w:lang w:val="en-CA" w:eastAsia="en-CA"/>
        </w:rPr>
        <w:t>Do your histograms support your answer?</w:t>
      </w:r>
      <w:r>
        <w:rPr>
          <w:lang w:val="en-CA" w:eastAsia="en-CA"/>
        </w:rPr>
        <w:br/>
      </w:r>
      <w:r w:rsidR="00C1509C">
        <w:rPr>
          <w:lang w:val="en-CA" w:eastAsia="en-CA"/>
        </w:rPr>
        <w:br/>
      </w:r>
    </w:p>
    <w:p w14:paraId="29F82620" w14:textId="0216E52E" w:rsidR="00C1509C" w:rsidRDefault="00C6466F" w:rsidP="005B2EB7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C6466F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D3357E" wp14:editId="4AA75EBC">
                <wp:simplePos x="0" y="0"/>
                <wp:positionH relativeFrom="margin">
                  <wp:align>right</wp:align>
                </wp:positionH>
                <wp:positionV relativeFrom="paragraph">
                  <wp:posOffset>315595</wp:posOffset>
                </wp:positionV>
                <wp:extent cx="5915025" cy="1404620"/>
                <wp:effectExtent l="0" t="0" r="28575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D7A73" w14:textId="77777777" w:rsidR="00C6466F" w:rsidRPr="00C6466F" w:rsidRDefault="00C6466F" w:rsidP="00C646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var(</w:t>
                            </w:r>
                            <w:proofErr w:type="spellStart"/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501F7C98" w14:textId="77777777" w:rsidR="00C6466F" w:rsidRPr="00C6466F" w:rsidRDefault="00C6466F" w:rsidP="00C646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17</w:t>
                            </w:r>
                          </w:p>
                          <w:p w14:paraId="62FBC5EF" w14:textId="77777777" w:rsidR="00C6466F" w:rsidRPr="00C6466F" w:rsidRDefault="00C6466F" w:rsidP="00C646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var(</w:t>
                            </w:r>
                            <w:proofErr w:type="spellStart"/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6FE53F2F" w14:textId="77777777" w:rsidR="00C6466F" w:rsidRPr="00C6466F" w:rsidRDefault="00C6466F" w:rsidP="00C646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22</w:t>
                            </w:r>
                          </w:p>
                          <w:p w14:paraId="48B5D45A" w14:textId="77777777" w:rsidR="00C6466F" w:rsidRPr="00C6466F" w:rsidRDefault="00C6466F" w:rsidP="00C646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var(</w:t>
                            </w:r>
                            <w:proofErr w:type="spellStart"/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milkcosts$capital_cost</w:t>
                            </w:r>
                            <w:proofErr w:type="spellEnd"/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5E49C4E1" w14:textId="73E492C5" w:rsidR="00C6466F" w:rsidRDefault="00C6466F" w:rsidP="00C646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6466F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44</w:t>
                            </w:r>
                          </w:p>
                          <w:p w14:paraId="22DF8714" w14:textId="6074D534" w:rsidR="00C6466F" w:rsidRPr="00C6466F" w:rsidRDefault="00C6466F" w:rsidP="00C646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  <w:t>Capital cost has the most variation. If we observe the histogram we can see that there are more bar distributions which means that there are more different data entries.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3357E" id="_x0000_s1033" type="#_x0000_t202" style="position:absolute;left:0;text-align:left;margin-left:414.55pt;margin-top:24.85pt;width:465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">
                <v:textbox style="mso-fit-shape-to-text:t">
                  <w:txbxContent>
                    <w:p w14:paraId="700D7A73" w14:textId="77777777" w:rsidR="00C6466F" w:rsidRPr="00C6466F" w:rsidRDefault="00C6466F" w:rsidP="00C646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var(</w:t>
                      </w:r>
                      <w:proofErr w:type="spellStart"/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501F7C98" w14:textId="77777777" w:rsidR="00C6466F" w:rsidRPr="00C6466F" w:rsidRDefault="00C6466F" w:rsidP="00C646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C6466F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17</w:t>
                      </w:r>
                    </w:p>
                    <w:p w14:paraId="62FBC5EF" w14:textId="77777777" w:rsidR="00C6466F" w:rsidRPr="00C6466F" w:rsidRDefault="00C6466F" w:rsidP="00C646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var(</w:t>
                      </w:r>
                      <w:proofErr w:type="spellStart"/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6FE53F2F" w14:textId="77777777" w:rsidR="00C6466F" w:rsidRPr="00C6466F" w:rsidRDefault="00C6466F" w:rsidP="00C646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C6466F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22</w:t>
                      </w:r>
                    </w:p>
                    <w:p w14:paraId="48B5D45A" w14:textId="77777777" w:rsidR="00C6466F" w:rsidRPr="00C6466F" w:rsidRDefault="00C6466F" w:rsidP="00C646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var(</w:t>
                      </w:r>
                      <w:proofErr w:type="spellStart"/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milkcosts$capital_cost</w:t>
                      </w:r>
                      <w:proofErr w:type="spellEnd"/>
                      <w:r w:rsidRPr="00C6466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5E49C4E1" w14:textId="73E492C5" w:rsidR="00C6466F" w:rsidRDefault="00C6466F" w:rsidP="00C646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C6466F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44</w:t>
                      </w:r>
                    </w:p>
                    <w:p w14:paraId="22DF8714" w14:textId="6074D534" w:rsidR="00C6466F" w:rsidRPr="00C6466F" w:rsidRDefault="00C6466F" w:rsidP="00C646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  <w:t>Capital cost has the most variation. If we observe the histogram we can see that there are more bar distributions which means that there are more different data entries.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9C9">
        <w:rPr>
          <w:lang w:val="en-CA" w:eastAsia="en-CA"/>
        </w:rPr>
        <w:t>Which of the three types of costs has the most variation? Explain.</w:t>
      </w:r>
      <w:r>
        <w:rPr>
          <w:lang w:val="en-CA" w:eastAsia="en-CA"/>
        </w:rPr>
        <w:br/>
      </w:r>
      <w:r w:rsidR="002339C9">
        <w:rPr>
          <w:lang w:val="en-CA" w:eastAsia="en-CA"/>
        </w:rPr>
        <w:br/>
      </w:r>
    </w:p>
    <w:p w14:paraId="2FDB68D3" w14:textId="5026BCF2" w:rsidR="0091082D" w:rsidRPr="0091082D" w:rsidRDefault="00C6466F" w:rsidP="001860C8">
      <w:pPr>
        <w:pStyle w:val="ListParagraph"/>
        <w:numPr>
          <w:ilvl w:val="0"/>
          <w:numId w:val="1"/>
        </w:numPr>
      </w:pPr>
      <w:r w:rsidRPr="00C6466F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FC06E4" wp14:editId="5F889F4D">
                <wp:simplePos x="0" y="0"/>
                <wp:positionH relativeFrom="margin">
                  <wp:align>right</wp:align>
                </wp:positionH>
                <wp:positionV relativeFrom="paragraph">
                  <wp:posOffset>994410</wp:posOffset>
                </wp:positionV>
                <wp:extent cx="5924550" cy="1404620"/>
                <wp:effectExtent l="0" t="0" r="1905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3EE55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favstats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milkcosts$fuel_cost~milkcosts$engine_type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2C9AF485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milkcosts$engine_type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min  Q</w:t>
                            </w:r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1 median Q3 max mean 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sd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n missing</w:t>
                            </w:r>
                          </w:p>
                          <w:p w14:paraId="4FA34A4A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1                diesel 6.5 8.8    9.8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11  16</w:t>
                            </w:r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10 2.1 23       0</w:t>
                            </w:r>
                          </w:p>
                          <w:p w14:paraId="4665C6A9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2              gasoline 4.2 9.4   11.2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14  29</w:t>
                            </w:r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12 4.8 36       0</w:t>
                            </w:r>
                          </w:p>
                          <w:p w14:paraId="143FBECC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favstats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milkcosts$repair_cost~milkcosts$engine_type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6C8764AF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milkcosts$engine_type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min  Q</w:t>
                            </w:r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1 median Q3 max mean 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sd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n missing</w:t>
                            </w:r>
                          </w:p>
                          <w:p w14:paraId="212E7FD8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1                diesel 2.9 6.0   11.8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13  22</w:t>
                            </w:r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10.8 5.1 23       0</w:t>
                            </w:r>
                          </w:p>
                          <w:p w14:paraId="0FEB3519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2              gasoline 1.4 5.1    7.7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11  17</w:t>
                            </w:r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8.1 4.2 36       0</w:t>
                            </w:r>
                          </w:p>
                          <w:p w14:paraId="4D60B954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favstats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milkcosts$capital_cost~milkcosts$engine_type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12B29CAB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milkcosts$engine_type</w:t>
                            </w:r>
                            <w:proofErr w:type="spell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min   Q1 median Q3 max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mean  </w:t>
                            </w:r>
                            <w:proofErr w:type="spell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sd</w:t>
                            </w:r>
                            <w:proofErr w:type="spellEnd"/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n missing</w:t>
                            </w:r>
                          </w:p>
                          <w:p w14:paraId="6930F4BB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1                diesel 6.0 14.1   17.4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21  35</w:t>
                            </w:r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18.2 6.8 23       0</w:t>
                            </w:r>
                          </w:p>
                          <w:p w14:paraId="16299502" w14:textId="77777777" w:rsidR="00A7129E" w:rsidRPr="00A7129E" w:rsidRDefault="00A7129E" w:rsidP="00A712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2              gasoline </w:t>
                            </w:r>
                            <w:proofErr w:type="gramStart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3.3  6.8</w:t>
                            </w:r>
                            <w:proofErr w:type="gramEnd"/>
                            <w:r w:rsidRPr="00A7129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9.6 12  18  9.6 3.7 36       0</w:t>
                            </w:r>
                          </w:p>
                          <w:p w14:paraId="6062DF29" w14:textId="041772F7" w:rsidR="00C6466F" w:rsidRDefault="00C6466F"/>
                          <w:p w14:paraId="12A22974" w14:textId="3624DEBF" w:rsidR="00A7129E" w:rsidRDefault="00A7129E">
                            <w:r>
                              <w:t xml:space="preserve">Out of three data sets it seems like capital cost is the most dependent on the gas type, because the Q’s, min/max, medians and means </w:t>
                            </w:r>
                            <w:r w:rsidR="00FF4815">
                              <w:t>for diesel type are 2 times higher than gasoline.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C06E4" id="_x0000_s1034" type="#_x0000_t202" style="position:absolute;left:0;text-align:left;margin-left:415.3pt;margin-top:78.3pt;width:466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">
                <v:textbox style="mso-fit-shape-to-text:t">
                  <w:txbxContent>
                    <w:p w14:paraId="39C3EE55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favstats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(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milkcosts$fuel_cost~milkcosts$engine_type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2C9AF485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milkcosts$engine_type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min  Q</w:t>
                      </w:r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1 median Q3 max mean 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sd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n missing</w:t>
                      </w:r>
                    </w:p>
                    <w:p w14:paraId="4FA34A4A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1                diesel 6.5 8.8    9.8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11  16</w:t>
                      </w:r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10 2.1 23       0</w:t>
                      </w:r>
                    </w:p>
                    <w:p w14:paraId="4665C6A9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2              gasoline 4.2 9.4   11.2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14  29</w:t>
                      </w:r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12 4.8 36       0</w:t>
                      </w:r>
                    </w:p>
                    <w:p w14:paraId="143FBECC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favstats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(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milkcosts$repair_cost~milkcosts$engine_type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6C8764AF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milkcosts$engine_type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min  Q</w:t>
                      </w:r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1 median Q3 max mean 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sd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n missing</w:t>
                      </w:r>
                    </w:p>
                    <w:p w14:paraId="212E7FD8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1                diesel 2.9 6.0   11.8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13  22</w:t>
                      </w:r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10.8 5.1 23       0</w:t>
                      </w:r>
                    </w:p>
                    <w:p w14:paraId="0FEB3519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2              gasoline 1.4 5.1    7.7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11  17</w:t>
                      </w:r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8.1 4.2 36       0</w:t>
                      </w:r>
                    </w:p>
                    <w:p w14:paraId="4D60B954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favstats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(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milkcosts$capital_cost~milkcosts$engine_type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12B29CAB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milkcosts$engine_type</w:t>
                      </w:r>
                      <w:proofErr w:type="spell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min   Q1 median Q3 max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mean  </w:t>
                      </w:r>
                      <w:proofErr w:type="spell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sd</w:t>
                      </w:r>
                      <w:proofErr w:type="spellEnd"/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n missing</w:t>
                      </w:r>
                    </w:p>
                    <w:p w14:paraId="6930F4BB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1                diesel 6.0 14.1   17.4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21  35</w:t>
                      </w:r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18.2 6.8 23       0</w:t>
                      </w:r>
                    </w:p>
                    <w:p w14:paraId="16299502" w14:textId="77777777" w:rsidR="00A7129E" w:rsidRPr="00A7129E" w:rsidRDefault="00A7129E" w:rsidP="00A712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2              gasoline </w:t>
                      </w:r>
                      <w:proofErr w:type="gramStart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3.3  6.8</w:t>
                      </w:r>
                      <w:proofErr w:type="gramEnd"/>
                      <w:r w:rsidRPr="00A7129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9.6 12  18  9.6 3.7 36       0</w:t>
                      </w:r>
                    </w:p>
                    <w:p w14:paraId="6062DF29" w14:textId="041772F7" w:rsidR="00C6466F" w:rsidRDefault="00C6466F"/>
                    <w:p w14:paraId="12A22974" w14:textId="3624DEBF" w:rsidR="00A7129E" w:rsidRDefault="00A7129E">
                      <w:r>
                        <w:t xml:space="preserve">Out of three data sets it seems like capital cost is the most dependent on the gas type, because the Q’s, min/max, medians and means </w:t>
                      </w:r>
                      <w:r w:rsidR="00FF4815">
                        <w:t>for diesel type are 2 times higher than gasoline.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9C9" w:rsidRPr="002339C9">
        <w:rPr>
          <w:lang w:val="en-CA" w:eastAsia="en-CA"/>
        </w:rPr>
        <w:t xml:space="preserve">Call the </w:t>
      </w:r>
      <w:proofErr w:type="spellStart"/>
      <w:r w:rsidR="002339C9" w:rsidRPr="002339C9">
        <w:rPr>
          <w:b/>
          <w:lang w:val="en-CA" w:eastAsia="en-CA"/>
        </w:rPr>
        <w:t>favstats</w:t>
      </w:r>
      <w:proofErr w:type="spellEnd"/>
      <w:r w:rsidR="002339C9" w:rsidRPr="002339C9">
        <w:rPr>
          <w:lang w:val="en-CA" w:eastAsia="en-CA"/>
        </w:rPr>
        <w:t xml:space="preserve"> function three times to produce six sets of statistics: fuel costs by fuel type, repair costs by fuel type, and capital costs by fuel type.</w:t>
      </w:r>
      <w:r w:rsidR="00410B6A">
        <w:rPr>
          <w:lang w:val="en-CA" w:eastAsia="en-CA"/>
        </w:rPr>
        <w:t xml:space="preserve"> Of the three numerical categories, which one seems to depend the most on the type of fuel used? Explain, </w:t>
      </w:r>
      <w:proofErr w:type="gramStart"/>
      <w:r w:rsidR="00410B6A">
        <w:rPr>
          <w:lang w:val="en-CA" w:eastAsia="en-CA"/>
        </w:rPr>
        <w:t>making reference</w:t>
      </w:r>
      <w:proofErr w:type="gramEnd"/>
      <w:r w:rsidR="00410B6A">
        <w:rPr>
          <w:lang w:val="en-CA" w:eastAsia="en-CA"/>
        </w:rPr>
        <w:t xml:space="preserve"> to the numbers you found.</w:t>
      </w:r>
      <w:r>
        <w:rPr>
          <w:lang w:val="en-CA" w:eastAsia="en-CA"/>
        </w:rPr>
        <w:br/>
      </w:r>
      <w:r w:rsidR="0091082D">
        <w:rPr>
          <w:lang w:val="en-CA" w:eastAsia="en-CA"/>
        </w:rPr>
        <w:br/>
      </w:r>
    </w:p>
    <w:p w14:paraId="0F514045" w14:textId="75557A89" w:rsidR="001414BB" w:rsidRPr="00410B6A" w:rsidRDefault="00FF4815" w:rsidP="001860C8">
      <w:pPr>
        <w:pStyle w:val="ListParagraph"/>
        <w:numPr>
          <w:ilvl w:val="0"/>
          <w:numId w:val="1"/>
        </w:numPr>
      </w:pPr>
      <w:r w:rsidRPr="00FF4815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71DA58" wp14:editId="15227925">
                <wp:simplePos x="0" y="0"/>
                <wp:positionH relativeFrom="margin">
                  <wp:align>right</wp:align>
                </wp:positionH>
                <wp:positionV relativeFrom="paragraph">
                  <wp:posOffset>927735</wp:posOffset>
                </wp:positionV>
                <wp:extent cx="5915025" cy="1404620"/>
                <wp:effectExtent l="0" t="0" r="28575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805" w:type="dxa"/>
                              <w:tblCellSpacing w:w="0" w:type="dxa"/>
                              <w:shd w:val="clear" w:color="auto" w:fill="FFFFFF"/>
                              <w:tblCellMar>
                                <w:left w:w="90" w:type="dxa"/>
                                <w:bottom w:w="12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05"/>
                            </w:tblGrid>
                            <w:tr w:rsidR="00FF4815" w:rsidRPr="00FF4815" w14:paraId="2BC8B6C1" w14:textId="77777777" w:rsidTr="00FF48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14:paraId="0A95B5C7" w14:textId="77777777" w:rsidR="00FF4815" w:rsidRPr="00FF4815" w:rsidRDefault="00FF4815" w:rsidP="00FF4815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</w:pPr>
                                  <w:r w:rsidRPr="00FF4815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t>&gt; boxplot(</w:t>
                                  </w:r>
                                  <w:proofErr w:type="spellStart"/>
                                  <w:r w:rsidRPr="00FF4815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t>milkcosts$capital_cost~milkcosts$engine_type</w:t>
                                  </w:r>
                                  <w:proofErr w:type="spellEnd"/>
                                  <w:r w:rsidRPr="00FF4815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t>)</w:t>
                                  </w:r>
                                </w:p>
                                <w:p w14:paraId="2C6B4F2A" w14:textId="77777777" w:rsidR="00FF4815" w:rsidRPr="00FF4815" w:rsidRDefault="00FF4815" w:rsidP="00FF4815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  <w:sz w:val="20"/>
                                      <w:szCs w:val="24"/>
                                      <w:lang w:val="en-CA" w:eastAsia="en-CA"/>
                                    </w:rPr>
                                  </w:pPr>
                                </w:p>
                              </w:tc>
                            </w:tr>
                            <w:tr w:rsidR="00FF4815" w:rsidRPr="00FF4815" w14:paraId="05519C29" w14:textId="77777777" w:rsidTr="00FF48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14:paraId="6B938704" w14:textId="77777777" w:rsidR="00FF4815" w:rsidRDefault="00FF4815" w:rsidP="00FF4815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A646A5" wp14:editId="19F0EB74">
                                        <wp:extent cx="3276190" cy="4752381"/>
                                        <wp:effectExtent l="0" t="0" r="635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6190" cy="47523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E17E24E" w14:textId="09DDE475" w:rsidR="00FF4815" w:rsidRPr="00FF4815" w:rsidRDefault="00FF4815" w:rsidP="00FF4815">
                                  <w:pPr>
                                    <w:spacing w:after="0" w:line="240" w:lineRule="auto"/>
                                    <w:rPr>
                                      <w:rFonts w:ascii="Lucida Console" w:eastAsia="Times New Roman" w:hAnsi="Lucida Console" w:cs="Times New Roman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</w:pPr>
                                  <w:r w:rsidRPr="00BF4E8B">
                                    <w:rPr>
                                      <w:rFonts w:ascii="Lucida Console" w:eastAsia="Times New Roman" w:hAnsi="Lucida Console" w:cs="Times New Roman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  <w:t xml:space="preserve">From observation we can assume that cost exceed about 50% of the times since the max value of gasoline are at the level of the median of the diesel. </w:t>
                                  </w:r>
                                </w:p>
                              </w:tc>
                            </w:tr>
                            <w:tr w:rsidR="00FF4815" w:rsidRPr="00FF4815" w14:paraId="5FEF6DF4" w14:textId="77777777" w:rsidTr="00FF48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tbl>
                                  <w:tblPr>
                                    <w:tblW w:w="8715" w:type="dxa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715"/>
                                  </w:tblGrid>
                                  <w:tr w:rsidR="00FF4815" w:rsidRPr="00FF4815" w14:paraId="10486AE8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15" w:type="dxa"/>
                                        <w:hideMark/>
                                      </w:tcPr>
                                      <w:p w14:paraId="26E091DC" w14:textId="77777777" w:rsidR="00FF4815" w:rsidRPr="00FF4815" w:rsidRDefault="00FF4815" w:rsidP="00FF4815">
                                        <w:pPr>
                                          <w:spacing w:after="0" w:line="240" w:lineRule="auto"/>
                                          <w:rPr>
                                            <w:rFonts w:eastAsia="Times New Roman" w:cs="Times New Roman"/>
                                            <w:sz w:val="20"/>
                                            <w:szCs w:val="20"/>
                                            <w:lang w:val="en-CA" w:eastAsia="en-CA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53A12C8" w14:textId="77777777" w:rsidR="00FF4815" w:rsidRPr="00FF4815" w:rsidRDefault="00FF4815" w:rsidP="00FF4815">
                                  <w:pPr>
                                    <w:spacing w:after="0" w:line="240" w:lineRule="auto"/>
                                    <w:rPr>
                                      <w:rFonts w:ascii="Lucida Console" w:eastAsia="Times New Roman" w:hAnsi="Lucida Console" w:cs="Times New Roman"/>
                                      <w:color w:val="000000"/>
                                      <w:szCs w:val="24"/>
                                      <w:lang w:val="en-CA" w:eastAsia="en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254261" w14:textId="77777777" w:rsidR="00FF4815" w:rsidRPr="00FF4815" w:rsidRDefault="00FF4815" w:rsidP="00FF48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gas = (</w:t>
                            </w:r>
                            <w:proofErr w:type="gramStart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proofErr w:type="gram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engine_type</w:t>
                            </w:r>
                            <w:proofErr w:type="spell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== 'gasoline'))</w:t>
                            </w:r>
                          </w:p>
                          <w:p w14:paraId="53707607" w14:textId="77777777" w:rsidR="00FF4815" w:rsidRPr="00FF4815" w:rsidRDefault="00FF4815" w:rsidP="00FF48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max_gas</w:t>
                            </w:r>
                            <w:proofErr w:type="spell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max(</w:t>
                            </w:r>
                            <w:proofErr w:type="spellStart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gas$capital_cost</w:t>
                            </w:r>
                            <w:proofErr w:type="spell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1C6CCEE0" w14:textId="77777777" w:rsidR="00FF4815" w:rsidRPr="00FF4815" w:rsidRDefault="00FF4815" w:rsidP="00FF48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dsl</w:t>
                            </w:r>
                            <w:proofErr w:type="spell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(</w:t>
                            </w:r>
                            <w:proofErr w:type="gramStart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proofErr w:type="gram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</w:t>
                            </w:r>
                            <w:proofErr w:type="spell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engine_type</w:t>
                            </w:r>
                            <w:proofErr w:type="spell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== 'diesel'))</w:t>
                            </w:r>
                          </w:p>
                          <w:p w14:paraId="3720F1F0" w14:textId="77777777" w:rsidR="00BF4E8B" w:rsidRPr="00BF4E8B" w:rsidRDefault="00BF4E8B" w:rsidP="00BF4E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count(</w:t>
                            </w:r>
                            <w:proofErr w:type="gramEnd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filter(</w:t>
                            </w:r>
                            <w:proofErr w:type="spellStart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dsl</w:t>
                            </w:r>
                            <w:proofErr w:type="spellEnd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dsl$capital_cost</w:t>
                            </w:r>
                            <w:proofErr w:type="spellEnd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&gt; </w:t>
                            </w:r>
                            <w:proofErr w:type="spellStart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max_gas</w:t>
                            </w:r>
                            <w:proofErr w:type="spellEnd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))/count(</w:t>
                            </w:r>
                            <w:proofErr w:type="spellStart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dsl</w:t>
                            </w:r>
                            <w:proofErr w:type="spellEnd"/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05EE5EEE" w14:textId="77777777" w:rsidR="00BF4E8B" w:rsidRPr="00BF4E8B" w:rsidRDefault="00BF4E8B" w:rsidP="00BF4E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 n</w:t>
                            </w:r>
                          </w:p>
                          <w:p w14:paraId="24BC82AA" w14:textId="77777777" w:rsidR="00BF4E8B" w:rsidRPr="00BF4E8B" w:rsidRDefault="00BF4E8B" w:rsidP="00BF4E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BF4E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1 0.48</w:t>
                            </w:r>
                          </w:p>
                          <w:p w14:paraId="109CA44D" w14:textId="6686E0A0" w:rsidR="00FF4815" w:rsidRPr="00FF4815" w:rsidRDefault="00BF4E8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 exact percentage is 48% and it is very close to our original observation.</w:t>
                            </w:r>
                            <w:r>
                              <w:rPr>
                                <w:lang w:val="en-C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1DA58" id="_x0000_s1035" type="#_x0000_t202" style="position:absolute;left:0;text-align:left;margin-left:414.55pt;margin-top:73.05pt;width:465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">
                <v:textbox style="mso-fit-shape-to-text:t">
                  <w:txbxContent>
                    <w:tbl>
                      <w:tblPr>
                        <w:tblW w:w="8805" w:type="dxa"/>
                        <w:tblCellSpacing w:w="0" w:type="dxa"/>
                        <w:shd w:val="clear" w:color="auto" w:fill="FFFFFF"/>
                        <w:tblCellMar>
                          <w:left w:w="90" w:type="dxa"/>
                          <w:bottom w:w="12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05"/>
                      </w:tblGrid>
                      <w:tr w:rsidR="00FF4815" w:rsidRPr="00FF4815" w14:paraId="2BC8B6C1" w14:textId="77777777" w:rsidTr="00FF48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14:paraId="0A95B5C7" w14:textId="77777777" w:rsidR="00FF4815" w:rsidRPr="00FF4815" w:rsidRDefault="00FF4815" w:rsidP="00FF48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boxplot(</w:t>
                            </w:r>
                            <w:proofErr w:type="spellStart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milkcosts$capital_cost~milkcosts$engine_type</w:t>
                            </w:r>
                            <w:proofErr w:type="spellEnd"/>
                            <w:r w:rsidRPr="00FF481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)</w:t>
                            </w:r>
                          </w:p>
                          <w:p w14:paraId="2C6B4F2A" w14:textId="77777777" w:rsidR="00FF4815" w:rsidRPr="00FF4815" w:rsidRDefault="00FF4815" w:rsidP="00FF481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  <w:lang w:val="en-CA" w:eastAsia="en-CA"/>
                              </w:rPr>
                            </w:pPr>
                          </w:p>
                        </w:tc>
                      </w:tr>
                      <w:tr w:rsidR="00FF4815" w:rsidRPr="00FF4815" w14:paraId="05519C29" w14:textId="77777777" w:rsidTr="00FF48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14:paraId="6B938704" w14:textId="77777777" w:rsidR="00FF4815" w:rsidRDefault="00FF4815" w:rsidP="00FF481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A646A5" wp14:editId="19F0EB74">
                                  <wp:extent cx="3276190" cy="4752381"/>
                                  <wp:effectExtent l="0" t="0" r="63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190" cy="4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17E24E" w14:textId="09DDE475" w:rsidR="00FF4815" w:rsidRPr="00FF4815" w:rsidRDefault="00FF4815" w:rsidP="00FF4815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BF4E8B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CA" w:eastAsia="en-CA"/>
                              </w:rPr>
                              <w:t xml:space="preserve">From observation we can assume that cost exceed about 50% of the times since the max value of gasoline are at the level of the median of the diesel. </w:t>
                            </w:r>
                          </w:p>
                        </w:tc>
                      </w:tr>
                      <w:tr w:rsidR="00FF4815" w:rsidRPr="00FF4815" w14:paraId="5FEF6DF4" w14:textId="77777777" w:rsidTr="00FF48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tbl>
                            <w:tblPr>
                              <w:tblW w:w="8715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715"/>
                            </w:tblGrid>
                            <w:tr w:rsidR="00FF4815" w:rsidRPr="00FF4815" w14:paraId="10486AE8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5" w:type="dxa"/>
                                  <w:hideMark/>
                                </w:tcPr>
                                <w:p w14:paraId="26E091DC" w14:textId="77777777" w:rsidR="00FF4815" w:rsidRPr="00FF4815" w:rsidRDefault="00FF4815" w:rsidP="00FF4815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val="en-CA" w:eastAsia="en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3A12C8" w14:textId="77777777" w:rsidR="00FF4815" w:rsidRPr="00FF4815" w:rsidRDefault="00FF4815" w:rsidP="00FF4815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Cs w:val="24"/>
                                <w:lang w:val="en-CA" w:eastAsia="en-CA"/>
                              </w:rPr>
                            </w:pPr>
                          </w:p>
                        </w:tc>
                      </w:tr>
                    </w:tbl>
                    <w:p w14:paraId="7F254261" w14:textId="77777777" w:rsidR="00FF4815" w:rsidRPr="00FF4815" w:rsidRDefault="00FF4815" w:rsidP="00FF48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gas = (</w:t>
                      </w:r>
                      <w:proofErr w:type="gramStart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proofErr w:type="gram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engine_type</w:t>
                      </w:r>
                      <w:proofErr w:type="spell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== 'gasoline'))</w:t>
                      </w:r>
                    </w:p>
                    <w:p w14:paraId="53707607" w14:textId="77777777" w:rsidR="00FF4815" w:rsidRPr="00FF4815" w:rsidRDefault="00FF4815" w:rsidP="00FF48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max_gas</w:t>
                      </w:r>
                      <w:proofErr w:type="spell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max(</w:t>
                      </w:r>
                      <w:proofErr w:type="spellStart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gas$capital_cost</w:t>
                      </w:r>
                      <w:proofErr w:type="spell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1C6CCEE0" w14:textId="77777777" w:rsidR="00FF4815" w:rsidRPr="00FF4815" w:rsidRDefault="00FF4815" w:rsidP="00FF48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dsl</w:t>
                      </w:r>
                      <w:proofErr w:type="spell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(</w:t>
                      </w:r>
                      <w:proofErr w:type="gramStart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proofErr w:type="gram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</w:t>
                      </w:r>
                      <w:proofErr w:type="spell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engine_type</w:t>
                      </w:r>
                      <w:proofErr w:type="spellEnd"/>
                      <w:r w:rsidRPr="00FF481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== 'diesel'))</w:t>
                      </w:r>
                    </w:p>
                    <w:p w14:paraId="3720F1F0" w14:textId="77777777" w:rsidR="00BF4E8B" w:rsidRPr="00BF4E8B" w:rsidRDefault="00BF4E8B" w:rsidP="00BF4E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count(</w:t>
                      </w:r>
                      <w:proofErr w:type="gramEnd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filter(</w:t>
                      </w:r>
                      <w:proofErr w:type="spellStart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dsl</w:t>
                      </w:r>
                      <w:proofErr w:type="spellEnd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dsl$capital_cost</w:t>
                      </w:r>
                      <w:proofErr w:type="spellEnd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&gt; </w:t>
                      </w:r>
                      <w:proofErr w:type="spellStart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max_gas</w:t>
                      </w:r>
                      <w:proofErr w:type="spellEnd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))/count(</w:t>
                      </w:r>
                      <w:proofErr w:type="spellStart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dsl</w:t>
                      </w:r>
                      <w:proofErr w:type="spellEnd"/>
                      <w:r w:rsidRPr="00BF4E8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)</w:t>
                      </w:r>
                    </w:p>
                    <w:p w14:paraId="05EE5EEE" w14:textId="77777777" w:rsidR="00BF4E8B" w:rsidRPr="00BF4E8B" w:rsidRDefault="00BF4E8B" w:rsidP="00BF4E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BF4E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 n</w:t>
                      </w:r>
                    </w:p>
                    <w:p w14:paraId="24BC82AA" w14:textId="77777777" w:rsidR="00BF4E8B" w:rsidRPr="00BF4E8B" w:rsidRDefault="00BF4E8B" w:rsidP="00BF4E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BF4E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1 0.48</w:t>
                      </w:r>
                    </w:p>
                    <w:p w14:paraId="109CA44D" w14:textId="6686E0A0" w:rsidR="00FF4815" w:rsidRPr="00FF4815" w:rsidRDefault="00BF4E8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 exact percentage is 48% and it is very close to our original observation.</w:t>
                      </w:r>
                      <w:r>
                        <w:rPr>
                          <w:lang w:val="en-CA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082D">
        <w:rPr>
          <w:lang w:val="en-CA" w:eastAsia="en-CA"/>
        </w:rPr>
        <w:t xml:space="preserve">Using a single command, create side-by-side boxplots of capital costs grouped by fuel type. Based on your boxplots, approximately what percentage of the time do capital costs for diesel trucks exceed the </w:t>
      </w:r>
      <w:r w:rsidR="0091082D">
        <w:rPr>
          <w:b/>
          <w:lang w:val="en-CA" w:eastAsia="en-CA"/>
        </w:rPr>
        <w:t>maximum</w:t>
      </w:r>
      <w:r w:rsidR="0091082D">
        <w:rPr>
          <w:lang w:val="en-CA" w:eastAsia="en-CA"/>
        </w:rPr>
        <w:t xml:space="preserve"> capital costs for gasoline trucks? </w:t>
      </w:r>
      <w:r w:rsidR="008603BF">
        <w:rPr>
          <w:lang w:val="en-CA" w:eastAsia="en-CA"/>
        </w:rPr>
        <w:t>Now find the exact percentage using one or more R commands.</w:t>
      </w:r>
      <w:r>
        <w:rPr>
          <w:lang w:val="en-CA" w:eastAsia="en-CA"/>
        </w:rPr>
        <w:br/>
      </w:r>
      <w:r w:rsidR="00410B6A">
        <w:rPr>
          <w:lang w:val="en-CA" w:eastAsia="en-CA"/>
        </w:rPr>
        <w:lastRenderedPageBreak/>
        <w:br/>
      </w:r>
    </w:p>
    <w:p w14:paraId="3B1B53D5" w14:textId="6C4F2993" w:rsidR="00410B6A" w:rsidRDefault="00BF4E8B" w:rsidP="001860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A7E4DF" wp14:editId="1859AEA6">
                <wp:simplePos x="0" y="0"/>
                <wp:positionH relativeFrom="margin">
                  <wp:align>right</wp:align>
                </wp:positionH>
                <wp:positionV relativeFrom="paragraph">
                  <wp:posOffset>930275</wp:posOffset>
                </wp:positionV>
                <wp:extent cx="5924550" cy="1404620"/>
                <wp:effectExtent l="0" t="0" r="19050" b="171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55AF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milkcosts$fuel_cost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milkcosts$repair_cost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milkcosts$capital_cost</w:t>
                            </w:r>
                            <w:proofErr w:type="spellEnd"/>
                          </w:p>
                          <w:p w14:paraId="244C2611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quantile(</w:t>
                            </w:r>
                            <w:proofErr w:type="gram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data=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total_cost,probs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=0.55)</w:t>
                            </w:r>
                          </w:p>
                          <w:p w14:paraId="185D11B3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55% </w:t>
                            </w:r>
                          </w:p>
                          <w:p w14:paraId="457CCA5B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32.47 </w:t>
                            </w:r>
                          </w:p>
                          <w:p w14:paraId="6FC30F88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total_cost_g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gas$fuel_cost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gas$repair_cost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gas$capital_cost</w:t>
                            </w:r>
                            <w:proofErr w:type="spellEnd"/>
                          </w:p>
                          <w:p w14:paraId="2937D283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total_cost_d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dsl$fuel_cost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dsl$repair_cost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dsl$capital_cost</w:t>
                            </w:r>
                            <w:proofErr w:type="spellEnd"/>
                          </w:p>
                          <w:p w14:paraId="34D630E5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quantile(</w:t>
                            </w:r>
                            <w:proofErr w:type="gram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data=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total_cost_g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total_cost_g,probs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=0.55)</w:t>
                            </w:r>
                          </w:p>
                          <w:p w14:paraId="181E81DB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55% </w:t>
                            </w:r>
                          </w:p>
                          <w:p w14:paraId="65687F08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28.74 </w:t>
                            </w:r>
                          </w:p>
                          <w:p w14:paraId="74DE32E4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</w:p>
                          <w:p w14:paraId="0B533EA1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quantile(</w:t>
                            </w:r>
                            <w:proofErr w:type="gram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data=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total_cost_d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total_cost_d,probs</w:t>
                            </w:r>
                            <w:proofErr w:type="spellEnd"/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=0.55)</w:t>
                            </w:r>
                          </w:p>
                          <w:p w14:paraId="13966C40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55% </w:t>
                            </w:r>
                          </w:p>
                          <w:p w14:paraId="0CC38ADA" w14:textId="77777777" w:rsidR="004C28F8" w:rsidRPr="004C28F8" w:rsidRDefault="004C28F8" w:rsidP="004C28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4C28F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38.84 </w:t>
                            </w:r>
                          </w:p>
                          <w:p w14:paraId="2007B58D" w14:textId="628C02F6" w:rsidR="00BF4E8B" w:rsidRDefault="00BF4E8B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305A7149" w14:textId="35391347" w:rsidR="004C28F8" w:rsidRPr="004C28F8" w:rsidRDefault="004C28F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On average, company must give </w:t>
                            </w:r>
                            <w:r w:rsidR="002E6CDE">
                              <w:rPr>
                                <w:lang w:val="en-CA"/>
                              </w:rPr>
                              <w:t>$</w:t>
                            </w:r>
                            <w:r>
                              <w:rPr>
                                <w:lang w:val="en-CA"/>
                              </w:rPr>
                              <w:t xml:space="preserve">32.47 to any driver. Separated by the types, </w:t>
                            </w:r>
                            <w:r w:rsidR="002E6CDE">
                              <w:rPr>
                                <w:lang w:val="en-CA"/>
                              </w:rPr>
                              <w:t>diesel drivers should receive $38.84, and gasoline drives should get $28.74.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7E4DF" id="_x0000_s1036" type="#_x0000_t202" style="position:absolute;left:0;text-align:left;margin-left:415.3pt;margin-top:73.25pt;width:466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">
                <v:textbox style="mso-fit-shape-to-text:t">
                  <w:txbxContent>
                    <w:p w14:paraId="47B855AF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milkcosts$fuel_cost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milkcosts$repair_cost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milkcosts$capital_cost</w:t>
                      </w:r>
                      <w:proofErr w:type="spellEnd"/>
                    </w:p>
                    <w:p w14:paraId="244C2611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quantile(</w:t>
                      </w:r>
                      <w:proofErr w:type="gram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data=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total_cost,probs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=0.55)</w:t>
                      </w:r>
                    </w:p>
                    <w:p w14:paraId="185D11B3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55% </w:t>
                      </w:r>
                    </w:p>
                    <w:p w14:paraId="457CCA5B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32.47 </w:t>
                      </w:r>
                    </w:p>
                    <w:p w14:paraId="6FC30F88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total_cost_g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gas$fuel_cost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gas$repair_cost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gas$capital_cost</w:t>
                      </w:r>
                      <w:proofErr w:type="spellEnd"/>
                    </w:p>
                    <w:p w14:paraId="2937D283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total_cost_d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dsl$fuel_cost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dsl$repair_cost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dsl$capital_cost</w:t>
                      </w:r>
                      <w:proofErr w:type="spellEnd"/>
                    </w:p>
                    <w:p w14:paraId="34D630E5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quantile(</w:t>
                      </w:r>
                      <w:proofErr w:type="gram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data=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total_cost_g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total_cost_g,probs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=0.55)</w:t>
                      </w:r>
                    </w:p>
                    <w:p w14:paraId="181E81DB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55% </w:t>
                      </w:r>
                    </w:p>
                    <w:p w14:paraId="65687F08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28.74 </w:t>
                      </w:r>
                    </w:p>
                    <w:p w14:paraId="74DE32E4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</w:p>
                    <w:p w14:paraId="0B533EA1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quantile(</w:t>
                      </w:r>
                      <w:proofErr w:type="gram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data=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total_cost_d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total_cost_d,probs</w:t>
                      </w:r>
                      <w:proofErr w:type="spellEnd"/>
                      <w:r w:rsidRPr="004C28F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=0.55)</w:t>
                      </w:r>
                    </w:p>
                    <w:p w14:paraId="13966C40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55% </w:t>
                      </w:r>
                    </w:p>
                    <w:p w14:paraId="0CC38ADA" w14:textId="77777777" w:rsidR="004C28F8" w:rsidRPr="004C28F8" w:rsidRDefault="004C28F8" w:rsidP="004C28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4C28F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38.84 </w:t>
                      </w:r>
                    </w:p>
                    <w:p w14:paraId="2007B58D" w14:textId="628C02F6" w:rsidR="00BF4E8B" w:rsidRDefault="00BF4E8B">
                      <w:pPr>
                        <w:rPr>
                          <w:lang w:val="en-CA"/>
                        </w:rPr>
                      </w:pPr>
                    </w:p>
                    <w:p w14:paraId="305A7149" w14:textId="35391347" w:rsidR="004C28F8" w:rsidRPr="004C28F8" w:rsidRDefault="004C28F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On average, company must give </w:t>
                      </w:r>
                      <w:r w:rsidR="002E6CDE">
                        <w:rPr>
                          <w:lang w:val="en-CA"/>
                        </w:rPr>
                        <w:t>$</w:t>
                      </w:r>
                      <w:r>
                        <w:rPr>
                          <w:lang w:val="en-CA"/>
                        </w:rPr>
                        <w:t xml:space="preserve">32.47 to any driver. Separated by the types, </w:t>
                      </w:r>
                      <w:r w:rsidR="002E6CDE">
                        <w:rPr>
                          <w:lang w:val="en-CA"/>
                        </w:rPr>
                        <w:t>diesel drivers should receive $38.84, and gasoline drives should get $28.74.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24A">
        <w:t>Suppose the company reimburses truck drivers for their costs. Instead of having truck drivers submit receipts</w:t>
      </w:r>
      <w:r w:rsidR="00D17D84">
        <w:t xml:space="preserve"> for each trip</w:t>
      </w:r>
      <w:r w:rsidR="0000524A">
        <w:t xml:space="preserve">, the company gives every driver a flat amount that </w:t>
      </w:r>
      <w:r w:rsidR="00D17D84">
        <w:t xml:space="preserve">is expected to </w:t>
      </w:r>
      <w:r w:rsidR="0000524A">
        <w:t xml:space="preserve">exceed their total </w:t>
      </w:r>
      <w:r w:rsidR="00E674AD">
        <w:t>costs 55</w:t>
      </w:r>
      <w:r w:rsidR="0000524A">
        <w:t>% of the time. How much should the company give drivers of diesel trucks? Of gasoline trucks?</w:t>
      </w:r>
      <w:r w:rsidR="008C7942">
        <w:t xml:space="preserve"> Show all your computations.</w:t>
      </w:r>
      <w:r>
        <w:br/>
      </w:r>
      <w:r w:rsidR="00CB169F">
        <w:br/>
      </w:r>
    </w:p>
    <w:p w14:paraId="226BF822" w14:textId="1168936E" w:rsidR="00CB169F" w:rsidRPr="00D856E5" w:rsidRDefault="00C70C8D" w:rsidP="001860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1754A3" wp14:editId="3EF32894">
                <wp:simplePos x="0" y="0"/>
                <wp:positionH relativeFrom="margin">
                  <wp:align>right</wp:align>
                </wp:positionH>
                <wp:positionV relativeFrom="paragraph">
                  <wp:posOffset>719455</wp:posOffset>
                </wp:positionV>
                <wp:extent cx="5924550" cy="14046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06DEA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quantile(</w:t>
                            </w:r>
                            <w:proofErr w:type="gramEnd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data=</w:t>
                            </w:r>
                            <w:proofErr w:type="spellStart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total_cost_d</w:t>
                            </w:r>
                            <w:proofErr w:type="spellEnd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total_cost_d,probs</w:t>
                            </w:r>
                            <w:proofErr w:type="spellEnd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=seq(0.1,0.9,0.05))</w:t>
                            </w:r>
                          </w:p>
                          <w:p w14:paraId="77D57A54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10%   15%   20%   25%   30%   35%   40%   45%   50%   55%   60% </w:t>
                            </w:r>
                          </w:p>
                          <w:p w14:paraId="53C2DDED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29.73 30.17 30.88 31.64 32.95 34.05 35.35 35.81 36.12 38.84 39.90 </w:t>
                            </w:r>
                          </w:p>
                          <w:p w14:paraId="75C8BF36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65%   70%   75%   80%   85%   90% </w:t>
                            </w:r>
                          </w:p>
                          <w:p w14:paraId="315C6CF6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41.15 43.54 44.80 45.85 47.40 48.75 </w:t>
                            </w:r>
                          </w:p>
                          <w:p w14:paraId="41CCD409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</w:p>
                          <w:p w14:paraId="69EF3FB9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quantile(</w:t>
                            </w:r>
                            <w:proofErr w:type="gramEnd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data=</w:t>
                            </w:r>
                            <w:proofErr w:type="spellStart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total_cost_g</w:t>
                            </w:r>
                            <w:proofErr w:type="spellEnd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total_cost_g,probs</w:t>
                            </w:r>
                            <w:proofErr w:type="spellEnd"/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=seq(0.1,0.9,0.05))</w:t>
                            </w:r>
                          </w:p>
                          <w:p w14:paraId="1A6C8FF9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10%   15%   20%   25%   30%   35%   40%   45%   50%   55%   60% </w:t>
                            </w:r>
                          </w:p>
                          <w:p w14:paraId="51DC0F49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18.40 21.12 22.66 23.58 25.18 26.40 26.94 28.05 28.37 28.74 29.83 </w:t>
                            </w:r>
                          </w:p>
                          <w:p w14:paraId="02433678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65%   70%   75%   80%   85%   90% </w:t>
                            </w:r>
                          </w:p>
                          <w:p w14:paraId="678D4FFD" w14:textId="77777777" w:rsidR="00F32B60" w:rsidRPr="00F32B60" w:rsidRDefault="00F32B60" w:rsidP="00F32B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F32B6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30.37 32.12 34.67 37.04 40.09 40.58 </w:t>
                            </w:r>
                          </w:p>
                          <w:p w14:paraId="1B129B99" w14:textId="57AA3005" w:rsidR="00BF4E8B" w:rsidRDefault="00BF4E8B" w:rsidP="002E6CDE">
                            <w:pPr>
                              <w:jc w:val="both"/>
                              <w:rPr>
                                <w:lang w:val="en-CA"/>
                              </w:rPr>
                            </w:pPr>
                          </w:p>
                          <w:p w14:paraId="63603561" w14:textId="4D1F7FCA" w:rsidR="00596EAB" w:rsidRPr="00F32B60" w:rsidRDefault="00596EAB" w:rsidP="002E6CDE">
                            <w:pPr>
                              <w:jc w:val="both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Based on detailed quantiles we can say that the overpay system does benefit diesel drivers, but it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definitely does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not benefit gasoline drivers. The difference between the 45% and 55% is not significant in the gasoline pay, making some drivers benefit of it much more than the others.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754A3" id="_x0000_s1037" type="#_x0000_t202" style="position:absolute;left:0;text-align:left;margin-left:415.3pt;margin-top:56.65pt;width:466.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">
                <v:textbox style="mso-fit-shape-to-text:t">
                  <w:txbxContent>
                    <w:p w14:paraId="18906DEA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quantile(</w:t>
                      </w:r>
                      <w:proofErr w:type="gramEnd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data=</w:t>
                      </w:r>
                      <w:proofErr w:type="spellStart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total_cost_d</w:t>
                      </w:r>
                      <w:proofErr w:type="spellEnd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total_cost_d,probs</w:t>
                      </w:r>
                      <w:proofErr w:type="spellEnd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=seq(0.1,0.9,0.05))</w:t>
                      </w:r>
                    </w:p>
                    <w:p w14:paraId="77D57A54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10%   15%   20%   25%   30%   35%   40%   45%   50%   55%   60% </w:t>
                      </w:r>
                    </w:p>
                    <w:p w14:paraId="53C2DDED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29.73 30.17 30.88 31.64 32.95 34.05 35.35 35.81 36.12 38.84 39.90 </w:t>
                      </w:r>
                    </w:p>
                    <w:p w14:paraId="75C8BF36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65%   70%   75%   80%   85%   90% </w:t>
                      </w:r>
                    </w:p>
                    <w:p w14:paraId="315C6CF6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41.15 43.54 44.80 45.85 47.40 48.75 </w:t>
                      </w:r>
                    </w:p>
                    <w:p w14:paraId="41CCD409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</w:p>
                    <w:p w14:paraId="69EF3FB9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quantile(</w:t>
                      </w:r>
                      <w:proofErr w:type="gramEnd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data=</w:t>
                      </w:r>
                      <w:proofErr w:type="spellStart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total_cost_g</w:t>
                      </w:r>
                      <w:proofErr w:type="spellEnd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total_cost_g,probs</w:t>
                      </w:r>
                      <w:proofErr w:type="spellEnd"/>
                      <w:r w:rsidRPr="00F32B6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=seq(0.1,0.9,0.05))</w:t>
                      </w:r>
                    </w:p>
                    <w:p w14:paraId="1A6C8FF9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10%   15%   20%   25%   30%   35%   40%   45%   50%   55%   60% </w:t>
                      </w:r>
                    </w:p>
                    <w:p w14:paraId="51DC0F49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18.40 21.12 22.66 23.58 25.18 26.40 26.94 28.05 28.37 28.74 29.83 </w:t>
                      </w:r>
                    </w:p>
                    <w:p w14:paraId="02433678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65%   70%   75%   80%   85%   90% </w:t>
                      </w:r>
                    </w:p>
                    <w:p w14:paraId="678D4FFD" w14:textId="77777777" w:rsidR="00F32B60" w:rsidRPr="00F32B60" w:rsidRDefault="00F32B60" w:rsidP="00F32B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F32B6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30.37 32.12 34.67 37.04 40.09 40.58 </w:t>
                      </w:r>
                    </w:p>
                    <w:p w14:paraId="1B129B99" w14:textId="57AA3005" w:rsidR="00BF4E8B" w:rsidRDefault="00BF4E8B" w:rsidP="002E6CDE">
                      <w:pPr>
                        <w:jc w:val="both"/>
                        <w:rPr>
                          <w:lang w:val="en-CA"/>
                        </w:rPr>
                      </w:pPr>
                    </w:p>
                    <w:p w14:paraId="63603561" w14:textId="4D1F7FCA" w:rsidR="00596EAB" w:rsidRPr="00F32B60" w:rsidRDefault="00596EAB" w:rsidP="002E6CDE">
                      <w:pPr>
                        <w:jc w:val="both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Based on detailed quantiles we can say that the overpay system does benefit diesel drivers, but it </w:t>
                      </w:r>
                      <w:proofErr w:type="gramStart"/>
                      <w:r>
                        <w:rPr>
                          <w:lang w:val="en-CA"/>
                        </w:rPr>
                        <w:t>definitely does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 not benefit gasoline drivers. The difference between the 45% and 55% is not significant in the gasoline pay, making some drivers benefit of it much more than the others.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B43">
        <w:t xml:space="preserve">The company boss explains to its drivers that since </w:t>
      </w:r>
      <w:r w:rsidR="008D3B09">
        <w:t>it overpays</w:t>
      </w:r>
      <w:r w:rsidR="00E30B43">
        <w:t xml:space="preserve"> them </w:t>
      </w:r>
      <w:r w:rsidR="008D3B09">
        <w:t xml:space="preserve">for their operating costs </w:t>
      </w:r>
      <w:r w:rsidR="00E30B43">
        <w:t xml:space="preserve">55% of the time and underpays them 45% of the time, the drivers come out ahead. If you were a driver working for this company, would you accept this explanation? </w:t>
      </w:r>
      <w:bookmarkStart w:id="0" w:name="_GoBack"/>
      <w:bookmarkEnd w:id="0"/>
    </w:p>
    <w:sectPr w:rsidR="00CB169F" w:rsidRPr="00D856E5" w:rsidSect="00C70C8D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CA923" w14:textId="77777777" w:rsidR="0057785F" w:rsidRDefault="0057785F" w:rsidP="00DC40D1">
      <w:pPr>
        <w:spacing w:after="0" w:line="240" w:lineRule="auto"/>
      </w:pPr>
      <w:r>
        <w:separator/>
      </w:r>
    </w:p>
  </w:endnote>
  <w:endnote w:type="continuationSeparator" w:id="0">
    <w:p w14:paraId="5D8E8665" w14:textId="77777777" w:rsidR="0057785F" w:rsidRDefault="0057785F" w:rsidP="00DC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43D34" w14:textId="77777777" w:rsidR="0057785F" w:rsidRDefault="0057785F" w:rsidP="00DC40D1">
      <w:pPr>
        <w:spacing w:after="0" w:line="240" w:lineRule="auto"/>
      </w:pPr>
      <w:r>
        <w:separator/>
      </w:r>
    </w:p>
  </w:footnote>
  <w:footnote w:type="continuationSeparator" w:id="0">
    <w:p w14:paraId="4B26177A" w14:textId="77777777" w:rsidR="0057785F" w:rsidRDefault="0057785F" w:rsidP="00DC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E029D" w14:textId="77777777" w:rsidR="001860C8" w:rsidRDefault="001860C8" w:rsidP="001822AA">
    <w:pPr>
      <w:pStyle w:val="Header"/>
      <w:jc w:val="center"/>
    </w:pPr>
    <w:r>
      <w:rPr>
        <w:rFonts w:cs="Times New Roman"/>
        <w:smallCaps/>
        <w:sz w:val="20"/>
      </w:rPr>
      <w:t>MATH 3042 - Applied Probability and Statistics for Computer Systems Technology</w:t>
    </w:r>
  </w:p>
  <w:p w14:paraId="11B71615" w14:textId="77777777" w:rsidR="001860C8" w:rsidRDefault="00186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90847"/>
    <w:multiLevelType w:val="hybridMultilevel"/>
    <w:tmpl w:val="A650C4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E5"/>
    <w:rsid w:val="0000524A"/>
    <w:rsid w:val="001414BB"/>
    <w:rsid w:val="001822AA"/>
    <w:rsid w:val="001860C8"/>
    <w:rsid w:val="002339C9"/>
    <w:rsid w:val="002E6CDE"/>
    <w:rsid w:val="003360AC"/>
    <w:rsid w:val="00364811"/>
    <w:rsid w:val="00410B6A"/>
    <w:rsid w:val="00414856"/>
    <w:rsid w:val="004C28F8"/>
    <w:rsid w:val="0057785F"/>
    <w:rsid w:val="00596EAB"/>
    <w:rsid w:val="005B2EB7"/>
    <w:rsid w:val="00633ED1"/>
    <w:rsid w:val="007032AC"/>
    <w:rsid w:val="0083479D"/>
    <w:rsid w:val="008603BF"/>
    <w:rsid w:val="008B0357"/>
    <w:rsid w:val="008B34EA"/>
    <w:rsid w:val="008C7942"/>
    <w:rsid w:val="008D3B09"/>
    <w:rsid w:val="0091082D"/>
    <w:rsid w:val="00912683"/>
    <w:rsid w:val="009B65FF"/>
    <w:rsid w:val="00A7129E"/>
    <w:rsid w:val="00A922A9"/>
    <w:rsid w:val="00AC3328"/>
    <w:rsid w:val="00AD06D5"/>
    <w:rsid w:val="00B60252"/>
    <w:rsid w:val="00BF4E8B"/>
    <w:rsid w:val="00C1509C"/>
    <w:rsid w:val="00C375E0"/>
    <w:rsid w:val="00C6466F"/>
    <w:rsid w:val="00C6556C"/>
    <w:rsid w:val="00C70C8D"/>
    <w:rsid w:val="00CB169F"/>
    <w:rsid w:val="00CC612D"/>
    <w:rsid w:val="00D17D84"/>
    <w:rsid w:val="00D51196"/>
    <w:rsid w:val="00D856E5"/>
    <w:rsid w:val="00DC40D1"/>
    <w:rsid w:val="00E0618C"/>
    <w:rsid w:val="00E24FBB"/>
    <w:rsid w:val="00E30B43"/>
    <w:rsid w:val="00E34803"/>
    <w:rsid w:val="00E674AD"/>
    <w:rsid w:val="00EF7A1C"/>
    <w:rsid w:val="00F32B60"/>
    <w:rsid w:val="00F35DBB"/>
    <w:rsid w:val="00F36D0C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B87F4"/>
  <w15:chartTrackingRefBased/>
  <w15:docId w15:val="{2DE4B2CF-32DA-4FF6-B40C-FA834E6C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6E5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5DBB"/>
    <w:pPr>
      <w:keepNext/>
      <w:keepLines/>
      <w:spacing w:before="480" w:after="0" w:line="240" w:lineRule="auto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rsid w:val="00A922A9"/>
    <w:pPr>
      <w:spacing w:after="120" w:line="240" w:lineRule="auto"/>
      <w:ind w:firstLine="720"/>
    </w:pPr>
    <w:rPr>
      <w:rFonts w:cs="Ari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5DBB"/>
    <w:rPr>
      <w:rFonts w:ascii="Calibri Light" w:eastAsiaTheme="majorEastAsia" w:hAnsi="Calibri Light" w:cstheme="majorBidi"/>
      <w:bCs/>
      <w:color w:val="2E74B5" w:themeColor="accent1" w:themeShade="BF"/>
      <w:sz w:val="32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36D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4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79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83479D"/>
  </w:style>
  <w:style w:type="character" w:customStyle="1" w:styleId="gnkrckgcmrb">
    <w:name w:val="gnkrckgcmrb"/>
    <w:basedOn w:val="DefaultParagraphFont"/>
    <w:rsid w:val="0083479D"/>
  </w:style>
  <w:style w:type="paragraph" w:styleId="Header">
    <w:name w:val="header"/>
    <w:basedOn w:val="Normal"/>
    <w:link w:val="HeaderChar"/>
    <w:unhideWhenUsed/>
    <w:rsid w:val="00DC4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40D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4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1"/>
    <w:rPr>
      <w:rFonts w:ascii="Times New Roman" w:hAnsi="Times New Roman"/>
      <w:sz w:val="24"/>
      <w:lang w:val="en-US"/>
    </w:rPr>
  </w:style>
  <w:style w:type="character" w:customStyle="1" w:styleId="gnkrckgcgsb">
    <w:name w:val="gnkrckgcgsb"/>
    <w:basedOn w:val="DefaultParagraphFont"/>
    <w:rsid w:val="00C375E0"/>
  </w:style>
  <w:style w:type="paragraph" w:styleId="NoSpacing">
    <w:name w:val="No Spacing"/>
    <w:link w:val="NoSpacingChar"/>
    <w:uiPriority w:val="1"/>
    <w:qFormat/>
    <w:rsid w:val="00C70C8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0C8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Fine</dc:creator>
  <cp:keywords/>
  <dc:description/>
  <cp:lastModifiedBy>Yevhen Myroniuk</cp:lastModifiedBy>
  <cp:revision>21</cp:revision>
  <dcterms:created xsi:type="dcterms:W3CDTF">2018-09-03T16:40:00Z</dcterms:created>
  <dcterms:modified xsi:type="dcterms:W3CDTF">2018-10-05T09:20:00Z</dcterms:modified>
</cp:coreProperties>
</file>