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ascii="Times New Roman" w:hAnsi="Times New Roman" w:eastAsia="Times New Roman" w:cs="Times New Roman"/>
          <w:sz w:val="48"/>
          <w:szCs w:val="48"/>
          <w:lang w:val="pl-PL"/>
        </w:rPr>
      </w:pPr>
      <w:r>
        <w:rPr>
          <w:rFonts w:ascii="Times New Roman" w:hAnsi="Times New Roman" w:eastAsia="Times New Roman" w:cs="Times New Roman"/>
          <w:sz w:val="48"/>
          <w:szCs w:val="48"/>
          <w:lang w:val="pl-PL"/>
        </w:rPr>
        <w:t>Akademia Górniczo-Hutnicza</w:t>
      </w:r>
    </w:p>
    <w:p>
      <w:pPr>
        <w:bidi w:val="0"/>
        <w:jc w:val="center"/>
        <w:rPr>
          <w:rFonts w:ascii="Times New Roman" w:hAnsi="Times New Roman" w:eastAsia="Times New Roman" w:cs="Times New Roman"/>
          <w:sz w:val="32"/>
          <w:szCs w:val="32"/>
          <w:lang w:val="pl-PL"/>
        </w:rPr>
      </w:pPr>
      <w:r>
        <w:rPr>
          <w:rFonts w:ascii="Times New Roman" w:hAnsi="Times New Roman" w:eastAsia="Times New Roman" w:cs="Times New Roman"/>
          <w:sz w:val="32"/>
          <w:szCs w:val="32"/>
          <w:lang w:val="pl-PL"/>
        </w:rPr>
        <w:t>im. Stanisława Staszica w Krakowie</w:t>
      </w:r>
    </w:p>
    <w:p>
      <w:pPr>
        <w:bidi w:val="0"/>
      </w:pPr>
      <w:r>
        <w:rPr>
          <w:rFonts w:ascii="Calibri" w:hAnsi="Calibri" w:eastAsia="Calibri" w:cs="Calibri"/>
          <w:sz w:val="22"/>
          <w:szCs w:val="22"/>
          <w:lang w:val="pl-PL"/>
        </w:rPr>
        <w:t xml:space="preserve"> </w:t>
      </w:r>
    </w:p>
    <w:p>
      <w:pPr>
        <w:bidi w:val="0"/>
        <w:jc w:val="center"/>
        <w:rPr>
          <w:rFonts w:ascii="Times New Roman" w:hAnsi="Times New Roman" w:eastAsia="Times New Roman" w:cs="Times New Roman"/>
          <w:sz w:val="32"/>
          <w:szCs w:val="32"/>
          <w:lang w:val="pl-PL"/>
        </w:rPr>
      </w:pPr>
      <w:r>
        <w:rPr>
          <w:rFonts w:ascii="Times New Roman" w:hAnsi="Times New Roman" w:eastAsia="Times New Roman" w:cs="Times New Roman"/>
          <w:sz w:val="32"/>
          <w:szCs w:val="32"/>
          <w:lang w:val="pl-PL"/>
        </w:rPr>
        <w:t>Wydział Informatyki, Elektroniki i Telekomunikacji</w:t>
      </w:r>
    </w:p>
    <w:p>
      <w:pPr>
        <w:bidi w:val="0"/>
        <w:jc w:val="center"/>
      </w:pPr>
      <w:r>
        <w:rPr>
          <w:rFonts w:ascii="Calibri" w:hAnsi="Calibri" w:eastAsia="Calibri" w:cs="Calibri"/>
          <w:sz w:val="22"/>
          <w:szCs w:val="22"/>
          <w:lang w:val="pl-PL"/>
        </w:rPr>
        <w:t xml:space="preserve"> </w:t>
      </w:r>
    </w:p>
    <w:p>
      <w:pPr>
        <w:bidi w:val="0"/>
        <w:jc w:val="center"/>
        <w:rPr>
          <w:rFonts w:ascii="Times New Roman" w:hAnsi="Times New Roman" w:eastAsia="Times New Roman" w:cs="Times New Roman"/>
          <w:sz w:val="32"/>
          <w:szCs w:val="32"/>
          <w:lang w:val="pl-PL"/>
        </w:rPr>
      </w:pPr>
      <w:r>
        <w:rPr>
          <w:rFonts w:ascii="Times New Roman" w:hAnsi="Times New Roman" w:eastAsia="Times New Roman" w:cs="Times New Roman"/>
          <w:sz w:val="32"/>
          <w:szCs w:val="32"/>
          <w:lang w:val="pl-PL"/>
        </w:rPr>
        <w:t>Katedra Informatyki</w:t>
      </w:r>
    </w:p>
    <w:p>
      <w:pPr>
        <w:bidi w:val="0"/>
        <w:jc w:val="center"/>
      </w:pPr>
      <w:r>
        <w:drawing>
          <wp:inline distT="0" distB="0" distL="114300" distR="114300">
            <wp:extent cx="2618740" cy="3611880"/>
            <wp:effectExtent l="0" t="0" r="0" b="0"/>
            <wp:docPr id="759611122" name="Obraz 75961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11122" name="Obraz 75961112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618927" cy="3612313"/>
                    </a:xfrm>
                    <a:prstGeom prst="rect">
                      <a:avLst/>
                    </a:prstGeom>
                  </pic:spPr>
                </pic:pic>
              </a:graphicData>
            </a:graphic>
          </wp:inline>
        </w:drawing>
      </w:r>
    </w:p>
    <w:p>
      <w:pPr>
        <w:bidi w:val="0"/>
        <w:jc w:val="center"/>
        <w:rPr>
          <w:rFonts w:ascii="Times New Roman" w:hAnsi="Times New Roman" w:eastAsia="Times New Roman" w:cs="Times New Roman"/>
          <w:b/>
          <w:bCs/>
          <w:i/>
          <w:iCs/>
          <w:sz w:val="48"/>
          <w:szCs w:val="48"/>
          <w:u w:val="single"/>
          <w:lang w:val="pl-PL"/>
        </w:rPr>
      </w:pPr>
      <w:r>
        <w:rPr>
          <w:rFonts w:ascii="Times New Roman" w:hAnsi="Times New Roman" w:eastAsia="Times New Roman" w:cs="Times New Roman"/>
          <w:b/>
          <w:bCs/>
          <w:i/>
          <w:iCs/>
          <w:sz w:val="48"/>
          <w:szCs w:val="48"/>
          <w:u w:val="single"/>
          <w:lang w:val="pl-PL"/>
        </w:rPr>
        <w:t>Projekt dyplomowy</w:t>
      </w:r>
    </w:p>
    <w:p>
      <w:pPr>
        <w:pStyle w:val="6"/>
        <w:bidi w:val="0"/>
        <w:jc w:val="center"/>
        <w:rPr>
          <w:i/>
          <w:iCs/>
          <w:sz w:val="40"/>
          <w:szCs w:val="40"/>
        </w:rPr>
      </w:pPr>
      <w:r>
        <w:rPr>
          <w:i/>
          <w:iCs/>
          <w:sz w:val="40"/>
          <w:szCs w:val="40"/>
        </w:rPr>
        <w:t xml:space="preserve">Analiza wpływu </w:t>
      </w:r>
      <w:r>
        <w:rPr>
          <w:i/>
          <w:iCs/>
          <w:sz w:val="40"/>
          <w:szCs w:val="40"/>
          <w:lang w:val="pl-PL"/>
        </w:rPr>
        <w:t>twittów</w:t>
      </w:r>
      <w:r>
        <w:rPr>
          <w:i/>
          <w:iCs/>
          <w:sz w:val="40"/>
          <w:szCs w:val="40"/>
        </w:rPr>
        <w:t xml:space="preserve"> na kurs akcji spółek notowanych na GPW</w:t>
      </w:r>
    </w:p>
    <w:p>
      <w:pPr>
        <w:bidi w:val="0"/>
        <w:jc w:val="center"/>
        <w:rPr>
          <w:b/>
          <w:bCs/>
          <w:i w:val="0"/>
          <w:iCs w:val="0"/>
          <w:sz w:val="32"/>
          <w:szCs w:val="32"/>
        </w:rPr>
      </w:pPr>
      <w:r>
        <w:rPr>
          <w:b/>
          <w:bCs/>
          <w:i w:val="0"/>
          <w:iCs w:val="0"/>
          <w:sz w:val="32"/>
          <w:szCs w:val="32"/>
        </w:rPr>
        <w:t>Marek Grzyb</w:t>
      </w:r>
    </w:p>
    <w:p>
      <w:pPr>
        <w:bidi w:val="0"/>
        <w:jc w:val="center"/>
        <w:rPr>
          <w:b/>
          <w:bCs/>
          <w:i w:val="0"/>
          <w:iCs w:val="0"/>
          <w:sz w:val="32"/>
          <w:szCs w:val="32"/>
        </w:rPr>
      </w:pPr>
    </w:p>
    <w:p>
      <w:pPr>
        <w:bidi w:val="0"/>
        <w:ind w:left="708"/>
        <w:jc w:val="right"/>
        <w:rPr>
          <w:rFonts w:ascii="Times New Roman" w:hAnsi="Times New Roman" w:eastAsia="Times New Roman" w:cs="Times New Roman"/>
          <w:b/>
          <w:bCs/>
          <w:sz w:val="28"/>
          <w:szCs w:val="28"/>
          <w:lang w:val="pl-PL"/>
        </w:rPr>
      </w:pPr>
      <w:r>
        <w:rPr>
          <w:rFonts w:ascii="Times New Roman" w:hAnsi="Times New Roman" w:eastAsia="Times New Roman" w:cs="Times New Roman"/>
          <w:b/>
          <w:bCs/>
          <w:sz w:val="28"/>
          <w:szCs w:val="28"/>
          <w:lang w:val="pl-PL"/>
        </w:rPr>
        <w:t>Opiekun Projektu: dr inż. Robert Marcjan</w:t>
      </w:r>
    </w:p>
    <w:p>
      <w:pPr>
        <w:bidi w:val="0"/>
        <w:jc w:val="center"/>
        <w:rPr>
          <w:b/>
          <w:bCs/>
          <w:i w:val="0"/>
          <w:iCs w:val="0"/>
          <w:sz w:val="32"/>
          <w:szCs w:val="32"/>
        </w:rPr>
      </w:pPr>
    </w:p>
    <w:p>
      <w:pPr>
        <w:bidi w:val="0"/>
        <w:jc w:val="center"/>
        <w:rPr>
          <w:rFonts w:ascii="Times New Roman" w:hAnsi="Times New Roman" w:eastAsia="Times New Roman" w:cs="Times New Roman"/>
          <w:b/>
          <w:bCs/>
          <w:sz w:val="28"/>
          <w:szCs w:val="28"/>
          <w:lang w:val="pl-PL"/>
        </w:rPr>
      </w:pPr>
      <w:r>
        <w:rPr>
          <w:rFonts w:ascii="Times New Roman" w:hAnsi="Times New Roman" w:eastAsia="Times New Roman" w:cs="Times New Roman"/>
          <w:b/>
          <w:bCs/>
          <w:sz w:val="28"/>
          <w:szCs w:val="28"/>
          <w:lang w:val="pl-PL"/>
        </w:rPr>
        <w:t>Kraków 2019</w:t>
      </w:r>
    </w:p>
    <w:p>
      <w:pPr>
        <w:bidi w:val="0"/>
      </w:pPr>
    </w:p>
    <w:sdt>
      <w:sdtPr>
        <w:rPr>
          <w:rFonts w:hint="default" w:ascii="Times New Roman" w:hAnsi="Times New Roman" w:eastAsia="SimSun" w:cs="Times New Roman"/>
          <w:sz w:val="21"/>
          <w:szCs w:val="22"/>
          <w:lang w:val="pl-PL" w:eastAsia="en-US" w:bidi="ar-SA"/>
        </w:rPr>
        <w:id w:val="147476244"/>
        <w:docPartObj>
          <w:docPartGallery w:val="Table of Contents"/>
          <w:docPartUnique/>
        </w:docPartObj>
      </w:sdtPr>
      <w:sdtEndPr>
        <w:rPr>
          <w:sz w:val="20"/>
          <w:szCs w:val="20"/>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rPr>
          </w:pPr>
          <w:bookmarkStart w:id="0" w:name="_Toc521_WPSOffice_Type3"/>
          <w:r>
            <w:rPr>
              <w:rFonts w:hint="default" w:ascii="Times New Roman" w:hAnsi="Times New Roman" w:eastAsia="SimSun" w:cs="Times New Roman"/>
              <w:sz w:val="21"/>
            </w:rPr>
            <w:t>Spis 
treści</w:t>
          </w:r>
        </w:p>
        <w:p>
          <w:pPr>
            <w:pStyle w:val="17"/>
            <w:tabs>
              <w:tab w:val="right" w:leader="dot" w:pos="902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_Toc17734_WPSOffice_Level1 </w:instrText>
          </w:r>
          <w:r>
            <w:rPr>
              <w:rFonts w:hint="default" w:ascii="Times New Roman" w:hAnsi="Times New Roman" w:cs="Times New Roman"/>
            </w:rPr>
            <w:fldChar w:fldCharType="separate"/>
          </w:r>
          <w:sdt>
            <w:sdtPr>
              <w:rPr>
                <w:rFonts w:hint="default" w:ascii="Times New Roman" w:hAnsi="Times New Roman" w:cs="Times New Roman" w:eastAsiaTheme="majorEastAsia"/>
                <w:color w:val="2F5597" w:themeColor="accent1" w:themeShade="BF"/>
                <w:sz w:val="32"/>
                <w:szCs w:val="32"/>
                <w:lang w:val="pl-PL" w:eastAsia="en-US" w:bidi="ar-SA"/>
              </w:rPr>
              <w:id w:val="147476244"/>
              <w:placeholder>
                <w:docPart w:val="{83e68d76-e78e-4f46-ac8d-378ff1bb8af8}"/>
              </w:placeholder>
            </w:sdtPr>
            <w:sdtEndPr>
              <w:rPr>
                <w:rFonts w:hint="default" w:ascii="Times New Roman" w:hAnsi="Times New Roman" w:cs="Times New Roman" w:eastAsiaTheme="majorEastAsia"/>
                <w:color w:val="2F5597" w:themeColor="accent1" w:themeShade="BF"/>
                <w:sz w:val="32"/>
                <w:szCs w:val="32"/>
                <w:lang w:val="pl-PL" w:eastAsia="en-US" w:bidi="ar-SA"/>
              </w:rPr>
            </w:sdtEndPr>
            <w:sdtContent>
              <w:r>
                <w:rPr>
                  <w:rFonts w:hint="default" w:ascii="Times New Roman" w:hAnsi="Times New Roman" w:cs="Times New Roman" w:eastAsiaTheme="majorEastAsia"/>
                </w:rPr>
                <w:t>Wstęp</w:t>
              </w:r>
            </w:sdtContent>
          </w:sdt>
          <w:r>
            <w:rPr>
              <w:rFonts w:hint="default" w:ascii="Times New Roman" w:hAnsi="Times New Roman" w:cs="Times New Roman"/>
            </w:rPr>
            <w:tab/>
          </w:r>
          <w:bookmarkStart w:id="1" w:name="_Toc17734_WPSOffice_Level1Page"/>
          <w:r>
            <w:rPr>
              <w:rFonts w:hint="default" w:ascii="Times New Roman" w:hAnsi="Times New Roman" w:cs="Times New Roman"/>
            </w:rPr>
            <w:t>1</w:t>
          </w:r>
          <w:bookmarkEnd w:id="1"/>
          <w:r>
            <w:rPr>
              <w:rFonts w:hint="default" w:ascii="Times New Roman" w:hAnsi="Times New Roman" w:cs="Times New Roman"/>
            </w:rPr>
            <w:fldChar w:fldCharType="end"/>
          </w:r>
        </w:p>
        <w:p>
          <w:pPr>
            <w:pStyle w:val="17"/>
            <w:tabs>
              <w:tab w:val="right" w:leader="dot" w:pos="902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_Toc521_WPSOffice_Level1 </w:instrText>
          </w:r>
          <w:r>
            <w:rPr>
              <w:rFonts w:hint="default" w:ascii="Times New Roman" w:hAnsi="Times New Roman" w:cs="Times New Roman"/>
            </w:rPr>
            <w:fldChar w:fldCharType="separate"/>
          </w:r>
          <w:sdt>
            <w:sdtPr>
              <w:rPr>
                <w:rFonts w:hint="default" w:ascii="Times New Roman" w:hAnsi="Times New Roman" w:cs="Times New Roman" w:eastAsiaTheme="majorEastAsia"/>
                <w:color w:val="2F5597" w:themeColor="accent1" w:themeShade="BF"/>
                <w:sz w:val="32"/>
                <w:szCs w:val="32"/>
                <w:lang w:val="pl-PL" w:eastAsia="en-US" w:bidi="ar-SA"/>
              </w:rPr>
              <w:id w:val="147476244"/>
              <w:placeholder>
                <w:docPart w:val="{5bd6d23b-bb79-407d-a061-c48ee41af3c0}"/>
              </w:placeholder>
            </w:sdtPr>
            <w:sdtEndPr>
              <w:rPr>
                <w:rFonts w:hint="default" w:ascii="Times New Roman" w:hAnsi="Times New Roman" w:cs="Times New Roman" w:eastAsiaTheme="majorEastAsia"/>
                <w:color w:val="2F5597" w:themeColor="accent1" w:themeShade="BF"/>
                <w:sz w:val="32"/>
                <w:szCs w:val="32"/>
                <w:lang w:val="pl-PL" w:eastAsia="en-US" w:bidi="ar-SA"/>
              </w:rPr>
            </w:sdtEndPr>
            <w:sdtContent>
              <w:r>
                <w:rPr>
                  <w:rFonts w:hint="default" w:ascii="Times New Roman" w:hAnsi="Times New Roman" w:cs="Times New Roman" w:eastAsiaTheme="majorEastAsia"/>
                </w:rPr>
                <w:t>Notowania spółek</w:t>
              </w:r>
            </w:sdtContent>
          </w:sdt>
          <w:r>
            <w:rPr>
              <w:rFonts w:hint="default" w:ascii="Times New Roman" w:hAnsi="Times New Roman" w:cs="Times New Roman"/>
            </w:rPr>
            <w:tab/>
          </w:r>
          <w:bookmarkStart w:id="2" w:name="_Toc521_WPSOffice_Level1Page"/>
          <w:r>
            <w:rPr>
              <w:rFonts w:hint="default" w:ascii="Times New Roman" w:hAnsi="Times New Roman" w:cs="Times New Roman"/>
            </w:rPr>
            <w:t>2</w:t>
          </w:r>
          <w:bookmarkEnd w:id="2"/>
          <w:r>
            <w:rPr>
              <w:rFonts w:hint="default" w:ascii="Times New Roman" w:hAnsi="Times New Roman" w:cs="Times New Roman"/>
            </w:rPr>
            <w:fldChar w:fldCharType="end"/>
          </w:r>
        </w:p>
        <w:p>
          <w:pPr>
            <w:pStyle w:val="17"/>
            <w:tabs>
              <w:tab w:val="right" w:leader="dot" w:pos="902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_Toc15214_WPSOffice_Level1 </w:instrText>
          </w:r>
          <w:r>
            <w:rPr>
              <w:rFonts w:hint="default" w:ascii="Times New Roman" w:hAnsi="Times New Roman" w:cs="Times New Roman"/>
            </w:rPr>
            <w:fldChar w:fldCharType="separate"/>
          </w:r>
          <w:sdt>
            <w:sdtPr>
              <w:rPr>
                <w:rFonts w:hint="default" w:ascii="Times New Roman" w:hAnsi="Times New Roman" w:cs="Times New Roman" w:eastAsiaTheme="majorEastAsia"/>
                <w:color w:val="2F5597" w:themeColor="accent1" w:themeShade="BF"/>
                <w:sz w:val="32"/>
                <w:szCs w:val="32"/>
                <w:lang w:val="pl-PL" w:eastAsia="en-US" w:bidi="ar-SA"/>
              </w:rPr>
              <w:id w:val="147476244"/>
              <w:placeholder>
                <w:docPart w:val="{295d6282-15cc-4643-a18c-359894e13ecd}"/>
              </w:placeholder>
            </w:sdtPr>
            <w:sdtEndPr>
              <w:rPr>
                <w:rFonts w:hint="default" w:ascii="Times New Roman" w:hAnsi="Times New Roman" w:cs="Times New Roman" w:eastAsiaTheme="majorEastAsia"/>
                <w:color w:val="2F5597" w:themeColor="accent1" w:themeShade="BF"/>
                <w:sz w:val="32"/>
                <w:szCs w:val="32"/>
                <w:lang w:val="pl-PL" w:eastAsia="en-US" w:bidi="ar-SA"/>
              </w:rPr>
            </w:sdtEndPr>
            <w:sdtContent>
              <w:r>
                <w:rPr>
                  <w:rFonts w:hint="default" w:ascii="Times New Roman" w:hAnsi="Times New Roman" w:cs="Times New Roman" w:eastAsiaTheme="majorEastAsia"/>
                </w:rPr>
                <w:t>Twitter</w:t>
              </w:r>
            </w:sdtContent>
          </w:sdt>
          <w:r>
            <w:rPr>
              <w:rFonts w:hint="default" w:ascii="Times New Roman" w:hAnsi="Times New Roman" w:cs="Times New Roman"/>
            </w:rPr>
            <w:tab/>
          </w:r>
          <w:bookmarkStart w:id="3" w:name="_Toc15214_WPSOffice_Level1Page"/>
          <w:r>
            <w:rPr>
              <w:rFonts w:hint="default" w:ascii="Times New Roman" w:hAnsi="Times New Roman" w:cs="Times New Roman"/>
            </w:rPr>
            <w:t>3</w:t>
          </w:r>
          <w:bookmarkEnd w:id="3"/>
          <w:r>
            <w:rPr>
              <w:rFonts w:hint="default" w:ascii="Times New Roman" w:hAnsi="Times New Roman" w:cs="Times New Roman"/>
            </w:rPr>
            <w:fldChar w:fldCharType="end"/>
          </w:r>
        </w:p>
        <w:p>
          <w:pPr>
            <w:pStyle w:val="18"/>
            <w:tabs>
              <w:tab w:val="right" w:leader="dot" w:pos="902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_Toc521_WPSOffice_Level2 </w:instrText>
          </w:r>
          <w:r>
            <w:rPr>
              <w:rFonts w:hint="default" w:ascii="Times New Roman" w:hAnsi="Times New Roman" w:cs="Times New Roman"/>
            </w:rPr>
            <w:fldChar w:fldCharType="separate"/>
          </w:r>
          <w:sdt>
            <w:sdtPr>
              <w:rPr>
                <w:rFonts w:hint="default" w:ascii="Times New Roman" w:hAnsi="Times New Roman" w:cs="Times New Roman" w:eastAsiaTheme="majorEastAsia"/>
                <w:color w:val="2F5597" w:themeColor="accent1" w:themeShade="BF"/>
                <w:sz w:val="32"/>
                <w:szCs w:val="32"/>
                <w:lang w:val="pl-PL" w:eastAsia="en-US" w:bidi="ar-SA"/>
              </w:rPr>
              <w:id w:val="147476244"/>
              <w:placeholder>
                <w:docPart w:val="{5c5baef3-fa39-4fbf-b8e8-279b62c9fd26}"/>
              </w:placeholder>
            </w:sdtPr>
            <w:sdtEndPr>
              <w:rPr>
                <w:rFonts w:hint="default" w:ascii="Times New Roman" w:hAnsi="Times New Roman" w:cs="Times New Roman" w:eastAsiaTheme="majorEastAsia"/>
                <w:color w:val="2F5597" w:themeColor="accent1" w:themeShade="BF"/>
                <w:sz w:val="32"/>
                <w:szCs w:val="32"/>
                <w:lang w:val="pl-PL" w:eastAsia="en-US" w:bidi="ar-SA"/>
              </w:rPr>
            </w:sdtEndPr>
            <w:sdtContent>
              <w:r>
                <w:rPr>
                  <w:rFonts w:hint="default" w:ascii="Times New Roman" w:hAnsi="Times New Roman" w:cs="Times New Roman" w:eastAsiaTheme="majorEastAsia"/>
                </w:rPr>
                <w:t>Konto deweloperskie</w:t>
              </w:r>
            </w:sdtContent>
          </w:sdt>
          <w:r>
            <w:rPr>
              <w:rFonts w:hint="default" w:ascii="Times New Roman" w:hAnsi="Times New Roman" w:cs="Times New Roman"/>
            </w:rPr>
            <w:tab/>
          </w:r>
          <w:bookmarkStart w:id="4" w:name="_Toc521_WPSOffice_Level2Page"/>
          <w:r>
            <w:rPr>
              <w:rFonts w:hint="default" w:ascii="Times New Roman" w:hAnsi="Times New Roman" w:cs="Times New Roman"/>
            </w:rPr>
            <w:t>3</w:t>
          </w:r>
          <w:bookmarkEnd w:id="4"/>
          <w:r>
            <w:rPr>
              <w:rFonts w:hint="default" w:ascii="Times New Roman" w:hAnsi="Times New Roman" w:cs="Times New Roman"/>
            </w:rPr>
            <w:fldChar w:fldCharType="end"/>
          </w:r>
        </w:p>
        <w:p>
          <w:pPr>
            <w:pStyle w:val="18"/>
            <w:tabs>
              <w:tab w:val="right" w:leader="dot" w:pos="902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_Toc15214_WPSOffice_Level2 </w:instrText>
          </w:r>
          <w:r>
            <w:rPr>
              <w:rFonts w:hint="default" w:ascii="Times New Roman" w:hAnsi="Times New Roman" w:cs="Times New Roman"/>
            </w:rPr>
            <w:fldChar w:fldCharType="separate"/>
          </w:r>
          <w:sdt>
            <w:sdtPr>
              <w:rPr>
                <w:rFonts w:hint="default" w:ascii="Times New Roman" w:hAnsi="Times New Roman" w:cs="Times New Roman" w:eastAsiaTheme="majorEastAsia"/>
                <w:color w:val="2F5597" w:themeColor="accent1" w:themeShade="BF"/>
                <w:sz w:val="32"/>
                <w:szCs w:val="32"/>
                <w:lang w:val="pl-PL" w:eastAsia="en-US" w:bidi="ar-SA"/>
              </w:rPr>
              <w:id w:val="147476244"/>
              <w:placeholder>
                <w:docPart w:val="{6b45f612-b561-4a6c-915e-46f2998e2d87}"/>
              </w:placeholder>
            </w:sdtPr>
            <w:sdtEndPr>
              <w:rPr>
                <w:rFonts w:hint="default" w:ascii="Times New Roman" w:hAnsi="Times New Roman" w:cs="Times New Roman" w:eastAsiaTheme="majorEastAsia"/>
                <w:color w:val="2F5597" w:themeColor="accent1" w:themeShade="BF"/>
                <w:sz w:val="32"/>
                <w:szCs w:val="32"/>
                <w:lang w:val="pl-PL" w:eastAsia="en-US" w:bidi="ar-SA"/>
              </w:rPr>
            </w:sdtEndPr>
            <w:sdtContent>
              <w:r>
                <w:rPr>
                  <w:rFonts w:hint="default" w:ascii="Times New Roman" w:hAnsi="Times New Roman" w:cs="Times New Roman" w:eastAsiaTheme="majorEastAsia"/>
                </w:rPr>
                <w:t>Autoryzacja</w:t>
              </w:r>
            </w:sdtContent>
          </w:sdt>
          <w:r>
            <w:rPr>
              <w:rFonts w:hint="default" w:ascii="Times New Roman" w:hAnsi="Times New Roman" w:cs="Times New Roman"/>
            </w:rPr>
            <w:tab/>
          </w:r>
          <w:bookmarkStart w:id="5" w:name="_Toc15214_WPSOffice_Level2Page"/>
          <w:r>
            <w:rPr>
              <w:rFonts w:hint="default" w:ascii="Times New Roman" w:hAnsi="Times New Roman" w:cs="Times New Roman"/>
            </w:rPr>
            <w:t>4</w:t>
          </w:r>
          <w:bookmarkEnd w:id="5"/>
          <w:r>
            <w:rPr>
              <w:rFonts w:hint="default" w:ascii="Times New Roman" w:hAnsi="Times New Roman" w:cs="Times New Roman"/>
            </w:rPr>
            <w:fldChar w:fldCharType="end"/>
          </w:r>
        </w:p>
        <w:p>
          <w:pPr>
            <w:pStyle w:val="18"/>
            <w:tabs>
              <w:tab w:val="right" w:leader="dot" w:pos="902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_Toc2995_WPSOffice_Level2 </w:instrText>
          </w:r>
          <w:r>
            <w:rPr>
              <w:rFonts w:hint="default" w:ascii="Times New Roman" w:hAnsi="Times New Roman" w:cs="Times New Roman"/>
            </w:rPr>
            <w:fldChar w:fldCharType="separate"/>
          </w:r>
          <w:sdt>
            <w:sdtPr>
              <w:rPr>
                <w:rFonts w:hint="default" w:ascii="Times New Roman" w:hAnsi="Times New Roman" w:cs="Times New Roman" w:eastAsiaTheme="majorEastAsia"/>
                <w:color w:val="2F5597" w:themeColor="accent1" w:themeShade="BF"/>
                <w:sz w:val="32"/>
                <w:szCs w:val="32"/>
                <w:lang w:val="pl-PL" w:eastAsia="en-US" w:bidi="ar-SA"/>
              </w:rPr>
              <w:id w:val="147476244"/>
              <w:placeholder>
                <w:docPart w:val="{e9a996b3-a4af-4372-8af0-5a5177d3d3e8}"/>
              </w:placeholder>
            </w:sdtPr>
            <w:sdtEndPr>
              <w:rPr>
                <w:rFonts w:hint="default" w:ascii="Times New Roman" w:hAnsi="Times New Roman" w:cs="Times New Roman" w:eastAsiaTheme="majorEastAsia"/>
                <w:color w:val="2F5597" w:themeColor="accent1" w:themeShade="BF"/>
                <w:sz w:val="32"/>
                <w:szCs w:val="32"/>
                <w:lang w:val="pl-PL" w:eastAsia="en-US" w:bidi="ar-SA"/>
              </w:rPr>
            </w:sdtEndPr>
            <w:sdtContent>
              <w:r>
                <w:rPr>
                  <w:rFonts w:hint="default" w:ascii="Times New Roman" w:hAnsi="Times New Roman" w:cs="Times New Roman" w:eastAsiaTheme="majorEastAsia"/>
                </w:rPr>
                <w:t>Pobieranie twittów</w:t>
              </w:r>
            </w:sdtContent>
          </w:sdt>
          <w:r>
            <w:rPr>
              <w:rFonts w:hint="default" w:ascii="Times New Roman" w:hAnsi="Times New Roman" w:cs="Times New Roman"/>
            </w:rPr>
            <w:tab/>
          </w:r>
          <w:bookmarkStart w:id="6" w:name="_Toc2995_WPSOffice_Level2Page"/>
          <w:r>
            <w:rPr>
              <w:rFonts w:hint="default" w:ascii="Times New Roman" w:hAnsi="Times New Roman" w:cs="Times New Roman"/>
            </w:rPr>
            <w:t>4</w:t>
          </w:r>
          <w:bookmarkEnd w:id="6"/>
          <w:r>
            <w:rPr>
              <w:rFonts w:hint="default" w:ascii="Times New Roman" w:hAnsi="Times New Roman" w:cs="Times New Roman"/>
            </w:rPr>
            <w:fldChar w:fldCharType="end"/>
          </w:r>
        </w:p>
        <w:p>
          <w:pPr>
            <w:pStyle w:val="18"/>
            <w:tabs>
              <w:tab w:val="right" w:leader="dot" w:pos="902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_Toc16754_WPSOffice_Level2 </w:instrText>
          </w:r>
          <w:r>
            <w:rPr>
              <w:rFonts w:hint="default" w:ascii="Times New Roman" w:hAnsi="Times New Roman" w:cs="Times New Roman"/>
            </w:rPr>
            <w:fldChar w:fldCharType="separate"/>
          </w:r>
          <w:sdt>
            <w:sdtPr>
              <w:rPr>
                <w:rFonts w:hint="default" w:ascii="Times New Roman" w:hAnsi="Times New Roman" w:cs="Times New Roman" w:eastAsiaTheme="majorEastAsia"/>
                <w:color w:val="2F5597" w:themeColor="accent1" w:themeShade="BF"/>
                <w:sz w:val="32"/>
                <w:szCs w:val="32"/>
                <w:lang w:val="pl-PL" w:eastAsia="en-US" w:bidi="ar-SA"/>
              </w:rPr>
              <w:id w:val="147476244"/>
              <w:placeholder>
                <w:docPart w:val="{779a55ef-6063-4544-a64b-2e0bbf18e4b8}"/>
              </w:placeholder>
            </w:sdtPr>
            <w:sdtEndPr>
              <w:rPr>
                <w:rFonts w:hint="default" w:ascii="Times New Roman" w:hAnsi="Times New Roman" w:cs="Times New Roman" w:eastAsiaTheme="majorEastAsia"/>
                <w:color w:val="2F5597" w:themeColor="accent1" w:themeShade="BF"/>
                <w:sz w:val="32"/>
                <w:szCs w:val="32"/>
                <w:lang w:val="pl-PL" w:eastAsia="en-US" w:bidi="ar-SA"/>
              </w:rPr>
            </w:sdtEndPr>
            <w:sdtContent>
              <w:r>
                <w:rPr>
                  <w:rFonts w:hint="default" w:ascii="Times New Roman" w:hAnsi="Times New Roman" w:cs="Times New Roman" w:eastAsiaTheme="majorEastAsia"/>
                </w:rPr>
                <w:t>Struktura wiadomości</w:t>
              </w:r>
            </w:sdtContent>
          </w:sdt>
          <w:r>
            <w:rPr>
              <w:rFonts w:hint="default" w:ascii="Times New Roman" w:hAnsi="Times New Roman" w:cs="Times New Roman"/>
            </w:rPr>
            <w:tab/>
          </w:r>
          <w:bookmarkStart w:id="7" w:name="_Toc16754_WPSOffice_Level2Page"/>
          <w:r>
            <w:rPr>
              <w:rFonts w:hint="default" w:ascii="Times New Roman" w:hAnsi="Times New Roman" w:cs="Times New Roman"/>
            </w:rPr>
            <w:t>5</w:t>
          </w:r>
          <w:bookmarkEnd w:id="7"/>
          <w:r>
            <w:rPr>
              <w:rFonts w:hint="default" w:ascii="Times New Roman" w:hAnsi="Times New Roman" w:cs="Times New Roman"/>
            </w:rPr>
            <w:fldChar w:fldCharType="end"/>
          </w:r>
        </w:p>
        <w:p>
          <w:pPr>
            <w:pStyle w:val="17"/>
            <w:tabs>
              <w:tab w:val="right" w:leader="dot" w:pos="902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_Toc2995_WPSOffice_Level1 </w:instrText>
          </w:r>
          <w:r>
            <w:rPr>
              <w:rFonts w:hint="default" w:ascii="Times New Roman" w:hAnsi="Times New Roman" w:cs="Times New Roman"/>
            </w:rPr>
            <w:fldChar w:fldCharType="separate"/>
          </w:r>
          <w:sdt>
            <w:sdtPr>
              <w:rPr>
                <w:rFonts w:hint="default" w:ascii="Times New Roman" w:hAnsi="Times New Roman" w:cs="Times New Roman" w:eastAsiaTheme="majorEastAsia"/>
                <w:color w:val="2F5597" w:themeColor="accent1" w:themeShade="BF"/>
                <w:sz w:val="32"/>
                <w:szCs w:val="32"/>
                <w:lang w:val="pl-PL" w:eastAsia="en-US" w:bidi="ar-SA"/>
              </w:rPr>
              <w:id w:val="147476244"/>
              <w:placeholder>
                <w:docPart w:val="{3b22e355-8ab4-4ecb-9e64-8e4b49b48d27}"/>
              </w:placeholder>
            </w:sdtPr>
            <w:sdtEndPr>
              <w:rPr>
                <w:rFonts w:hint="default" w:ascii="Times New Roman" w:hAnsi="Times New Roman" w:cs="Times New Roman" w:eastAsiaTheme="majorEastAsia"/>
                <w:color w:val="2F5597" w:themeColor="accent1" w:themeShade="BF"/>
                <w:sz w:val="32"/>
                <w:szCs w:val="32"/>
                <w:lang w:val="pl-PL" w:eastAsia="en-US" w:bidi="ar-SA"/>
              </w:rPr>
            </w:sdtEndPr>
            <w:sdtContent>
              <w:r>
                <w:rPr>
                  <w:rFonts w:hint="default" w:ascii="Times New Roman" w:hAnsi="Times New Roman" w:cs="Times New Roman" w:eastAsiaTheme="majorEastAsia"/>
                </w:rPr>
                <w:t>Przetwarzanie języka naturalnego</w:t>
              </w:r>
            </w:sdtContent>
          </w:sdt>
          <w:r>
            <w:rPr>
              <w:rFonts w:hint="default" w:ascii="Times New Roman" w:hAnsi="Times New Roman" w:cs="Times New Roman"/>
            </w:rPr>
            <w:tab/>
          </w:r>
          <w:bookmarkStart w:id="8" w:name="_Toc2995_WPSOffice_Level1Page"/>
          <w:r>
            <w:rPr>
              <w:rFonts w:hint="default" w:ascii="Times New Roman" w:hAnsi="Times New Roman" w:cs="Times New Roman"/>
            </w:rPr>
            <w:t>6</w:t>
          </w:r>
          <w:bookmarkEnd w:id="8"/>
          <w:r>
            <w:rPr>
              <w:rFonts w:hint="default" w:ascii="Times New Roman" w:hAnsi="Times New Roman" w:cs="Times New Roman"/>
            </w:rPr>
            <w:fldChar w:fldCharType="end"/>
          </w:r>
        </w:p>
        <w:p>
          <w:pPr>
            <w:pStyle w:val="17"/>
            <w:tabs>
              <w:tab w:val="right" w:leader="dot" w:pos="902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_Toc16754_WPSOffice_Level1 </w:instrText>
          </w:r>
          <w:r>
            <w:rPr>
              <w:rFonts w:hint="default" w:ascii="Times New Roman" w:hAnsi="Times New Roman" w:cs="Times New Roman"/>
            </w:rPr>
            <w:fldChar w:fldCharType="separate"/>
          </w:r>
          <w:sdt>
            <w:sdtPr>
              <w:rPr>
                <w:rFonts w:hint="default" w:ascii="Times New Roman" w:hAnsi="Times New Roman" w:cs="Times New Roman" w:eastAsiaTheme="majorEastAsia"/>
                <w:color w:val="2F5597" w:themeColor="accent1" w:themeShade="BF"/>
                <w:sz w:val="32"/>
                <w:szCs w:val="32"/>
                <w:lang w:val="pl-PL" w:eastAsia="en-US" w:bidi="ar-SA"/>
              </w:rPr>
              <w:id w:val="147476244"/>
              <w:placeholder>
                <w:docPart w:val="{d018808e-5b74-44ac-b874-5a331cc9e910}"/>
              </w:placeholder>
            </w:sdtPr>
            <w:sdtEndPr>
              <w:rPr>
                <w:rFonts w:hint="default" w:ascii="Times New Roman" w:hAnsi="Times New Roman" w:cs="Times New Roman" w:eastAsiaTheme="majorEastAsia"/>
                <w:color w:val="2F5597" w:themeColor="accent1" w:themeShade="BF"/>
                <w:sz w:val="32"/>
                <w:szCs w:val="32"/>
                <w:lang w:val="pl-PL" w:eastAsia="en-US" w:bidi="ar-SA"/>
              </w:rPr>
            </w:sdtEndPr>
            <w:sdtContent>
              <w:r>
                <w:rPr>
                  <w:rFonts w:hint="default" w:ascii="Times New Roman" w:hAnsi="Times New Roman" w:cs="Times New Roman" w:eastAsiaTheme="majorEastAsia"/>
                </w:rPr>
                <w:t>Analiza</w:t>
              </w:r>
            </w:sdtContent>
          </w:sdt>
          <w:r>
            <w:rPr>
              <w:rFonts w:hint="default" w:ascii="Times New Roman" w:hAnsi="Times New Roman" w:cs="Times New Roman"/>
            </w:rPr>
            <w:tab/>
          </w:r>
          <w:bookmarkStart w:id="9" w:name="_Toc16754_WPSOffice_Level1Page"/>
          <w:r>
            <w:rPr>
              <w:rFonts w:hint="default" w:ascii="Times New Roman" w:hAnsi="Times New Roman" w:cs="Times New Roman"/>
            </w:rPr>
            <w:t>6</w:t>
          </w:r>
          <w:bookmarkEnd w:id="9"/>
          <w:r>
            <w:rPr>
              <w:rFonts w:hint="default" w:ascii="Times New Roman" w:hAnsi="Times New Roman" w:cs="Times New Roman"/>
            </w:rPr>
            <w:fldChar w:fldCharType="end"/>
          </w:r>
        </w:p>
        <w:p>
          <w:pPr>
            <w:pStyle w:val="17"/>
            <w:tabs>
              <w:tab w:val="right" w:leader="dot" w:pos="902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_Toc6333_WPSOffice_Level1 </w:instrText>
          </w:r>
          <w:r>
            <w:rPr>
              <w:rFonts w:hint="default" w:ascii="Times New Roman" w:hAnsi="Times New Roman" w:cs="Times New Roman"/>
            </w:rPr>
            <w:fldChar w:fldCharType="separate"/>
          </w:r>
          <w:sdt>
            <w:sdtPr>
              <w:rPr>
                <w:rFonts w:hint="default" w:ascii="Times New Roman" w:hAnsi="Times New Roman" w:cs="Times New Roman" w:eastAsiaTheme="majorEastAsia"/>
                <w:color w:val="2F5597" w:themeColor="accent1" w:themeShade="BF"/>
                <w:sz w:val="32"/>
                <w:szCs w:val="32"/>
                <w:lang w:val="pl-PL" w:eastAsia="en-US" w:bidi="ar-SA"/>
              </w:rPr>
              <w:id w:val="147476244"/>
              <w:placeholder>
                <w:docPart w:val="{5855bb7e-6292-4336-8e44-84f3a1f8f485}"/>
              </w:placeholder>
            </w:sdtPr>
            <w:sdtEndPr>
              <w:rPr>
                <w:rFonts w:hint="default" w:ascii="Times New Roman" w:hAnsi="Times New Roman" w:cs="Times New Roman" w:eastAsiaTheme="majorEastAsia"/>
                <w:color w:val="2F5597" w:themeColor="accent1" w:themeShade="BF"/>
                <w:sz w:val="32"/>
                <w:szCs w:val="32"/>
                <w:lang w:val="pl-PL" w:eastAsia="en-US" w:bidi="ar-SA"/>
              </w:rPr>
            </w:sdtEndPr>
            <w:sdtContent>
              <w:r>
                <w:rPr>
                  <w:rFonts w:hint="default" w:ascii="Times New Roman" w:hAnsi="Times New Roman" w:cs="Times New Roman" w:eastAsiaTheme="majorEastAsia"/>
                </w:rPr>
                <w:t>Przygotowany program</w:t>
              </w:r>
            </w:sdtContent>
          </w:sdt>
          <w:r>
            <w:rPr>
              <w:rFonts w:hint="default" w:ascii="Times New Roman" w:hAnsi="Times New Roman" w:cs="Times New Roman"/>
            </w:rPr>
            <w:tab/>
          </w:r>
          <w:bookmarkStart w:id="10" w:name="_Toc6333_WPSOffice_Level1Page"/>
          <w:r>
            <w:rPr>
              <w:rFonts w:hint="default" w:ascii="Times New Roman" w:hAnsi="Times New Roman" w:cs="Times New Roman"/>
            </w:rPr>
            <w:t>8</w:t>
          </w:r>
          <w:bookmarkEnd w:id="10"/>
          <w:r>
            <w:rPr>
              <w:rFonts w:hint="default" w:ascii="Times New Roman" w:hAnsi="Times New Roman" w:cs="Times New Roman"/>
            </w:rPr>
            <w:fldChar w:fldCharType="end"/>
          </w:r>
        </w:p>
        <w:p>
          <w:pPr>
            <w:pStyle w:val="17"/>
            <w:tabs>
              <w:tab w:val="right" w:leader="dot" w:pos="902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_Toc9395_WPSOffice_Level1 </w:instrText>
          </w:r>
          <w:r>
            <w:rPr>
              <w:rFonts w:hint="default" w:ascii="Times New Roman" w:hAnsi="Times New Roman" w:cs="Times New Roman"/>
            </w:rPr>
            <w:fldChar w:fldCharType="separate"/>
          </w:r>
          <w:sdt>
            <w:sdtPr>
              <w:rPr>
                <w:rFonts w:hint="default" w:ascii="Times New Roman" w:hAnsi="Times New Roman" w:cs="Times New Roman" w:eastAsiaTheme="majorEastAsia"/>
                <w:color w:val="2F5597" w:themeColor="accent1" w:themeShade="BF"/>
                <w:sz w:val="32"/>
                <w:szCs w:val="32"/>
                <w:lang w:val="pl-PL" w:eastAsia="en-US" w:bidi="ar-SA"/>
              </w:rPr>
              <w:id w:val="147476244"/>
              <w:placeholder>
                <w:docPart w:val="{ebf59cdb-f08e-4fef-8dd1-745bfb0eda22}"/>
              </w:placeholder>
            </w:sdtPr>
            <w:sdtEndPr>
              <w:rPr>
                <w:rFonts w:hint="default" w:ascii="Times New Roman" w:hAnsi="Times New Roman" w:cs="Times New Roman" w:eastAsiaTheme="majorEastAsia"/>
                <w:color w:val="2F5597" w:themeColor="accent1" w:themeShade="BF"/>
                <w:sz w:val="32"/>
                <w:szCs w:val="32"/>
                <w:lang w:val="pl-PL" w:eastAsia="en-US" w:bidi="ar-SA"/>
              </w:rPr>
            </w:sdtEndPr>
            <w:sdtContent>
              <w:r>
                <w:rPr>
                  <w:rFonts w:hint="default" w:ascii="Times New Roman" w:hAnsi="Times New Roman" w:cs="Times New Roman" w:eastAsiaTheme="majorEastAsia"/>
                </w:rPr>
                <w:t>Referencje</w:t>
              </w:r>
            </w:sdtContent>
          </w:sdt>
          <w:r>
            <w:rPr>
              <w:rFonts w:hint="default" w:ascii="Times New Roman" w:hAnsi="Times New Roman" w:cs="Times New Roman"/>
            </w:rPr>
            <w:tab/>
          </w:r>
          <w:bookmarkStart w:id="23" w:name="_GoBack"/>
          <w:bookmarkEnd w:id="23"/>
          <w:bookmarkStart w:id="11" w:name="_Toc9395_WPSOffice_Level1Page"/>
          <w:r>
            <w:rPr>
              <w:rFonts w:hint="default" w:ascii="Times New Roman" w:hAnsi="Times New Roman" w:cs="Times New Roman"/>
            </w:rPr>
            <w:t>9</w:t>
          </w:r>
          <w:bookmarkEnd w:id="11"/>
          <w:r>
            <w:rPr>
              <w:rFonts w:hint="default" w:ascii="Times New Roman" w:hAnsi="Times New Roman" w:cs="Times New Roman"/>
            </w:rPr>
            <w:fldChar w:fldCharType="end"/>
          </w:r>
          <w:bookmarkEnd w:id="0"/>
        </w:p>
      </w:sdtContent>
    </w:sdt>
    <w:p>
      <w:pPr>
        <w:pStyle w:val="2"/>
        <w:bidi w:val="0"/>
        <w:sectPr>
          <w:headerReference r:id="rId3" w:type="default"/>
          <w:footerReference r:id="rId4" w:type="default"/>
          <w:pgSz w:w="11906" w:h="16838"/>
          <w:pgMar w:top="1440" w:right="1440" w:bottom="1440" w:left="1440" w:header="708" w:footer="708" w:gutter="0"/>
          <w:pgNumType w:fmt="decimal"/>
          <w:cols w:space="708" w:num="1"/>
          <w:docGrid w:linePitch="360" w:charSpace="0"/>
        </w:sectPr>
      </w:pPr>
    </w:p>
    <w:p>
      <w:pPr>
        <w:pStyle w:val="2"/>
        <w:bidi w:val="0"/>
      </w:pPr>
      <w:bookmarkStart w:id="12" w:name="_Toc17734_WPSOffice_Level1"/>
      <w:r>
        <w:t>Wstęp</w:t>
      </w:r>
      <w:bookmarkEnd w:id="12"/>
    </w:p>
    <w:p>
      <w:pPr>
        <w:bidi w:val="0"/>
      </w:pPr>
    </w:p>
    <w:p>
      <w:pPr>
        <w:bidi w:val="0"/>
      </w:pPr>
      <w:r>
        <w:t xml:space="preserve">Celem pracy jest zbadanie jaki wpływ na decyzje inwestorów mają informacje zamieszczane w serwisach społecznościowych. W tym opracowaniu przedstawię związki między informacjami umieszczanymi na Twitterze a kursami akcji spółek notowanych na Giełdzie Papierów Wartościowych.   </w:t>
      </w:r>
    </w:p>
    <w:p>
      <w:pPr>
        <w:bidi w:val="0"/>
      </w:pPr>
      <w:r>
        <w:t>Podczas analizy wykorzystam informacje o kursie akcji pobrane za pośrednictwem API Bankier.pl oraz treść Twittów.</w:t>
      </w: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pStyle w:val="2"/>
      </w:pPr>
      <w:bookmarkStart w:id="13" w:name="_Toc521_WPSOffice_Level1"/>
      <w:r>
        <w:t>Notowania spółek</w:t>
      </w:r>
      <w:bookmarkEnd w:id="13"/>
    </w:p>
    <w:p>
      <w:pPr>
        <w:bidi w:val="0"/>
      </w:pPr>
    </w:p>
    <w:p>
      <w:pPr>
        <w:bidi w:val="0"/>
        <w:spacing w:before="0" w:beforeAutospacing="0" w:after="160" w:afterAutospacing="0" w:line="259" w:lineRule="auto"/>
        <w:ind w:left="0" w:right="0"/>
        <w:jc w:val="left"/>
      </w:pPr>
      <w:r>
        <w:t xml:space="preserve">W przeprowadzonym eksperymencie wykorzystam informacje o kursach akcji spółek notowanych na Giełdzie Papierów Wartościowych uwzględnionych w indeksie WIG20. </w:t>
      </w:r>
    </w:p>
    <w:p>
      <w:pPr>
        <w:bidi w:val="0"/>
        <w:rPr>
          <w:rFonts w:ascii="Calibri" w:hAnsi="Calibri" w:eastAsia="Calibri" w:cs="Calibri"/>
          <w:b w:val="0"/>
          <w:bCs w:val="0"/>
          <w:sz w:val="22"/>
          <w:szCs w:val="22"/>
          <w:lang w:val="pl-PL"/>
        </w:rPr>
      </w:pPr>
      <w:r>
        <w:t xml:space="preserve">Notowania spółek pobierane są ze strony </w:t>
      </w:r>
      <w:r>
        <w:rPr>
          <w:rFonts w:ascii="Calibri" w:hAnsi="Calibri" w:eastAsia="Calibri" w:cs="Calibri"/>
          <w:b w:val="0"/>
          <w:bCs w:val="0"/>
          <w:i w:val="0"/>
          <w:iCs w:val="0"/>
          <w:sz w:val="22"/>
          <w:szCs w:val="22"/>
          <w:lang w:val="pl-PL"/>
        </w:rPr>
        <w:t xml:space="preserve">bankier.pl. Do pobierania danych wykorzystywane jest zapytanie HTTP GET: </w:t>
      </w:r>
    </w:p>
    <w:p>
      <w:pPr>
        <w:bidi w:val="0"/>
        <w:rPr>
          <w:rFonts w:ascii="Calibri" w:hAnsi="Calibri" w:eastAsia="Calibri" w:cs="Calibri"/>
          <w:b w:val="0"/>
          <w:bCs w:val="0"/>
          <w:sz w:val="22"/>
          <w:szCs w:val="22"/>
          <w:lang w:val="pl-PL"/>
        </w:rPr>
      </w:pPr>
      <w:r>
        <w:fldChar w:fldCharType="begin"/>
      </w:r>
      <w:r>
        <w:instrText xml:space="preserve"> HYPERLINK "https://www.bankier.pl/new-charts/get-data?symbol={symbol}&amp;intraday=true&amp;type=area" \h </w:instrText>
      </w:r>
      <w:r>
        <w:fldChar w:fldCharType="separate"/>
      </w:r>
      <w:r>
        <w:rPr>
          <w:rStyle w:val="8"/>
        </w:rPr>
        <w:t>https://www.bankier.pl/new-charts/get-data?symbol=</w:t>
      </w:r>
      <w:r>
        <w:rPr>
          <w:rStyle w:val="8"/>
          <w:b/>
          <w:bCs/>
        </w:rPr>
        <w:t>{symbol}</w:t>
      </w:r>
      <w:r>
        <w:rPr>
          <w:rStyle w:val="8"/>
        </w:rPr>
        <w:t>&amp;intraday=true&amp;type=area</w:t>
      </w:r>
      <w:r>
        <w:rPr>
          <w:rStyle w:val="8"/>
        </w:rPr>
        <w:fldChar w:fldCharType="end"/>
      </w:r>
    </w:p>
    <w:p>
      <w:pPr>
        <w:bidi w:val="0"/>
      </w:pPr>
      <w:r>
        <w:t>gdzie {symbol} oznacza symbol spółki giełdowej której notowania chcemy pozyskać.</w:t>
      </w:r>
    </w:p>
    <w:p>
      <w:pPr>
        <w:bidi w:val="0"/>
      </w:pPr>
      <w:r>
        <w:t>Pobrane dane mają format JSON o strukturze:</w:t>
      </w:r>
    </w:p>
    <w:p>
      <w:pPr>
        <w:bidi w:val="0"/>
      </w:pPr>
      <w:r>
        <w:drawing>
          <wp:inline distT="0" distB="0" distL="114300" distR="114300">
            <wp:extent cx="2251710" cy="1858010"/>
            <wp:effectExtent l="0" t="0" r="0" b="0"/>
            <wp:docPr id="981526555" name="Obraz 981526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526555" name="Obraz 98152655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252318" cy="1858163"/>
                    </a:xfrm>
                    <a:prstGeom prst="rect">
                      <a:avLst/>
                    </a:prstGeom>
                  </pic:spPr>
                </pic:pic>
              </a:graphicData>
            </a:graphic>
          </wp:inline>
        </w:drawing>
      </w:r>
    </w:p>
    <w:p>
      <w:pPr>
        <w:bidi w:val="0"/>
      </w:pPr>
    </w:p>
    <w:p>
      <w:pPr>
        <w:bidi w:val="0"/>
      </w:pPr>
      <w:r>
        <w:t>Atrybut “main” zawiera kolekcje kursy spółki w postaci:</w:t>
      </w:r>
    </w:p>
    <w:p>
      <w:pPr>
        <w:bidi w:val="0"/>
      </w:pPr>
      <w:r>
        <w:drawing>
          <wp:inline distT="0" distB="0" distL="114300" distR="114300">
            <wp:extent cx="2248535" cy="2120900"/>
            <wp:effectExtent l="0" t="0" r="0" b="0"/>
            <wp:docPr id="1279510889" name="Obraz 1279510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510889" name="Obraz 127951088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248773" cy="2121484"/>
                    </a:xfrm>
                    <a:prstGeom prst="rect">
                      <a:avLst/>
                    </a:prstGeom>
                  </pic:spPr>
                </pic:pic>
              </a:graphicData>
            </a:graphic>
          </wp:inline>
        </w:drawing>
      </w:r>
    </w:p>
    <w:p>
      <w:pPr>
        <w:bidi w:val="0"/>
      </w:pPr>
    </w:p>
    <w:p>
      <w:pPr>
        <w:bidi w:val="0"/>
      </w:pPr>
      <w:r>
        <w:t xml:space="preserve">gdzie pierwsza wartość oznacza czas wyrażony w formacje POSIX (liczba sekund od roku 1970) dodatkowo pomnożona przez 1000, drugi to cena. </w:t>
      </w:r>
    </w:p>
    <w:p>
      <w:pPr>
        <w:bidi w:val="0"/>
        <w:spacing w:before="0" w:beforeAutospacing="0" w:after="160" w:afterAutospacing="0" w:line="259" w:lineRule="auto"/>
        <w:ind w:left="0" w:right="0"/>
        <w:jc w:val="left"/>
      </w:pPr>
      <w:r>
        <w:t>Pobrane dane wyrażają kurs spółki z interwałem 1 min w dni robocze od 9:00 do 17:00 (godziny pracy GPW).</w:t>
      </w:r>
    </w:p>
    <w:p>
      <w:pPr>
        <w:bidi w:val="0"/>
        <w:spacing w:before="0" w:beforeAutospacing="0" w:after="160" w:afterAutospacing="0" w:line="259" w:lineRule="auto"/>
        <w:ind w:left="0" w:right="0"/>
        <w:jc w:val="left"/>
      </w:pPr>
    </w:p>
    <w:p>
      <w:pPr>
        <w:pStyle w:val="2"/>
        <w:bidi w:val="0"/>
      </w:pPr>
      <w:bookmarkStart w:id="14" w:name="_Toc15214_WPSOffice_Level1"/>
      <w:r>
        <w:t>Twitter</w:t>
      </w:r>
      <w:bookmarkEnd w:id="14"/>
    </w:p>
    <w:p>
      <w:pPr>
        <w:bidi w:val="0"/>
      </w:pPr>
    </w:p>
    <w:p>
      <w:pPr>
        <w:bidi w:val="0"/>
        <w:spacing w:before="0" w:beforeAutospacing="0" w:after="160" w:afterAutospacing="0" w:line="259" w:lineRule="auto"/>
        <w:ind w:left="0" w:right="0"/>
        <w:jc w:val="left"/>
      </w:pPr>
      <w:r>
        <w:t xml:space="preserve">Twitter udostępnia API dzięki któremu możemy w prosty sposób pobierać informacje o treściach zamieszczanych na portalu.  </w:t>
      </w:r>
    </w:p>
    <w:p>
      <w:pPr>
        <w:bidi w:val="0"/>
        <w:spacing w:before="0" w:beforeAutospacing="0" w:after="160" w:afterAutospacing="0" w:line="259" w:lineRule="auto"/>
        <w:ind w:left="0" w:right="0"/>
        <w:jc w:val="left"/>
      </w:pPr>
      <w:r>
        <w:t>Wyszukiwanie dostępne jest w trzech wersjach:</w:t>
      </w:r>
    </w:p>
    <w:p>
      <w:pPr>
        <w:pStyle w:val="16"/>
        <w:numPr>
          <w:ilvl w:val="0"/>
          <w:numId w:val="1"/>
        </w:numPr>
        <w:bidi w:val="0"/>
        <w:spacing w:before="0" w:beforeAutospacing="0" w:after="160" w:afterAutospacing="0" w:line="259" w:lineRule="auto"/>
        <w:ind w:right="0"/>
        <w:jc w:val="left"/>
        <w:rPr>
          <w:sz w:val="22"/>
          <w:szCs w:val="22"/>
        </w:rPr>
      </w:pPr>
      <w:r>
        <w:t>Standard</w:t>
      </w:r>
    </w:p>
    <w:p>
      <w:pPr>
        <w:bidi w:val="0"/>
        <w:spacing w:before="0" w:beforeAutospacing="0" w:after="160" w:afterAutospacing="0" w:line="259" w:lineRule="auto"/>
        <w:ind w:left="360" w:right="0"/>
        <w:jc w:val="left"/>
      </w:pPr>
      <w:r>
        <w:t xml:space="preserve">Wyszukiwanie jedynie na próbce twittów z ostatnich 7 dni. </w:t>
      </w:r>
    </w:p>
    <w:p>
      <w:pPr>
        <w:pStyle w:val="16"/>
        <w:numPr>
          <w:ilvl w:val="0"/>
          <w:numId w:val="1"/>
        </w:numPr>
        <w:bidi w:val="0"/>
        <w:spacing w:before="0" w:beforeAutospacing="0" w:after="160" w:afterAutospacing="0" w:line="259" w:lineRule="auto"/>
        <w:ind w:right="0"/>
        <w:jc w:val="left"/>
        <w:rPr>
          <w:sz w:val="22"/>
          <w:szCs w:val="22"/>
        </w:rPr>
      </w:pPr>
      <w:r>
        <w:t>Premium</w:t>
      </w:r>
    </w:p>
    <w:p>
      <w:pPr>
        <w:bidi w:val="0"/>
        <w:spacing w:before="0" w:beforeAutospacing="0" w:after="160" w:afterAutospacing="0" w:line="259" w:lineRule="auto"/>
        <w:ind w:left="360" w:right="0"/>
        <w:jc w:val="left"/>
      </w:pPr>
      <w:r>
        <w:t>Wyszukiwanie na pełnym zbiorze twittów. Darmowe konto ma jednak ograniczenia, 250 zapytam miesięcznie albo 1MB danych miesięcznie. Postaram się zmieścić w tym limicie dla celów eksperymentu.</w:t>
      </w:r>
    </w:p>
    <w:p>
      <w:pPr>
        <w:pStyle w:val="16"/>
        <w:numPr>
          <w:ilvl w:val="0"/>
          <w:numId w:val="1"/>
        </w:numPr>
        <w:bidi w:val="0"/>
        <w:spacing w:before="0" w:beforeAutospacing="0" w:after="160" w:afterAutospacing="0" w:line="259" w:lineRule="auto"/>
        <w:ind w:right="0"/>
        <w:jc w:val="left"/>
        <w:rPr>
          <w:sz w:val="22"/>
          <w:szCs w:val="22"/>
        </w:rPr>
      </w:pPr>
      <w:r>
        <w:t xml:space="preserve">Enterprsie </w:t>
      </w:r>
    </w:p>
    <w:p>
      <w:pPr>
        <w:bidi w:val="0"/>
        <w:spacing w:before="0" w:beforeAutospacing="0" w:after="160" w:afterAutospacing="0" w:line="259" w:lineRule="auto"/>
        <w:ind w:left="360" w:right="0"/>
        <w:jc w:val="left"/>
      </w:pPr>
      <w:r>
        <w:t xml:space="preserve">Dostępne tylko po podpisana stosownej umowy. </w:t>
      </w:r>
    </w:p>
    <w:p>
      <w:pPr>
        <w:bidi w:val="0"/>
        <w:spacing w:before="0" w:beforeAutospacing="0" w:after="160" w:afterAutospacing="0" w:line="259" w:lineRule="auto"/>
        <w:ind w:left="0" w:right="0"/>
        <w:jc w:val="left"/>
      </w:pPr>
      <w:r>
        <w:t xml:space="preserve"> </w:t>
      </w:r>
    </w:p>
    <w:p>
      <w:pPr>
        <w:bidi w:val="0"/>
        <w:spacing w:before="0" w:beforeAutospacing="0" w:after="160" w:afterAutospacing="0" w:line="259" w:lineRule="auto"/>
        <w:ind w:left="0" w:right="0"/>
        <w:jc w:val="left"/>
      </w:pPr>
      <w:r>
        <w:t xml:space="preserve">Cennik dodatkowych wyszukiwani w opcji Premium: </w:t>
      </w:r>
    </w:p>
    <w:p>
      <w:pPr>
        <w:bidi w:val="0"/>
        <w:spacing w:before="0" w:beforeAutospacing="0" w:after="160" w:afterAutospacing="0" w:line="259" w:lineRule="auto"/>
        <w:ind w:left="0" w:right="0"/>
        <w:jc w:val="left"/>
      </w:pPr>
      <w:r>
        <w:drawing>
          <wp:inline distT="0" distB="0" distL="114300" distR="114300">
            <wp:extent cx="5289550" cy="1641475"/>
            <wp:effectExtent l="0" t="0" r="0" b="0"/>
            <wp:docPr id="1210212505" name="Obraz 1210212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212505" name="Obraz 121021250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89952" cy="1642089"/>
                    </a:xfrm>
                    <a:prstGeom prst="rect">
                      <a:avLst/>
                    </a:prstGeom>
                  </pic:spPr>
                </pic:pic>
              </a:graphicData>
            </a:graphic>
          </wp:inline>
        </w:drawing>
      </w:r>
    </w:p>
    <w:p>
      <w:pPr>
        <w:bidi w:val="0"/>
        <w:spacing w:before="0" w:beforeAutospacing="0" w:after="160" w:afterAutospacing="0" w:line="259" w:lineRule="auto"/>
        <w:ind w:left="0" w:right="0"/>
        <w:jc w:val="left"/>
      </w:pPr>
    </w:p>
    <w:p>
      <w:pPr>
        <w:pStyle w:val="3"/>
        <w:bidi w:val="0"/>
      </w:pPr>
      <w:bookmarkStart w:id="15" w:name="_Toc521_WPSOffice_Level2"/>
      <w:r>
        <w:t>Konto deweloperskie</w:t>
      </w:r>
      <w:bookmarkEnd w:id="15"/>
    </w:p>
    <w:p>
      <w:pPr>
        <w:bidi w:val="0"/>
      </w:pPr>
      <w:r>
        <w:t>Aby móc korzystać z API twitttera potrzebne jest konto deweloperskie, aby je założyć należy szczegółowo wyjaśnić w jakim cepu dane pochodzące z twistera będą wykorzystane.</w:t>
      </w:r>
    </w:p>
    <w:p>
      <w:pPr>
        <w:bidi w:val="0"/>
      </w:pPr>
    </w:p>
    <w:p>
      <w:pPr>
        <w:bidi w:val="0"/>
      </w:pPr>
    </w:p>
    <w:p>
      <w:pPr>
        <w:bidi w:val="0"/>
      </w:pPr>
    </w:p>
    <w:p>
      <w:pPr>
        <w:bidi w:val="0"/>
      </w:pPr>
    </w:p>
    <w:p>
      <w:pPr>
        <w:bidi w:val="0"/>
      </w:pPr>
    </w:p>
    <w:p>
      <w:pPr>
        <w:bidi w:val="0"/>
      </w:pPr>
    </w:p>
    <w:p>
      <w:pPr>
        <w:bidi w:val="0"/>
      </w:pPr>
    </w:p>
    <w:p>
      <w:pPr>
        <w:bidi w:val="0"/>
      </w:pPr>
    </w:p>
    <w:p>
      <w:pPr>
        <w:pStyle w:val="3"/>
        <w:bidi w:val="0"/>
        <w:spacing w:before="40" w:beforeAutospacing="0" w:after="0" w:afterAutospacing="0" w:line="259" w:lineRule="auto"/>
        <w:ind w:left="0" w:right="0"/>
        <w:jc w:val="left"/>
      </w:pPr>
      <w:bookmarkStart w:id="16" w:name="_Toc15214_WPSOffice_Level2"/>
      <w:r>
        <w:t>Autoryzacja</w:t>
      </w:r>
      <w:bookmarkEnd w:id="16"/>
    </w:p>
    <w:p>
      <w:pPr>
        <w:bidi w:val="0"/>
      </w:pPr>
      <w:r>
        <w:t xml:space="preserve">Dostęp do API wymaga autoryzacji protokołem OAuth 2.0, polega on na przesłaniu nazwy aplikacji oraz sekretnego klucza, w odpowiedzi otrzymujemy token który pozwala wykonywać udostępniane metody API.  </w:t>
      </w:r>
    </w:p>
    <w:p>
      <w:pPr>
        <w:spacing w:before="0" w:beforeAutospacing="0" w:after="160" w:afterAutospacing="0" w:line="259" w:lineRule="auto"/>
        <w:ind w:left="0" w:right="0"/>
        <w:jc w:val="left"/>
      </w:pPr>
      <w:r>
        <w:drawing>
          <wp:inline distT="0" distB="0" distL="114300" distR="114300">
            <wp:extent cx="2793365" cy="2089150"/>
            <wp:effectExtent l="0" t="0" r="0" b="0"/>
            <wp:docPr id="141281966" name="Obraz 141281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1966" name="Obraz 14128196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793889" cy="2089597"/>
                    </a:xfrm>
                    <a:prstGeom prst="rect">
                      <a:avLst/>
                    </a:prstGeom>
                  </pic:spPr>
                </pic:pic>
              </a:graphicData>
            </a:graphic>
          </wp:inline>
        </w:drawing>
      </w:r>
    </w:p>
    <w:p>
      <w:pPr>
        <w:bidi w:val="0"/>
        <w:spacing w:before="0" w:beforeAutospacing="0" w:after="160" w:afterAutospacing="0" w:line="259" w:lineRule="auto"/>
        <w:ind w:left="0" w:right="0"/>
        <w:jc w:val="left"/>
      </w:pPr>
    </w:p>
    <w:p>
      <w:pPr>
        <w:bidi w:val="0"/>
        <w:spacing w:before="0" w:beforeAutospacing="0" w:after="160" w:afterAutospacing="0" w:line="259" w:lineRule="auto"/>
        <w:ind w:left="0" w:right="0"/>
        <w:jc w:val="left"/>
      </w:pPr>
    </w:p>
    <w:p>
      <w:pPr>
        <w:pStyle w:val="3"/>
        <w:bidi w:val="0"/>
      </w:pPr>
      <w:bookmarkStart w:id="17" w:name="_Toc2995_WPSOffice_Level2"/>
      <w:r>
        <w:t>Pobieranie twittów</w:t>
      </w:r>
      <w:bookmarkEnd w:id="17"/>
    </w:p>
    <w:p>
      <w:pPr>
        <w:bidi w:val="0"/>
        <w:spacing w:before="0" w:beforeAutospacing="0" w:after="160" w:afterAutospacing="0" w:line="259" w:lineRule="auto"/>
      </w:pPr>
      <w:r>
        <w:t xml:space="preserve">Wykorzystane API dostępne jest pod adresem: </w:t>
      </w:r>
      <w:r>
        <w:fldChar w:fldCharType="begin"/>
      </w:r>
      <w:r>
        <w:instrText xml:space="preserve"> HYPERLINK "https://api.twitter.com/1.1/search/tweets.json" \h </w:instrText>
      </w:r>
      <w:r>
        <w:fldChar w:fldCharType="separate"/>
      </w:r>
      <w:r>
        <w:rPr>
          <w:rStyle w:val="8"/>
        </w:rPr>
        <w:t>https://api.twitter.com/1.1//tweets/search/30day/DEV.json</w:t>
      </w:r>
      <w:r>
        <w:rPr>
          <w:rStyle w:val="8"/>
        </w:rPr>
        <w:fldChar w:fldCharType="end"/>
      </w:r>
    </w:p>
    <w:p>
      <w:pPr>
        <w:bidi w:val="0"/>
        <w:spacing w:before="0" w:beforeAutospacing="0" w:after="160" w:afterAutospacing="0" w:line="259" w:lineRule="auto"/>
        <w:ind w:left="0" w:right="0"/>
        <w:jc w:val="left"/>
      </w:pPr>
      <w:r>
        <w:t xml:space="preserve">Mechanizm komunikacji z tym API został zaimplementowany w wielu bibliotekach, jedna z nich to ‘tweepy’ (strona projektu </w:t>
      </w:r>
      <w:r>
        <w:fldChar w:fldCharType="begin"/>
      </w:r>
      <w:r>
        <w:instrText xml:space="preserve"> HYPERLINK "http://www.tweepy.org" \h </w:instrText>
      </w:r>
      <w:r>
        <w:fldChar w:fldCharType="separate"/>
      </w:r>
      <w:r>
        <w:rPr>
          <w:rStyle w:val="8"/>
          <w:rFonts w:ascii="Calibri" w:hAnsi="Calibri" w:eastAsia="Calibri" w:cs="Calibri"/>
          <w:sz w:val="22"/>
          <w:szCs w:val="22"/>
          <w:lang w:val="pl-PL"/>
        </w:rPr>
        <w:t>http://www.tweepy.org</w:t>
      </w:r>
      <w:r>
        <w:rPr>
          <w:rStyle w:val="8"/>
          <w:rFonts w:ascii="Calibri" w:hAnsi="Calibri" w:eastAsia="Calibri" w:cs="Calibri"/>
          <w:sz w:val="22"/>
          <w:szCs w:val="22"/>
          <w:lang w:val="pl-PL"/>
        </w:rPr>
        <w:fldChar w:fldCharType="end"/>
      </w:r>
      <w:r>
        <w:rPr>
          <w:rFonts w:ascii="Calibri" w:hAnsi="Calibri" w:eastAsia="Calibri" w:cs="Calibri"/>
          <w:sz w:val="22"/>
          <w:szCs w:val="22"/>
          <w:lang w:val="pl-PL"/>
        </w:rPr>
        <w:t xml:space="preserve"> ), która zostanie wykorzystana w tym opracowaniu.</w:t>
      </w:r>
    </w:p>
    <w:p>
      <w:pPr>
        <w:bidi w:val="0"/>
      </w:pPr>
      <w:r>
        <w:t xml:space="preserve"> </w:t>
      </w: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pStyle w:val="3"/>
        <w:bidi w:val="0"/>
      </w:pPr>
      <w:bookmarkStart w:id="18" w:name="_Toc16754_WPSOffice_Level2"/>
      <w:r>
        <w:t>Struktura wiadomości</w:t>
      </w:r>
      <w:bookmarkEnd w:id="18"/>
    </w:p>
    <w:p>
      <w:pPr>
        <w:bidi w:val="0"/>
      </w:pPr>
      <w:r>
        <w:t>Pobrane dane mają format JSON. Z pośród kilkunastu dostępnych atrybutów do dalszej analizy wybierzemy tylko kilka najważniejszych:</w:t>
      </w:r>
    </w:p>
    <w:p>
      <w:pPr>
        <w:pStyle w:val="16"/>
        <w:numPr>
          <w:ilvl w:val="0"/>
          <w:numId w:val="2"/>
        </w:numPr>
        <w:bidi w:val="0"/>
        <w:spacing w:before="0" w:beforeAutospacing="0" w:after="160" w:afterAutospacing="0" w:line="259" w:lineRule="auto"/>
        <w:ind w:right="0"/>
        <w:jc w:val="left"/>
        <w:rPr>
          <w:sz w:val="22"/>
          <w:szCs w:val="22"/>
        </w:rPr>
      </w:pPr>
      <w:r>
        <w:t>id - identyfikator</w:t>
      </w:r>
    </w:p>
    <w:p>
      <w:pPr>
        <w:pStyle w:val="16"/>
        <w:numPr>
          <w:ilvl w:val="0"/>
          <w:numId w:val="2"/>
        </w:numPr>
        <w:bidi w:val="0"/>
        <w:spacing w:before="0" w:beforeAutospacing="0" w:after="160" w:afterAutospacing="0" w:line="259" w:lineRule="auto"/>
        <w:ind w:right="0"/>
        <w:jc w:val="left"/>
        <w:rPr>
          <w:sz w:val="22"/>
          <w:szCs w:val="22"/>
        </w:rPr>
      </w:pPr>
      <w:r>
        <w:t>created_at – data utworzenia</w:t>
      </w:r>
    </w:p>
    <w:p>
      <w:pPr>
        <w:pStyle w:val="16"/>
        <w:numPr>
          <w:ilvl w:val="0"/>
          <w:numId w:val="2"/>
        </w:numPr>
        <w:bidi w:val="0"/>
        <w:spacing w:before="0" w:beforeAutospacing="0" w:after="160" w:afterAutospacing="0" w:line="259" w:lineRule="auto"/>
        <w:ind w:left="720" w:right="0" w:hanging="360"/>
        <w:jc w:val="left"/>
        <w:rPr>
          <w:sz w:val="22"/>
          <w:szCs w:val="22"/>
        </w:rPr>
      </w:pPr>
      <w:r>
        <w:t>full_text - pełny tekst wiadomości</w:t>
      </w:r>
    </w:p>
    <w:p>
      <w:pPr>
        <w:pStyle w:val="16"/>
        <w:numPr>
          <w:ilvl w:val="0"/>
          <w:numId w:val="2"/>
        </w:numPr>
        <w:bidi w:val="0"/>
        <w:spacing w:before="0" w:beforeAutospacing="0" w:after="160" w:afterAutospacing="0" w:line="259" w:lineRule="auto"/>
        <w:ind w:left="720" w:right="0" w:hanging="360"/>
        <w:jc w:val="left"/>
        <w:rPr>
          <w:sz w:val="22"/>
          <w:szCs w:val="22"/>
        </w:rPr>
      </w:pPr>
      <w:r>
        <w:t xml:space="preserve">user.id, user.name  - identyfikator i nazwa użytkownika </w:t>
      </w:r>
    </w:p>
    <w:p>
      <w:pPr>
        <w:pStyle w:val="16"/>
        <w:numPr>
          <w:ilvl w:val="0"/>
          <w:numId w:val="2"/>
        </w:numPr>
        <w:bidi w:val="0"/>
        <w:spacing w:before="0" w:beforeAutospacing="0" w:after="160" w:afterAutospacing="0" w:line="259" w:lineRule="auto"/>
        <w:ind w:right="0"/>
        <w:jc w:val="left"/>
        <w:rPr>
          <w:sz w:val="22"/>
          <w:szCs w:val="22"/>
        </w:rPr>
      </w:pPr>
      <w:r>
        <w:t>user.followers_count, user.friends_count, user.listed_count, user.favourites_count – parametry wskazujące jak popularny i aktywny jest to użytkownik</w:t>
      </w:r>
    </w:p>
    <w:p>
      <w:pPr>
        <w:pStyle w:val="16"/>
        <w:numPr>
          <w:ilvl w:val="0"/>
          <w:numId w:val="2"/>
        </w:numPr>
        <w:bidi w:val="0"/>
        <w:spacing w:before="0" w:beforeAutospacing="0" w:after="160" w:afterAutospacing="0" w:line="259" w:lineRule="auto"/>
        <w:ind w:right="0"/>
        <w:jc w:val="left"/>
        <w:rPr>
          <w:sz w:val="22"/>
          <w:szCs w:val="22"/>
        </w:rPr>
      </w:pPr>
      <w:r>
        <w:t>retweet_count, favorite_count – parametry wskazujące jak popularny jest to twitt</w:t>
      </w:r>
    </w:p>
    <w:p>
      <w:pPr>
        <w:bidi w:val="0"/>
        <w:spacing w:before="0" w:beforeAutospacing="0" w:after="160" w:afterAutospacing="0" w:line="259" w:lineRule="auto"/>
        <w:ind w:left="360" w:right="0"/>
        <w:jc w:val="left"/>
      </w:pPr>
    </w:p>
    <w:p>
      <w:pPr>
        <w:bidi w:val="0"/>
      </w:pPr>
      <w:r>
        <w:drawing>
          <wp:inline distT="0" distB="0" distL="114300" distR="114300">
            <wp:extent cx="5615940" cy="3802380"/>
            <wp:effectExtent l="0" t="0" r="0" b="0"/>
            <wp:docPr id="2027242184" name="Obraz 2027242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242184" name="Obraz 202724218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616222" cy="3802650"/>
                    </a:xfrm>
                    <a:prstGeom prst="rect">
                      <a:avLst/>
                    </a:prstGeom>
                  </pic:spPr>
                </pic:pic>
              </a:graphicData>
            </a:graphic>
          </wp:inline>
        </w:drawing>
      </w:r>
    </w:p>
    <w:p>
      <w:pPr>
        <w:bidi w:val="0"/>
      </w:pPr>
    </w:p>
    <w:p>
      <w:pPr>
        <w:bidi w:val="0"/>
      </w:pPr>
    </w:p>
    <w:p>
      <w:pPr>
        <w:bidi w:val="0"/>
      </w:pPr>
    </w:p>
    <w:p/>
    <w:p/>
    <w:p/>
    <w:p/>
    <w:p/>
    <w:p>
      <w:pPr>
        <w:pStyle w:val="2"/>
        <w:bidi w:val="0"/>
      </w:pPr>
      <w:bookmarkStart w:id="19" w:name="_Toc2995_WPSOffice_Level1"/>
      <w:r>
        <w:t>Przetwarzanie języka naturalnego</w:t>
      </w:r>
      <w:bookmarkEnd w:id="19"/>
    </w:p>
    <w:p>
      <w:pPr>
        <w:bidi w:val="0"/>
      </w:pPr>
    </w:p>
    <w:p>
      <w:pPr>
        <w:bidi w:val="0"/>
        <w:rPr>
          <w:rFonts w:ascii="Calibri" w:hAnsi="Calibri" w:eastAsia="Calibri" w:cs="Calibri"/>
          <w:color w:val="24292E"/>
          <w:sz w:val="24"/>
          <w:szCs w:val="24"/>
          <w:lang w:val="pl-PL"/>
        </w:rPr>
      </w:pPr>
      <w:r>
        <w:rPr>
          <w:rFonts w:ascii="Calibri" w:hAnsi="Calibri" w:eastAsia="Calibri" w:cs="Calibri"/>
          <w:color w:val="24292E"/>
          <w:sz w:val="24"/>
          <w:szCs w:val="24"/>
          <w:lang w:val="pl-PL"/>
        </w:rPr>
        <w:t xml:space="preserve">Pierwszym etapie procesowania tekstu Twittów to jego podział na wyrazy (tokenizacja). Najprostszym sposobem podziału jest rozdzielenie tekstu po spacjach, strategia ta nie jest doskonała gdyż nie uwzględnia wyrazów rozdzielonych myślnikiem np.: czarno-biały. W tym opracowania tokenizacja została wykona przy użyciu biblioteki NLTK (strona projektu </w:t>
      </w:r>
      <w:r>
        <w:fldChar w:fldCharType="begin"/>
      </w:r>
      <w:r>
        <w:instrText xml:space="preserve"> HYPERLINK "http://www.nltk.org" \h </w:instrText>
      </w:r>
      <w:r>
        <w:fldChar w:fldCharType="separate"/>
      </w:r>
      <w:r>
        <w:rPr>
          <w:rStyle w:val="8"/>
          <w:rFonts w:ascii="Calibri" w:hAnsi="Calibri" w:eastAsia="Calibri" w:cs="Calibri"/>
          <w:color w:val="24292E"/>
          <w:sz w:val="24"/>
          <w:szCs w:val="24"/>
          <w:lang w:val="pl-PL"/>
        </w:rPr>
        <w:t>http://www.nltk.org</w:t>
      </w:r>
      <w:r>
        <w:rPr>
          <w:rStyle w:val="8"/>
          <w:rFonts w:ascii="Calibri" w:hAnsi="Calibri" w:eastAsia="Calibri" w:cs="Calibri"/>
          <w:color w:val="24292E"/>
          <w:sz w:val="24"/>
          <w:szCs w:val="24"/>
          <w:lang w:val="pl-PL"/>
        </w:rPr>
        <w:fldChar w:fldCharType="end"/>
      </w:r>
      <w:r>
        <w:rPr>
          <w:rFonts w:ascii="Calibri" w:hAnsi="Calibri" w:eastAsia="Calibri" w:cs="Calibri"/>
          <w:color w:val="24292E"/>
          <w:sz w:val="24"/>
          <w:szCs w:val="24"/>
          <w:lang w:val="pl-PL"/>
        </w:rPr>
        <w:t>).</w:t>
      </w:r>
    </w:p>
    <w:p>
      <w:pPr>
        <w:spacing w:before="0" w:beforeAutospacing="0" w:after="160" w:afterAutospacing="0" w:line="259" w:lineRule="auto"/>
        <w:ind w:left="0" w:right="0"/>
        <w:jc w:val="left"/>
        <w:rPr>
          <w:rFonts w:ascii="Calibri" w:hAnsi="Calibri" w:eastAsia="Calibri" w:cs="Calibri"/>
          <w:sz w:val="24"/>
          <w:szCs w:val="24"/>
          <w:lang w:val="pl-PL"/>
        </w:rPr>
      </w:pPr>
      <w:r>
        <w:rPr>
          <w:rFonts w:ascii="Calibri" w:hAnsi="Calibri" w:eastAsia="Calibri" w:cs="Calibri"/>
          <w:color w:val="24292E"/>
          <w:sz w:val="24"/>
          <w:szCs w:val="24"/>
          <w:lang w:val="pl-PL"/>
        </w:rPr>
        <w:t xml:space="preserve">Drugim etapem jest sprowadzenie rozpoznanych wyrazów do formy podstawowej np.: ropę -&gt; ropa, w tym cepu wykorzystamy słownik fleksyjny pobrany ze strony </w:t>
      </w:r>
      <w:r>
        <w:fldChar w:fldCharType="begin"/>
      </w:r>
      <w:r>
        <w:instrText xml:space="preserve"> HYPERLINK "https://sjp.pl/slownik/odmiany/" \h </w:instrText>
      </w:r>
      <w:r>
        <w:fldChar w:fldCharType="separate"/>
      </w:r>
      <w:r>
        <w:rPr>
          <w:rStyle w:val="8"/>
          <w:rFonts w:ascii="Calibri" w:hAnsi="Calibri" w:eastAsia="Calibri" w:cs="Calibri"/>
          <w:sz w:val="24"/>
          <w:szCs w:val="24"/>
          <w:lang w:val="pl-PL"/>
        </w:rPr>
        <w:t>https://sjp.pl/slownik/odmiany/</w:t>
      </w:r>
      <w:r>
        <w:rPr>
          <w:rStyle w:val="8"/>
          <w:rFonts w:ascii="Calibri" w:hAnsi="Calibri" w:eastAsia="Calibri" w:cs="Calibri"/>
          <w:sz w:val="24"/>
          <w:szCs w:val="24"/>
          <w:lang w:val="pl-PL"/>
        </w:rPr>
        <w:fldChar w:fldCharType="end"/>
      </w:r>
      <w:r>
        <w:rPr>
          <w:rFonts w:ascii="Calibri" w:hAnsi="Calibri" w:eastAsia="Calibri" w:cs="Calibri"/>
          <w:sz w:val="24"/>
          <w:szCs w:val="24"/>
          <w:lang w:val="pl-PL"/>
        </w:rPr>
        <w:t xml:space="preserve">, zawiera on 224 tysiące form bazowanych wyrazów. Dla każdej z form bazowych słownik zawiera formy odmienione np.: ropa, rop, ropach, ropami, ropą, ropę, ropie, ropo, ropom, ropy. </w:t>
      </w:r>
    </w:p>
    <w:p>
      <w:pPr>
        <w:bidi w:val="0"/>
        <w:spacing w:before="0" w:beforeAutospacing="0" w:after="160" w:afterAutospacing="0" w:line="259" w:lineRule="auto"/>
        <w:ind w:left="0" w:right="0"/>
        <w:jc w:val="left"/>
        <w:rPr>
          <w:rFonts w:ascii="Calibri" w:hAnsi="Calibri" w:eastAsia="Calibri" w:cs="Calibri"/>
          <w:sz w:val="24"/>
          <w:szCs w:val="24"/>
          <w:lang w:val="pl-PL"/>
        </w:rPr>
      </w:pPr>
      <w:r>
        <w:rPr>
          <w:rFonts w:ascii="Calibri" w:hAnsi="Calibri" w:eastAsia="Calibri" w:cs="Calibri"/>
          <w:sz w:val="24"/>
          <w:szCs w:val="24"/>
          <w:lang w:val="pl-PL"/>
        </w:rPr>
        <w:t>Z uwagi na fakt, że twitty mogą nie zawiera akcentów, przy dopasowaniu uwzględnimy mapowanie:</w:t>
      </w:r>
    </w:p>
    <w:p>
      <w:pPr>
        <w:rPr>
          <w:rFonts w:ascii="Calibri" w:hAnsi="Calibri" w:eastAsia="Calibri" w:cs="Calibri"/>
          <w:sz w:val="24"/>
          <w:szCs w:val="24"/>
          <w:lang w:val="pl-PL"/>
        </w:rPr>
      </w:pPr>
      <w:r>
        <w:rPr>
          <w:lang w:val="pl-PL"/>
        </w:rPr>
        <w:t>a - ą, c - ć , e - ę ,l - ł, n - ń, o - ó, s - ś, z - ż, z - ź</w:t>
      </w:r>
    </w:p>
    <w:p>
      <w:pPr>
        <w:bidi w:val="0"/>
        <w:spacing w:before="0" w:beforeAutospacing="0" w:after="160" w:afterAutospacing="0" w:line="259" w:lineRule="auto"/>
        <w:ind w:left="0" w:right="0"/>
        <w:jc w:val="left"/>
        <w:rPr>
          <w:rFonts w:ascii="Calibri" w:hAnsi="Calibri" w:eastAsia="Calibri" w:cs="Calibri"/>
          <w:sz w:val="24"/>
          <w:szCs w:val="24"/>
          <w:lang w:val="pl-PL"/>
        </w:rPr>
      </w:pPr>
      <w:r>
        <w:rPr>
          <w:rFonts w:ascii="Calibri" w:hAnsi="Calibri" w:eastAsia="Calibri" w:cs="Calibri"/>
          <w:sz w:val="24"/>
          <w:szCs w:val="24"/>
          <w:lang w:val="pl-PL"/>
        </w:rPr>
        <w:t xml:space="preserve">Tak przygotowane dane zostaną wykorzystane do dalszej analizy. W kolejnych krokach sprawdzimy powiazanie twittu ze spółką oraz ich wydźwięk (sentyment). </w:t>
      </w:r>
    </w:p>
    <w:p>
      <w:pPr>
        <w:bidi w:val="0"/>
        <w:rPr>
          <w:rFonts w:ascii="Calibri" w:hAnsi="Calibri" w:eastAsia="Calibri" w:cs="Calibri"/>
          <w:color w:val="24292E"/>
          <w:sz w:val="24"/>
          <w:szCs w:val="24"/>
          <w:lang w:val="pl-PL"/>
        </w:rPr>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pStyle w:val="2"/>
        <w:bidi w:val="0"/>
      </w:pPr>
      <w:bookmarkStart w:id="20" w:name="_Toc16754_WPSOffice_Level1"/>
      <w:r>
        <w:t>Analiza</w:t>
      </w:r>
      <w:bookmarkEnd w:id="20"/>
      <w:r>
        <w:t xml:space="preserve"> </w:t>
      </w:r>
    </w:p>
    <w:p>
      <w:pPr>
        <w:bidi w:val="0"/>
      </w:pPr>
    </w:p>
    <w:p>
      <w:pPr>
        <w:bidi w:val="0"/>
        <w:spacing w:before="0" w:beforeAutospacing="0" w:after="160" w:afterAutospacing="0" w:line="259" w:lineRule="auto"/>
        <w:ind w:left="0" w:right="0"/>
        <w:jc w:val="left"/>
      </w:pPr>
      <w:r>
        <w:t>Wykonałem analizę dla spółce PKN Orlen, dane 2019-05-06 do 2019-05-12. Wykres akcji przedstawia się następująco:</w:t>
      </w:r>
    </w:p>
    <w:p>
      <w:pPr>
        <w:bidi w:val="0"/>
        <w:spacing w:before="0" w:beforeAutospacing="0" w:after="160" w:afterAutospacing="0" w:line="259" w:lineRule="auto"/>
        <w:ind w:left="0" w:right="0"/>
        <w:jc w:val="left"/>
      </w:pPr>
      <w:r>
        <w:drawing>
          <wp:inline distT="0" distB="0" distL="114300" distR="114300">
            <wp:extent cx="5734050" cy="2030730"/>
            <wp:effectExtent l="0" t="0" r="0" b="0"/>
            <wp:docPr id="1214351342" name="Obraz 1214351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351342" name="Obraz 121435134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4050" cy="2030810"/>
                    </a:xfrm>
                    <a:prstGeom prst="rect">
                      <a:avLst/>
                    </a:prstGeom>
                  </pic:spPr>
                </pic:pic>
              </a:graphicData>
            </a:graphic>
          </wp:inline>
        </w:drawing>
      </w:r>
    </w:p>
    <w:p>
      <w:pPr>
        <w:bidi w:val="0"/>
      </w:pPr>
    </w:p>
    <w:p>
      <w:pPr>
        <w:bidi w:val="0"/>
      </w:pPr>
      <w:r>
        <w:t>Konfiguracje użyta do analizy twittów:</w:t>
      </w:r>
    </w:p>
    <w:p>
      <w:pPr>
        <w:bidi w:val="0"/>
      </w:pPr>
      <w:r>
        <w:drawing>
          <wp:inline distT="0" distB="0" distL="114300" distR="114300">
            <wp:extent cx="5807075" cy="895350"/>
            <wp:effectExtent l="0" t="0" r="0" b="0"/>
            <wp:docPr id="592110548" name="Obraz 592110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110548" name="Obraz 59211054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807676" cy="895350"/>
                    </a:xfrm>
                    <a:prstGeom prst="rect">
                      <a:avLst/>
                    </a:prstGeom>
                  </pic:spPr>
                </pic:pic>
              </a:graphicData>
            </a:graphic>
          </wp:inline>
        </w:drawing>
      </w:r>
    </w:p>
    <w:p>
      <w:pPr>
        <w:pStyle w:val="16"/>
        <w:numPr>
          <w:ilvl w:val="0"/>
          <w:numId w:val="3"/>
        </w:numPr>
        <w:bidi w:val="0"/>
        <w:spacing w:before="0" w:beforeAutospacing="0" w:after="160" w:afterAutospacing="0" w:line="259" w:lineRule="auto"/>
        <w:ind w:right="0"/>
        <w:jc w:val="left"/>
        <w:rPr>
          <w:sz w:val="22"/>
          <w:szCs w:val="22"/>
        </w:rPr>
      </w:pPr>
      <w:r>
        <w:t>search - słowa kluczowe stosowane do wyszukiwania twittów, w przpadku PKN Orlen jest to nazwa spółki i słowo ropa</w:t>
      </w:r>
    </w:p>
    <w:p>
      <w:pPr>
        <w:pStyle w:val="16"/>
        <w:numPr>
          <w:ilvl w:val="0"/>
          <w:numId w:val="3"/>
        </w:numPr>
        <w:bidi w:val="0"/>
        <w:spacing w:before="0" w:beforeAutospacing="0" w:after="160" w:afterAutospacing="0" w:line="259" w:lineRule="auto"/>
        <w:ind w:right="0"/>
        <w:jc w:val="left"/>
        <w:rPr>
          <w:sz w:val="22"/>
          <w:szCs w:val="22"/>
        </w:rPr>
      </w:pPr>
      <w:r>
        <w:t>ignore - słowa kluczowe które wykluczaja twitt z dalszej analizy, np.: zawodnicy Orlen Team (lekkoatletyka), Kubica (F1)</w:t>
      </w:r>
    </w:p>
    <w:p>
      <w:pPr>
        <w:pStyle w:val="16"/>
        <w:numPr>
          <w:ilvl w:val="0"/>
          <w:numId w:val="3"/>
        </w:numPr>
        <w:bidi w:val="0"/>
        <w:spacing w:before="0" w:beforeAutospacing="0" w:after="160" w:afterAutospacing="0" w:line="259" w:lineRule="auto"/>
        <w:ind w:right="0"/>
        <w:jc w:val="left"/>
        <w:rPr>
          <w:sz w:val="22"/>
          <w:szCs w:val="22"/>
        </w:rPr>
      </w:pPr>
      <w:r>
        <w:t>sentiment - słowa kluczowe oraz ich wpływ na współczynik sentymentu dla danego twitta</w:t>
      </w:r>
    </w:p>
    <w:p>
      <w:pPr>
        <w:bidi w:val="0"/>
        <w:spacing w:before="0" w:beforeAutospacing="0" w:after="160" w:afterAutospacing="0" w:line="259" w:lineRule="auto"/>
        <w:ind w:left="360" w:right="0"/>
        <w:jc w:val="left"/>
      </w:pPr>
    </w:p>
    <w:p>
      <w:pPr>
        <w:bidi w:val="0"/>
      </w:pPr>
      <w:r>
        <w:t xml:space="preserve">Wyniki sentymentu twittów a kurs akcji: </w:t>
      </w: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pStyle w:val="2"/>
        <w:bidi w:val="0"/>
      </w:pPr>
      <w:bookmarkStart w:id="21" w:name="_Toc6333_WPSOffice_Level1"/>
      <w:r>
        <w:t>Przygotowany program</w:t>
      </w:r>
      <w:bookmarkEnd w:id="21"/>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pStyle w:val="2"/>
        <w:bidi w:val="0"/>
      </w:pPr>
      <w:bookmarkStart w:id="22" w:name="_Toc9395_WPSOffice_Level1"/>
      <w:r>
        <w:t>Referencje</w:t>
      </w:r>
      <w:bookmarkEnd w:id="22"/>
    </w:p>
    <w:p>
      <w:pPr>
        <w:bidi w:val="0"/>
      </w:pPr>
    </w:p>
    <w:p>
      <w:pPr>
        <w:pStyle w:val="16"/>
        <w:numPr>
          <w:ilvl w:val="0"/>
          <w:numId w:val="4"/>
        </w:numPr>
        <w:bidi w:val="0"/>
        <w:rPr>
          <w:sz w:val="22"/>
          <w:szCs w:val="22"/>
          <w:lang w:val="pl-PL"/>
        </w:rPr>
      </w:pPr>
      <w:r>
        <w:rPr>
          <w:rFonts w:ascii="Calibri" w:hAnsi="Calibri" w:eastAsia="Calibri" w:cs="Calibri"/>
          <w:sz w:val="22"/>
          <w:szCs w:val="22"/>
          <w:lang w:val="pl-PL"/>
        </w:rPr>
        <w:t>https://www.bankier.pl</w:t>
      </w:r>
    </w:p>
    <w:p>
      <w:pPr>
        <w:pStyle w:val="16"/>
        <w:numPr>
          <w:ilvl w:val="0"/>
          <w:numId w:val="4"/>
        </w:numPr>
        <w:bidi w:val="0"/>
        <w:spacing w:before="0" w:beforeAutospacing="0" w:after="0" w:afterAutospacing="0" w:line="259" w:lineRule="auto"/>
        <w:ind w:left="720" w:right="0" w:hanging="360"/>
        <w:jc w:val="left"/>
        <w:rPr>
          <w:i w:val="0"/>
          <w:iCs w:val="0"/>
          <w:color w:val="333333"/>
          <w:sz w:val="22"/>
          <w:szCs w:val="22"/>
          <w:lang w:val="pl-PL"/>
        </w:rPr>
      </w:pPr>
      <w:r>
        <w:fldChar w:fldCharType="begin"/>
      </w:r>
      <w:r>
        <w:instrText xml:space="preserve"> HYPERLINK "http://www.tweepy.org" \h </w:instrText>
      </w:r>
      <w:r>
        <w:fldChar w:fldCharType="separate"/>
      </w:r>
      <w:r>
        <w:rPr>
          <w:rFonts w:ascii="Calibri" w:hAnsi="Calibri" w:eastAsia="Calibri" w:cs="Calibri"/>
          <w:sz w:val="22"/>
          <w:szCs w:val="22"/>
          <w:lang w:val="pl-PL"/>
        </w:rPr>
        <w:t>http://www.tweepy.org</w:t>
      </w:r>
      <w:r>
        <w:rPr>
          <w:rFonts w:ascii="Calibri" w:hAnsi="Calibri" w:eastAsia="Calibri" w:cs="Calibri"/>
          <w:sz w:val="22"/>
          <w:szCs w:val="22"/>
          <w:lang w:val="pl-PL"/>
        </w:rPr>
        <w:fldChar w:fldCharType="end"/>
      </w:r>
    </w:p>
    <w:p>
      <w:pPr>
        <w:pStyle w:val="16"/>
        <w:numPr>
          <w:ilvl w:val="0"/>
          <w:numId w:val="4"/>
        </w:numPr>
        <w:bidi w:val="0"/>
        <w:spacing w:before="0" w:beforeAutospacing="0" w:after="0" w:afterAutospacing="0" w:line="259" w:lineRule="auto"/>
        <w:ind w:left="720" w:right="0" w:hanging="360"/>
        <w:jc w:val="left"/>
        <w:rPr>
          <w:i w:val="0"/>
          <w:iCs w:val="0"/>
          <w:color w:val="333333"/>
          <w:sz w:val="22"/>
          <w:szCs w:val="22"/>
          <w:u w:val="none"/>
        </w:rPr>
      </w:pPr>
      <w:r>
        <w:fldChar w:fldCharType="begin"/>
      </w:r>
      <w:r>
        <w:instrText xml:space="preserve"> HYPERLINK "https://github.com/PyConPL/Book/blob/master/2013/przetwarzanie_jezyka_naturalnego_w_praktyce/text.md" \h </w:instrText>
      </w:r>
      <w:r>
        <w:fldChar w:fldCharType="separate"/>
      </w:r>
      <w:r>
        <w:rPr>
          <w:rFonts w:ascii="Calibri" w:hAnsi="Calibri" w:eastAsia="Calibri" w:cs="Calibri"/>
          <w:sz w:val="22"/>
          <w:szCs w:val="22"/>
          <w:lang w:val="pl-PL"/>
        </w:rPr>
        <w:t>https://github.com/PyConPL/Book/blob/master/2013/przetwarzanie_jezyka_naturalnego_w_praktyce/text.md</w:t>
      </w:r>
      <w:r>
        <w:rPr>
          <w:rFonts w:ascii="Calibri" w:hAnsi="Calibri" w:eastAsia="Calibri" w:cs="Calibri"/>
          <w:sz w:val="22"/>
          <w:szCs w:val="22"/>
          <w:lang w:val="pl-PL"/>
        </w:rPr>
        <w:fldChar w:fldCharType="end"/>
      </w:r>
    </w:p>
    <w:p>
      <w:pPr>
        <w:pStyle w:val="16"/>
        <w:numPr>
          <w:ilvl w:val="0"/>
          <w:numId w:val="4"/>
        </w:numPr>
        <w:bidi w:val="0"/>
        <w:spacing w:before="0" w:beforeAutospacing="0" w:after="0" w:afterAutospacing="0" w:line="259" w:lineRule="auto"/>
        <w:ind w:right="0"/>
        <w:jc w:val="left"/>
        <w:rPr>
          <w:sz w:val="22"/>
          <w:szCs w:val="22"/>
          <w:lang w:val="pl-PL"/>
        </w:rPr>
      </w:pPr>
      <w:r>
        <w:rPr>
          <w:rFonts w:ascii="Calibri" w:hAnsi="Calibri" w:eastAsia="Calibri" w:cs="Calibri"/>
          <w:sz w:val="22"/>
          <w:szCs w:val="22"/>
          <w:lang w:val="pl-PL"/>
        </w:rPr>
        <w:t>http://www.nltk.org</w:t>
      </w:r>
    </w:p>
    <w:p>
      <w:pPr>
        <w:pStyle w:val="16"/>
        <w:numPr>
          <w:ilvl w:val="0"/>
          <w:numId w:val="4"/>
        </w:numPr>
        <w:bidi w:val="0"/>
        <w:spacing w:before="0" w:beforeAutospacing="0" w:after="0" w:afterAutospacing="0" w:line="259" w:lineRule="auto"/>
        <w:ind w:left="720" w:right="0" w:hanging="360"/>
        <w:jc w:val="left"/>
        <w:rPr>
          <w:i w:val="0"/>
          <w:iCs w:val="0"/>
          <w:color w:val="333333"/>
          <w:sz w:val="22"/>
          <w:szCs w:val="22"/>
          <w:u w:val="none"/>
        </w:rPr>
      </w:pPr>
      <w:r>
        <w:fldChar w:fldCharType="begin"/>
      </w:r>
      <w:r>
        <w:instrText xml:space="preserve"> HYPERLINK "https://github.com/agh-glk/pydic" \h </w:instrText>
      </w:r>
      <w:r>
        <w:fldChar w:fldCharType="separate"/>
      </w:r>
      <w:r>
        <w:rPr>
          <w:rFonts w:ascii="Calibri" w:hAnsi="Calibri" w:eastAsia="Calibri" w:cs="Calibri"/>
          <w:sz w:val="22"/>
          <w:szCs w:val="22"/>
          <w:lang w:val="pl-PL"/>
        </w:rPr>
        <w:t>https://github.com/agh-glk/pydic</w:t>
      </w:r>
      <w:r>
        <w:rPr>
          <w:rFonts w:ascii="Calibri" w:hAnsi="Calibri" w:eastAsia="Calibri" w:cs="Calibri"/>
          <w:sz w:val="22"/>
          <w:szCs w:val="22"/>
          <w:lang w:val="pl-PL"/>
        </w:rPr>
        <w:fldChar w:fldCharType="end"/>
      </w:r>
    </w:p>
    <w:p>
      <w:pPr>
        <w:pStyle w:val="16"/>
        <w:numPr>
          <w:ilvl w:val="0"/>
          <w:numId w:val="4"/>
        </w:numPr>
        <w:bidi w:val="0"/>
        <w:spacing w:before="0" w:beforeAutospacing="0" w:after="0" w:afterAutospacing="0" w:line="259" w:lineRule="auto"/>
        <w:ind w:left="720" w:right="0" w:hanging="360"/>
        <w:jc w:val="left"/>
        <w:rPr>
          <w:i w:val="0"/>
          <w:iCs w:val="0"/>
          <w:color w:val="333333"/>
          <w:sz w:val="22"/>
          <w:szCs w:val="22"/>
          <w:u w:val="none"/>
          <w:lang w:val="pl-PL"/>
        </w:rPr>
      </w:pPr>
      <w:r>
        <w:fldChar w:fldCharType="begin"/>
      </w:r>
      <w:r>
        <w:instrText xml:space="preserve"> HYPERLINK "http://jsonviewer.stack.hu" \h </w:instrText>
      </w:r>
      <w:r>
        <w:fldChar w:fldCharType="separate"/>
      </w:r>
      <w:r>
        <w:rPr>
          <w:rFonts w:ascii="Calibri" w:hAnsi="Calibri" w:eastAsia="Calibri" w:cs="Calibri"/>
          <w:sz w:val="22"/>
          <w:szCs w:val="22"/>
          <w:lang w:val="pl-PL"/>
        </w:rPr>
        <w:t>http://jsonviewer.stack.hu</w:t>
      </w:r>
      <w:r>
        <w:rPr>
          <w:rFonts w:ascii="Calibri" w:hAnsi="Calibri" w:eastAsia="Calibri" w:cs="Calibri"/>
          <w:sz w:val="22"/>
          <w:szCs w:val="22"/>
          <w:lang w:val="pl-PL"/>
        </w:rPr>
        <w:fldChar w:fldCharType="end"/>
      </w:r>
    </w:p>
    <w:p>
      <w:pPr>
        <w:pStyle w:val="16"/>
        <w:numPr>
          <w:ilvl w:val="0"/>
          <w:numId w:val="4"/>
        </w:numPr>
        <w:bidi w:val="0"/>
        <w:spacing w:before="0" w:beforeAutospacing="0" w:after="0" w:afterAutospacing="0" w:line="259" w:lineRule="auto"/>
        <w:ind w:left="720" w:right="0" w:hanging="360"/>
        <w:jc w:val="left"/>
        <w:rPr>
          <w:sz w:val="22"/>
          <w:szCs w:val="22"/>
          <w:lang w:val="pl-PL"/>
        </w:rPr>
      </w:pPr>
      <w:r>
        <w:fldChar w:fldCharType="begin"/>
      </w:r>
      <w:r>
        <w:instrText xml:space="preserve"> HYPERLINK "https://sjp.pl/slownik/odmiany" \h </w:instrText>
      </w:r>
      <w:r>
        <w:fldChar w:fldCharType="separate"/>
      </w:r>
      <w:r>
        <w:rPr>
          <w:rFonts w:ascii="Calibri" w:hAnsi="Calibri" w:eastAsia="Calibri" w:cs="Calibri"/>
          <w:sz w:val="22"/>
          <w:szCs w:val="22"/>
          <w:lang w:val="pl-PL"/>
        </w:rPr>
        <w:t>https://sjp.pl/slownik/odmiany</w:t>
      </w:r>
      <w:r>
        <w:rPr>
          <w:rFonts w:ascii="Calibri" w:hAnsi="Calibri" w:eastAsia="Calibri" w:cs="Calibri"/>
          <w:sz w:val="22"/>
          <w:szCs w:val="22"/>
          <w:lang w:val="pl-PL"/>
        </w:rPr>
        <w:fldChar w:fldCharType="end"/>
      </w:r>
    </w:p>
    <w:p>
      <w:pPr>
        <w:bidi w:val="0"/>
        <w:ind w:left="360"/>
        <w:rPr>
          <w:rFonts w:ascii="Calibri" w:hAnsi="Calibri" w:eastAsia="Calibri" w:cs="Calibri"/>
          <w:sz w:val="24"/>
          <w:szCs w:val="24"/>
          <w:lang w:val="pl-PL"/>
        </w:rPr>
      </w:pPr>
    </w:p>
    <w:p>
      <w:pPr>
        <w:bidi w:val="0"/>
      </w:pPr>
    </w:p>
    <w:p>
      <w:pPr>
        <w:bidi w:val="0"/>
      </w:pPr>
    </w:p>
    <w:p>
      <w:pPr>
        <w:bidi w:val="0"/>
      </w:pPr>
    </w:p>
    <w:sectPr>
      <w:footerReference r:id="rId5" w:type="default"/>
      <w:pgSz w:w="11906" w:h="16838"/>
      <w:pgMar w:top="1440" w:right="1440" w:bottom="1440" w:left="1440" w:header="708" w:footer="708" w:gutter="0"/>
      <w:pgNumType w:fmt="decimal"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algun Gothic Semilight">
    <w:panose1 w:val="020B0502040204020203"/>
    <w:charset w:val="86"/>
    <w:family w:val="auto"/>
    <w:pitch w:val="default"/>
    <w:sig w:usb0="900002AF" w:usb1="01D77CFB" w:usb2="00000012" w:usb3="00000000" w:csb0="203E01BD" w:csb1="D7FF0000"/>
  </w:font>
  <w:font w:name="MS PGothic">
    <w:panose1 w:val="020B0600070205080204"/>
    <w:charset w:val="80"/>
    <w:family w:val="auto"/>
    <w:pitch w:val="default"/>
    <w:sig w:usb0="E00002FF" w:usb1="6AC7FDFB" w:usb2="08000012" w:usb3="00000000" w:csb0="4002009F" w:csb1="DFD70000"/>
  </w:font>
  <w:font w:name="Yu Gothic UI Light">
    <w:panose1 w:val="020B0300000000000000"/>
    <w:charset w:val="80"/>
    <w:family w:val="auto"/>
    <w:pitch w:val="default"/>
    <w:sig w:usb0="E00002FF" w:usb1="2AC7FDFF" w:usb2="00000016" w:usb3="00000000" w:csb0="2002009F" w:csb1="00000000"/>
  </w:font>
  <w:font w:name="Bahnschrift Condensed">
    <w:panose1 w:val="020B0502040204020203"/>
    <w:charset w:val="00"/>
    <w:family w:val="auto"/>
    <w:pitch w:val="default"/>
    <w:sig w:usb0="800002C7" w:usb1="00000002" w:usb2="00000000" w:usb3="00000000" w:csb0="2000019F" w:csb1="00000000"/>
  </w:font>
  <w:font w:name="Bahnschrift">
    <w:panose1 w:val="020B0502040204020203"/>
    <w:charset w:val="00"/>
    <w:family w:val="auto"/>
    <w:pitch w:val="default"/>
    <w:sig w:usb0="800002C7" w:usb1="00000002" w:usb2="00000000" w:usb3="00000000" w:csb0="2000019F" w:csb1="00000000"/>
  </w:font>
  <w:font w:name="Bahnschrift Light SemiCondensed">
    <w:panose1 w:val="020B0502040204020203"/>
    <w:charset w:val="00"/>
    <w:family w:val="auto"/>
    <w:pitch w:val="default"/>
    <w:sig w:usb0="800002C7" w:usb1="00000002" w:usb2="00000000" w:usb3="00000000" w:csb0="2000019F" w:csb1="00000000"/>
  </w:font>
  <w:font w:name="Bahnschrift SemiBold">
    <w:panose1 w:val="020B0502040204020203"/>
    <w:charset w:val="00"/>
    <w:family w:val="auto"/>
    <w:pitch w:val="default"/>
    <w:sig w:usb0="800002C7" w:usb1="00000002"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9225" w:type="dxa"/>
      <w:tblInd w:w="0" w:type="dxa"/>
      <w:tblLayout w:type="fixed"/>
      <w:tblCellMar>
        <w:top w:w="0" w:type="dxa"/>
        <w:left w:w="108" w:type="dxa"/>
        <w:bottom w:w="0" w:type="dxa"/>
        <w:right w:w="108" w:type="dxa"/>
      </w:tblCellMar>
    </w:tblPr>
    <w:tblGrid>
      <w:gridCol w:w="2308"/>
      <w:gridCol w:w="2308"/>
      <w:gridCol w:w="2308"/>
      <w:gridCol w:w="2301"/>
    </w:tblGrid>
    <w:tr>
      <w:tblPrEx>
        <w:tblLayout w:type="fixed"/>
        <w:tblCellMar>
          <w:top w:w="0" w:type="dxa"/>
          <w:left w:w="108" w:type="dxa"/>
          <w:bottom w:w="0" w:type="dxa"/>
          <w:right w:w="108" w:type="dxa"/>
        </w:tblCellMar>
      </w:tblPrEx>
      <w:tc>
        <w:tcPr>
          <w:tcW w:w="2308" w:type="dxa"/>
        </w:tcPr>
        <w:p>
          <w:pPr>
            <w:pStyle w:val="5"/>
            <w:bidi w:val="0"/>
            <w:ind w:left="-115"/>
            <w:jc w:val="left"/>
          </w:pPr>
        </w:p>
      </w:tc>
      <w:tc>
        <w:tcPr>
          <w:tcW w:w="2308" w:type="dxa"/>
        </w:tcPr>
        <w:p>
          <w:pPr>
            <w:pStyle w:val="5"/>
            <w:bidi w:val="0"/>
            <w:jc w:val="center"/>
          </w:pPr>
        </w:p>
      </w:tc>
      <w:tc>
        <w:tcPr>
          <w:tcW w:w="2308" w:type="dxa"/>
        </w:tcPr>
        <w:p>
          <w:pPr>
            <w:pStyle w:val="5"/>
            <w:bidi w:val="0"/>
            <w:ind w:right="-115"/>
            <w:jc w:val="center"/>
          </w:pPr>
        </w:p>
      </w:tc>
      <w:tc>
        <w:tcPr>
          <w:tcW w:w="2301" w:type="dxa"/>
        </w:tcPr>
        <w:p>
          <w:pPr>
            <w:pStyle w:val="5"/>
            <w:bidi w:val="0"/>
            <w:ind w:right="-115"/>
            <w:jc w:val="center"/>
          </w:pPr>
        </w:p>
      </w:tc>
    </w:tr>
  </w:tbl>
  <w:p>
    <w:pPr>
      <w:pStyle w:val="4"/>
      <w:bidi w:val="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9027" w:type="dxa"/>
      <w:tblInd w:w="0" w:type="dxa"/>
      <w:tblLayout w:type="fixed"/>
      <w:tblCellMar>
        <w:top w:w="0" w:type="dxa"/>
        <w:left w:w="108" w:type="dxa"/>
        <w:bottom w:w="0" w:type="dxa"/>
        <w:right w:w="108" w:type="dxa"/>
      </w:tblCellMar>
    </w:tblPr>
    <w:tblGrid>
      <w:gridCol w:w="3009"/>
      <w:gridCol w:w="3009"/>
      <w:gridCol w:w="3009"/>
    </w:tblGrid>
    <w:tr>
      <w:tblPrEx>
        <w:tblLayout w:type="fixed"/>
        <w:tblCellMar>
          <w:top w:w="0" w:type="dxa"/>
          <w:left w:w="108" w:type="dxa"/>
          <w:bottom w:w="0" w:type="dxa"/>
          <w:right w:w="108" w:type="dxa"/>
        </w:tblCellMar>
      </w:tblPrEx>
      <w:tc>
        <w:tcPr>
          <w:tcW w:w="3009" w:type="dxa"/>
        </w:tcPr>
        <w:p>
          <w:pPr>
            <w:pStyle w:val="5"/>
            <w:bidi w:val="0"/>
            <w:ind w:left="-115"/>
            <w:jc w:val="left"/>
          </w:pPr>
          <w:r>
            <w:rPr>
              <w:sz w:val="22"/>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5" name="Pole tekstowe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lang w:val="pl-PL"/>
                                  </w:rPr>
                                </w:pPr>
                                <w:r>
                                  <w:rPr>
                                    <w:lang w:val="pl-PL"/>
                                  </w:rPr>
                                  <w:fldChar w:fldCharType="begin"/>
                                </w:r>
                                <w:r>
                                  <w:rPr>
                                    <w:lang w:val="pl-PL"/>
                                  </w:rPr>
                                  <w:instrText xml:space="preserve"> PAGE  \* MERGEFORMAT </w:instrText>
                                </w:r>
                                <w:r>
                                  <w:rPr>
                                    <w:lang w:val="pl-PL"/>
                                  </w:rPr>
                                  <w:fldChar w:fldCharType="separate"/>
                                </w:r>
                                <w:r>
                                  <w:rPr>
                                    <w:lang w:val="pl-PL"/>
                                  </w:rPr>
                                  <w:t>1</w:t>
                                </w:r>
                                <w:r>
                                  <w:rPr>
                                    <w:lang w:val="pl-PL"/>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zSVju0AAAAAUBAAAPAAAAAAAAAAEAIAAAACIAAABkcnMvZG93&#10;bnJldi54bWxQSwECFAAUAAAACACHTuJAUWGiIwgCAAAXBAAADgAAAAAAAAABACAAAAAfAQAAZHJz&#10;L2Uyb0RvYy54bWxQSwUGAAAAAAYABgBZAQAAmQUAAAAA&#10;">
                    <v:fill on="f" focussize="0,0"/>
                    <v:stroke on="f" weight="0.5pt"/>
                    <v:imagedata o:title=""/>
                    <o:lock v:ext="edit" aspectratio="f"/>
                    <v:textbox inset="0mm,0mm,0mm,0mm" style="mso-fit-shape-to-text:t;">
                      <w:txbxContent>
                        <w:p>
                          <w:pPr>
                            <w:pStyle w:val="4"/>
                            <w:rPr>
                              <w:lang w:val="pl-PL"/>
                            </w:rPr>
                          </w:pPr>
                          <w:r>
                            <w:rPr>
                              <w:lang w:val="pl-PL"/>
                            </w:rPr>
                            <w:fldChar w:fldCharType="begin"/>
                          </w:r>
                          <w:r>
                            <w:rPr>
                              <w:lang w:val="pl-PL"/>
                            </w:rPr>
                            <w:instrText xml:space="preserve"> PAGE  \* MERGEFORMAT </w:instrText>
                          </w:r>
                          <w:r>
                            <w:rPr>
                              <w:lang w:val="pl-PL"/>
                            </w:rPr>
                            <w:fldChar w:fldCharType="separate"/>
                          </w:r>
                          <w:r>
                            <w:rPr>
                              <w:lang w:val="pl-PL"/>
                            </w:rPr>
                            <w:t>1</w:t>
                          </w:r>
                          <w:r>
                            <w:rPr>
                              <w:lang w:val="pl-PL"/>
                            </w:rPr>
                            <w:fldChar w:fldCharType="end"/>
                          </w:r>
                        </w:p>
                      </w:txbxContent>
                    </v:textbox>
                  </v:shape>
                </w:pict>
              </mc:Fallback>
            </mc:AlternateContent>
          </w:r>
        </w:p>
      </w:tc>
      <w:tc>
        <w:tcPr>
          <w:tcW w:w="3009" w:type="dxa"/>
        </w:tcPr>
        <w:p>
          <w:pPr>
            <w:pStyle w:val="5"/>
            <w:bidi w:val="0"/>
            <w:jc w:val="center"/>
          </w:pPr>
        </w:p>
      </w:tc>
      <w:tc>
        <w:tcPr>
          <w:tcW w:w="3009" w:type="dxa"/>
        </w:tcPr>
        <w:p>
          <w:pPr>
            <w:pStyle w:val="5"/>
            <w:bidi w:val="0"/>
            <w:ind w:right="-115"/>
            <w:jc w:val="center"/>
          </w:pPr>
        </w:p>
      </w:tc>
    </w:tr>
  </w:tbl>
  <w:p>
    <w:pPr>
      <w:pStyle w:val="4"/>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9027" w:type="dxa"/>
      <w:tblInd w:w="0" w:type="dxa"/>
      <w:tblLayout w:type="fixed"/>
      <w:tblCellMar>
        <w:top w:w="0" w:type="dxa"/>
        <w:left w:w="108" w:type="dxa"/>
        <w:bottom w:w="0" w:type="dxa"/>
        <w:right w:w="108" w:type="dxa"/>
      </w:tblCellMar>
    </w:tblPr>
    <w:tblGrid>
      <w:gridCol w:w="3009"/>
      <w:gridCol w:w="3009"/>
      <w:gridCol w:w="3009"/>
    </w:tblGrid>
    <w:tr>
      <w:tblPrEx>
        <w:tblLayout w:type="fixed"/>
        <w:tblCellMar>
          <w:top w:w="0" w:type="dxa"/>
          <w:left w:w="108" w:type="dxa"/>
          <w:bottom w:w="0" w:type="dxa"/>
          <w:right w:w="108" w:type="dxa"/>
        </w:tblCellMar>
      </w:tblPrEx>
      <w:tc>
        <w:tcPr>
          <w:tcW w:w="3009" w:type="dxa"/>
        </w:tcPr>
        <w:p>
          <w:pPr>
            <w:pStyle w:val="5"/>
            <w:bidi w:val="0"/>
            <w:ind w:left="-115"/>
            <w:jc w:val="left"/>
          </w:pPr>
        </w:p>
      </w:tc>
      <w:tc>
        <w:tcPr>
          <w:tcW w:w="3009" w:type="dxa"/>
        </w:tcPr>
        <w:p>
          <w:pPr>
            <w:pStyle w:val="5"/>
            <w:bidi w:val="0"/>
            <w:jc w:val="center"/>
          </w:pPr>
        </w:p>
      </w:tc>
      <w:tc>
        <w:tcPr>
          <w:tcW w:w="3009" w:type="dxa"/>
        </w:tcPr>
        <w:p>
          <w:pPr>
            <w:pStyle w:val="5"/>
            <w:bidi w:val="0"/>
            <w:ind w:right="-115"/>
            <w:jc w:val="right"/>
          </w:pPr>
        </w:p>
      </w:tc>
    </w:tr>
  </w:tbl>
  <w:p>
    <w:pPr>
      <w:pStyle w:val="5"/>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CF092B84"/>
    <w:multiLevelType w:val="multilevel"/>
    <w:tmpl w:val="CF092B8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0053208E"/>
    <w:multiLevelType w:val="multilevel"/>
    <w:tmpl w:val="005320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59ADCABA"/>
    <w:multiLevelType w:val="multilevel"/>
    <w:tmpl w:val="59ADCAB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F7C450"/>
    <w:rsid w:val="01385E20"/>
    <w:rsid w:val="0C030517"/>
    <w:rsid w:val="0CBE23B8"/>
    <w:rsid w:val="12455BAE"/>
    <w:rsid w:val="2A75090E"/>
    <w:rsid w:val="2C6D37F7"/>
    <w:rsid w:val="32F74A4F"/>
    <w:rsid w:val="371AE9B4"/>
    <w:rsid w:val="38BC1423"/>
    <w:rsid w:val="3B81B46D"/>
    <w:rsid w:val="48226099"/>
    <w:rsid w:val="4FC76961"/>
    <w:rsid w:val="532FD36E"/>
    <w:rsid w:val="5C07E635"/>
    <w:rsid w:val="5DBFA29A"/>
    <w:rsid w:val="6122F62A"/>
    <w:rsid w:val="629EBD13"/>
    <w:rsid w:val="66F7C450"/>
    <w:rsid w:val="6DD31C0A"/>
    <w:rsid w:val="702B72D2"/>
    <w:rsid w:val="70962736"/>
    <w:rsid w:val="76BCA82E"/>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l-PL" w:eastAsia="en-US" w:bidi="ar-SA"/>
    </w:rPr>
  </w:style>
  <w:style w:type="paragraph" w:styleId="2">
    <w:name w:val="heading 1"/>
    <w:basedOn w:val="1"/>
    <w:next w:val="1"/>
    <w:link w:val="12"/>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5"/>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7">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14"/>
    <w:unhideWhenUsed/>
    <w:uiPriority w:val="99"/>
    <w:pPr>
      <w:tabs>
        <w:tab w:val="center" w:pos="4680"/>
        <w:tab w:val="right" w:pos="9360"/>
      </w:tabs>
      <w:spacing w:after="0" w:line="240" w:lineRule="auto"/>
    </w:pPr>
  </w:style>
  <w:style w:type="paragraph" w:styleId="5">
    <w:name w:val="header"/>
    <w:basedOn w:val="1"/>
    <w:link w:val="13"/>
    <w:unhideWhenUsed/>
    <w:uiPriority w:val="99"/>
    <w:pPr>
      <w:tabs>
        <w:tab w:val="center" w:pos="4680"/>
        <w:tab w:val="right" w:pos="9360"/>
      </w:tabs>
      <w:spacing w:after="0" w:line="240" w:lineRule="auto"/>
    </w:pPr>
  </w:style>
  <w:style w:type="paragraph" w:styleId="6">
    <w:name w:val="Title"/>
    <w:basedOn w:val="1"/>
    <w:next w:val="1"/>
    <w:link w:val="11"/>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styleId="8">
    <w:name w:val="Hyperlink"/>
    <w:basedOn w:val="7"/>
    <w:unhideWhenUsed/>
    <w:qFormat/>
    <w:uiPriority w:val="99"/>
    <w:rPr>
      <w:color w:val="0563C1" w:themeColor="hyperlink"/>
      <w:u w:val="single"/>
      <w14:textFill>
        <w14:solidFill>
          <w14:schemeClr w14:val="hlink"/>
        </w14:solidFill>
      </w14:textFill>
    </w:rPr>
  </w:style>
  <w:style w:type="table" w:styleId="10">
    <w:name w:val="Table Grid"/>
    <w:basedOn w:val="9"/>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1">
    <w:name w:val="Title Char"/>
    <w:basedOn w:val="7"/>
    <w:link w:val="6"/>
    <w:qFormat/>
    <w:uiPriority w:val="10"/>
    <w:rPr>
      <w:rFonts w:asciiTheme="majorHAnsi" w:hAnsiTheme="majorHAnsi" w:eastAsiaTheme="majorEastAsia" w:cstheme="majorBidi"/>
      <w:spacing w:val="-10"/>
      <w:kern w:val="28"/>
      <w:sz w:val="56"/>
      <w:szCs w:val="56"/>
    </w:rPr>
  </w:style>
  <w:style w:type="character" w:customStyle="1" w:styleId="12">
    <w:name w:val="Heading 1 Char"/>
    <w:basedOn w:val="7"/>
    <w:link w:val="2"/>
    <w:uiPriority w:val="9"/>
    <w:rPr>
      <w:rFonts w:asciiTheme="majorHAnsi" w:hAnsiTheme="majorHAnsi" w:eastAsiaTheme="majorEastAsia" w:cstheme="majorBidi"/>
      <w:color w:val="2F5597" w:themeColor="accent1" w:themeShade="BF"/>
      <w:sz w:val="32"/>
      <w:szCs w:val="32"/>
    </w:rPr>
  </w:style>
  <w:style w:type="character" w:customStyle="1" w:styleId="13">
    <w:name w:val="Header Char"/>
    <w:basedOn w:val="7"/>
    <w:link w:val="5"/>
    <w:qFormat/>
    <w:uiPriority w:val="99"/>
  </w:style>
  <w:style w:type="character" w:customStyle="1" w:styleId="14">
    <w:name w:val="Footer Char"/>
    <w:basedOn w:val="7"/>
    <w:link w:val="4"/>
    <w:qFormat/>
    <w:uiPriority w:val="99"/>
  </w:style>
  <w:style w:type="character" w:customStyle="1" w:styleId="15">
    <w:name w:val="Heading 2 Char"/>
    <w:basedOn w:val="7"/>
    <w:link w:val="3"/>
    <w:qFormat/>
    <w:uiPriority w:val="9"/>
    <w:rPr>
      <w:rFonts w:asciiTheme="majorHAnsi" w:hAnsiTheme="majorHAnsi" w:eastAsiaTheme="majorEastAsia" w:cstheme="majorBidi"/>
      <w:color w:val="2F5597" w:themeColor="accent1" w:themeShade="BF"/>
      <w:sz w:val="26"/>
      <w:szCs w:val="26"/>
    </w:rPr>
  </w:style>
  <w:style w:type="paragraph" w:styleId="16">
    <w:name w:val="List Paragraph"/>
    <w:basedOn w:val="1"/>
    <w:qFormat/>
    <w:uiPriority w:val="34"/>
    <w:pPr>
      <w:ind w:left="720"/>
      <w:contextualSpacing/>
    </w:pPr>
  </w:style>
  <w:style w:type="paragraph" w:customStyle="1" w:styleId="17">
    <w:name w:val="WPSOffice Tabela ręczna 1"/>
    <w:uiPriority w:val="0"/>
    <w:pPr>
      <w:ind w:leftChars="0"/>
    </w:pPr>
    <w:rPr>
      <w:sz w:val="20"/>
      <w:szCs w:val="20"/>
    </w:rPr>
  </w:style>
  <w:style w:type="paragraph" w:customStyle="1" w:styleId="18">
    <w:name w:val="WPSOffice Tabela ręczna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glossaryDocument" Target="glossary/document.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3e68d76-e78e-4f46-ac8d-378ff1bb8af8}"/>
        <w:style w:val=""/>
        <w:category>
          <w:name w:val="Ogólne"/>
          <w:gallery w:val="placeholder"/>
        </w:category>
        <w:types>
          <w:type w:val="bbPlcHdr"/>
        </w:types>
        <w:behaviors>
          <w:behavior w:val="content"/>
        </w:behaviors>
        <w:description w:val=""/>
        <w:guid w:val="{83e68d76-e78e-4f46-ac8d-378ff1bb8af8}"/>
      </w:docPartPr>
      <w:docPartBody>
        <w:p>
          <w:r>
            <w:rPr>
              <w:color w:val="808080"/>
            </w:rPr>
            <w:t>Kliknij tutaj, aby wprowadzić tekst.</w:t>
          </w:r>
        </w:p>
      </w:docPartBody>
    </w:docPart>
    <w:docPart>
      <w:docPartPr>
        <w:name w:val="{5bd6d23b-bb79-407d-a061-c48ee41af3c0}"/>
        <w:style w:val=""/>
        <w:category>
          <w:name w:val="Ogólne"/>
          <w:gallery w:val="placeholder"/>
        </w:category>
        <w:types>
          <w:type w:val="bbPlcHdr"/>
        </w:types>
        <w:behaviors>
          <w:behavior w:val="content"/>
        </w:behaviors>
        <w:description w:val=""/>
        <w:guid w:val="{5bd6d23b-bb79-407d-a061-c48ee41af3c0}"/>
      </w:docPartPr>
      <w:docPartBody>
        <w:p>
          <w:r>
            <w:rPr>
              <w:color w:val="808080"/>
            </w:rPr>
            <w:t>Kliknij tutaj, aby wprowadzić tekst.</w:t>
          </w:r>
        </w:p>
      </w:docPartBody>
    </w:docPart>
    <w:docPart>
      <w:docPartPr>
        <w:name w:val="{295d6282-15cc-4643-a18c-359894e13ecd}"/>
        <w:style w:val=""/>
        <w:category>
          <w:name w:val="Ogólne"/>
          <w:gallery w:val="placeholder"/>
        </w:category>
        <w:types>
          <w:type w:val="bbPlcHdr"/>
        </w:types>
        <w:behaviors>
          <w:behavior w:val="content"/>
        </w:behaviors>
        <w:description w:val=""/>
        <w:guid w:val="{295d6282-15cc-4643-a18c-359894e13ecd}"/>
      </w:docPartPr>
      <w:docPartBody>
        <w:p>
          <w:r>
            <w:rPr>
              <w:color w:val="808080"/>
            </w:rPr>
            <w:t>Kliknij tutaj, aby wprowadzić tekst.</w:t>
          </w:r>
        </w:p>
      </w:docPartBody>
    </w:docPart>
    <w:docPart>
      <w:docPartPr>
        <w:name w:val="{5c5baef3-fa39-4fbf-b8e8-279b62c9fd26}"/>
        <w:style w:val=""/>
        <w:category>
          <w:name w:val="Ogólne"/>
          <w:gallery w:val="placeholder"/>
        </w:category>
        <w:types>
          <w:type w:val="bbPlcHdr"/>
        </w:types>
        <w:behaviors>
          <w:behavior w:val="content"/>
        </w:behaviors>
        <w:description w:val=""/>
        <w:guid w:val="{5c5baef3-fa39-4fbf-b8e8-279b62c9fd26}"/>
      </w:docPartPr>
      <w:docPartBody>
        <w:p>
          <w:r>
            <w:rPr>
              <w:color w:val="808080"/>
            </w:rPr>
            <w:t>Kliknij tutaj, aby wprowadzić tekst.</w:t>
          </w:r>
        </w:p>
      </w:docPartBody>
    </w:docPart>
    <w:docPart>
      <w:docPartPr>
        <w:name w:val="{6b45f612-b561-4a6c-915e-46f2998e2d87}"/>
        <w:style w:val=""/>
        <w:category>
          <w:name w:val="Ogólne"/>
          <w:gallery w:val="placeholder"/>
        </w:category>
        <w:types>
          <w:type w:val="bbPlcHdr"/>
        </w:types>
        <w:behaviors>
          <w:behavior w:val="content"/>
        </w:behaviors>
        <w:description w:val=""/>
        <w:guid w:val="{6b45f612-b561-4a6c-915e-46f2998e2d87}"/>
      </w:docPartPr>
      <w:docPartBody>
        <w:p>
          <w:r>
            <w:rPr>
              <w:color w:val="808080"/>
            </w:rPr>
            <w:t>Kliknij tutaj, aby wprowadzić tekst.</w:t>
          </w:r>
        </w:p>
      </w:docPartBody>
    </w:docPart>
    <w:docPart>
      <w:docPartPr>
        <w:name w:val="{e9a996b3-a4af-4372-8af0-5a5177d3d3e8}"/>
        <w:style w:val=""/>
        <w:category>
          <w:name w:val="Ogólne"/>
          <w:gallery w:val="placeholder"/>
        </w:category>
        <w:types>
          <w:type w:val="bbPlcHdr"/>
        </w:types>
        <w:behaviors>
          <w:behavior w:val="content"/>
        </w:behaviors>
        <w:description w:val=""/>
        <w:guid w:val="{e9a996b3-a4af-4372-8af0-5a5177d3d3e8}"/>
      </w:docPartPr>
      <w:docPartBody>
        <w:p>
          <w:r>
            <w:rPr>
              <w:color w:val="808080"/>
            </w:rPr>
            <w:t>Kliknij tutaj, aby wprowadzić tekst.</w:t>
          </w:r>
        </w:p>
      </w:docPartBody>
    </w:docPart>
    <w:docPart>
      <w:docPartPr>
        <w:name w:val="{779a55ef-6063-4544-a64b-2e0bbf18e4b8}"/>
        <w:style w:val=""/>
        <w:category>
          <w:name w:val="Ogólne"/>
          <w:gallery w:val="placeholder"/>
        </w:category>
        <w:types>
          <w:type w:val="bbPlcHdr"/>
        </w:types>
        <w:behaviors>
          <w:behavior w:val="content"/>
        </w:behaviors>
        <w:description w:val=""/>
        <w:guid w:val="{779a55ef-6063-4544-a64b-2e0bbf18e4b8}"/>
      </w:docPartPr>
      <w:docPartBody>
        <w:p>
          <w:r>
            <w:rPr>
              <w:color w:val="808080"/>
            </w:rPr>
            <w:t>Kliknij tutaj, aby wprowadzić tekst.</w:t>
          </w:r>
        </w:p>
      </w:docPartBody>
    </w:docPart>
    <w:docPart>
      <w:docPartPr>
        <w:name w:val="{3b22e355-8ab4-4ecb-9e64-8e4b49b48d27}"/>
        <w:style w:val=""/>
        <w:category>
          <w:name w:val="Ogólne"/>
          <w:gallery w:val="placeholder"/>
        </w:category>
        <w:types>
          <w:type w:val="bbPlcHdr"/>
        </w:types>
        <w:behaviors>
          <w:behavior w:val="content"/>
        </w:behaviors>
        <w:description w:val=""/>
        <w:guid w:val="{3b22e355-8ab4-4ecb-9e64-8e4b49b48d27}"/>
      </w:docPartPr>
      <w:docPartBody>
        <w:p>
          <w:r>
            <w:rPr>
              <w:color w:val="808080"/>
            </w:rPr>
            <w:t>Kliknij tutaj, aby wprowadzić tekst.</w:t>
          </w:r>
        </w:p>
      </w:docPartBody>
    </w:docPart>
    <w:docPart>
      <w:docPartPr>
        <w:name w:val="{d018808e-5b74-44ac-b874-5a331cc9e910}"/>
        <w:style w:val=""/>
        <w:category>
          <w:name w:val="Ogólne"/>
          <w:gallery w:val="placeholder"/>
        </w:category>
        <w:types>
          <w:type w:val="bbPlcHdr"/>
        </w:types>
        <w:behaviors>
          <w:behavior w:val="content"/>
        </w:behaviors>
        <w:description w:val=""/>
        <w:guid w:val="{d018808e-5b74-44ac-b874-5a331cc9e910}"/>
      </w:docPartPr>
      <w:docPartBody>
        <w:p>
          <w:r>
            <w:rPr>
              <w:color w:val="808080"/>
            </w:rPr>
            <w:t>Kliknij tutaj, aby wprowadzić tekst.</w:t>
          </w:r>
        </w:p>
      </w:docPartBody>
    </w:docPart>
    <w:docPart>
      <w:docPartPr>
        <w:name w:val="{5855bb7e-6292-4336-8e44-84f3a1f8f485}"/>
        <w:style w:val=""/>
        <w:category>
          <w:name w:val="Ogólne"/>
          <w:gallery w:val="placeholder"/>
        </w:category>
        <w:types>
          <w:type w:val="bbPlcHdr"/>
        </w:types>
        <w:behaviors>
          <w:behavior w:val="content"/>
        </w:behaviors>
        <w:description w:val=""/>
        <w:guid w:val="{5855bb7e-6292-4336-8e44-84f3a1f8f485}"/>
      </w:docPartPr>
      <w:docPartBody>
        <w:p>
          <w:r>
            <w:rPr>
              <w:color w:val="808080"/>
            </w:rPr>
            <w:t>Kliknij tutaj, aby wprowadzić tekst.</w:t>
          </w:r>
        </w:p>
      </w:docPartBody>
    </w:docPart>
    <w:docPart>
      <w:docPartPr>
        <w:name w:val="{ebf59cdb-f08e-4fef-8dd1-745bfb0eda22}"/>
        <w:style w:val=""/>
        <w:category>
          <w:name w:val="Ogólne"/>
          <w:gallery w:val="placeholder"/>
        </w:category>
        <w:types>
          <w:type w:val="bbPlcHdr"/>
        </w:types>
        <w:behaviors>
          <w:behavior w:val="content"/>
        </w:behaviors>
        <w:description w:val=""/>
        <w:guid w:val="{ebf59cdb-f08e-4fef-8dd1-745bfb0eda22}"/>
      </w:docPartPr>
      <w:docPartBody>
        <w:p>
          <w:r>
            <w:rPr>
              <w:color w:val="808080"/>
            </w:rPr>
            <w:t>Kliknij tutaj, aby wprowadzić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ScaleCrop>false</ScaleCrop>
  <LinksUpToDate>false</LinksUpToDate>
  <Application>WPS Office_11.2.0.8310_F1E327BC-269C-435d-A152-05C5408002CA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2019-04-27T19:52:00Z</dcterms:created>
  <dc:creator>Marek Grzyb</dc:creator>
  <cp:lastModifiedBy>markt</cp:lastModifiedBy>
  <dcterms:modified xsi:type="dcterms:W3CDTF">2019-05-19T20:39:51Z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1045-11.2.0.8310</vt:lpwstr>
  </property>
</Properties>
</file>