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C837"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NGHIỆP VỤ BÀI TOÁN HỆ THỐNG QUẢN LÝ VẬN TẢI (TMS)</w:t>
      </w:r>
    </w:p>
    <w:p w14:paraId="0C2EA54C" w14:textId="77777777" w:rsidR="00F3310E" w:rsidRPr="00CE4BCB" w:rsidRDefault="00F3310E" w:rsidP="00CE4BCB">
      <w:pPr>
        <w:pStyle w:val="Heading1"/>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1. Giới thiệu tổng quan</w:t>
      </w:r>
    </w:p>
    <w:p w14:paraId="74881ABD"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Hệ thống được xây dựng nhằm giải quyết bài toán tối ưu hóa quy trình vận hành từ khâu tiếp nhận đơn hàng, quản lý kho bãi, điều phối phương tiện đến theo dõi hành trình và chăm sóc khách hàng. Mục tiêu chính là giảm thiểu chi phí vận hành, tăng tính minh bạch trong quản lý tài xế, phương tiện và nâng cao chất lượng dịch vụ logistics.</w:t>
      </w:r>
    </w:p>
    <w:p w14:paraId="2476C577" w14:textId="77777777" w:rsidR="00F3310E" w:rsidRPr="00CE4BCB" w:rsidRDefault="00F3310E" w:rsidP="00CE4BCB">
      <w:pPr>
        <w:pStyle w:val="Heading1"/>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 Mô tả chi tiết các nghiệp vụ cốt lõi</w:t>
      </w:r>
    </w:p>
    <w:p w14:paraId="7B8222FE"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 Quản lý nhân viên</w:t>
      </w:r>
    </w:p>
    <w:p w14:paraId="778B3D44"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Hệ thống thiết lập cơ sở dữ liệu tập trung để quản lý vòng đời nhân sự trong doanh nghiệp vận tải, từ lúc tiếp nhận đến khi đánh giá hiệu suất. Chức năng này cung cấp dữ liệu nền tảng cho việc phân quyền truy cập và điều phối nhân lực thực địa (tài xế, nhân viên kho).</w:t>
      </w:r>
    </w:p>
    <w:p w14:paraId="33BA6140"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nghiệp vụ thành phần:</w:t>
      </w:r>
    </w:p>
    <w:p w14:paraId="10319E5B" w14:textId="77777777" w:rsidR="00F3310E" w:rsidRPr="00CE4BCB" w:rsidRDefault="00F3310E" w:rsidP="00CE4BCB">
      <w:pPr>
        <w:numPr>
          <w:ilvl w:val="0"/>
          <w:numId w:val="5"/>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Hồ sơ điện tử: Lưu trữ thông tin định danh (ID, Họ tên, CCCD), sơ yếu lý lịch và các chứng chỉ chuyên môn. Riêng với đội ngũ tài xế, hệ thống quản lý chặt chẽ giấy phép lái xe (hạng bằng, ngày hết hạn) để đảm bảo tính pháp lý khi giao việc.</w:t>
      </w:r>
    </w:p>
    <w:p w14:paraId="1AC35AE5" w14:textId="77777777" w:rsidR="00F3310E" w:rsidRPr="00CE4BCB" w:rsidRDefault="00F3310E" w:rsidP="00CE4BCB">
      <w:pPr>
        <w:numPr>
          <w:ilvl w:val="0"/>
          <w:numId w:val="5"/>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Chấm công và Trạng thái vận hành: Ghi nhận thời gian làm việc thực tế và trạng thái trực tuyến của nhân sự. Đối với nhân viên hiện trường, hệ thống theo dõi trạng thái "Sẵn sàng" hoặc "Đang làm nhiệm vụ" để phục vụ việc điều phối đơn hàng.</w:t>
      </w:r>
    </w:p>
    <w:p w14:paraId="5382CF78" w14:textId="77777777" w:rsidR="00F3310E" w:rsidRPr="00CE4BCB" w:rsidRDefault="00F3310E" w:rsidP="00CE4BCB">
      <w:pPr>
        <w:numPr>
          <w:ilvl w:val="0"/>
          <w:numId w:val="5"/>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Đánh giá KPI và Hiệu suất: Tự động tổng hợp dữ liệu từ các mô-đun khác để đánh giá năng lực nhân viên.</w:t>
      </w:r>
    </w:p>
    <w:p w14:paraId="7D1BA793"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2.2.2. Tài khoản và phân quyền</w:t>
      </w:r>
    </w:p>
    <w:p w14:paraId="19D35E89" w14:textId="77777777" w:rsidR="00ED5820" w:rsidRPr="00CE4BCB" w:rsidRDefault="00ED5820" w:rsidP="004040B9">
      <w:pPr>
        <w:spacing w:after="0" w:line="360" w:lineRule="auto"/>
        <w:ind w:firstLine="720"/>
        <w:jc w:val="both"/>
        <w:rPr>
          <w:rFonts w:ascii="Times New Roman" w:hAnsi="Times New Roman" w:cs="Times New Roman"/>
          <w:sz w:val="28"/>
          <w:szCs w:val="28"/>
        </w:rPr>
      </w:pPr>
      <w:r w:rsidRPr="00CE4BCB">
        <w:rPr>
          <w:rFonts w:ascii="Times New Roman" w:hAnsi="Times New Roman" w:cs="Times New Roman"/>
          <w:sz w:val="28"/>
          <w:szCs w:val="28"/>
        </w:rPr>
        <w:t xml:space="preserve">Mô tả tổng quát: Nghiệp vụ này đảm bảo tính bảo mật, toàn vẹn dữ liệu và chuyên biệt hóa chức năng làm việc. Hệ thống áp dụng mô hình Phân quyền dựa trên </w:t>
      </w:r>
      <w:r w:rsidRPr="00CE4BCB">
        <w:rPr>
          <w:rFonts w:ascii="Times New Roman" w:hAnsi="Times New Roman" w:cs="Times New Roman"/>
          <w:sz w:val="28"/>
          <w:szCs w:val="28"/>
        </w:rPr>
        <w:lastRenderedPageBreak/>
        <w:t>vai trò (Role-Based Access Control - RBAC), đảm bảo mỗi nhân sự chỉ được phép truy cập và thao tác trên những dữ liệu thuộc đúng thẩm quyền của mình.</w:t>
      </w:r>
    </w:p>
    <w:p w14:paraId="5CDE7E64" w14:textId="77777777" w:rsidR="00ED5820" w:rsidRPr="00CE4BCB" w:rsidRDefault="00ED5820" w:rsidP="00CE4BCB">
      <w:pPr>
        <w:spacing w:after="0" w:line="360" w:lineRule="auto"/>
        <w:jc w:val="both"/>
        <w:rPr>
          <w:rFonts w:ascii="Times New Roman" w:hAnsi="Times New Roman" w:cs="Times New Roman"/>
          <w:sz w:val="28"/>
          <w:szCs w:val="28"/>
        </w:rPr>
      </w:pPr>
      <w:r w:rsidRPr="00CE4BCB">
        <w:rPr>
          <w:rFonts w:ascii="Times New Roman" w:hAnsi="Times New Roman" w:cs="Times New Roman"/>
          <w:sz w:val="28"/>
          <w:szCs w:val="28"/>
        </w:rPr>
        <w:t>Các quy trình nghiệp vụ chi tiết:</w:t>
      </w:r>
    </w:p>
    <w:p w14:paraId="5EA3AD40" w14:textId="77777777" w:rsidR="00ED5820" w:rsidRPr="004040B9" w:rsidRDefault="00ED5820" w:rsidP="004040B9">
      <w:pPr>
        <w:pStyle w:val="ListParagraph"/>
        <w:numPr>
          <w:ilvl w:val="0"/>
          <w:numId w:val="35"/>
        </w:numPr>
        <w:spacing w:after="0" w:line="360" w:lineRule="auto"/>
        <w:jc w:val="both"/>
        <w:rPr>
          <w:rFonts w:ascii="Times New Roman" w:hAnsi="Times New Roman" w:cs="Times New Roman"/>
          <w:sz w:val="28"/>
          <w:szCs w:val="28"/>
        </w:rPr>
      </w:pPr>
      <w:r w:rsidRPr="004040B9">
        <w:rPr>
          <w:rFonts w:ascii="Times New Roman" w:hAnsi="Times New Roman" w:cs="Times New Roman"/>
          <w:sz w:val="28"/>
          <w:szCs w:val="28"/>
        </w:rPr>
        <w:t>Quản lý Vai trò (Roles) và Quyền hạn (Permissions): Quản trị viên (Admin) có thể định nghĩa các "Vai trò" (Ví dụ: Kế toán, Điều phối viên, Nhân viên kho) và gán các "Quyền thao tác" cụ thể (Xem, Thêm, Sửa, Xóa, Duyệt) cho từng màn hình chức năng.</w:t>
      </w:r>
    </w:p>
    <w:p w14:paraId="483A51CE" w14:textId="77777777" w:rsidR="00ED5820" w:rsidRPr="004040B9" w:rsidRDefault="00ED5820" w:rsidP="004040B9">
      <w:pPr>
        <w:pStyle w:val="ListParagraph"/>
        <w:numPr>
          <w:ilvl w:val="0"/>
          <w:numId w:val="35"/>
        </w:numPr>
        <w:spacing w:after="0" w:line="360" w:lineRule="auto"/>
        <w:jc w:val="both"/>
        <w:rPr>
          <w:rFonts w:ascii="Times New Roman" w:hAnsi="Times New Roman" w:cs="Times New Roman"/>
          <w:sz w:val="28"/>
          <w:szCs w:val="28"/>
        </w:rPr>
      </w:pPr>
      <w:r w:rsidRPr="004040B9">
        <w:rPr>
          <w:rFonts w:ascii="Times New Roman" w:hAnsi="Times New Roman" w:cs="Times New Roman"/>
          <w:sz w:val="28"/>
          <w:szCs w:val="28"/>
        </w:rPr>
        <w:t>Cấp phát và Thu hồi tài khoản: Khi một nhân sự mới được thêm ở mô-đun Quản lý nhân viên, hệ thống hỗ trợ cấp phát tài khoản tự động. Ngược lại, khi nhân sự nghỉ việc, tài khoản sẽ lập tức bị vô hiệu hóa (Deactivated) để chặn mọi truy cập, nhưng vẫn giữ lại lịch sử thao tác cũ.</w:t>
      </w:r>
    </w:p>
    <w:p w14:paraId="0BE5253D"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2.2.3. Quản lý hồ sơ tài xế</w:t>
      </w:r>
    </w:p>
    <w:p w14:paraId="0FEAA674"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Đây là nghiệp vụ cốt lõi và đặc thù nhất của hệ thống TMS, đóng vai trò kiểm soát năng lực hành nghề và tính pháp lý của đội ngũ trực tiếp vận hành phương tiện. Chức năng này không chỉ lưu trữ thông tin cá nhân mà còn giám sát chặt chẽ các điều kiện an toàn vận tải theo quy định của pháp luật.</w:t>
      </w:r>
    </w:p>
    <w:p w14:paraId="3800772C"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04E8B452"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Giám sát tính pháp lý của Giấy phép lái xe (GPLX): Hệ thống theo dõi chi tiết số bằng lái, hạng bằng (B2, C, E, FC...) và đặc biệt là ngày hết hạn. Một nghiệp vụ quan trọng là Tự động hóa cảnh báo: Hệ thống căn cứ vào ngày hiện tại để lọc ra danh sách tài xế có bằng lái sắp hết hạn (trong vòng 30 ngày). Từ đó, người quản lý có thể kích hoạt quy trình gửi thông báo tự động qua </w:t>
      </w:r>
      <w:proofErr w:type="gramStart"/>
      <w:r w:rsidRPr="00CE4BCB">
        <w:rPr>
          <w:rFonts w:ascii="Times New Roman" w:hAnsi="Times New Roman" w:cs="Times New Roman"/>
          <w:color w:val="000000" w:themeColor="text1"/>
          <w:sz w:val="28"/>
          <w:szCs w:val="28"/>
        </w:rPr>
        <w:t>Email</w:t>
      </w:r>
      <w:proofErr w:type="gramEnd"/>
      <w:r w:rsidRPr="00CE4BCB">
        <w:rPr>
          <w:rFonts w:ascii="Times New Roman" w:hAnsi="Times New Roman" w:cs="Times New Roman"/>
          <w:color w:val="000000" w:themeColor="text1"/>
          <w:sz w:val="28"/>
          <w:szCs w:val="28"/>
        </w:rPr>
        <w:t xml:space="preserve"> yêu cầu tài xế cập nhật hồ sơ, tránh rủi ro xe bị dừng hoạt động do lỗi pháp lý.</w:t>
      </w:r>
    </w:p>
    <w:p w14:paraId="6E5A5F64"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Quản lý năng lực và Điểm uy tín: Hệ thống thiết lập hồ sơ kinh nghiệm và lịch sử vi phạm của từng tài xế. Dựa trên dữ liệu vận hành thực tế, hệ thống tính toán Điểm uy tín (Credit Score). Nếu điểm này rơi xuống mức thấp do vi </w:t>
      </w:r>
      <w:r w:rsidRPr="00CE4BCB">
        <w:rPr>
          <w:rFonts w:ascii="Times New Roman" w:hAnsi="Times New Roman" w:cs="Times New Roman"/>
          <w:color w:val="000000" w:themeColor="text1"/>
          <w:sz w:val="28"/>
          <w:szCs w:val="28"/>
        </w:rPr>
        <w:lastRenderedPageBreak/>
        <w:t>phạm giao thông hoặc phản hồi tiêu cực từ khách hàng, hệ thống sẽ đề xuất trạng thái "Đình chỉ" để người quản lý xem xét, đảm bảo chất lượng dịch vụ.</w:t>
      </w:r>
    </w:p>
    <w:p w14:paraId="1C0A629C"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Giám sát vị trí và Trạng thái thực địa: Thông qua tích hợp GPS, nghiệp vụ này cho phép người quản lý theo dõi vị trí hiện tại của tài xế trên bản đồ số ngay trong phần chi tiết hồ sơ. Điều này giúp xác định tài xế nào đang ở gần khu vực điều phối đơn hàng hoặc đang gặp sự cố trên lộ trình.</w:t>
      </w:r>
    </w:p>
    <w:p w14:paraId="22894CBB" w14:textId="77777777" w:rsidR="00F3310E" w:rsidRPr="00CE4BCB" w:rsidRDefault="00F3310E" w:rsidP="00CE4BCB">
      <w:pPr>
        <w:numPr>
          <w:ilvl w:val="0"/>
          <w:numId w:val="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Báo cáo và Phân tích nhân sự vận tải: Hệ thống hỗ trợ xuất các báo cáo đặc thù như: Danh sách tài xế bị đình chỉ kèm lý do, Bảng xếp hạng hiệu suất lái xe và Danh sách gia hạn bằng lái. Đây là căn cứ quan trọng để doanh nghiệp thực hiện các chính sách khen thưởng, kỷ luật hoặc lập kế hoạch đào tạo lại đội ngũ.</w:t>
      </w:r>
    </w:p>
    <w:p w14:paraId="4DA3ED9C"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rPr>
        <w:t>2.2.4. Quản trị báo cáo</w:t>
      </w:r>
    </w:p>
    <w:p w14:paraId="3C9918E7" w14:textId="77777777" w:rsidR="00ED5820" w:rsidRPr="00ED5820" w:rsidRDefault="00ED5820" w:rsidP="00CE4BCB">
      <w:pPr>
        <w:spacing w:after="0" w:line="360" w:lineRule="auto"/>
        <w:ind w:firstLine="720"/>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Mô tả tổng quát: Nghiệp vụ này đóng vai trò như một Trung tâm điều hành (Control Tower), cung cấp cho Ban giám đốc và các cấp quản lý cái nhìn đa chiều, trực quan về toàn bộ hiệu quả kinh doanh và tình trạng vận hành của doanh nghiệp theo thời gian thực.</w:t>
      </w:r>
    </w:p>
    <w:p w14:paraId="585D293D" w14:textId="77777777" w:rsidR="00ED5820" w:rsidRPr="00ED5820" w:rsidRDefault="00ED5820" w:rsidP="00CE4BCB">
      <w:p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Các quy trình nghiệp vụ chi tiết:</w:t>
      </w:r>
    </w:p>
    <w:p w14:paraId="0903E267" w14:textId="77777777" w:rsidR="00ED5820" w:rsidRPr="00ED5820"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Trực quan hóa dữ liệu (Dashboard): Tổng hợp và hiển thị các chỉ số quan trọng (KPIs) lên màn hình trang chủ dưới dạng biểu đồ (Line, Bar, Pie chart). Các chỉ số bao gồm: Tổng doanh thu trong ngày/tuần, Tỷ lệ đơn hàng giao thành công/thất bại, và Tỷ lệ lấp đầy tải trọng của đội xe.</w:t>
      </w:r>
    </w:p>
    <w:p w14:paraId="751149B4" w14:textId="77777777" w:rsidR="00ED5820" w:rsidRPr="00ED5820"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Báo cáo Tài chính và Chi phí: Tự động đối soát doanh thu từ các đơn hàng hoàn thành và trừ đi chi phí vận hành (tiền nhiên liệu, lương tài xế, phí cầu đường) để xuất ra báo cáo Lợi nhuận gộp theo từng chuyến xe hoặc theo tháng.</w:t>
      </w:r>
    </w:p>
    <w:p w14:paraId="334578C0" w14:textId="77777777" w:rsidR="00ED5820" w:rsidRPr="00ED5820"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 xml:space="preserve">Báo cáo Hiệu suất vận hành: Phân tích dữ liệu từ mô-đun Điều phối để chỉ ra các điểm nghẽn (bottlenecks), ví dụ: Kho bãi nào đang xử lý chậm nhất, xe </w:t>
      </w:r>
      <w:r w:rsidRPr="00ED5820">
        <w:rPr>
          <w:rFonts w:ascii="Times New Roman" w:hAnsi="Times New Roman" w:cs="Times New Roman"/>
          <w:sz w:val="28"/>
          <w:szCs w:val="28"/>
          <w:lang w:val="vi-VN"/>
        </w:rPr>
        <w:lastRenderedPageBreak/>
        <w:t>nào có tỷ lệ chạy rỗng cao nhất, từ đó hỗ trợ quyết định tái cấu trúc luồng công việc.</w:t>
      </w:r>
    </w:p>
    <w:p w14:paraId="396084B1" w14:textId="0C667F06" w:rsidR="00ED5820" w:rsidRPr="00CE4BCB" w:rsidRDefault="00ED5820" w:rsidP="00CE4BCB">
      <w:pPr>
        <w:numPr>
          <w:ilvl w:val="0"/>
          <w:numId w:val="33"/>
        </w:numPr>
        <w:spacing w:after="0" w:line="360" w:lineRule="auto"/>
        <w:jc w:val="both"/>
        <w:rPr>
          <w:rFonts w:ascii="Times New Roman" w:hAnsi="Times New Roman" w:cs="Times New Roman"/>
          <w:sz w:val="28"/>
          <w:szCs w:val="28"/>
          <w:lang w:val="vi-VN"/>
        </w:rPr>
      </w:pPr>
      <w:r w:rsidRPr="00ED5820">
        <w:rPr>
          <w:rFonts w:ascii="Times New Roman" w:hAnsi="Times New Roman" w:cs="Times New Roman"/>
          <w:sz w:val="28"/>
          <w:szCs w:val="28"/>
          <w:lang w:val="vi-VN"/>
        </w:rPr>
        <w:t>Kết xuất dữ liệu (Export Data): Cho phép người dùng kết xuất các báo cáo chi tiết ra định dạng Excel hoặc PDF phục vụ cho các buổi họp giao ban hoặc lưu trữ chứng từ kế toán.</w:t>
      </w:r>
    </w:p>
    <w:p w14:paraId="29E673FC" w14:textId="77777777" w:rsidR="00F3310E" w:rsidRPr="0069646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2.2.5. Quản lý phương tiện</w:t>
      </w:r>
    </w:p>
    <w:p w14:paraId="106AFA4E" w14:textId="77777777" w:rsidR="00F3310E" w:rsidRPr="0069646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Mô tả tổng quát: Nghiệp vụ này quản lý toàn bộ "tài sản vận hành" của doanh nghiệp. Hệ thống không chỉ lưu trữ thông tin cơ bản mà còn phân loại phương tiện chi tiết theo năng lực vận tải, giúp bộ phận điều hành lựa chọn đúng loại xe cho từng đơn hàng, từ đó tối ưu hóa tải trọng và giảm thiểu tiêu hao nhiên liệu.</w:t>
      </w:r>
    </w:p>
    <w:p w14:paraId="731136A2" w14:textId="77777777" w:rsidR="00F3310E" w:rsidRPr="0069646B" w:rsidRDefault="00F3310E" w:rsidP="00CE4BCB">
      <w:p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Các quy trình nghiệp vụ chi tiết:</w:t>
      </w:r>
    </w:p>
    <w:p w14:paraId="7669DCCF" w14:textId="77777777" w:rsidR="00F3310E" w:rsidRPr="0069646B" w:rsidRDefault="00F3310E" w:rsidP="00CE4BCB">
      <w:pPr>
        <w:numPr>
          <w:ilvl w:val="0"/>
          <w:numId w:val="9"/>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Phân loại và Quản lý đặc tính kỹ thuật: Hệ thống theo dõi danh mục xe dựa trên các tiêu chí quan trọng: tải trọng (tấn), kích thước thùng xe, và loại thùng (thùng lạnh, thùng bạt, thùng kín). Việc lưu trữ định mức tiêu hao nhiên liệu cho từng loại xe là căn cứ để hệ thống tính toán chi phí vận hành và lợi nhuận cho mỗi chuyến đi.</w:t>
      </w:r>
    </w:p>
    <w:p w14:paraId="5648EA0F" w14:textId="31865DB9" w:rsidR="00F3310E" w:rsidRPr="0069646B" w:rsidRDefault="00F3310E" w:rsidP="00CE4BCB">
      <w:pPr>
        <w:numPr>
          <w:ilvl w:val="0"/>
          <w:numId w:val="9"/>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 xml:space="preserve">Quản lý trạng thái vận hành thời gian thực: Mỗi phương tiện được gắn một trạng thái cụ thể: </w:t>
      </w:r>
      <w:r w:rsidRPr="0069646B">
        <w:rPr>
          <w:rFonts w:ascii="Times New Roman" w:hAnsi="Times New Roman" w:cs="Times New Roman"/>
          <w:i/>
          <w:iCs/>
          <w:color w:val="000000" w:themeColor="text1"/>
          <w:sz w:val="28"/>
          <w:szCs w:val="28"/>
          <w:lang w:val="vi-VN"/>
        </w:rPr>
        <w:t>Đang chạy</w:t>
      </w:r>
      <w:r w:rsidRPr="0069646B">
        <w:rPr>
          <w:rFonts w:ascii="Times New Roman" w:hAnsi="Times New Roman" w:cs="Times New Roman"/>
          <w:color w:val="000000" w:themeColor="text1"/>
          <w:sz w:val="28"/>
          <w:szCs w:val="28"/>
          <w:lang w:val="vi-VN"/>
        </w:rPr>
        <w:t xml:space="preserve"> (trên lộ trình), </w:t>
      </w:r>
      <w:r w:rsidRPr="0069646B">
        <w:rPr>
          <w:rFonts w:ascii="Times New Roman" w:hAnsi="Times New Roman" w:cs="Times New Roman"/>
          <w:i/>
          <w:iCs/>
          <w:color w:val="000000" w:themeColor="text1"/>
          <w:sz w:val="28"/>
          <w:szCs w:val="28"/>
          <w:lang w:val="vi-VN"/>
        </w:rPr>
        <w:t>Đang trống</w:t>
      </w:r>
      <w:r w:rsidRPr="0069646B">
        <w:rPr>
          <w:rFonts w:ascii="Times New Roman" w:hAnsi="Times New Roman" w:cs="Times New Roman"/>
          <w:color w:val="000000" w:themeColor="text1"/>
          <w:sz w:val="28"/>
          <w:szCs w:val="28"/>
          <w:lang w:val="vi-VN"/>
        </w:rPr>
        <w:t xml:space="preserve"> (sẵn sàng nhận đơn), hoặc </w:t>
      </w:r>
      <w:r w:rsidRPr="0069646B">
        <w:rPr>
          <w:rFonts w:ascii="Times New Roman" w:hAnsi="Times New Roman" w:cs="Times New Roman"/>
          <w:i/>
          <w:iCs/>
          <w:color w:val="000000" w:themeColor="text1"/>
          <w:sz w:val="28"/>
          <w:szCs w:val="28"/>
          <w:lang w:val="vi-VN"/>
        </w:rPr>
        <w:t>Đang sửa chữa</w:t>
      </w:r>
      <w:r w:rsidRPr="0069646B">
        <w:rPr>
          <w:rFonts w:ascii="Times New Roman" w:hAnsi="Times New Roman" w:cs="Times New Roman"/>
          <w:color w:val="000000" w:themeColor="text1"/>
          <w:sz w:val="28"/>
          <w:szCs w:val="28"/>
          <w:lang w:val="vi-VN"/>
        </w:rPr>
        <w:t>. Trạng thái này là tiền kiện để hệ thống điều phối lọc ra những xe khả dụng, tránh việc gán đơn cho xe đang bảo trì.</w:t>
      </w:r>
    </w:p>
    <w:p w14:paraId="46481AD7" w14:textId="77777777" w:rsidR="00F3310E" w:rsidRPr="0069646B" w:rsidRDefault="00F3310E" w:rsidP="00CE4BCB">
      <w:pPr>
        <w:numPr>
          <w:ilvl w:val="0"/>
          <w:numId w:val="9"/>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Số hóa hồ sơ phương tiện: Lưu trữ chi tiết lịch sử bảo trì, hồ sơ đăng kiểm và các giấy tờ liên quan. Người dùng có thể xem nhanh các thông tin này khi truy cập chi tiết một mã phương tiện, giúp kiểm soát chất lượng kỹ thuật của đội xe.</w:t>
      </w:r>
    </w:p>
    <w:p w14:paraId="573A7854" w14:textId="77777777" w:rsidR="00F3310E" w:rsidRPr="0069646B" w:rsidRDefault="00F3310E" w:rsidP="00CE4BCB">
      <w:pPr>
        <w:numPr>
          <w:ilvl w:val="0"/>
          <w:numId w:val="9"/>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 xml:space="preserve">Nghiệp vụ nhập liệu hàng loạt (Bulk Insert): Để tiết kiệm thời gian cho doanh nghiệp có đội xe lớn, hệ thống hỗ trợ nghiệp vụ nhập dữ liệu từ file Excel. Quy trình này bao gồm việc kiểm soát cấu trúc file, xác thực định dạng biển </w:t>
      </w:r>
      <w:r w:rsidRPr="0069646B">
        <w:rPr>
          <w:rFonts w:ascii="Times New Roman" w:hAnsi="Times New Roman" w:cs="Times New Roman"/>
          <w:color w:val="000000" w:themeColor="text1"/>
          <w:sz w:val="28"/>
          <w:szCs w:val="28"/>
          <w:lang w:val="vi-VN"/>
        </w:rPr>
        <w:lastRenderedPageBreak/>
        <w:t>số xe và thông báo chi tiết số lượng bản ghi thành công/thất bại để người dùng kịp thời điều chỉnh.</w:t>
      </w:r>
    </w:p>
    <w:p w14:paraId="792720A1" w14:textId="77777777" w:rsidR="00F3310E" w:rsidRPr="0069646B" w:rsidRDefault="00F3310E" w:rsidP="00CE4BCB">
      <w:pPr>
        <w:numPr>
          <w:ilvl w:val="0"/>
          <w:numId w:val="9"/>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Mở rộng danh mục linh hoạt: Trong quá trình thêm mới phương tiện, nếu gặp loại xe chưa có trong hệ thống, người dùng có thể khởi tạo nhanh loại xe mới ngay tại form nhập liệu. Điều này đảm bảo tính liên tục của nghiệp vụ mà không làm gián đoạn quy trình cập nhật hồ sơ.</w:t>
      </w:r>
    </w:p>
    <w:p w14:paraId="50FDF12D" w14:textId="77777777" w:rsidR="00F3310E" w:rsidRPr="0069646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2</w:t>
      </w:r>
      <w:r w:rsidRPr="0069646B">
        <w:rPr>
          <w:rStyle w:val="Heading2Char"/>
          <w:rFonts w:ascii="Times New Roman" w:hAnsi="Times New Roman" w:cs="Times New Roman"/>
          <w:color w:val="000000" w:themeColor="text1"/>
          <w:sz w:val="28"/>
          <w:szCs w:val="28"/>
          <w:lang w:val="vi-VN"/>
        </w:rPr>
        <w:t>.2.6. Quản lý kho hàng</w:t>
      </w:r>
    </w:p>
    <w:p w14:paraId="7AB98848" w14:textId="77777777" w:rsidR="00F3310E" w:rsidRPr="0069646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Mô tả tổng quát: Nghiệp vụ này quản lý các hoạt động tại kho trung chuyển (Hub), nơi hàng hóa được tập kết trước khi phân phối đến điểm cuối. Mục tiêu của chức năng là tối ưu hóa không gian lưu trữ và kiểm soát chính xác luồng hàng hóa nhập - xuất thông qua việc số hóa quy trình vận hành.</w:t>
      </w:r>
    </w:p>
    <w:p w14:paraId="3AAE2B2B" w14:textId="77777777" w:rsidR="00F3310E" w:rsidRPr="0069646B" w:rsidRDefault="00F3310E" w:rsidP="00CE4BCB">
      <w:p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Các quy trình nghiệp vụ chi tiết:</w:t>
      </w:r>
    </w:p>
    <w:p w14:paraId="46BAD195" w14:textId="77777777" w:rsidR="00F3310E" w:rsidRPr="0069646B" w:rsidRDefault="00F3310E" w:rsidP="00CE4BCB">
      <w:pPr>
        <w:numPr>
          <w:ilvl w:val="0"/>
          <w:numId w:val="11"/>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Xử lý luồng hàng Nhập - Xuất kho: Hệ thống ghi nhận mọi biến động hàng hóa khi vào hoặc ra khỏi kho. Quy trình nhập kho bao gồm việc xác nhận từ đơn hàng vận chuyển, thực hiện kiểm kê số lượng thực tế so với chứng từ. Quy trình xuất kho được kích hoạt khi có lệnh điều phối, đảm bảo hàng rời kho đúng thời gian và đúng đơn vị vận chuyển.</w:t>
      </w:r>
    </w:p>
    <w:p w14:paraId="08072D7B" w14:textId="77777777" w:rsidR="00F3310E" w:rsidRPr="0069646B" w:rsidRDefault="00F3310E" w:rsidP="00CE4BCB">
      <w:pPr>
        <w:numPr>
          <w:ilvl w:val="0"/>
          <w:numId w:val="11"/>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Quản lý vị trí lưu kho và Gom đơn (Consolidation): Hệ thống cho phép phân chia kho thành các khu vực hoặc kệ hàng cụ thể. Nghiệp vụ này hỗ trợ việc "gom đơn": các đơn hàng nhỏ, lẻ cùng hướng tuyến sẽ được tập kết tại một vị trí định trước để thuận tiện cho việc bốc xếp lên cùng một phương tiện, giúp tối ưu hóa tải trọng và giảm chi phí chuyến đi.</w:t>
      </w:r>
    </w:p>
    <w:p w14:paraId="16686DD3" w14:textId="77777777" w:rsidR="00F3310E" w:rsidRPr="0069646B" w:rsidRDefault="00F3310E" w:rsidP="00CE4BCB">
      <w:pPr>
        <w:numPr>
          <w:ilvl w:val="0"/>
          <w:numId w:val="11"/>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Số hóa bằng mã vận đơn (Barcode/QR Code): Đây là nghiệp vụ then chốt để tăng tốc độ xử lý. Mỗi kiện hàng hoặc pallet khi nhập kho sẽ được hệ thống cấp một mã vận đơn duy nhất. Nhân viên kho thực hiện in và dán mã này để phục vụ việc quét mã (Scan) khi kiểm kê hoặc xuất kho, giúp loại bỏ các sai sót thủ công và đảm bảo tính chính xác 100%.</w:t>
      </w:r>
    </w:p>
    <w:p w14:paraId="3F49FC96" w14:textId="77777777" w:rsidR="00F3310E" w:rsidRPr="0069646B" w:rsidRDefault="00F3310E" w:rsidP="00CE4BCB">
      <w:pPr>
        <w:numPr>
          <w:ilvl w:val="0"/>
          <w:numId w:val="11"/>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lastRenderedPageBreak/>
        <w:t>Quản lý tồn kho thời gian thực: Hệ thống tự động cập nhật số lượng tồn kho ngay sau mỗi giao dịch nhập/xuất. Nghiệp vụ này cung cấp cái nhìn tổng thể về khả năng chứa của kho tại mỗi thời điểm, giúp bộ phận điều hành biết được kho nào còn trống để hướng dòng hàng về đó.</w:t>
      </w:r>
    </w:p>
    <w:p w14:paraId="3DB7D597" w14:textId="77777777" w:rsidR="00F3310E" w:rsidRPr="0069646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2.2.7. Giám sát bảo trì và đăng kiểm</w:t>
      </w:r>
    </w:p>
    <w:p w14:paraId="0FAF0175" w14:textId="77777777" w:rsidR="00F3310E" w:rsidRPr="0069646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Mô tả tổng quát: Đây là nghiệp vụ quản trị kỹ thuật quan trọng nhằm duy trì tình trạng hoạt động tốt nhất cho đội xe và đảm bảo tuân thủ các quy định pháp luật về an toàn giao thông. Chức năng này giúp chuyển đổi từ việc theo dõi thủ công sang hệ thống cảnh báo chủ động, giảm thiểu rủi ro xe bị hỏng hóc giữa hành trình hoặc bị xử phạt do quá hạn kiểm định.</w:t>
      </w:r>
    </w:p>
    <w:p w14:paraId="47D78DD1" w14:textId="77777777" w:rsidR="00F3310E" w:rsidRPr="0069646B" w:rsidRDefault="00F3310E" w:rsidP="00CE4BCB">
      <w:p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Các quy trình nghiệp vụ chi tiết:</w:t>
      </w:r>
    </w:p>
    <w:p w14:paraId="33685A20" w14:textId="77777777" w:rsidR="00F3310E" w:rsidRPr="0069646B" w:rsidRDefault="00F3310E" w:rsidP="00CE4BCB">
      <w:pPr>
        <w:numPr>
          <w:ilvl w:val="0"/>
          <w:numId w:val="13"/>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Tự động hóa lịch trình bảo dưỡng: Hệ thống thiết lập định mức bảo trì riêng cho từng loại xe. Logic nghiệp vụ sẽ tự động tính toán dựa trên hai biến số: số Km thực tế xe đã đi (được cập nhật từ mô-đun Theo dõi hành trình) hoặc khoảng thời gian sử dụng. Khi xe đạt đến ngưỡng định mức, hệ thống sẽ tự động đưa xe vào danh sách "Cần bảo trì" để người quản lý chủ động sắp xếp lịch sửa chữa.</w:t>
      </w:r>
    </w:p>
    <w:p w14:paraId="4556573D" w14:textId="77777777" w:rsidR="00F3310E" w:rsidRPr="0069646B" w:rsidRDefault="00F3310E" w:rsidP="00CE4BCB">
      <w:pPr>
        <w:numPr>
          <w:ilvl w:val="0"/>
          <w:numId w:val="13"/>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Giám sát thời hạn Đăng kiểm và Bảo hiểm: Hệ thống lưu trữ ngày kiểm định cuối cùng và thời hạn của các loại bảo hiểm bắt buộc. Nghiệp vụ then chốt ở đây là Cảnh báo sớm: Hệ thống sẽ phát tín hiệu cảnh báo trên màn hình quản trị trước từ 15 đến 30 ngày. Điều này giúp bộ phận kỹ thuật có đủ thời gian chuẩn bị hồ sơ và đưa xe đi đăng kiểm mà không làm gián đoạn kế hoạch vận tải.</w:t>
      </w:r>
    </w:p>
    <w:p w14:paraId="1C5DA24B" w14:textId="77777777" w:rsidR="00F3310E" w:rsidRPr="0069646B" w:rsidRDefault="00F3310E" w:rsidP="00CE4BCB">
      <w:pPr>
        <w:numPr>
          <w:ilvl w:val="0"/>
          <w:numId w:val="13"/>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 xml:space="preserve">Quản lý định mức theo loại phương tiện: Người dùng có thể cấu hình các thông số kỹ thuật bảo trì khác nhau (ví dụ: xe tải nặng cần thay dầu sau mỗi 5.000km, xe tải nhẹ là 10.000km). Nếu một xe chưa được cấu hình định mức, </w:t>
      </w:r>
      <w:r w:rsidRPr="0069646B">
        <w:rPr>
          <w:rFonts w:ascii="Times New Roman" w:hAnsi="Times New Roman" w:cs="Times New Roman"/>
          <w:color w:val="000000" w:themeColor="text1"/>
          <w:sz w:val="28"/>
          <w:szCs w:val="28"/>
          <w:lang w:val="vi-VN"/>
        </w:rPr>
        <w:lastRenderedPageBreak/>
        <w:t>hệ thống sẽ yêu cầu thiết lập bổ sung để đảm bảo mọi phương tiện đều nằm trong vòng kiểm soát an toàn.</w:t>
      </w:r>
    </w:p>
    <w:p w14:paraId="4F27D6A3" w14:textId="77777777" w:rsidR="00F3310E" w:rsidRPr="0069646B" w:rsidRDefault="00F3310E" w:rsidP="00CE4BCB">
      <w:pPr>
        <w:numPr>
          <w:ilvl w:val="0"/>
          <w:numId w:val="13"/>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Nghiệp vụ Nhập/Xuất dữ liệu và Báo cáo chuyên sâu:</w:t>
      </w:r>
    </w:p>
    <w:p w14:paraId="4661F851" w14:textId="77777777" w:rsidR="00F3310E" w:rsidRPr="0069646B" w:rsidRDefault="00F3310E" w:rsidP="00CE4BCB">
      <w:pPr>
        <w:numPr>
          <w:ilvl w:val="1"/>
          <w:numId w:val="14"/>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Nhập liệu hàng loạt: Hỗ trợ nhập lịch sử bảo trì từ file Excel để nhanh chóng cập nhật dữ liệu cho đội xe lớn.</w:t>
      </w:r>
    </w:p>
    <w:p w14:paraId="378011BE" w14:textId="77777777" w:rsidR="00F3310E" w:rsidRPr="0069646B" w:rsidRDefault="00F3310E" w:rsidP="00CE4BCB">
      <w:pPr>
        <w:numPr>
          <w:ilvl w:val="1"/>
          <w:numId w:val="14"/>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Xuất báo cáo tùy chỉnh: Cho phép người dùng kết xuất các loại báo cáo chuyên biệt (Excel) về Bảo trì, Đăng kiểm, hoặc Phí đường bộ. Các báo cáo này là căn cứ để Kế toán vận hành phê duyệt chi phí và quản lý dự toán ngân sách kỹ thuật hàng năm.</w:t>
      </w:r>
    </w:p>
    <w:p w14:paraId="47358974" w14:textId="77777777" w:rsidR="00F3310E" w:rsidRPr="0069646B" w:rsidRDefault="00F3310E" w:rsidP="00CE4BCB">
      <w:pPr>
        <w:numPr>
          <w:ilvl w:val="0"/>
          <w:numId w:val="13"/>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Đồng bộ hóa dữ liệu thời gian thực: Để đảm bảo tính chính xác, mỗi khi có sự thay đổi về số Km hoặc thông tin phương tiện từ các mô-đun khác, hệ thống sẽ thực hiện làm mới dữ liệu (refresh cache). Điều này đảm bảo danh sách cảnh báo luôn phản ánh đúng tình trạng thực tế của đội xe tại thời điểm truy cập.</w:t>
      </w:r>
    </w:p>
    <w:p w14:paraId="16FADD45" w14:textId="3B1D8CCA"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2.2.8. Quản lý điều phối xe</w:t>
      </w:r>
    </w:p>
    <w:p w14:paraId="310767A0"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Mô tả tổng quát: Nghiệp vụ điều phối là cầu nối giữa nguồn lực (phương tiện, tài xế) và nhu cầu (đơn hàng). Mục tiêu tối thượng của chức năng này là tối ưu hóa hiệu suất khai thác đội xe, đảm bảo nguyên tắc: Giao nhiều hàng nhất với quãng đường ngắn nhất, chi phí thấp nhất và không xảy ra tình trạng xe chạy rỗng hoặc quá tải.</w:t>
      </w:r>
    </w:p>
    <w:p w14:paraId="041F2A83"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Các quy trình nghiệp vụ chi tiết:</w:t>
      </w:r>
    </w:p>
    <w:p w14:paraId="3AAE9EB5"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Thiết lập tham số và Sàng lọc nguồn lực: Quy trình bắt đầu bằng việc nhân viên điều phối thiết lập các bộ lọc chiến lược như: khu vực địa lý giao hàng, kho xuất phát (Depot) và loại phương tiện ưu tiên. Hệ thống thực hiện truy vấn thời gian thực để lọc ra các đơn hàng "Chờ điều phối", các phương tiện và tài xế đang ở trạng thái "Sẵn sàng". Đây là bước quan trọng để loại bỏ các xe đang bảo trì hoặc tài xế đang trong ca nghỉ.</w:t>
      </w:r>
    </w:p>
    <w:p w14:paraId="580B6BA8"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lastRenderedPageBreak/>
        <w:t>Tự động hóa Gom đơn (Grouping) theo vùng: Thay vì xử lý đơn lẻ, hệ thống sử dụng thuật toán để nhóm các đơn hàng có cùng tuyến đường hoặc cùng khu vực quận/huyện. Nghiệp vụ này giúp giảm thiểu thời gian di chuyển giữa các điểm giao và tăng tỷ lệ lấp đầy tải trọng cho mỗi chuyến xe.</w:t>
      </w:r>
    </w:p>
    <w:p w14:paraId="492DE712"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Kiểm soát ràng buộc tải trọng và thể tích (Constraint Checking): Hệ thống thực hiện đối chiếu tổng khối lượng và thể tích của nhóm đơn hàng với giới hạn kỹ thuật của phương tiện đã chọn. Nếu phát hiện vi phạm ràng buộc (quá tải), hệ thống tự động đưa ra phương án xử lý như: tách đơn hàng sang chuyến khác hoặc đề xuất đổi sang phương tiện có tải trọng lớn hơn.</w:t>
      </w:r>
    </w:p>
    <w:p w14:paraId="01066B9E"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Khởi tạo chuyến xe dự kiến và Phân tích kinh tế: Trước khi thực hiện, hệ thống khởi tạo một bản "Dự thảo chuyến xe" bao gồm: danh sách đơn hàng, mã tài xế và mã xe. Tại đây, hệ thống tính toán các chỉ số kinh tế then chốt: dự kiến tổng quãng đường, định mức tiêu hao xăng dầu và lợi nhuận ước tính. Điều này giúp nhà quản lý đánh giá được hiệu quả tài chính của chuyến xe ngay trước khi xe lăn bánh.</w:t>
      </w:r>
    </w:p>
    <w:p w14:paraId="6E5B4A36"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Phê duyệt và Kích hoạt điều động: Hệ thống cung cấp giao diện trực quan hóa các cụm đơn hàng trên bản đồ số. Điều phối viên có quyền can thiệp thủ công (kéo - thả) để điều chỉnh đơn hàng hoặc thay đổi tài xế nếu thấy cần thiết. Sau khi nhấn "Xác nhận", hệ thống sẽ chuyển trạng thái sang "Lệnh điều động chính thức" và gửi thông báo tức thời (Push Notification) đến ứng dụng di động của tài xế để bắt đầu hành trình.</w:t>
      </w:r>
    </w:p>
    <w:p w14:paraId="3F3AF434" w14:textId="77777777" w:rsidR="00F3310E" w:rsidRPr="00CE4BCB" w:rsidRDefault="00F3310E" w:rsidP="00CE4BCB">
      <w:pPr>
        <w:numPr>
          <w:ilvl w:val="0"/>
          <w:numId w:val="16"/>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Xử lý thiếu hụt năng lực vận tải: Trong trường hợp đơn hàng vượt quá khả năng đáp ứng của đội xe hiện tại, hệ thống sẽ thực hiện nghiệp vụ ưu tiên gán đầy các chuyến xe khả dụng nhất và đưa các đơn hàng còn lại vào danh sách "Chờ điều phối bổ sung" để xử lý ở ca tiếp theo, kèm theo cảnh báo cho nhân viên điều hành.</w:t>
      </w:r>
    </w:p>
    <w:p w14:paraId="22C5505D"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lastRenderedPageBreak/>
        <w:t>2.2.9. Quản lý đơn hàng</w:t>
      </w:r>
    </w:p>
    <w:p w14:paraId="1350464E"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Mô tả tổng quát: Nghiệp vụ quản lý đơn hàng là khởi đầu của toàn bộ quy trình vận hành trong hệ thống TMS. Chức năng này chịu trách nhiệm tiếp nhận, chuẩn hóa dữ liệu hàng hóa và thiết lập các cam kết về giá cước, thời gian giao hàng với khách hàng. Đây là nguồn dữ liệu đầu vào trực tiếp cho các mô-đun Kho và Điều phối.</w:t>
      </w:r>
    </w:p>
    <w:p w14:paraId="09A5EB4A"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Các quy trình nghiệp vụ chi tiết:</w:t>
      </w:r>
    </w:p>
    <w:p w14:paraId="3D403E44"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Khởi tạo và Xác thực đơn hàng: Quy trình bắt đầu khi nhân viên vận hành nhập yêu cầu vận chuyển từ khách hàng. Hệ thống yêu cầu đầy đủ các thông tin cốt lõi: thông tin người gửi/người nhận, địa chỉ giao nhận chi tiết và đặc điểm hàng hóa (tên hàng, số lượng kiện, tính chất hàng dễ vỡ/cồng kềnh). Mọi dữ liệu thiếu hoặc sai định dạng (như số điện thoại, địa chỉ trống) sẽ bị hệ thống chặn lại nhằm đảm bảo đơn hàng có đủ thông tin để thực hiện giao nhận thực địa.</w:t>
      </w:r>
    </w:p>
    <w:p w14:paraId="64A17C03"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Tính toán cước phí và Áp dụng chính sách ưu đãi: Dựa trên thông tin đầu vào (tuyến đường, loại hình vận chuyển, khối lượng/thể tích quy đổi), hệ thống tự động truy vấn bảng giá đã cấu hình để tính toán tiền cước dự kiến.</w:t>
      </w:r>
    </w:p>
    <w:p w14:paraId="221F599B" w14:textId="77777777" w:rsidR="00F3310E" w:rsidRPr="00CE4BCB" w:rsidRDefault="00F3310E" w:rsidP="00CE4BCB">
      <w:pPr>
        <w:numPr>
          <w:ilvl w:val="1"/>
          <w:numId w:val="19"/>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Nghiệp vụ Khuyến mãi: Hệ thống tự động lọc và hiển thị danh sách các mã giảm giá phù hợp với điều kiện đơn hàng.</w:t>
      </w:r>
    </w:p>
    <w:p w14:paraId="27BD52F8" w14:textId="77777777" w:rsidR="00F3310E" w:rsidRPr="00CE4BCB" w:rsidRDefault="00F3310E" w:rsidP="00CE4BCB">
      <w:pPr>
        <w:numPr>
          <w:ilvl w:val="1"/>
          <w:numId w:val="19"/>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Tích điểm khách hàng: Đối với khách hàng thân thiết, hệ thống cho phép tra cứu số dư điểm thưởng và thực hiện nghiệp vụ đổi điểm trực tiếp để khấu trừ vào tổng hóa đơn, giúp tăng tính gắn kết của khách hàng.</w:t>
      </w:r>
    </w:p>
    <w:p w14:paraId="101CBA14"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 xml:space="preserve">Tra cứu và Lọc dữ liệu thông minh: Để hỗ trợ nhân viên vận hành kiểm soát hàng ngàn đơn hàng, hệ thống cung cấp các bộ lọc đa chiều theo: Khu vực địa lý, Loại hình vận chuyển và Trạng thái đơn hàng (Mới tạo, Đang giao, Đã hoàn thành, Đã hủy). Việc kết hợp giữa bộ nhớ đệm (Cache) và truy vấn tối </w:t>
      </w:r>
      <w:r w:rsidRPr="00CE4BCB">
        <w:rPr>
          <w:rFonts w:ascii="Times New Roman" w:hAnsi="Times New Roman" w:cs="Times New Roman"/>
          <w:color w:val="000000" w:themeColor="text1"/>
          <w:sz w:val="28"/>
          <w:szCs w:val="28"/>
          <w:lang w:val="vi-VN"/>
        </w:rPr>
        <w:lastRenderedPageBreak/>
        <w:t>ưu giúp việc truy xuất thông tin chi tiết từng đơn hàng (bao gồm lịch sử luân chuyển kiện hàng) diễn ra tức thời.</w:t>
      </w:r>
    </w:p>
    <w:p w14:paraId="391B3D53" w14:textId="77777777" w:rsidR="00F3310E" w:rsidRPr="00CE4BCB" w:rsidRDefault="00F3310E" w:rsidP="00CE4BCB">
      <w:pPr>
        <w:numPr>
          <w:ilvl w:val="0"/>
          <w:numId w:val="18"/>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Ràng buộc cấu hình bảng giá: Một nghiệp vụ bảo vệ quan trọng là kiểm tra cấu hình giá. Nếu lộ trình giao hàng hoặc loại hàng chưa được thiết lập đơn giá trong hệ thống, hệ thống sẽ cảnh báo để người dùng nhập giá tay (nếu có quyền) hoặc liên hệ quản trị viên cập nhật bảng giá, tránh việc tạo đơn hàng với giá bằng 0 gây thất thoát tài chính.</w:t>
      </w:r>
    </w:p>
    <w:p w14:paraId="15027433"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2.2.10. Điều phối và lập lộ trình</w:t>
      </w:r>
    </w:p>
    <w:p w14:paraId="51A77D4F"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2.2.11. Theo dõi hành trình</w:t>
      </w:r>
    </w:p>
    <w:p w14:paraId="2653BA2A"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2.2.12. Quản lý sự cố vận hành</w:t>
      </w:r>
    </w:p>
    <w:p w14:paraId="39D19D70"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Mô tả tổng quát:</w:t>
      </w:r>
    </w:p>
    <w:p w14:paraId="39919666"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Trong hoạt động logistics, các tình huống phát sinh ngoài kế hoạch là không thể tránh khỏi. Nghiệp vụ này cho phép hệ thống tiếp nhận và xử lý kịp thời các sự cố thực địa (hỏng xe, tai nạn, tắc đường, hoặc khách hàng từ chối nhận hàng). Chức năng này đóng vai trò là kênh thông tin hai chiều giữa tài xế và trung tâm điều phối, giúp giảm thiểu thiệt hại và duy trì chỉ số cam kết dịch vụ (SLA).</w:t>
      </w:r>
    </w:p>
    <w:p w14:paraId="21439030"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Các quy trình nghiệp vụ chi tiết:</w:t>
      </w:r>
    </w:p>
    <w:p w14:paraId="37FF3FB4"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Tiếp nhận báo cáo sự cố đa phương tiện: Khi phát sinh vấn đề trên đường, tài xế thực hiện gửi báo cáo ngay trên ứng dụng di động. Nghiệp vụ yêu cầu cung cấp bằng chứng trực quan bao gồm: mô tả nội dung, hình ảnh/video hiện trường và vị trí GPS chính xác tại thời điểm xảy ra sự cố. Hệ thống sẽ tự động gán mã sự cố, phân loại mức độ nghiêm trọng và gửi thông báo tức thời (Push Notification) đến bộ phận quản lý điều phối để có phương án ứng phó nhanh nhất.</w:t>
      </w:r>
    </w:p>
    <w:p w14:paraId="563BB40E"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 xml:space="preserve">Phân loại và Giám sát hiện trường: Điều phối viên có thể theo dõi danh sách sự cố tập trung, lọc theo trạng thái xử lý hoặc khoảng thời gian. Trong màn hình chi tiết, hệ thống trực quan hóa vị trí sự cố trên bản đồ số dựa trên dữ </w:t>
      </w:r>
      <w:r w:rsidRPr="00CE4BCB">
        <w:rPr>
          <w:rFonts w:ascii="Times New Roman" w:hAnsi="Times New Roman" w:cs="Times New Roman"/>
          <w:color w:val="000000" w:themeColor="text1"/>
          <w:sz w:val="28"/>
          <w:szCs w:val="28"/>
          <w:lang w:val="vi-VN"/>
        </w:rPr>
        <w:lastRenderedPageBreak/>
        <w:t>liệu GPS. Điều này giúp nhà quản lý xác định được sự cố đang xảy ra tại cung đường nào, từ đó đưa ra quyết định điều xe thay thế hoặc thông báo cho các phương tiện khác đi hướng khác để tránh tắc nghẽn.</w:t>
      </w:r>
    </w:p>
    <w:p w14:paraId="4B776ADB"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lang w:val="vi-VN"/>
        </w:rPr>
      </w:pPr>
      <w:r w:rsidRPr="00CE4BCB">
        <w:rPr>
          <w:rFonts w:ascii="Times New Roman" w:hAnsi="Times New Roman" w:cs="Times New Roman"/>
          <w:color w:val="000000" w:themeColor="text1"/>
          <w:sz w:val="28"/>
          <w:szCs w:val="28"/>
          <w:lang w:val="vi-VN"/>
        </w:rPr>
        <w:t>Quy trình xử lý và Phê duyệt trạng thái: Hệ thống thiết lập luồng xử lý trạng thái nghiêm ngặt nhằm đảm bảo mọi sự cố đều được giải quyết triệt để:</w:t>
      </w:r>
    </w:p>
    <w:p w14:paraId="3F4B315F"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Mới: Tiếp nhận thông tin ban đầu.</w:t>
      </w:r>
    </w:p>
    <w:p w14:paraId="42B1CCDF"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Đang xử lý: Xác nhận sự cố có thật và bộ phận kỹ thuật/cứu hộ đang can thiệp.</w:t>
      </w:r>
    </w:p>
    <w:p w14:paraId="3A0D6C2A"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Xác nhận/Đóng: Sự cố đã được giải quyết xong, xe có thể tiếp tục hành trình hoặc đã có phương án thay thế hoàn tất.</w:t>
      </w:r>
    </w:p>
    <w:p w14:paraId="2FFB6957" w14:textId="77777777" w:rsidR="00F3310E" w:rsidRPr="00CE4BCB" w:rsidRDefault="00F3310E" w:rsidP="00CE4BCB">
      <w:pPr>
        <w:numPr>
          <w:ilvl w:val="1"/>
          <w:numId w:val="22"/>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Từ chối: Áp dụng khi báo cáo không chính xác hoặc thiếu bằng chứng. Nghiệp vụ yêu cầu người quản lý phải nhập lý do từ chối cụ thể để phản hồi lại cho tài xế.</w:t>
      </w:r>
    </w:p>
    <w:p w14:paraId="5B04FF87" w14:textId="77777777"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Lưu vết biên bản và Phân tích rủi ro: Mọi tương tác, thời gian báo cáo và thời gian xử lý xong đều được hệ thống ghi nhận vào nhật ký (Log). Dữ liệu này là căn cứ quan trọng để lập "Báo cáo phân tích sự cố" định kỳ, giúp doanh nghiệp nhận diện các điểm đen giao thông thường xuyên xảy ra tai nạn hoặc các loại xe thường xuyên gặp lỗi kỹ thuật để có kế hoạch bảo trì phòng ngừa.</w:t>
      </w:r>
    </w:p>
    <w:p w14:paraId="5851F4DB" w14:textId="71B16155" w:rsidR="00F3310E" w:rsidRPr="00CE4BCB" w:rsidRDefault="00F3310E" w:rsidP="00CE4BCB">
      <w:pPr>
        <w:numPr>
          <w:ilvl w:val="0"/>
          <w:numId w:val="21"/>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Hỗ trợ điều xe thay thế kịp thời: Dựa trên thông tin sự cố (mã lộ trình, tải trọng xe đang gặp nạn), điều phối viên có thể nhanh chóng truy xuất dữ liệu từ mô-đun Quản lý phương tiện để tìm kiếm xe trống gần nhất, đảm bảo hàng hóa được tiếp tục vận chuyển đúng tiến độ, đặc biệt là với các mặt hàng yêu cầu khắt khe về thời gian như hàng thực phẩm lạnh.</w:t>
      </w:r>
    </w:p>
    <w:p w14:paraId="75C31510"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2.2.13. Quản lý khách hàng và hợp đồng</w:t>
      </w:r>
    </w:p>
    <w:p w14:paraId="1C11E169"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Mô tả tổng quát: Nghiệp vụ này quản lý toàn bộ vòng đời của đối tác (bao gồm khách hàng cá nhân, doanh nghiệp và nhà cung cấp) cùng các cam kết pháp lý đi kèm. Chức năng này không chỉ là một danh bạ lưu trữ mà còn là công cụ kiểm </w:t>
      </w:r>
      <w:r w:rsidRPr="00CE4BCB">
        <w:rPr>
          <w:rFonts w:ascii="Times New Roman" w:hAnsi="Times New Roman" w:cs="Times New Roman"/>
          <w:color w:val="000000" w:themeColor="text1"/>
          <w:sz w:val="28"/>
          <w:szCs w:val="28"/>
        </w:rPr>
        <w:lastRenderedPageBreak/>
        <w:t>soát hạn mức công nợ, chính sách ưu đãi và đảm bảo chất lượng dịch vụ vận chuyển theo các điều khoản đã ký kết.</w:t>
      </w:r>
    </w:p>
    <w:p w14:paraId="75014857"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4D413195" w14:textId="77777777"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Lưu trữ và Phân loại đối tác tập trung: Hệ thống cho phép số hóa hồ sơ khách hàng với đầy đủ thông tin định danh, liên hệ và quy mô doanh nghiệp. Nghiệp vụ này phân biệt rõ các loại hình đối tác để áp dụng các luồng xử lý khác nhau: khách hàng cá nhân (tập trung vào tích điểm) và đối tác chiến lược (tập trung vào báo giá và hợp đồng dài hạn). Dữ liệu này được ưu tiên lưu trữ tại bộ nhớ đệm (Cache) để tối ưu tốc độ truy xuất khi lập đơn hàng.</w:t>
      </w:r>
    </w:p>
    <w:p w14:paraId="59180442" w14:textId="77777777"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Hợp đồng vận chuyển và Báo giá: Đây là nghiệp vụ then chốt giúp kiểm soát tính pháp lý. Hệ thống cho phép đính kèm tệp tin hợp đồng điện tử, theo dõi ngày ký kết và tự động cập nhật trạng thái "Hết hiệu lực" khi đến hạn. Việc này giúp bộ phận kinh doanh chủ động trong công tác gia hạn và đảm bảo không có đơn hàng nào được thực hiện khi hợp đồng đã quá hạn.</w:t>
      </w:r>
    </w:p>
    <w:p w14:paraId="09683DBC" w14:textId="77777777"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Thiết lập Cam kết chất lượng dịch vụ (SLA): Trong mỗi hợp đồng, hệ thống cho phép cấu hình các chỉ số SLA riêng biệt (ví dụ: thời gian giao hàng tối đa, tỷ lệ hàng hóa nguyên vẹn). Dữ liệu này là căn cứ để hệ thống tự động đối soát và đánh giá hiệu suất vận hành tại mô-đun Báo cáo, giúp doanh nghiệp duy trì uy tín với các đối tác lớn.</w:t>
      </w:r>
    </w:p>
    <w:p w14:paraId="580BFC86" w14:textId="5F775812" w:rsidR="00F3310E" w:rsidRPr="00CE4BCB" w:rsidRDefault="00F3310E" w:rsidP="00CE4BCB">
      <w:pPr>
        <w:numPr>
          <w:ilvl w:val="0"/>
          <w:numId w:val="24"/>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Tích hợp Điểm thưởng và Lịch sử giao dịch: Hệ thống tự động đồng bộ hóa điểm thưởng và lịch sử giao dịch của khách hàng. Mọi biến động về điểm (do tạo đơn hoặc đổi quà) đều được lưu vết tức thì, hỗ trợ việc chăm sóc khách hàng và thực hiện các chương trình tri ân dựa trên giá trị đơn hàng tích </w:t>
      </w:r>
      <w:proofErr w:type="gramStart"/>
      <w:r w:rsidRPr="00CE4BCB">
        <w:rPr>
          <w:rFonts w:ascii="Times New Roman" w:hAnsi="Times New Roman" w:cs="Times New Roman"/>
          <w:color w:val="000000" w:themeColor="text1"/>
          <w:sz w:val="28"/>
          <w:szCs w:val="28"/>
        </w:rPr>
        <w:t>lũy..</w:t>
      </w:r>
      <w:proofErr w:type="gramEnd"/>
    </w:p>
    <w:p w14:paraId="5EE3884E"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2.2.14. Cấu hình giá cước và dịch vụ</w:t>
      </w:r>
    </w:p>
    <w:p w14:paraId="6EB12DB5"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Mô tả tổng quát: Nghiệp vụ này đóng vai trò là "bộ não" tính toán tài chính của hệ thống. Nó cho phép doanh nghiệp thiết lập các quy tắc tính phí linh hoạt và quản lý cam kết chất lượng dịch vụ (SLA). Việc cấu hình chính xác giúp hệ thống </w:t>
      </w:r>
      <w:r w:rsidRPr="00CE4BCB">
        <w:rPr>
          <w:rFonts w:ascii="Times New Roman" w:hAnsi="Times New Roman" w:cs="Times New Roman"/>
          <w:color w:val="000000" w:themeColor="text1"/>
          <w:sz w:val="28"/>
          <w:szCs w:val="28"/>
        </w:rPr>
        <w:lastRenderedPageBreak/>
        <w:t>tự động hóa quy trình báo giá cho khách hàng, giảm thiểu sai sót thủ công và đảm bảo tính thống nhất về giá trên toàn hệ thống.</w:t>
      </w:r>
    </w:p>
    <w:p w14:paraId="1E3369D3"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356F7AE0"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Thiết lập biểu giá đa biến số: Hệ thống cho phép cấu hình giá cước dựa trên sự kết hợp của nhiều tham số vận hành thực tế:</w:t>
      </w:r>
    </w:p>
    <w:p w14:paraId="10C9B832" w14:textId="77777777" w:rsidR="00F3310E" w:rsidRPr="00CE4BCB" w:rsidRDefault="00F3310E" w:rsidP="00CE4BCB">
      <w:pPr>
        <w:numPr>
          <w:ilvl w:val="1"/>
          <w:numId w:val="2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Khoảng cách và Vùng miền: Giá cước theo số km thực tế hoặc theo các vùng địa lý định trước (Ví dụ: Nội thành, Liên tỉnh, Vùng sâu vùng xa).</w:t>
      </w:r>
    </w:p>
    <w:p w14:paraId="25AC2152" w14:textId="77777777" w:rsidR="00F3310E" w:rsidRPr="00CE4BCB" w:rsidRDefault="00F3310E" w:rsidP="00CE4BCB">
      <w:pPr>
        <w:numPr>
          <w:ilvl w:val="1"/>
          <w:numId w:val="2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Đặc tính hàng hóa: Áp dụng hệ số nhân hoặc phụ phí cho hàng cồng kềnh, hàng dễ vỡ hoặc hàng hóa yêu cầu bảo quản đặc biệt (thùng lạnh).</w:t>
      </w:r>
    </w:p>
    <w:p w14:paraId="57870162" w14:textId="77777777" w:rsidR="00F3310E" w:rsidRPr="00CE4BCB" w:rsidRDefault="00F3310E" w:rsidP="00CE4BCB">
      <w:pPr>
        <w:numPr>
          <w:ilvl w:val="1"/>
          <w:numId w:val="27"/>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Dịch vụ gia tăng: Tích hợp các chi phí bổ trợ như phí bốc xếp, giao hàng tận tay (door-to-door) và phụ phí biến động nhiên liệu theo thời điểm.</w:t>
      </w:r>
    </w:p>
    <w:p w14:paraId="714CE816"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mức độ dịch vụ (SLA): Hệ thống cho phép thiết lập các gói dịch vụ khác nhau (Ví dụ: Giao hàng hỏa tốc, Giao hàng tiêu chuẩn). Mỗi gói dịch vụ đi kèm với các cam kết về thời gian giao hàng và quy trình xử lý. Khi một đơn hàng chọn gói dịch vụ tương ứng, hệ thống sẽ tự động áp dụng các ràng buộc này vào kế hoạch điều phối.</w:t>
      </w:r>
    </w:p>
    <w:p w14:paraId="2E708BE1"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Cơ chế Quản lý phiên bản (Versioning): Đây là nghiệp vụ quan trọng đảm bảo tính minh bạch. Khi các trường dữ liệu quan trọng (như đơn giá, hệ số phí) được thay đổi, hệ thống không ghi đè trực tiếp mà thực hiện lưu vết lịch sử thông qua chuỗi liên kết các bản ghi cũ. Điều này cho phép người quản lý có thể "Xem lịch sử" để đối soát lại dữ liệu tại một thời điểm nhất định trong quá khứ, giải quyết các tranh chấp về giá cước nếu có.</w:t>
      </w:r>
    </w:p>
    <w:p w14:paraId="2EB30231"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Đồng bộ hóa dữ liệu thông minh: Để tránh việc hệ thống tính toán sai giá khi bảng giá vừa cập nhật, nghiệp vụ thực hiện cơ chế xóa và làm mới bộ nhớ đệm (Cache) ngay sau khi dữ liệu mới được lưu. Điều này đảm bảo mọi bộ </w:t>
      </w:r>
      <w:r w:rsidRPr="00CE4BCB">
        <w:rPr>
          <w:rFonts w:ascii="Times New Roman" w:hAnsi="Times New Roman" w:cs="Times New Roman"/>
          <w:color w:val="000000" w:themeColor="text1"/>
          <w:sz w:val="28"/>
          <w:szCs w:val="28"/>
        </w:rPr>
        <w:lastRenderedPageBreak/>
        <w:t>phận (từ nhân viên tạo đơn đến kế toán) đều nhìn thấy biểu giá mới nhất đồng thời.</w:t>
      </w:r>
    </w:p>
    <w:p w14:paraId="2467E845" w14:textId="77777777" w:rsidR="00F3310E" w:rsidRPr="00CE4BCB" w:rsidRDefault="00F3310E" w:rsidP="00CE4BCB">
      <w:pPr>
        <w:numPr>
          <w:ilvl w:val="0"/>
          <w:numId w:val="26"/>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Ràng buộc và Kiểm soát trùng lặp: Hệ thống thực hiện kiểm tra nghiêm ngặt tính duy nhất của cấu hình. Nếu người dùng cố tình tạo một bảng giá cho khu vực và loại xe đã tồn tại và đang hoạt động, hệ thống sẽ từ chối lưu để tránh xung đột dữ liệu. Ngoài ra, các bản ghi đã hết hạn (vô hiệu hóa) sẽ bị khóa quyền chỉnh sửa để bảo toàn tính nguyên vẹn của lịch sử hệ thống.</w:t>
      </w:r>
    </w:p>
    <w:p w14:paraId="0CBB0C2F" w14:textId="77777777" w:rsidR="00F3310E" w:rsidRPr="00CE4BCB" w:rsidRDefault="00F3310E" w:rsidP="00CE4BCB">
      <w:pPr>
        <w:pStyle w:val="Heading2"/>
        <w:spacing w:before="0"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2.2.15. Quản lý khuyến mãi và tích điểm</w:t>
      </w:r>
    </w:p>
    <w:p w14:paraId="3ECDE52E" w14:textId="77777777" w:rsidR="00F3310E" w:rsidRPr="00CE4BCB" w:rsidRDefault="00F3310E" w:rsidP="00CE4BCB">
      <w:pPr>
        <w:spacing w:after="0" w:line="360" w:lineRule="auto"/>
        <w:ind w:firstLine="720"/>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Mô tả tổng quát: Nghiệp vụ này đóng vai trò then chốt trong việc xây dựng các chương trình marketing và chăm sóc khách hàng sau vận chuyển. Hệ thống cung cấp các công cụ linh hoạt để phát hành ưu đãi và quản lý chương trình khách hàng thân thiết (Loyalty Program), nhằm mục tiêu kích cầu sử dụng dịch vụ và gia tăng sự gắn kết của khách hàng với doanh nghiệp vận tải.</w:t>
      </w:r>
    </w:p>
    <w:p w14:paraId="7BDDEDF9" w14:textId="77777777" w:rsidR="00F3310E" w:rsidRPr="00CE4BCB" w:rsidRDefault="00F3310E" w:rsidP="00CE4BCB">
      <w:p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Các quy trình nghiệp vụ chi tiết:</w:t>
      </w:r>
    </w:p>
    <w:p w14:paraId="0BFF689D"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lý Chiến dịch Khuyến mãi (Voucher/Code): Hệ thống cho phép nhân viên Marketing khởi tạo các mã giảm giá với các tham số chi tiết bao gồm: loại hình giảm giá (theo số tiền cố định hoặc theo phần trăm), giá trị giảm, điều kiện áp dụng (ví dụ: đơn hàng trên 2.000.000đ) và thời gian hiệu lực. Nghiệp vụ đảm bảo tính duy nhất của mã Code và tự động kiểm soát logic thời gian (ngày kết thúc phải sau ngày bắt đầu) để tránh các sai sót trong vận hành chiến dịch.</w:t>
      </w:r>
    </w:p>
    <w:p w14:paraId="605D0BF3"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 xml:space="preserve">Tự động hóa trạng thái ưu đãi: Một nghiệp vụ quan trọng là khả năng tự động cập nhật trạng thái hoạt động của khuyến mãi. Mã giảm giá sẽ lập tức vô hiệu hóa khi thuộc tính trang_thai chuyển sang False, hoặc khi hệ thống nhận diện chương trình đã hết thời hạn sử dụng hoặc hết số lượng phát hành tối đa. Đối với các mã đã có lượt sử dụng thực tế, hệ thống yêu cầu xác nhận nghiêm ngặt </w:t>
      </w:r>
      <w:r w:rsidRPr="00CE4BCB">
        <w:rPr>
          <w:rFonts w:ascii="Times New Roman" w:hAnsi="Times New Roman" w:cs="Times New Roman"/>
          <w:color w:val="000000" w:themeColor="text1"/>
          <w:sz w:val="28"/>
          <w:szCs w:val="28"/>
        </w:rPr>
        <w:lastRenderedPageBreak/>
        <w:t>trước khi ngừng hoạt động để tránh gây ảnh hưởng tiêu cực đến trải nghiệm khách hàng.</w:t>
      </w:r>
    </w:p>
    <w:p w14:paraId="6CA05CF7"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Cấu hình quy tắc Tích lũy và Quy đổi điểm thưởng: Hệ thống thiết lập cơ chế Loyalty linh hoạt, cho phép doanh nghiệp điều chỉnh các tham số tài chính cốt lõi:</w:t>
      </w:r>
    </w:p>
    <w:p w14:paraId="5F1B5AF4" w14:textId="77777777" w:rsidR="00F3310E" w:rsidRPr="00CE4BCB" w:rsidRDefault="00F3310E" w:rsidP="00CE4BCB">
      <w:pPr>
        <w:numPr>
          <w:ilvl w:val="1"/>
          <w:numId w:val="30"/>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Tỷ lệ tích lũy: Xác định số tiền tương ứng để nhận 1 điểm thưởng (Ví dụ: 100.000đ = 1 điểm).</w:t>
      </w:r>
    </w:p>
    <w:p w14:paraId="377D19C8" w14:textId="77777777" w:rsidR="00F3310E" w:rsidRPr="00CE4BCB" w:rsidRDefault="00F3310E" w:rsidP="00CE4BCB">
      <w:pPr>
        <w:numPr>
          <w:ilvl w:val="1"/>
          <w:numId w:val="30"/>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Giá trị quy đổi: Xác định giá trị tiền mặt của 1 điểm khi dùng để thanh toán (Ví dụ: 1 điểm = 1.000đ).</w:t>
      </w:r>
    </w:p>
    <w:p w14:paraId="5552F103" w14:textId="77777777" w:rsidR="00F3310E" w:rsidRPr="00CE4BCB" w:rsidRDefault="00F3310E" w:rsidP="00CE4BCB">
      <w:pPr>
        <w:numPr>
          <w:ilvl w:val="1"/>
          <w:numId w:val="30"/>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Ràng buộc sử dụng: Thiết lập số điểm tối thiểu để bắt đầu đổi và số điểm tối đa được phép dùng cho mỗi đơn hàng nhằm kiểm soát ngân sách Marketing.</w:t>
      </w:r>
    </w:p>
    <w:p w14:paraId="69F4D462"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Quản trị rủi ro và Kiểm soát logic tài chính: Hệ thống thực hiện kiểm tra tính logic của các tham số cấu hình (không cho phép giá trị âm). Đặc biệt, nếu giá trị quy đổi điểm được thiết lập cao hơn tỷ lệ tích lũy (có nguy cơ gây lỗ cho doanh nghiệp), hệ thống sẽ phát tín hiệu cảnh báo để người quản lý rà soát lại mức độ ưu đãi trước khi lưu cấu hình.</w:t>
      </w:r>
    </w:p>
    <w:p w14:paraId="70849AB3" w14:textId="77777777" w:rsidR="00F3310E" w:rsidRPr="00CE4BC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Đồng bộ hóa tức thời (Real-time Synchronization): Ngay sau khi cấu hình điểm hoặc khuyến mãi được lưu, hệ thống thực hiện lệnh làm mới bộ nhớ đệm (Clear Cache) cho mô-đun Loyalty. Nghiệp vụ này đảm bảo Dịch vụ Đơn hàng (Order Service) có thể truy xuất chính xác các quy tắc mới nhất để tính toán tiền giảm trừ cho khách hàng ngay tại thời điểm phát sinh giao dịch.</w:t>
      </w:r>
    </w:p>
    <w:p w14:paraId="2A2FC2D5" w14:textId="77777777" w:rsidR="00F3310E" w:rsidRPr="0069646B" w:rsidRDefault="00F3310E" w:rsidP="00CE4BCB">
      <w:pPr>
        <w:numPr>
          <w:ilvl w:val="0"/>
          <w:numId w:val="29"/>
        </w:numPr>
        <w:spacing w:after="0" w:line="360" w:lineRule="auto"/>
        <w:jc w:val="both"/>
        <w:rPr>
          <w:rFonts w:ascii="Times New Roman" w:hAnsi="Times New Roman" w:cs="Times New Roman"/>
          <w:color w:val="000000" w:themeColor="text1"/>
          <w:sz w:val="28"/>
          <w:szCs w:val="28"/>
        </w:rPr>
      </w:pPr>
      <w:r w:rsidRPr="00CE4BCB">
        <w:rPr>
          <w:rFonts w:ascii="Times New Roman" w:hAnsi="Times New Roman" w:cs="Times New Roman"/>
          <w:color w:val="000000" w:themeColor="text1"/>
          <w:sz w:val="28"/>
          <w:szCs w:val="28"/>
        </w:rPr>
        <w:t>Lưu vết kiểm toán (Audit Log): Mọi hành động thêm mới, chỉnh sửa thông tin khuyến mãi hoặc thay đổi tỷ lệ tích điểm đều được ghi lại vào nhật ký hệ thống. Dữ liệu này đóng vai trò là căn cứ pháp lý và đối soát quan trọng trong các hoạt động báo cáo tài chính hoặc kiểm tra bảo mật của doanh nghiệp.</w:t>
      </w:r>
    </w:p>
    <w:p w14:paraId="6B6077F7" w14:textId="77777777" w:rsidR="0069646B" w:rsidRDefault="0069646B" w:rsidP="0069646B">
      <w:pPr>
        <w:spacing w:after="0" w:line="360" w:lineRule="auto"/>
        <w:jc w:val="both"/>
        <w:rPr>
          <w:rFonts w:ascii="Times New Roman" w:hAnsi="Times New Roman" w:cs="Times New Roman"/>
          <w:color w:val="000000" w:themeColor="text1"/>
          <w:sz w:val="28"/>
          <w:szCs w:val="28"/>
          <w:lang w:val="vi-VN"/>
        </w:rPr>
      </w:pPr>
    </w:p>
    <w:p w14:paraId="371E7751" w14:textId="45628A32" w:rsidR="0069646B" w:rsidRPr="00F51982" w:rsidRDefault="0069646B" w:rsidP="00F51982">
      <w:pPr>
        <w:pStyle w:val="Heading2"/>
        <w:rPr>
          <w:rFonts w:ascii="Times New Roman" w:hAnsi="Times New Roman" w:cs="Times New Roman"/>
          <w:b/>
          <w:bCs/>
          <w:color w:val="000000" w:themeColor="text1"/>
          <w:lang w:val="vi-VN"/>
        </w:rPr>
      </w:pPr>
      <w:r w:rsidRPr="00F51982">
        <w:rPr>
          <w:rFonts w:ascii="Times New Roman" w:hAnsi="Times New Roman" w:cs="Times New Roman"/>
          <w:b/>
          <w:bCs/>
          <w:color w:val="000000" w:themeColor="text1"/>
          <w:lang w:val="vi-VN"/>
        </w:rPr>
        <w:lastRenderedPageBreak/>
        <w:t>2.2.16 Nhật ký hệ thống</w:t>
      </w:r>
    </w:p>
    <w:p w14:paraId="28D2323E" w14:textId="31C4E23D" w:rsidR="0069646B" w:rsidRPr="0069646B" w:rsidRDefault="0069646B" w:rsidP="0069646B">
      <w:pPr>
        <w:spacing w:after="0" w:line="360" w:lineRule="auto"/>
        <w:ind w:firstLine="720"/>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Mô tả tổng quát: Nghiệp vụ Nhật ký hệ thống đóng vai trò là "hộp đen" lưu trữ toàn bộ tiến trình hoạt động của con người và biến động dữ liệu trong hệ thống TMS. Chức năng này ghi lại chi tiết "Ai đã làm gì, vào lúc nào, ở đâu và dữ liệu thay đổi như thế nào". Đây là công cụ bắt buộc để phục vụ công tác hậu kiểm (Audit), xử lý tranh chấp dữ liệu và phát hiện các hành vi xâm nhập hoặc thao tác sai trái của người dùng.</w:t>
      </w:r>
    </w:p>
    <w:p w14:paraId="254AC798" w14:textId="78746BF6" w:rsidR="0069646B" w:rsidRPr="0069646B" w:rsidRDefault="0069646B" w:rsidP="0069646B">
      <w:p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Các quy trình nghiệp vụ chi tiết:</w:t>
      </w:r>
    </w:p>
    <w:p w14:paraId="67713452" w14:textId="77777777" w:rsidR="0069646B" w:rsidRPr="0069646B" w:rsidRDefault="0069646B" w:rsidP="0069646B">
      <w:pPr>
        <w:pStyle w:val="ListParagraph"/>
        <w:numPr>
          <w:ilvl w:val="0"/>
          <w:numId w:val="29"/>
        </w:numPr>
        <w:spacing w:after="0" w:line="360" w:lineRule="auto"/>
        <w:jc w:val="both"/>
        <w:rPr>
          <w:color w:val="000000" w:themeColor="text1"/>
          <w:sz w:val="28"/>
          <w:szCs w:val="28"/>
          <w:lang w:val="vi-VN"/>
        </w:rPr>
      </w:pPr>
      <w:r w:rsidRPr="0069646B">
        <w:rPr>
          <w:rFonts w:ascii="Times New Roman" w:hAnsi="Times New Roman" w:cs="Times New Roman"/>
          <w:color w:val="000000" w:themeColor="text1"/>
          <w:sz w:val="28"/>
          <w:szCs w:val="28"/>
          <w:lang w:val="vi-VN"/>
        </w:rPr>
        <w:t>Ghi nhận vết cắt dữ liệu (Data Snapshotting): Đây là nghiệp vụ quan trọng nhất để đối soát. Khi một bản ghi bị thay đổi (Ví dụ: Sửa giá cước, đổi trạng thái xe), hệ thống không chỉ ghi lại hành động "Sửa" mà phải lưu trữ đồng thời hai trạng thái: Dữ liệu cũ (Before) và Dữ liệu mới (After). Việc lưu trữ dưới dạng cấu trúc JSON giúp người quản lý có thể so sánh chính xác từng trường thông tin đã bị tác động, đảm bảo tính nguyên vẹn và minh bạch của dữ liệu tài chính và vận hành.</w:t>
      </w:r>
    </w:p>
    <w:p w14:paraId="3C592051" w14:textId="2D350E45" w:rsidR="0069646B" w:rsidRPr="00BB0593" w:rsidRDefault="0069646B" w:rsidP="0069646B">
      <w:pPr>
        <w:pStyle w:val="ListParagraph"/>
        <w:numPr>
          <w:ilvl w:val="0"/>
          <w:numId w:val="29"/>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 xml:space="preserve"> </w:t>
      </w:r>
      <w:r w:rsidRPr="00BB0593">
        <w:rPr>
          <w:rFonts w:ascii="Times New Roman" w:hAnsi="Times New Roman" w:cs="Times New Roman"/>
          <w:color w:val="000000" w:themeColor="text1"/>
          <w:sz w:val="28"/>
          <w:szCs w:val="28"/>
          <w:lang w:val="vi-VN"/>
        </w:rPr>
        <w:t>Định danh và Truy vết nguồn gốc thao tác: Mỗi dòng nhật ký được hệ thống tự động gắn chặt với các thông tin định danh không thể thay đổi:</w:t>
      </w:r>
    </w:p>
    <w:p w14:paraId="42399D7D" w14:textId="77777777" w:rsidR="0069646B" w:rsidRPr="0069646B" w:rsidRDefault="0069646B" w:rsidP="0069646B">
      <w:pPr>
        <w:pStyle w:val="ListParagraph"/>
        <w:numPr>
          <w:ilvl w:val="1"/>
          <w:numId w:val="37"/>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Tài khoản thực hiện: ID và Họ tên nhân sự.</w:t>
      </w:r>
    </w:p>
    <w:p w14:paraId="52BB78F0" w14:textId="77777777" w:rsidR="0069646B" w:rsidRPr="0069646B" w:rsidRDefault="0069646B" w:rsidP="0069646B">
      <w:pPr>
        <w:pStyle w:val="ListParagraph"/>
        <w:numPr>
          <w:ilvl w:val="1"/>
          <w:numId w:val="37"/>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Thời gian thực thi: Ghi nhận chính xác đến mili giây theo giờ hệ thống.</w:t>
      </w:r>
    </w:p>
    <w:p w14:paraId="7D1B5E88" w14:textId="77777777" w:rsidR="0069646B" w:rsidRPr="0069646B" w:rsidRDefault="0069646B" w:rsidP="0069646B">
      <w:pPr>
        <w:pStyle w:val="ListParagraph"/>
        <w:numPr>
          <w:ilvl w:val="1"/>
          <w:numId w:val="37"/>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Chức năng tác động: Xác định thao tác đó thuộc module nào (Kho, Điều phối hay Kế toán).</w:t>
      </w:r>
    </w:p>
    <w:p w14:paraId="54EBF301" w14:textId="77777777" w:rsidR="0069646B" w:rsidRPr="0069646B" w:rsidRDefault="0069646B" w:rsidP="0069646B">
      <w:pPr>
        <w:pStyle w:val="ListParagraph"/>
        <w:numPr>
          <w:ilvl w:val="0"/>
          <w:numId w:val="37"/>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t>Bảo mật và Tính bất biến của nhật ký: Giám sát đăng nhập và Bảo mật tài khoản: Hệ thống ghi lại lịch sử mọi lần đăng nhập thành công và thất bại. Nếu một tài khoản có nhiều lần đăng nhập sai liên tiếp từ các địa chỉ IP lạ, nghiệp vụ Nhật ký sẽ kích hoạt lệnh khóa tài khoản tạm thời và gửi thông báo bảo mật đến quản trị viên để ngăn chặn hành vi tấn công dò mật khẩu (Brute-force).</w:t>
      </w:r>
    </w:p>
    <w:p w14:paraId="0B4FB156" w14:textId="2BC23805" w:rsidR="0069646B" w:rsidRPr="0069646B" w:rsidRDefault="0069646B" w:rsidP="0069646B">
      <w:pPr>
        <w:pStyle w:val="ListParagraph"/>
        <w:numPr>
          <w:ilvl w:val="0"/>
          <w:numId w:val="37"/>
        </w:numPr>
        <w:spacing w:after="0" w:line="360" w:lineRule="auto"/>
        <w:jc w:val="both"/>
        <w:rPr>
          <w:rFonts w:ascii="Times New Roman" w:hAnsi="Times New Roman" w:cs="Times New Roman"/>
          <w:color w:val="000000" w:themeColor="text1"/>
          <w:sz w:val="28"/>
          <w:szCs w:val="28"/>
          <w:lang w:val="vi-VN"/>
        </w:rPr>
      </w:pPr>
      <w:r w:rsidRPr="0069646B">
        <w:rPr>
          <w:rFonts w:ascii="Times New Roman" w:hAnsi="Times New Roman" w:cs="Times New Roman"/>
          <w:color w:val="000000" w:themeColor="text1"/>
          <w:sz w:val="28"/>
          <w:szCs w:val="28"/>
          <w:lang w:val="vi-VN"/>
        </w:rPr>
        <w:lastRenderedPageBreak/>
        <w:t>Nghiệp vụ Nhật ký hệ thống tuân thủ nguyên tắc "Chỉ ghi, không sửa, không xóa". Ngay cả quản trị viên cao cấp (Super Admin) cũng không có quyền chỉnh sửa nội dung nhật ký đã lưu. Các bản ghi cũ sau một khoảng thời gian nhất định (ví dụ 6 tháng hoặc 1 năm) sẽ được hệ thống tự động nén và chuyển vào kho lưu trữ lâu dài (Archive) để tối ưu hiệu suất cho cơ sở dữ liệu vận hành.</w:t>
      </w:r>
    </w:p>
    <w:p w14:paraId="20E541A3" w14:textId="1E069553" w:rsidR="0069646B" w:rsidRPr="0069646B" w:rsidRDefault="0069646B" w:rsidP="0069646B">
      <w:pPr>
        <w:spacing w:after="0" w:line="360" w:lineRule="auto"/>
        <w:jc w:val="both"/>
        <w:rPr>
          <w:rFonts w:ascii="Times New Roman" w:hAnsi="Times New Roman" w:cs="Times New Roman"/>
          <w:color w:val="000000" w:themeColor="text1"/>
          <w:sz w:val="28"/>
          <w:szCs w:val="28"/>
          <w:lang w:val="vi-VN"/>
        </w:rPr>
      </w:pPr>
    </w:p>
    <w:p w14:paraId="1597CED8" w14:textId="77777777" w:rsidR="00F3310E" w:rsidRPr="0069646B" w:rsidRDefault="00F3310E" w:rsidP="00CE4BCB">
      <w:pPr>
        <w:spacing w:after="0" w:line="360" w:lineRule="auto"/>
        <w:jc w:val="both"/>
        <w:rPr>
          <w:rFonts w:ascii="Times New Roman" w:hAnsi="Times New Roman" w:cs="Times New Roman"/>
          <w:color w:val="000000" w:themeColor="text1"/>
          <w:sz w:val="28"/>
          <w:szCs w:val="28"/>
          <w:lang w:val="vi-VN"/>
        </w:rPr>
      </w:pPr>
    </w:p>
    <w:sectPr w:rsidR="00F3310E" w:rsidRPr="0069646B">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BE81" w14:textId="77777777" w:rsidR="007A1138" w:rsidRDefault="007A1138" w:rsidP="00784FA2">
      <w:pPr>
        <w:spacing w:after="0" w:line="240" w:lineRule="auto"/>
      </w:pPr>
      <w:r>
        <w:separator/>
      </w:r>
    </w:p>
  </w:endnote>
  <w:endnote w:type="continuationSeparator" w:id="0">
    <w:p w14:paraId="741E4021" w14:textId="77777777" w:rsidR="007A1138" w:rsidRDefault="007A1138" w:rsidP="00784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6895" w14:textId="77777777" w:rsidR="00784FA2" w:rsidRPr="00784FA2" w:rsidRDefault="00784FA2">
    <w:pPr>
      <w:pStyle w:val="Footer"/>
      <w:tabs>
        <w:tab w:val="clear" w:pos="4680"/>
        <w:tab w:val="clear" w:pos="9360"/>
      </w:tabs>
      <w:jc w:val="center"/>
      <w:rPr>
        <w:caps/>
        <w:noProof/>
        <w:color w:val="000000" w:themeColor="text1"/>
      </w:rPr>
    </w:pPr>
    <w:r w:rsidRPr="00784FA2">
      <w:rPr>
        <w:caps/>
        <w:color w:val="000000" w:themeColor="text1"/>
      </w:rPr>
      <w:fldChar w:fldCharType="begin"/>
    </w:r>
    <w:r w:rsidRPr="00784FA2">
      <w:rPr>
        <w:caps/>
        <w:color w:val="000000" w:themeColor="text1"/>
      </w:rPr>
      <w:instrText xml:space="preserve"> PAGE   \* MERGEFORMAT </w:instrText>
    </w:r>
    <w:r w:rsidRPr="00784FA2">
      <w:rPr>
        <w:caps/>
        <w:color w:val="000000" w:themeColor="text1"/>
      </w:rPr>
      <w:fldChar w:fldCharType="separate"/>
    </w:r>
    <w:r w:rsidRPr="00784FA2">
      <w:rPr>
        <w:caps/>
        <w:noProof/>
        <w:color w:val="000000" w:themeColor="text1"/>
      </w:rPr>
      <w:t>2</w:t>
    </w:r>
    <w:r w:rsidRPr="00784FA2">
      <w:rPr>
        <w:caps/>
        <w:noProof/>
        <w:color w:val="000000" w:themeColor="text1"/>
      </w:rPr>
      <w:fldChar w:fldCharType="end"/>
    </w:r>
  </w:p>
  <w:p w14:paraId="5A54EF3D" w14:textId="5F769C41" w:rsidR="00784FA2" w:rsidRPr="00784FA2" w:rsidRDefault="00784FA2">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86C55" w14:textId="77777777" w:rsidR="007A1138" w:rsidRDefault="007A1138" w:rsidP="00784FA2">
      <w:pPr>
        <w:spacing w:after="0" w:line="240" w:lineRule="auto"/>
      </w:pPr>
      <w:r>
        <w:separator/>
      </w:r>
    </w:p>
  </w:footnote>
  <w:footnote w:type="continuationSeparator" w:id="0">
    <w:p w14:paraId="0E6196B9" w14:textId="77777777" w:rsidR="007A1138" w:rsidRDefault="007A1138" w:rsidP="00784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058"/>
    <w:multiLevelType w:val="multilevel"/>
    <w:tmpl w:val="77A8066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65B3"/>
    <w:multiLevelType w:val="multilevel"/>
    <w:tmpl w:val="8DFA2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363"/>
    <w:multiLevelType w:val="hybridMultilevel"/>
    <w:tmpl w:val="951CBB76"/>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FC49D3"/>
    <w:multiLevelType w:val="multilevel"/>
    <w:tmpl w:val="B13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51FA9"/>
    <w:multiLevelType w:val="hybridMultilevel"/>
    <w:tmpl w:val="DB82C2C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DA3BAD"/>
    <w:multiLevelType w:val="hybridMultilevel"/>
    <w:tmpl w:val="CDCA4EE8"/>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A00916"/>
    <w:multiLevelType w:val="multilevel"/>
    <w:tmpl w:val="515206A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00EA"/>
    <w:multiLevelType w:val="hybridMultilevel"/>
    <w:tmpl w:val="5E1E2DFC"/>
    <w:lvl w:ilvl="0" w:tplc="8384F6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C128E"/>
    <w:multiLevelType w:val="multilevel"/>
    <w:tmpl w:val="40508AA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D02B4"/>
    <w:multiLevelType w:val="multilevel"/>
    <w:tmpl w:val="CCE4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3D49D7"/>
    <w:multiLevelType w:val="multilevel"/>
    <w:tmpl w:val="0876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25FA9"/>
    <w:multiLevelType w:val="multilevel"/>
    <w:tmpl w:val="35485ED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85891"/>
    <w:multiLevelType w:val="multilevel"/>
    <w:tmpl w:val="D534A97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F283E"/>
    <w:multiLevelType w:val="hybridMultilevel"/>
    <w:tmpl w:val="185A995A"/>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4111D1"/>
    <w:multiLevelType w:val="multilevel"/>
    <w:tmpl w:val="622C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61D23"/>
    <w:multiLevelType w:val="multilevel"/>
    <w:tmpl w:val="41DC236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97965"/>
    <w:multiLevelType w:val="hybridMultilevel"/>
    <w:tmpl w:val="B0AA1518"/>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6409CC"/>
    <w:multiLevelType w:val="hybridMultilevel"/>
    <w:tmpl w:val="232814B4"/>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E7B68"/>
    <w:multiLevelType w:val="hybridMultilevel"/>
    <w:tmpl w:val="42541EB8"/>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B2F73"/>
    <w:multiLevelType w:val="multilevel"/>
    <w:tmpl w:val="F0C4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41ECA"/>
    <w:multiLevelType w:val="multilevel"/>
    <w:tmpl w:val="40FC65B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14AC0"/>
    <w:multiLevelType w:val="hybridMultilevel"/>
    <w:tmpl w:val="B420BC16"/>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7A06C45"/>
    <w:multiLevelType w:val="hybridMultilevel"/>
    <w:tmpl w:val="85B6170E"/>
    <w:lvl w:ilvl="0" w:tplc="FFFFFFFF">
      <w:numFmt w:val="bullet"/>
      <w:lvlText w:val="-"/>
      <w:lvlJc w:val="left"/>
      <w:pPr>
        <w:ind w:left="720" w:hanging="360"/>
      </w:pPr>
      <w:rPr>
        <w:rFonts w:ascii="Times New Roman" w:eastAsia="Times New Roman" w:hAnsi="Times New Roman" w:cs="Times New Roman" w:hint="default"/>
      </w:rPr>
    </w:lvl>
    <w:lvl w:ilvl="1" w:tplc="14C2DB2E">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B04632F"/>
    <w:multiLevelType w:val="multilevel"/>
    <w:tmpl w:val="959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C396D"/>
    <w:multiLevelType w:val="multilevel"/>
    <w:tmpl w:val="758A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17481"/>
    <w:multiLevelType w:val="multilevel"/>
    <w:tmpl w:val="740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30801"/>
    <w:multiLevelType w:val="multilevel"/>
    <w:tmpl w:val="7CC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25928"/>
    <w:multiLevelType w:val="multilevel"/>
    <w:tmpl w:val="2D50D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964CA"/>
    <w:multiLevelType w:val="multilevel"/>
    <w:tmpl w:val="E30AA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F50A6"/>
    <w:multiLevelType w:val="hybridMultilevel"/>
    <w:tmpl w:val="520887B6"/>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A221B8"/>
    <w:multiLevelType w:val="multilevel"/>
    <w:tmpl w:val="F8289E2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F2A02"/>
    <w:multiLevelType w:val="multilevel"/>
    <w:tmpl w:val="9F6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20ECA"/>
    <w:multiLevelType w:val="multilevel"/>
    <w:tmpl w:val="1BC6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2711B"/>
    <w:multiLevelType w:val="multilevel"/>
    <w:tmpl w:val="E47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72638"/>
    <w:multiLevelType w:val="hybridMultilevel"/>
    <w:tmpl w:val="B2AA9DDA"/>
    <w:lvl w:ilvl="0" w:tplc="8384F62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701F01"/>
    <w:multiLevelType w:val="multilevel"/>
    <w:tmpl w:val="429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F591F"/>
    <w:multiLevelType w:val="multilevel"/>
    <w:tmpl w:val="74C6317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940856">
    <w:abstractNumId w:val="10"/>
  </w:num>
  <w:num w:numId="2" w16cid:durableId="165750929">
    <w:abstractNumId w:val="9"/>
  </w:num>
  <w:num w:numId="3" w16cid:durableId="1798600968">
    <w:abstractNumId w:val="12"/>
  </w:num>
  <w:num w:numId="4" w16cid:durableId="290593790">
    <w:abstractNumId w:val="19"/>
  </w:num>
  <w:num w:numId="5" w16cid:durableId="1747071183">
    <w:abstractNumId w:val="20"/>
  </w:num>
  <w:num w:numId="6" w16cid:durableId="1370228320">
    <w:abstractNumId w:val="35"/>
  </w:num>
  <w:num w:numId="7" w16cid:durableId="277487264">
    <w:abstractNumId w:val="11"/>
  </w:num>
  <w:num w:numId="8" w16cid:durableId="1786385874">
    <w:abstractNumId w:val="32"/>
  </w:num>
  <w:num w:numId="9" w16cid:durableId="1094789677">
    <w:abstractNumId w:val="6"/>
  </w:num>
  <w:num w:numId="10" w16cid:durableId="1798327939">
    <w:abstractNumId w:val="31"/>
  </w:num>
  <w:num w:numId="11" w16cid:durableId="1970738784">
    <w:abstractNumId w:val="8"/>
  </w:num>
  <w:num w:numId="12" w16cid:durableId="1067143456">
    <w:abstractNumId w:val="27"/>
  </w:num>
  <w:num w:numId="13" w16cid:durableId="2126651600">
    <w:abstractNumId w:val="34"/>
  </w:num>
  <w:num w:numId="14" w16cid:durableId="571084812">
    <w:abstractNumId w:val="2"/>
  </w:num>
  <w:num w:numId="15" w16cid:durableId="1549564808">
    <w:abstractNumId w:val="25"/>
  </w:num>
  <w:num w:numId="16" w16cid:durableId="284316941">
    <w:abstractNumId w:val="15"/>
  </w:num>
  <w:num w:numId="17" w16cid:durableId="469784584">
    <w:abstractNumId w:val="14"/>
  </w:num>
  <w:num w:numId="18" w16cid:durableId="487285797">
    <w:abstractNumId w:val="13"/>
  </w:num>
  <w:num w:numId="19" w16cid:durableId="1837067783">
    <w:abstractNumId w:val="22"/>
  </w:num>
  <w:num w:numId="20" w16cid:durableId="1595478943">
    <w:abstractNumId w:val="28"/>
  </w:num>
  <w:num w:numId="21" w16cid:durableId="1975478088">
    <w:abstractNumId w:val="29"/>
  </w:num>
  <w:num w:numId="22" w16cid:durableId="1705710341">
    <w:abstractNumId w:val="21"/>
  </w:num>
  <w:num w:numId="23" w16cid:durableId="1212496685">
    <w:abstractNumId w:val="26"/>
  </w:num>
  <w:num w:numId="24" w16cid:durableId="953556951">
    <w:abstractNumId w:val="36"/>
  </w:num>
  <w:num w:numId="25" w16cid:durableId="5979712">
    <w:abstractNumId w:val="24"/>
  </w:num>
  <w:num w:numId="26" w16cid:durableId="1604344125">
    <w:abstractNumId w:val="16"/>
  </w:num>
  <w:num w:numId="27" w16cid:durableId="398673461">
    <w:abstractNumId w:val="18"/>
  </w:num>
  <w:num w:numId="28" w16cid:durableId="404576113">
    <w:abstractNumId w:val="1"/>
  </w:num>
  <w:num w:numId="29" w16cid:durableId="152917656">
    <w:abstractNumId w:val="17"/>
  </w:num>
  <w:num w:numId="30" w16cid:durableId="1289703692">
    <w:abstractNumId w:val="4"/>
  </w:num>
  <w:num w:numId="31" w16cid:durableId="707334847">
    <w:abstractNumId w:val="23"/>
  </w:num>
  <w:num w:numId="32" w16cid:durableId="1877545152">
    <w:abstractNumId w:val="33"/>
  </w:num>
  <w:num w:numId="33" w16cid:durableId="1071198340">
    <w:abstractNumId w:val="30"/>
  </w:num>
  <w:num w:numId="34" w16cid:durableId="811480061">
    <w:abstractNumId w:val="0"/>
  </w:num>
  <w:num w:numId="35" w16cid:durableId="452408880">
    <w:abstractNumId w:val="7"/>
  </w:num>
  <w:num w:numId="36" w16cid:durableId="846596217">
    <w:abstractNumId w:val="3"/>
  </w:num>
  <w:num w:numId="37" w16cid:durableId="343482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0E"/>
    <w:rsid w:val="0000727A"/>
    <w:rsid w:val="000F39EE"/>
    <w:rsid w:val="0018647D"/>
    <w:rsid w:val="004040B9"/>
    <w:rsid w:val="00602A5B"/>
    <w:rsid w:val="0069646B"/>
    <w:rsid w:val="00784FA2"/>
    <w:rsid w:val="007A1138"/>
    <w:rsid w:val="00B45320"/>
    <w:rsid w:val="00BB0593"/>
    <w:rsid w:val="00CE4BCB"/>
    <w:rsid w:val="00ED5820"/>
    <w:rsid w:val="00F24305"/>
    <w:rsid w:val="00F3310E"/>
    <w:rsid w:val="00F362D5"/>
    <w:rsid w:val="00F519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78C297"/>
  <w15:chartTrackingRefBased/>
  <w15:docId w15:val="{F712BF2B-711C-4FC9-A97D-0911A0D5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3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3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10E"/>
    <w:rPr>
      <w:rFonts w:eastAsiaTheme="majorEastAsia" w:cstheme="majorBidi"/>
      <w:color w:val="272727" w:themeColor="text1" w:themeTint="D8"/>
    </w:rPr>
  </w:style>
  <w:style w:type="paragraph" w:styleId="Title">
    <w:name w:val="Title"/>
    <w:basedOn w:val="Normal"/>
    <w:next w:val="Normal"/>
    <w:link w:val="TitleChar"/>
    <w:uiPriority w:val="10"/>
    <w:qFormat/>
    <w:rsid w:val="00F3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10E"/>
    <w:pPr>
      <w:spacing w:before="160"/>
      <w:jc w:val="center"/>
    </w:pPr>
    <w:rPr>
      <w:i/>
      <w:iCs/>
      <w:color w:val="404040" w:themeColor="text1" w:themeTint="BF"/>
    </w:rPr>
  </w:style>
  <w:style w:type="character" w:customStyle="1" w:styleId="QuoteChar">
    <w:name w:val="Quote Char"/>
    <w:basedOn w:val="DefaultParagraphFont"/>
    <w:link w:val="Quote"/>
    <w:uiPriority w:val="29"/>
    <w:rsid w:val="00F3310E"/>
    <w:rPr>
      <w:i/>
      <w:iCs/>
      <w:color w:val="404040" w:themeColor="text1" w:themeTint="BF"/>
    </w:rPr>
  </w:style>
  <w:style w:type="paragraph" w:styleId="ListParagraph">
    <w:name w:val="List Paragraph"/>
    <w:basedOn w:val="Normal"/>
    <w:uiPriority w:val="34"/>
    <w:qFormat/>
    <w:rsid w:val="00F3310E"/>
    <w:pPr>
      <w:ind w:left="720"/>
      <w:contextualSpacing/>
    </w:pPr>
  </w:style>
  <w:style w:type="character" w:styleId="IntenseEmphasis">
    <w:name w:val="Intense Emphasis"/>
    <w:basedOn w:val="DefaultParagraphFont"/>
    <w:uiPriority w:val="21"/>
    <w:qFormat/>
    <w:rsid w:val="00F3310E"/>
    <w:rPr>
      <w:i/>
      <w:iCs/>
      <w:color w:val="0F4761" w:themeColor="accent1" w:themeShade="BF"/>
    </w:rPr>
  </w:style>
  <w:style w:type="paragraph" w:styleId="IntenseQuote">
    <w:name w:val="Intense Quote"/>
    <w:basedOn w:val="Normal"/>
    <w:next w:val="Normal"/>
    <w:link w:val="IntenseQuoteChar"/>
    <w:uiPriority w:val="30"/>
    <w:qFormat/>
    <w:rsid w:val="00F33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10E"/>
    <w:rPr>
      <w:i/>
      <w:iCs/>
      <w:color w:val="0F4761" w:themeColor="accent1" w:themeShade="BF"/>
    </w:rPr>
  </w:style>
  <w:style w:type="character" w:styleId="IntenseReference">
    <w:name w:val="Intense Reference"/>
    <w:basedOn w:val="DefaultParagraphFont"/>
    <w:uiPriority w:val="32"/>
    <w:qFormat/>
    <w:rsid w:val="00F3310E"/>
    <w:rPr>
      <w:b/>
      <w:bCs/>
      <w:smallCaps/>
      <w:color w:val="0F4761" w:themeColor="accent1" w:themeShade="BF"/>
      <w:spacing w:val="5"/>
    </w:rPr>
  </w:style>
  <w:style w:type="paragraph" w:styleId="Header">
    <w:name w:val="header"/>
    <w:basedOn w:val="Normal"/>
    <w:link w:val="HeaderChar"/>
    <w:uiPriority w:val="99"/>
    <w:unhideWhenUsed/>
    <w:rsid w:val="00784F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FA2"/>
  </w:style>
  <w:style w:type="paragraph" w:styleId="Footer">
    <w:name w:val="footer"/>
    <w:basedOn w:val="Normal"/>
    <w:link w:val="FooterChar"/>
    <w:uiPriority w:val="99"/>
    <w:unhideWhenUsed/>
    <w:rsid w:val="00784F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FA2"/>
  </w:style>
  <w:style w:type="paragraph" w:styleId="NormalWeb">
    <w:name w:val="Normal (Web)"/>
    <w:basedOn w:val="Normal"/>
    <w:uiPriority w:val="99"/>
    <w:semiHidden/>
    <w:unhideWhenUsed/>
    <w:rsid w:val="006964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1F671-8BD9-498F-B5CA-1645DEC26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6036</Words>
  <Characters>21670</Characters>
  <Application>Microsoft Office Word</Application>
  <DocSecurity>0</DocSecurity>
  <Lines>942</Lines>
  <Paragraphs>675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Toán</dc:creator>
  <cp:keywords/>
  <dc:description/>
  <cp:lastModifiedBy>Nguyễn Đức Toán</cp:lastModifiedBy>
  <cp:revision>9</cp:revision>
  <dcterms:created xsi:type="dcterms:W3CDTF">2026-03-14T02:32:00Z</dcterms:created>
  <dcterms:modified xsi:type="dcterms:W3CDTF">2026-03-21T16:20:00Z</dcterms:modified>
</cp:coreProperties>
</file>