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color w:val="2f5496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48"/>
          <w:szCs w:val="48"/>
          <w:rtl w:val="0"/>
        </w:rPr>
        <w:t xml:space="preserve">PLANNING MEETING REPORT</w:t>
      </w:r>
    </w:p>
    <w:p w:rsidR="00000000" w:rsidDel="00000000" w:rsidP="00000000" w:rsidRDefault="00000000" w:rsidRPr="00000000" w14:paraId="00000002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Date: Wednesday, August 4nd,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ID: GaoRangers</w:t>
      </w:r>
    </w:p>
    <w:p w:rsidR="00000000" w:rsidDel="00000000" w:rsidP="00000000" w:rsidRDefault="00000000" w:rsidRPr="00000000" w14:paraId="00000004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 name:  Comics World</w:t>
      </w:r>
    </w:p>
    <w:p w:rsidR="00000000" w:rsidDel="00000000" w:rsidP="00000000" w:rsidRDefault="00000000" w:rsidRPr="00000000" w14:paraId="00000005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Prepared by: Nguyễn Thuận Phát</w:t>
      </w:r>
    </w:p>
    <w:p w:rsidR="00000000" w:rsidDel="00000000" w:rsidP="00000000" w:rsidRDefault="00000000" w:rsidRPr="00000000" w14:paraId="00000006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members:</w:t>
      </w:r>
    </w:p>
    <w:p w:rsidR="00000000" w:rsidDel="00000000" w:rsidP="00000000" w:rsidRDefault="00000000" w:rsidRPr="00000000" w14:paraId="00000007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21127183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Phạm Phú Toàn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21127047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Nguyễn Trần An Hòa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21127665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Nguyễn Thuận Phát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21127638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Tô Khánh Linh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21127679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Ngô Quốc Quý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>
          <w:rFonts w:ascii="Times New Roman" w:cs="Times New Roman" w:eastAsia="Times New Roman" w:hAnsi="Times New Roman"/>
          <w:b w:val="1"/>
          <w:color w:val="2f5496"/>
          <w:sz w:val="28"/>
          <w:szCs w:val="28"/>
        </w:rPr>
      </w:pPr>
      <w:bookmarkStart w:colFirst="0" w:colLast="0" w:name="_vdk3i3ux44ff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8"/>
          <w:szCs w:val="28"/>
          <w:rtl w:val="0"/>
        </w:rPr>
        <w:t xml:space="preserve">1. In general: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Propose/sketch UI for website and prepare architecture document.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 coding the website.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There are some work that needs to be done together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8"/>
          <w:szCs w:val="28"/>
          <w:rtl w:val="0"/>
        </w:rPr>
        <w:t xml:space="preserve">2. In details: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rtl w:val="0"/>
        </w:rPr>
      </w:r>
    </w:p>
    <w:tbl>
      <w:tblPr>
        <w:tblStyle w:val="Table1"/>
        <w:tblW w:w="98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6720"/>
        <w:gridCol w:w="2445"/>
        <w:tblGridChange w:id="0">
          <w:tblGrid>
            <w:gridCol w:w="660"/>
            <w:gridCol w:w="6720"/>
            <w:gridCol w:w="244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2f549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No</w:t>
            </w:r>
          </w:p>
        </w:tc>
        <w:tc>
          <w:tcPr>
            <w:shd w:fill="2f549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shd w:fill="2f549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manage account and comic screen in figma.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the interface for his screen using ReactJS.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more about API.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Phạm Phú Toàn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profile’s admin and uploader screens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the interface for her screen using ReactJS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about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Trần An Hòa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login and register screen in figma.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the interface for her screen using ReactJS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back-end programming and its framework to develop. (NodeJs, Express)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 Khánh Linh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profile’s reader (partly) , manage comics (partly) screens in figma.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the interface for his screen using ReactJS.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Continue to learn front-end programming and its framework to develop. (ReactJs)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Thuận Phát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homepage, profile’s reader (partly) screens in figma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the interface for his screen using ReactJS.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Continue to learn front-end programming and back-end to develop the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Ngô Quốc Quý</w:t>
            </w:r>
          </w:p>
        </w:tc>
      </w:tr>
    </w:tbl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