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22"/>
          <w:szCs w:val="22"/>
          <w:rtl w:val="0"/>
        </w:rPr>
        <w:br w:type="textWrapping"/>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1) Giải thuật Support Vector Machine hoạt động như thế nào? Hãy giải thích khái niệm về ranh giới phân tách (hyperplane) và lề (margin)</w:t>
      </w:r>
    </w:p>
    <w:p w:rsidR="00000000" w:rsidDel="00000000" w:rsidP="00000000" w:rsidRDefault="00000000" w:rsidRPr="00000000" w14:paraId="00000003">
      <w:pPr>
        <w:ind w:left="0" w:firstLine="0"/>
        <w:rPr/>
      </w:pPr>
      <w:r w:rsidDel="00000000" w:rsidR="00000000" w:rsidRPr="00000000">
        <w:rPr>
          <w:rtl w:val="0"/>
        </w:rPr>
        <w:t xml:space="preserve">• </w:t>
      </w:r>
      <w:r w:rsidDel="00000000" w:rsidR="00000000" w:rsidRPr="00000000">
        <w:rPr>
          <w:highlight w:val="white"/>
          <w:rtl w:val="0"/>
        </w:rPr>
        <w:t xml:space="preserve">SVM hoạt động bằng cách </w:t>
      </w:r>
      <w:r w:rsidDel="00000000" w:rsidR="00000000" w:rsidRPr="00000000">
        <w:rPr>
          <w:highlight w:val="white"/>
          <w:rtl w:val="0"/>
        </w:rPr>
        <w:t xml:space="preserve">ánh xạ dữ liệu vào một không gian đặc trưng đa chiều để các điểm dữ liệu có thể được phân loại, ngay cả khi dữ liệu không thể phân tách tuyến tính</w:t>
      </w:r>
      <w:r w:rsidDel="00000000" w:rsidR="00000000" w:rsidRPr="00000000">
        <w:rPr>
          <w:highlight w:val="white"/>
          <w:rtl w:val="0"/>
        </w:rPr>
        <w:t xml:space="preserve">. Một dấu phân cách giữa các danh mục được tìm thấy, sau đó dữ liệu được biến đổi sao cho dấu phân cách có thể được vẽ dưới dạng siêu phẳng.</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Ranh giới phân tách (hyperplane): là tập điểm thỏa w·x + b = 0. Về trực quan, ở 2D là một đường thẳng; ở 3D là một mặt phẳng; ở b≥4D là ‘siêu phẳng’.</w:t>
      </w:r>
    </w:p>
    <w:p w:rsidR="00000000" w:rsidDel="00000000" w:rsidP="00000000" w:rsidRDefault="00000000" w:rsidRPr="00000000" w14:paraId="00000005">
      <w:pPr>
        <w:rPr/>
      </w:pPr>
      <w:r w:rsidDel="00000000" w:rsidR="00000000" w:rsidRPr="00000000">
        <w:rPr>
          <w:rtl w:val="0"/>
        </w:rPr>
        <w:t xml:space="preserve">• Lề (margin): là khoảng cách từ siêu phẳng đến các điểm gần nhất của hai lớp. SVM tìm siêu phẳng có lề lớn nhất (maximum-margin), giúp mô hình tổng quát hóa tốt hơn và ít overfit.</w:t>
      </w:r>
    </w:p>
    <w:p w:rsidR="00000000" w:rsidDel="00000000" w:rsidP="00000000" w:rsidRDefault="00000000" w:rsidRPr="00000000" w14:paraId="00000006">
      <w:pPr>
        <w:pStyle w:val="Heading1"/>
        <w:rPr/>
      </w:pPr>
      <w:r w:rsidDel="00000000" w:rsidR="00000000" w:rsidRPr="00000000">
        <w:rPr>
          <w:rtl w:val="0"/>
        </w:rPr>
        <w:t xml:space="preserve">2) Các vector hỗ trợ (support vectors) có vai trò gì trong SVM? Tại sao chúng quan trọng?</w:t>
      </w:r>
    </w:p>
    <w:p w:rsidR="00000000" w:rsidDel="00000000" w:rsidP="00000000" w:rsidRDefault="00000000" w:rsidRPr="00000000" w14:paraId="00000007">
      <w:pPr>
        <w:rPr/>
      </w:pPr>
      <w:r w:rsidDel="00000000" w:rsidR="00000000" w:rsidRPr="00000000">
        <w:rPr>
          <w:rtl w:val="0"/>
        </w:rPr>
        <w:t xml:space="preserve">• Support vectors là các điểm huấn luyện nằm gần ranh giới phân tách nhất. Chúng “đỡ” siêu phẳng và quyết định vị trí/định hướng của nó.</w:t>
      </w:r>
    </w:p>
    <w:p w:rsidR="00000000" w:rsidDel="00000000" w:rsidP="00000000" w:rsidRDefault="00000000" w:rsidRPr="00000000" w14:paraId="00000008">
      <w:pPr>
        <w:rPr/>
      </w:pPr>
      <w:r w:rsidDel="00000000" w:rsidR="00000000" w:rsidRPr="00000000">
        <w:rPr>
          <w:rtl w:val="0"/>
        </w:rPr>
        <w:t xml:space="preserve">• Tại sao quan trọng? Vì nghiệm tối ưu của SVM phụ thuộc chủ yếu vào các điểm này; những điểm xa ranh giới ít ảnh hưởng. Điều này giúp SVM bền vững trước nhiễu nhẹ và giảm rủi ro overfit.</w:t>
      </w:r>
    </w:p>
    <w:p w:rsidR="00000000" w:rsidDel="00000000" w:rsidP="00000000" w:rsidRDefault="00000000" w:rsidRPr="00000000" w14:paraId="00000009">
      <w:pPr>
        <w:pStyle w:val="Heading1"/>
        <w:rPr/>
      </w:pPr>
      <w:r w:rsidDel="00000000" w:rsidR="00000000" w:rsidRPr="00000000">
        <w:rPr>
          <w:rtl w:val="0"/>
        </w:rPr>
        <w:t xml:space="preserve">3) Sự khác biệt giữa SVM với lề cứng (hard margin) và lề mềm (soft margin) là gì? Khi nào nên sử dụng lề mềm?</w:t>
      </w:r>
    </w:p>
    <w:p w:rsidR="00000000" w:rsidDel="00000000" w:rsidP="00000000" w:rsidRDefault="00000000" w:rsidRPr="00000000" w14:paraId="0000000A">
      <w:pPr>
        <w:rPr/>
      </w:pPr>
      <w:r w:rsidDel="00000000" w:rsidR="00000000" w:rsidRPr="00000000">
        <w:rPr>
          <w:rtl w:val="0"/>
        </w:rPr>
        <w:t xml:space="preserve">• Hard margin: Yêu cầu dữ liệu phải phân tách tuyến tính hoàn hảo, không cho phép điểm nào nằm sai phía. Phù hợp khi dữ liệu sạch, không nhiễu, và thực sự tuyến tính.</w:t>
      </w:r>
    </w:p>
    <w:p w:rsidR="00000000" w:rsidDel="00000000" w:rsidP="00000000" w:rsidRDefault="00000000" w:rsidRPr="00000000" w14:paraId="0000000B">
      <w:pPr>
        <w:rPr/>
      </w:pPr>
      <w:r w:rsidDel="00000000" w:rsidR="00000000" w:rsidRPr="00000000">
        <w:rPr>
          <w:rtl w:val="0"/>
        </w:rPr>
        <w:t xml:space="preserve">• Soft margin: Cho phép một số điểm vi phạm (slack variables ξi) với hình phạt; cân bằng giữa tối đa hóa margin và tối thiểu hóa lỗi phân loại. Phù hợp thực tế khi dữ liệu có nhiễu/ngoài mẫu hoặc không hoàn toàn tuyến tính.</w:t>
      </w:r>
    </w:p>
    <w:p w:rsidR="00000000" w:rsidDel="00000000" w:rsidP="00000000" w:rsidRDefault="00000000" w:rsidRPr="00000000" w14:paraId="0000000C">
      <w:pPr>
        <w:rPr/>
      </w:pPr>
      <w:r w:rsidDel="00000000" w:rsidR="00000000" w:rsidRPr="00000000">
        <w:rPr>
          <w:rtl w:val="0"/>
        </w:rPr>
        <w:t xml:space="preserve">• Khi nào nên dùng lề mềm? Hầu hết bài toán thực tế nên dùng lề mềm (tham số C điều khiển mức phạt vi phạm).</w:t>
      </w:r>
    </w:p>
    <w:p w:rsidR="00000000" w:rsidDel="00000000" w:rsidP="00000000" w:rsidRDefault="00000000" w:rsidRPr="00000000" w14:paraId="0000000D">
      <w:pPr>
        <w:pStyle w:val="Heading1"/>
        <w:rPr/>
      </w:pPr>
      <w:r w:rsidDel="00000000" w:rsidR="00000000" w:rsidRPr="00000000">
        <w:rPr>
          <w:rtl w:val="0"/>
        </w:rPr>
        <w:t xml:space="preserve">4) Hàm nhân (kernel) trong SVM là gì? Hãy giải thích các loại kernel phổ biến (linear, polynomial, RBF) và khi nào nên sử dụng chúng</w:t>
      </w:r>
    </w:p>
    <w:p w:rsidR="00000000" w:rsidDel="00000000" w:rsidP="00000000" w:rsidRDefault="00000000" w:rsidRPr="00000000" w14:paraId="0000000E">
      <w:pPr>
        <w:rPr/>
      </w:pPr>
      <w:r w:rsidDel="00000000" w:rsidR="00000000" w:rsidRPr="00000000">
        <w:rPr>
          <w:rtl w:val="0"/>
        </w:rPr>
        <w:t xml:space="preserve">• Kernel là thủ thuật ánh xạ dữ liệu vào không gian đặc trưng (có thể chiều cao) mà không cần tính toán trực tiếp tọa độ mới (kernel trick), để phân tách tuyến tính ở không gian đó.</w:t>
      </w:r>
    </w:p>
    <w:p w:rsidR="00000000" w:rsidDel="00000000" w:rsidP="00000000" w:rsidRDefault="00000000" w:rsidRPr="00000000" w14:paraId="0000000F">
      <w:pPr>
        <w:rPr/>
      </w:pPr>
      <w:r w:rsidDel="00000000" w:rsidR="00000000" w:rsidRPr="00000000">
        <w:rPr>
          <w:rtl w:val="0"/>
        </w:rPr>
        <w:t xml:space="preserve">• Linear kernel: K(x, z) = xᵀz. Dùng khi dữ liệu gần tuyến tính hoặc số đặc trưng lớn (linear SVM thường hiệu quả).</w:t>
      </w:r>
    </w:p>
    <w:p w:rsidR="00000000" w:rsidDel="00000000" w:rsidP="00000000" w:rsidRDefault="00000000" w:rsidRPr="00000000" w14:paraId="00000010">
      <w:pPr>
        <w:rPr/>
      </w:pPr>
      <w:r w:rsidDel="00000000" w:rsidR="00000000" w:rsidRPr="00000000">
        <w:rPr>
          <w:rtl w:val="0"/>
        </w:rPr>
        <w:t xml:space="preserve">• Polynomial kernel: K(x, z) = (γ xᵀz + r)^d. Bắt được quan hệ phi tuyến bậc d; hữu ích khi có tương tác bậc cao nhưng có nguy cơ overfit nếu d lớn.</w:t>
      </w:r>
    </w:p>
    <w:p w:rsidR="00000000" w:rsidDel="00000000" w:rsidP="00000000" w:rsidRDefault="00000000" w:rsidRPr="00000000" w14:paraId="00000011">
      <w:pPr>
        <w:rPr/>
      </w:pPr>
      <w:r w:rsidDel="00000000" w:rsidR="00000000" w:rsidRPr="00000000">
        <w:rPr>
          <w:rtl w:val="0"/>
        </w:rPr>
        <w:t xml:space="preserve">• RBF (Gaussian): K(x, z) = exp(−γ‖x − z‖²). Phổ biến nhất cho phi tuyến; γ điều khiển ‘bán kính ảnh hưởng’. γ quá lớn → decision boundary gợn sóng (overfit); quá nhỏ → underfit.</w:t>
      </w:r>
    </w:p>
    <w:p w:rsidR="00000000" w:rsidDel="00000000" w:rsidP="00000000" w:rsidRDefault="00000000" w:rsidRPr="00000000" w14:paraId="00000012">
      <w:pPr>
        <w:rPr/>
      </w:pPr>
      <w:r w:rsidDel="00000000" w:rsidR="00000000" w:rsidRPr="00000000">
        <w:rPr>
          <w:rtl w:val="0"/>
        </w:rPr>
        <w:t xml:space="preserve">• Khi dùng gì? Thử linear trước (nhanh, dễ chỉnh). Nếu underfit, thử RBF. Polynomial khi có lý do trật tự bậc.</w:t>
      </w:r>
    </w:p>
    <w:p w:rsidR="00000000" w:rsidDel="00000000" w:rsidP="00000000" w:rsidRDefault="00000000" w:rsidRPr="00000000" w14:paraId="00000013">
      <w:pPr>
        <w:pStyle w:val="Heading1"/>
        <w:rPr/>
      </w:pPr>
      <w:r w:rsidDel="00000000" w:rsidR="00000000" w:rsidRPr="00000000">
        <w:rPr>
          <w:rtl w:val="0"/>
        </w:rPr>
        <w:t xml:space="preserve">5) Tham số C trong SVM có ý nghĩa gì? Nó ảnh hưởng như thế nào đến hiệu suất của mô hình?</w:t>
      </w:r>
    </w:p>
    <w:p w:rsidR="00000000" w:rsidDel="00000000" w:rsidP="00000000" w:rsidRDefault="00000000" w:rsidRPr="00000000" w14:paraId="00000014">
      <w:pPr>
        <w:rPr/>
      </w:pPr>
      <w:r w:rsidDel="00000000" w:rsidR="00000000" w:rsidRPr="00000000">
        <w:rPr>
          <w:rtl w:val="0"/>
        </w:rPr>
        <w:t xml:space="preserve">• C điều chỉnh mức phạt với các điểm vi phạm (soft margin). C lớn → ưu tiên giảm lỗi huấn luyện (biên hẹp, dễ overfit). C nhỏ → chấp nhận nhiều vi phạm hơn để có biên rộng (tổng quát hóa tốt hơn).</w:t>
      </w:r>
    </w:p>
    <w:p w:rsidR="00000000" w:rsidDel="00000000" w:rsidP="00000000" w:rsidRDefault="00000000" w:rsidRPr="00000000" w14:paraId="00000015">
      <w:pPr>
        <w:rPr/>
      </w:pPr>
      <w:r w:rsidDel="00000000" w:rsidR="00000000" w:rsidRPr="00000000">
        <w:rPr>
          <w:rtl w:val="0"/>
        </w:rPr>
        <w:t xml:space="preserve">• Thực hành: tune C bằng cross-validation, theo mục tiêu task (ví dụ ưu tiên Recall).</w:t>
      </w:r>
    </w:p>
    <w:p w:rsidR="00000000" w:rsidDel="00000000" w:rsidP="00000000" w:rsidRDefault="00000000" w:rsidRPr="00000000" w14:paraId="00000016">
      <w:pPr>
        <w:pStyle w:val="Heading1"/>
        <w:rPr/>
      </w:pPr>
      <w:r w:rsidDel="00000000" w:rsidR="00000000" w:rsidRPr="00000000">
        <w:rPr>
          <w:rtl w:val="0"/>
        </w:rPr>
        <w:t xml:space="preserve">6) Viết đoạn code mẫu bằng Python (sử dụng Scikit-learn) để xây dựng một mô hình SVM cho bài toán</w:t>
      </w:r>
    </w:p>
    <w:p w:rsidR="00000000" w:rsidDel="00000000" w:rsidP="00000000" w:rsidRDefault="00000000" w:rsidRPr="00000000" w14:paraId="00000017">
      <w:pPr>
        <w:rPr/>
      </w:pPr>
      <w:r w:rsidDel="00000000" w:rsidR="00000000" w:rsidRPr="00000000">
        <w:rPr>
          <w:rFonts w:ascii="Courier New" w:cs="Courier New" w:eastAsia="Courier New" w:hAnsi="Courier New"/>
          <w:sz w:val="18"/>
          <w:szCs w:val="18"/>
          <w:rtl w:val="0"/>
        </w:rPr>
        <w:t xml:space="preserve"># Cài đặt cơ bản SVM phân loại (scikit-learn)</w:t>
        <w:br w:type="textWrapping"/>
        <w:t xml:space="preserve">from sklearn.model_selection import train_test_split</w:t>
        <w:br w:type="textWrapping"/>
        <w:t xml:space="preserve">from sklearn.pipeline import Pipeline</w:t>
        <w:br w:type="textWrapping"/>
        <w:t xml:space="preserve">from sklearn.impute import SimpleImputer</w:t>
        <w:br w:type="textWrapping"/>
        <w:t xml:space="preserve">from sklearn.preprocessing import StandardScaler</w:t>
        <w:br w:type="textWrapping"/>
        <w:t xml:space="preserve">from sklearn.svm import SVC</w:t>
        <w:br w:type="textWrapping"/>
        <w:t xml:space="preserve">from sklearn.metrics import classification_report, roc_auc_score</w:t>
        <w:br w:type="textWrapping"/>
        <w:br w:type="textWrapping"/>
        <w:t xml:space="preserve"># Giả sử có DataFrame df với X,y (y ∈ {0,1})</w:t>
        <w:br w:type="textWrapping"/>
        <w:t xml:space="preserve">X = df.drop(columns=[target_col])</w:t>
        <w:br w:type="textWrapping"/>
        <w:t xml:space="preserve">y = df[target_col].astype(int)</w:t>
        <w:br w:type="textWrapping"/>
        <w:br w:type="textWrapping"/>
        <w:t xml:space="preserve"># One-hot nếu có cột dạng chuỗi</w:t>
        <w:br w:type="textWrapping"/>
        <w:t xml:space="preserve">import pandas as pd</w:t>
        <w:br w:type="textWrapping"/>
        <w:t xml:space="preserve">X = pd.get_dummies(X, drop_first=True)</w:t>
        <w:br w:type="textWrapping"/>
        <w:br w:type="textWrapping"/>
        <w:t xml:space="preserve">X_train, X_test, y_train, y_test = train_test_split(</w:t>
        <w:br w:type="textWrapping"/>
        <w:t xml:space="preserve">    X, y, test_size=0.2, random_state=42, stratify=y</w:t>
        <w:br w:type="textWrapping"/>
        <w:t xml:space="preserve">)</w:t>
        <w:br w:type="textWrapping"/>
        <w:br w:type="textWrapping"/>
        <w:t xml:space="preserve">pipe = Pipeline([</w:t>
        <w:br w:type="textWrapping"/>
        <w:t xml:space="preserve">    ('imp', SimpleImputer(strategy='median')),</w:t>
        <w:br w:type="textWrapping"/>
        <w:t xml:space="preserve">    ('scaler', StandardScaler()),        # chuẩn hóa rất quan trọng cho SVM</w:t>
        <w:br w:type="textWrapping"/>
        <w:t xml:space="preserve">    ('svm', SVC(kernel='rbf', C=1.0, gamma='scale', probability=True, class_weight='balanced'))</w:t>
        <w:br w:type="textWrapping"/>
        <w:t xml:space="preserve">])</w:t>
        <w:br w:type="textWrapping"/>
        <w:br w:type="textWrapping"/>
        <w:t xml:space="preserve">pipe.fit(X_train, y_train)</w:t>
        <w:br w:type="textWrapping"/>
        <w:t xml:space="preserve">y_pred = pipe.predict(X_test)</w:t>
        <w:br w:type="textWrapping"/>
        <w:t xml:space="preserve">y_proba = pipe.predict_proba(X_test)[:,1]</w:t>
        <w:br w:type="textWrapping"/>
        <w:br w:type="textWrapping"/>
        <w:t xml:space="preserve">print(classification_report(y_test, y_pred))</w:t>
        <w:br w:type="textWrapping"/>
        <w:t xml:space="preserve">print('ROC-AUC:', roc_auc_score(y_test, y_proba))</w:t>
        <w:br w:type="textWrapping"/>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7) Hàm nào trong Scikit-learn để chuẩn hóa dữ liệu (scaling) trước khi áp dụng SVM? Tại sao bước này quan trọng?</w:t>
      </w:r>
    </w:p>
    <w:p w:rsidR="00000000" w:rsidDel="00000000" w:rsidP="00000000" w:rsidRDefault="00000000" w:rsidRPr="00000000" w14:paraId="00000019">
      <w:pPr>
        <w:rPr/>
      </w:pPr>
      <w:r w:rsidDel="00000000" w:rsidR="00000000" w:rsidRPr="00000000">
        <w:rPr>
          <w:rtl w:val="0"/>
        </w:rPr>
        <w:t xml:space="preserve">• Trong scikit-learn, thường dùng: StandardScaler (chuẩn hoá z-score), MinMaxScaler (co dữ liệu về [0,1]).</w:t>
      </w:r>
    </w:p>
    <w:p w:rsidR="00000000" w:rsidDel="00000000" w:rsidP="00000000" w:rsidRDefault="00000000" w:rsidRPr="00000000" w14:paraId="0000001A">
      <w:pPr>
        <w:rPr/>
      </w:pPr>
      <w:r w:rsidDel="00000000" w:rsidR="00000000" w:rsidRPr="00000000">
        <w:rPr>
          <w:rtl w:val="0"/>
        </w:rPr>
        <w:t xml:space="preserve">• Với SVM (đặc biệt kernel RBF/Polynomial), scale rất quan trọng vì SVM phụ thuộc mạnh vào khoảng cách. Nếu thước đo mỗi đặc trưng khác nhau, mô hình bị lệch; chuẩn hoá giúp hội tụ ổn định và hiệu năng tốt hơn.</w:t>
      </w:r>
    </w:p>
    <w:p w:rsidR="00000000" w:rsidDel="00000000" w:rsidP="00000000" w:rsidRDefault="00000000" w:rsidRPr="00000000" w14:paraId="0000001B">
      <w:pPr>
        <w:rPr/>
      </w:pPr>
      <w:r w:rsidDel="00000000" w:rsidR="00000000" w:rsidRPr="00000000">
        <w:rPr>
          <w:rtl w:val="0"/>
        </w:rPr>
        <w:t xml:space="preserve">• Cách dùng trong Pipeline: thêm bước StandardScaler trước SVC để đảm bảo dữ liệu train/test được scale nhất quán.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