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312" w:lineRule="auto"/>
        <w:jc w:val="center"/>
      </w:pPr>
      <w:r>
        <w:rPr>
          <w:b/>
          <w:i w:val="0"/>
          <w:color w:val="9E1B1B"/>
          <w:sz w:val="40"/>
        </w:rPr>
        <w:t>BỘ CÂU HỎI VÀ ĐÁP ÁN</w:t>
      </w:r>
    </w:p>
    <w:p>
      <w:pPr>
        <w:spacing w:after="40" w:line="312" w:lineRule="auto"/>
        <w:jc w:val="center"/>
      </w:pPr>
      <w:r>
        <w:rPr>
          <w:b/>
          <w:i w:val="0"/>
          <w:sz w:val="30"/>
        </w:rPr>
        <w:t>Kỷ cương và đạo đức công vụ trong tư tưởng Hồ Chí Minh</w:t>
      </w:r>
    </w:p>
    <w:p>
      <w:pPr>
        <w:spacing w:after="40" w:line="312" w:lineRule="auto"/>
        <w:jc w:val="center"/>
      </w:pPr>
      <w:r>
        <w:rPr>
          <w:b w:val="0"/>
          <w:i w:val="0"/>
          <w:sz w:val="24"/>
        </w:rPr>
        <w:t>HCM202 · Lớp SE1810 · Giảng viên HieuNT328 · Nhóm 6</w:t>
      </w:r>
    </w:p>
    <w:p>
      <w:pPr>
        <w:spacing w:after="280" w:line="312" w:lineRule="auto"/>
        <w:jc w:val="center"/>
      </w:pPr>
      <w:r>
        <w:rPr>
          <w:b w:val="0"/>
          <w:i/>
          <w:sz w:val="24"/>
        </w:rPr>
        <w:t>Tài liệu nội bộ của nhóm. Đáp án không hiển thị trên web, người hỏi chỉ thấy câu hỏi ở trang /question.</w:t>
      </w:r>
    </w:p>
    <w:p>
      <w:pPr>
        <w:pStyle w:val="Heading1"/>
      </w:pPr>
      <w:r>
        <w:t>Bảng tra nhanh</w:t>
      </w:r>
    </w:p>
    <w:p>
      <w:pPr>
        <w:spacing w:after="120" w:line="312" w:lineRule="auto"/>
      </w:pPr>
      <w:r>
        <w:rPr>
          <w:b w:val="0"/>
          <w:i/>
          <w:sz w:val="24"/>
        </w:rPr>
        <w:t>Người xem chọn câu nào trên web thì nhìn số câu, tìm đúng số đó bên dưới. Cột người trả lời là gợi ý theo phần mỗi bạn đã thuyết trình.</w:t>
      </w:r>
    </w:p>
    <w:tbl>
      <w:tblPr>
        <w:tblStyle w:val="LightGrid-Accent2"/>
        <w:tblW w:type="auto" w:w="0"/>
        <w:tblLook w:firstColumn="1" w:firstRow="1" w:lastColumn="0" w:lastRow="0" w:noHBand="0" w:noVBand="1" w:val="04A0"/>
      </w:tblPr>
      <w:tblGrid>
        <w:gridCol w:w="2436"/>
        <w:gridCol w:w="2436"/>
        <w:gridCol w:w="2436"/>
        <w:gridCol w:w="2436"/>
      </w:tblGrid>
      <w:tr>
        <w:tc>
          <w:tcPr>
            <w:tcW w:type="dxa" w:w="2436"/>
          </w:tcPr>
          <w:p>
            <w:r>
              <w:rPr>
                <w:b/>
              </w:rPr>
              <w:t>Câu</w:t>
            </w:r>
          </w:p>
        </w:tc>
        <w:tc>
          <w:tcPr>
            <w:tcW w:type="dxa" w:w="2436"/>
          </w:tcPr>
          <w:p>
            <w:r>
              <w:rPr>
                <w:b/>
              </w:rPr>
              <w:t>Câu hỏi</w:t>
            </w:r>
          </w:p>
        </w:tc>
        <w:tc>
          <w:tcPr>
            <w:tcW w:type="dxa" w:w="2436"/>
          </w:tcPr>
          <w:p>
            <w:r>
              <w:rPr>
                <w:b/>
              </w:rPr>
              <w:t>Người trả lời</w:t>
            </w:r>
          </w:p>
        </w:tc>
        <w:tc>
          <w:tcPr>
            <w:tcW w:type="dxa" w:w="2436"/>
          </w:tcPr>
          <w:p>
            <w:r>
              <w:rPr>
                <w:b/>
              </w:rPr>
              <w:t>Căn cứ</w:t>
            </w:r>
          </w:p>
        </w:tc>
      </w:tr>
      <w:tr>
        <w:tc>
          <w:tcPr>
            <w:tcW w:type="dxa" w:w="2436"/>
          </w:tcPr>
          <w:p>
            <w:r>
              <w:t>1</w:t>
            </w:r>
          </w:p>
        </w:tc>
        <w:tc>
          <w:tcPr>
            <w:tcW w:type="dxa" w:w="2436"/>
          </w:tcPr>
          <w:p>
            <w:r>
              <w:t>Nhà nước “của nhân dân” và “do nhân dân” khác nhau ở điểm nào?</w:t>
            </w:r>
          </w:p>
        </w:tc>
        <w:tc>
          <w:tcPr>
            <w:tcW w:type="dxa" w:w="2436"/>
          </w:tcPr>
          <w:p>
            <w:r>
              <w:t>Tiến</w:t>
            </w:r>
          </w:p>
        </w:tc>
        <w:tc>
          <w:tcPr>
            <w:tcW w:type="dxa" w:w="2436"/>
          </w:tcPr>
          <w:p>
            <w:r>
              <w:t>GT tr. 80 – 82</w:t>
            </w:r>
          </w:p>
        </w:tc>
      </w:tr>
      <w:tr>
        <w:tc>
          <w:tcPr>
            <w:tcW w:type="dxa" w:w="2436"/>
          </w:tcPr>
          <w:p>
            <w:r>
              <w:t>2</w:t>
            </w:r>
          </w:p>
        </w:tc>
        <w:tc>
          <w:tcPr>
            <w:tcW w:type="dxa" w:w="2436"/>
          </w:tcPr>
          <w:p>
            <w:r>
              <w:t>Vì sao Hồ Chí Minh coi quyền lực nhà nước là “thừa ủy quyền” của nhân dân?</w:t>
            </w:r>
          </w:p>
        </w:tc>
        <w:tc>
          <w:tcPr>
            <w:tcW w:type="dxa" w:w="2436"/>
          </w:tcPr>
          <w:p>
            <w:r>
              <w:t>Tiến</w:t>
            </w:r>
          </w:p>
        </w:tc>
        <w:tc>
          <w:tcPr>
            <w:tcW w:type="dxa" w:w="2436"/>
          </w:tcPr>
          <w:p>
            <w:r>
              <w:t>GT tr. 81</w:t>
            </w:r>
          </w:p>
        </w:tc>
      </w:tr>
      <w:tr>
        <w:tc>
          <w:tcPr>
            <w:tcW w:type="dxa" w:w="2436"/>
          </w:tcPr>
          <w:p>
            <w:r>
              <w:t>3</w:t>
            </w:r>
          </w:p>
        </w:tc>
        <w:tc>
          <w:tcPr>
            <w:tcW w:type="dxa" w:w="2436"/>
          </w:tcPr>
          <w:p>
            <w:r>
              <w:t>Dân chủ trực tiếp và dân chủ gián tiếp khác nhau thế nào?</w:t>
            </w:r>
          </w:p>
        </w:tc>
        <w:tc>
          <w:tcPr>
            <w:tcW w:type="dxa" w:w="2436"/>
          </w:tcPr>
          <w:p>
            <w:r>
              <w:t>Tiến</w:t>
            </w:r>
          </w:p>
        </w:tc>
        <w:tc>
          <w:tcPr>
            <w:tcW w:type="dxa" w:w="2436"/>
          </w:tcPr>
          <w:p>
            <w:r>
              <w:t>GT tr. 80 – 82</w:t>
            </w:r>
          </w:p>
        </w:tc>
      </w:tr>
      <w:tr>
        <w:tc>
          <w:tcPr>
            <w:tcW w:type="dxa" w:w="2436"/>
          </w:tcPr>
          <w:p>
            <w:r>
              <w:t>4</w:t>
            </w:r>
          </w:p>
        </w:tc>
        <w:tc>
          <w:tcPr>
            <w:tcW w:type="dxa" w:w="2436"/>
          </w:tcPr>
          <w:p>
            <w:r>
              <w:t>Cán bộ vừa là “đầy tớ” vừa là “người lãnh đạo” có mâu thuẫn không?</w:t>
            </w:r>
          </w:p>
        </w:tc>
        <w:tc>
          <w:tcPr>
            <w:tcW w:type="dxa" w:w="2436"/>
          </w:tcPr>
          <w:p>
            <w:r>
              <w:t>Tiến</w:t>
            </w:r>
          </w:p>
        </w:tc>
        <w:tc>
          <w:tcPr>
            <w:tcW w:type="dxa" w:w="2436"/>
          </w:tcPr>
          <w:p>
            <w:r>
              <w:t>GT tr. 83</w:t>
            </w:r>
          </w:p>
        </w:tc>
      </w:tr>
      <w:tr>
        <w:tc>
          <w:tcPr>
            <w:tcW w:type="dxa" w:w="2436"/>
          </w:tcPr>
          <w:p>
            <w:r>
              <w:t>5</w:t>
            </w:r>
          </w:p>
        </w:tc>
        <w:tc>
          <w:tcPr>
            <w:tcW w:type="dxa" w:w="2436"/>
          </w:tcPr>
          <w:p>
            <w:r>
              <w:t>Thước đo của một Nhà nước vì dân là gì?</w:t>
            </w:r>
          </w:p>
        </w:tc>
        <w:tc>
          <w:tcPr>
            <w:tcW w:type="dxa" w:w="2436"/>
          </w:tcPr>
          <w:p>
            <w:r>
              <w:t>Tiến</w:t>
            </w:r>
          </w:p>
        </w:tc>
        <w:tc>
          <w:tcPr>
            <w:tcW w:type="dxa" w:w="2436"/>
          </w:tcPr>
          <w:p>
            <w:r>
              <w:t>GT tr. 83</w:t>
            </w:r>
          </w:p>
        </w:tc>
      </w:tr>
      <w:tr>
        <w:tc>
          <w:tcPr>
            <w:tcW w:type="dxa" w:w="2436"/>
          </w:tcPr>
          <w:p>
            <w:r>
              <w:t>6</w:t>
            </w:r>
          </w:p>
        </w:tc>
        <w:tc>
          <w:tcPr>
            <w:tcW w:type="dxa" w:w="2436"/>
          </w:tcPr>
          <w:p>
            <w:r>
              <w:t>“Muốn làm chủ được tốt, phải có năng lực làm chủ” có nghĩa là gì?</w:t>
            </w:r>
          </w:p>
        </w:tc>
        <w:tc>
          <w:tcPr>
            <w:tcW w:type="dxa" w:w="2436"/>
          </w:tcPr>
          <w:p>
            <w:r>
              <w:t>Tiến</w:t>
            </w:r>
          </w:p>
        </w:tc>
        <w:tc>
          <w:tcPr>
            <w:tcW w:type="dxa" w:w="2436"/>
          </w:tcPr>
          <w:p>
            <w:r>
              <w:t>GT tr. 82, 85</w:t>
            </w:r>
          </w:p>
        </w:tc>
      </w:tr>
      <w:tr>
        <w:tc>
          <w:tcPr>
            <w:tcW w:type="dxa" w:w="2436"/>
          </w:tcPr>
          <w:p>
            <w:r>
              <w:t>7</w:t>
            </w:r>
          </w:p>
        </w:tc>
        <w:tc>
          <w:tcPr>
            <w:tcW w:type="dxa" w:w="2436"/>
          </w:tcPr>
          <w:p>
            <w:r>
              <w:t>Vì sao Bác đề nghị tổ chức Tổng tuyển cử ngay sau khi giành độc lập?</w:t>
            </w:r>
          </w:p>
        </w:tc>
        <w:tc>
          <w:tcPr>
            <w:tcW w:type="dxa" w:w="2436"/>
          </w:tcPr>
          <w:p>
            <w:r>
              <w:t>Tiến</w:t>
            </w:r>
          </w:p>
        </w:tc>
        <w:tc>
          <w:tcPr>
            <w:tcW w:type="dxa" w:w="2436"/>
          </w:tcPr>
          <w:p>
            <w:r>
              <w:t>GT tr. 84</w:t>
            </w:r>
          </w:p>
        </w:tc>
      </w:tr>
      <w:tr>
        <w:tc>
          <w:tcPr>
            <w:tcW w:type="dxa" w:w="2436"/>
          </w:tcPr>
          <w:p>
            <w:r>
              <w:t>8</w:t>
            </w:r>
          </w:p>
        </w:tc>
        <w:tc>
          <w:tcPr>
            <w:tcW w:type="dxa" w:w="2436"/>
          </w:tcPr>
          <w:p>
            <w:r>
              <w:t>Thượng tôn pháp luật có phải chỉ áp dụng với người dân không?</w:t>
            </w:r>
          </w:p>
        </w:tc>
        <w:tc>
          <w:tcPr>
            <w:tcW w:type="dxa" w:w="2436"/>
          </w:tcPr>
          <w:p>
            <w:r>
              <w:t>Tiến</w:t>
            </w:r>
          </w:p>
        </w:tc>
        <w:tc>
          <w:tcPr>
            <w:tcW w:type="dxa" w:w="2436"/>
          </w:tcPr>
          <w:p>
            <w:r>
              <w:t>GT tr. 84 – 85</w:t>
            </w:r>
          </w:p>
        </w:tc>
      </w:tr>
      <w:tr>
        <w:tc>
          <w:tcPr>
            <w:tcW w:type="dxa" w:w="2436"/>
          </w:tcPr>
          <w:p>
            <w:r>
              <w:t>9</w:t>
            </w:r>
          </w:p>
        </w:tc>
        <w:tc>
          <w:tcPr>
            <w:tcW w:type="dxa" w:w="2436"/>
          </w:tcPr>
          <w:p>
            <w:r>
              <w:t>“Phụng công, thủ pháp, chí công, vô tư” nghĩa là gì?</w:t>
            </w:r>
          </w:p>
        </w:tc>
        <w:tc>
          <w:tcPr>
            <w:tcW w:type="dxa" w:w="2436"/>
          </w:tcPr>
          <w:p>
            <w:r>
              <w:t>Tiến</w:t>
            </w:r>
          </w:p>
        </w:tc>
        <w:tc>
          <w:tcPr>
            <w:tcW w:type="dxa" w:w="2436"/>
          </w:tcPr>
          <w:p>
            <w:r>
              <w:t>GT tr. 85</w:t>
            </w:r>
          </w:p>
        </w:tc>
      </w:tr>
      <w:tr>
        <w:tc>
          <w:tcPr>
            <w:tcW w:type="dxa" w:w="2436"/>
          </w:tcPr>
          <w:p>
            <w:r>
              <w:t>10</w:t>
            </w:r>
          </w:p>
        </w:tc>
        <w:tc>
          <w:tcPr>
            <w:tcW w:type="dxa" w:w="2436"/>
          </w:tcPr>
          <w:p>
            <w:r>
              <w:t>Pháp quyền nhân nghĩa khác gì với việc chỉ dùng pháp luật để trừng phạt?</w:t>
            </w:r>
          </w:p>
        </w:tc>
        <w:tc>
          <w:tcPr>
            <w:tcW w:type="dxa" w:w="2436"/>
          </w:tcPr>
          <w:p>
            <w:r>
              <w:t>Tiến</w:t>
            </w:r>
          </w:p>
        </w:tc>
        <w:tc>
          <w:tcPr>
            <w:tcW w:type="dxa" w:w="2436"/>
          </w:tcPr>
          <w:p>
            <w:r>
              <w:t>GT tr. 85 – 86</w:t>
            </w:r>
          </w:p>
        </w:tc>
      </w:tr>
      <w:tr>
        <w:tc>
          <w:tcPr>
            <w:tcW w:type="dxa" w:w="2436"/>
          </w:tcPr>
          <w:p>
            <w:r>
              <w:t>11</w:t>
            </w:r>
          </w:p>
        </w:tc>
        <w:tc>
          <w:tcPr>
            <w:tcW w:type="dxa" w:w="2436"/>
          </w:tcPr>
          <w:p>
            <w:r>
              <w:t>Vì sao kiểm soát quyền lực nhà nước là tất yếu?</w:t>
            </w:r>
          </w:p>
        </w:tc>
        <w:tc>
          <w:tcPr>
            <w:tcW w:type="dxa" w:w="2436"/>
          </w:tcPr>
          <w:p>
            <w:r>
              <w:t>Long</w:t>
            </w:r>
          </w:p>
        </w:tc>
        <w:tc>
          <w:tcPr>
            <w:tcW w:type="dxa" w:w="2436"/>
          </w:tcPr>
          <w:p>
            <w:r>
              <w:t>GT tr. 86 – 87</w:t>
            </w:r>
          </w:p>
        </w:tc>
      </w:tr>
      <w:tr>
        <w:tc>
          <w:tcPr>
            <w:tcW w:type="dxa" w:w="2436"/>
          </w:tcPr>
          <w:p>
            <w:r>
              <w:t>12</w:t>
            </w:r>
          </w:p>
        </w:tc>
        <w:tc>
          <w:tcPr>
            <w:tcW w:type="dxa" w:w="2436"/>
          </w:tcPr>
          <w:p>
            <w:r>
              <w:t>Theo Hồ Chí Minh, ai có quyền kiểm soát quyền lực nhà nước?</w:t>
            </w:r>
          </w:p>
        </w:tc>
        <w:tc>
          <w:tcPr>
            <w:tcW w:type="dxa" w:w="2436"/>
          </w:tcPr>
          <w:p>
            <w:r>
              <w:t>Long</w:t>
            </w:r>
          </w:p>
        </w:tc>
        <w:tc>
          <w:tcPr>
            <w:tcW w:type="dxa" w:w="2436"/>
          </w:tcPr>
          <w:p>
            <w:r>
              <w:t>GT tr. 87</w:t>
            </w:r>
          </w:p>
        </w:tc>
      </w:tr>
      <w:tr>
        <w:tc>
          <w:tcPr>
            <w:tcW w:type="dxa" w:w="2436"/>
          </w:tcPr>
          <w:p>
            <w:r>
              <w:t>13</w:t>
            </w:r>
          </w:p>
        </w:tc>
        <w:tc>
          <w:tcPr>
            <w:tcW w:type="dxa" w:w="2436"/>
          </w:tcPr>
          <w:p>
            <w:r>
              <w:t>“Khéo kiểm soát” nghĩa là gì?</w:t>
            </w:r>
          </w:p>
        </w:tc>
        <w:tc>
          <w:tcPr>
            <w:tcW w:type="dxa" w:w="2436"/>
          </w:tcPr>
          <w:p>
            <w:r>
              <w:t>Long</w:t>
            </w:r>
          </w:p>
        </w:tc>
        <w:tc>
          <w:tcPr>
            <w:tcW w:type="dxa" w:w="2436"/>
          </w:tcPr>
          <w:p>
            <w:r>
              <w:t>GT tr. 87</w:t>
            </w:r>
          </w:p>
        </w:tc>
      </w:tr>
      <w:tr>
        <w:tc>
          <w:tcPr>
            <w:tcW w:type="dxa" w:w="2436"/>
          </w:tcPr>
          <w:p>
            <w:r>
              <w:t>14</w:t>
            </w:r>
          </w:p>
        </w:tc>
        <w:tc>
          <w:tcPr>
            <w:tcW w:type="dxa" w:w="2436"/>
          </w:tcPr>
          <w:p>
            <w:r>
              <w:t>Vì sao phải có quần chúng nhân dân tham gia kiểm soát quyền lực?</w:t>
            </w:r>
          </w:p>
        </w:tc>
        <w:tc>
          <w:tcPr>
            <w:tcW w:type="dxa" w:w="2436"/>
          </w:tcPr>
          <w:p>
            <w:r>
              <w:t>Long</w:t>
            </w:r>
          </w:p>
        </w:tc>
        <w:tc>
          <w:tcPr>
            <w:tcW w:type="dxa" w:w="2436"/>
          </w:tcPr>
          <w:p>
            <w:r>
              <w:t>GT tr. 87</w:t>
            </w:r>
          </w:p>
        </w:tc>
      </w:tr>
      <w:tr>
        <w:tc>
          <w:tcPr>
            <w:tcW w:type="dxa" w:w="2436"/>
          </w:tcPr>
          <w:p>
            <w:r>
              <w:t>15</w:t>
            </w:r>
          </w:p>
        </w:tc>
        <w:tc>
          <w:tcPr>
            <w:tcW w:type="dxa" w:w="2436"/>
          </w:tcPr>
          <w:p>
            <w:r>
              <w:t>Vì sao Bác gọi tham ô, lãng phí, quan liêu là “giặc nội xâm”?</w:t>
            </w:r>
          </w:p>
        </w:tc>
        <w:tc>
          <w:tcPr>
            <w:tcW w:type="dxa" w:w="2436"/>
          </w:tcPr>
          <w:p>
            <w:r>
              <w:t>Long</w:t>
            </w:r>
          </w:p>
        </w:tc>
        <w:tc>
          <w:tcPr>
            <w:tcW w:type="dxa" w:w="2436"/>
          </w:tcPr>
          <w:p>
            <w:r>
              <w:t>GT tr. 88</w:t>
            </w:r>
          </w:p>
        </w:tc>
      </w:tr>
      <w:tr>
        <w:tc>
          <w:tcPr>
            <w:tcW w:type="dxa" w:w="2436"/>
          </w:tcPr>
          <w:p>
            <w:r>
              <w:t>16</w:t>
            </w:r>
          </w:p>
        </w:tc>
        <w:tc>
          <w:tcPr>
            <w:tcW w:type="dxa" w:w="2436"/>
          </w:tcPr>
          <w:p>
            <w:r>
              <w:t>Vì sao quan liêu được xem là “bệnh gốc”?</w:t>
            </w:r>
          </w:p>
        </w:tc>
        <w:tc>
          <w:tcPr>
            <w:tcW w:type="dxa" w:w="2436"/>
          </w:tcPr>
          <w:p>
            <w:r>
              <w:t>Long</w:t>
            </w:r>
          </w:p>
        </w:tc>
        <w:tc>
          <w:tcPr>
            <w:tcW w:type="dxa" w:w="2436"/>
          </w:tcPr>
          <w:p>
            <w:r>
              <w:t>GT tr. 88</w:t>
            </w:r>
          </w:p>
        </w:tc>
      </w:tr>
      <w:tr>
        <w:tc>
          <w:tcPr>
            <w:tcW w:type="dxa" w:w="2436"/>
          </w:tcPr>
          <w:p>
            <w:r>
              <w:t>17</w:t>
            </w:r>
          </w:p>
        </w:tc>
        <w:tc>
          <w:tcPr>
            <w:tcW w:type="dxa" w:w="2436"/>
          </w:tcPr>
          <w:p>
            <w:r>
              <w:t>Đặc quyền đặc lợi, tư túng, chia rẽ, kiêu ngạo biểu hiện như thế nào?</w:t>
            </w:r>
          </w:p>
        </w:tc>
        <w:tc>
          <w:tcPr>
            <w:tcW w:type="dxa" w:w="2436"/>
          </w:tcPr>
          <w:p>
            <w:r>
              <w:t>Long</w:t>
            </w:r>
          </w:p>
        </w:tc>
        <w:tc>
          <w:tcPr>
            <w:tcW w:type="dxa" w:w="2436"/>
          </w:tcPr>
          <w:p>
            <w:r>
              <w:t>GT tr. 88 – 89</w:t>
            </w:r>
          </w:p>
        </w:tc>
      </w:tr>
      <w:tr>
        <w:tc>
          <w:tcPr>
            <w:tcW w:type="dxa" w:w="2436"/>
          </w:tcPr>
          <w:p>
            <w:r>
              <w:t>18</w:t>
            </w:r>
          </w:p>
        </w:tc>
        <w:tc>
          <w:tcPr>
            <w:tcW w:type="dxa" w:w="2436"/>
          </w:tcPr>
          <w:p>
            <w:r>
              <w:t>Nguyên nhân sâu xa của tiêu cực trong bộ máy nhà nước là gì?</w:t>
            </w:r>
          </w:p>
        </w:tc>
        <w:tc>
          <w:tcPr>
            <w:tcW w:type="dxa" w:w="2436"/>
          </w:tcPr>
          <w:p>
            <w:r>
              <w:t>Long</w:t>
            </w:r>
          </w:p>
        </w:tc>
        <w:tc>
          <w:tcPr>
            <w:tcW w:type="dxa" w:w="2436"/>
          </w:tcPr>
          <w:p>
            <w:r>
              <w:t>GT tr. 89</w:t>
            </w:r>
          </w:p>
        </w:tc>
      </w:tr>
      <w:tr>
        <w:tc>
          <w:tcPr>
            <w:tcW w:type="dxa" w:w="2436"/>
          </w:tcPr>
          <w:p>
            <w:r>
              <w:t>19</w:t>
            </w:r>
          </w:p>
        </w:tc>
        <w:tc>
          <w:tcPr>
            <w:tcW w:type="dxa" w:w="2436"/>
          </w:tcPr>
          <w:p>
            <w:r>
              <w:t>Kỷ cương trong công vụ nên hiểu như thế nào?</w:t>
            </w:r>
          </w:p>
        </w:tc>
        <w:tc>
          <w:tcPr>
            <w:tcW w:type="dxa" w:w="2436"/>
          </w:tcPr>
          <w:p>
            <w:r>
              <w:t>Long</w:t>
            </w:r>
          </w:p>
        </w:tc>
        <w:tc>
          <w:tcPr>
            <w:tcW w:type="dxa" w:w="2436"/>
          </w:tcPr>
          <w:p>
            <w:r>
              <w:t>GT tr. 86 – 87, 89</w:t>
            </w:r>
          </w:p>
        </w:tc>
      </w:tr>
      <w:tr>
        <w:tc>
          <w:tcPr>
            <w:tcW w:type="dxa" w:w="2436"/>
          </w:tcPr>
          <w:p>
            <w:r>
              <w:t>20</w:t>
            </w:r>
          </w:p>
        </w:tc>
        <w:tc>
          <w:tcPr>
            <w:tcW w:type="dxa" w:w="2436"/>
          </w:tcPr>
          <w:p>
            <w:r>
              <w:t>“Bốn đúng” của kỷ cương gồm những gì và vì sao phải đủ cả bốn?</w:t>
            </w:r>
          </w:p>
        </w:tc>
        <w:tc>
          <w:tcPr>
            <w:tcW w:type="dxa" w:w="2436"/>
          </w:tcPr>
          <w:p>
            <w:r>
              <w:t>Long</w:t>
            </w:r>
          </w:p>
        </w:tc>
        <w:tc>
          <w:tcPr>
            <w:tcW w:type="dxa" w:w="2436"/>
          </w:tcPr>
          <w:p>
            <w:r>
              <w:t>Tài liệu nhóm</w:t>
            </w:r>
          </w:p>
        </w:tc>
      </w:tr>
      <w:tr>
        <w:tc>
          <w:tcPr>
            <w:tcW w:type="dxa" w:w="2436"/>
          </w:tcPr>
          <w:p>
            <w:r>
              <w:t>21</w:t>
            </w:r>
          </w:p>
        </w:tc>
        <w:tc>
          <w:tcPr>
            <w:tcW w:type="dxa" w:w="2436"/>
          </w:tcPr>
          <w:p>
            <w:r>
              <w:t>Vì sao nghiêm minh không có nghĩa là chỉ dựa vào xử phạt?</w:t>
            </w:r>
          </w:p>
        </w:tc>
        <w:tc>
          <w:tcPr>
            <w:tcW w:type="dxa" w:w="2436"/>
          </w:tcPr>
          <w:p>
            <w:r>
              <w:t>Toàn</w:t>
            </w:r>
          </w:p>
        </w:tc>
        <w:tc>
          <w:tcPr>
            <w:tcW w:type="dxa" w:w="2436"/>
          </w:tcPr>
          <w:p>
            <w:r>
              <w:t>GT tr. 89</w:t>
            </w:r>
          </w:p>
        </w:tc>
      </w:tr>
      <w:tr>
        <w:tc>
          <w:tcPr>
            <w:tcW w:type="dxa" w:w="2436"/>
          </w:tcPr>
          <w:p>
            <w:r>
              <w:t>22</w:t>
            </w:r>
          </w:p>
        </w:tc>
        <w:tc>
          <w:tcPr>
            <w:tcW w:type="dxa" w:w="2436"/>
          </w:tcPr>
          <w:p>
            <w:r>
              <w:t>“Trăm điều phải có thần linh pháp quyền” có ý nghĩa gì?</w:t>
            </w:r>
          </w:p>
        </w:tc>
        <w:tc>
          <w:tcPr>
            <w:tcW w:type="dxa" w:w="2436"/>
          </w:tcPr>
          <w:p>
            <w:r>
              <w:t>Toàn</w:t>
            </w:r>
          </w:p>
        </w:tc>
        <w:tc>
          <w:tcPr>
            <w:tcW w:type="dxa" w:w="2436"/>
          </w:tcPr>
          <w:p>
            <w:r>
              <w:t>GT tr. 89</w:t>
            </w:r>
          </w:p>
        </w:tc>
      </w:tr>
      <w:tr>
        <w:tc>
          <w:tcPr>
            <w:tcW w:type="dxa" w:w="2436"/>
          </w:tcPr>
          <w:p>
            <w:r>
              <w:t>23</w:t>
            </w:r>
          </w:p>
        </w:tc>
        <w:tc>
          <w:tcPr>
            <w:tcW w:type="dxa" w:w="2436"/>
          </w:tcPr>
          <w:p>
            <w:r>
              <w:t>Bác lấy giáo dục làm chủ yếu, vậy sao không ân xá cho Trần Dụ Châu?</w:t>
            </w:r>
          </w:p>
        </w:tc>
        <w:tc>
          <w:tcPr>
            <w:tcW w:type="dxa" w:w="2436"/>
          </w:tcPr>
          <w:p>
            <w:r>
              <w:t>Toàn</w:t>
            </w:r>
          </w:p>
        </w:tc>
        <w:tc>
          <w:tcPr>
            <w:tcW w:type="dxa" w:w="2436"/>
          </w:tcPr>
          <w:p>
            <w:r>
              <w:t>GT tr. 89</w:t>
            </w:r>
          </w:p>
        </w:tc>
      </w:tr>
      <w:tr>
        <w:tc>
          <w:tcPr>
            <w:tcW w:type="dxa" w:w="2436"/>
          </w:tcPr>
          <w:p>
            <w:r>
              <w:t>24</w:t>
            </w:r>
          </w:p>
        </w:tc>
        <w:tc>
          <w:tcPr>
            <w:tcW w:type="dxa" w:w="2436"/>
          </w:tcPr>
          <w:p>
            <w:r>
              <w:t>“Có quyền mà thiếu lương tâm” nguy hiểm như thế nào?</w:t>
            </w:r>
          </w:p>
        </w:tc>
        <w:tc>
          <w:tcPr>
            <w:tcW w:type="dxa" w:w="2436"/>
          </w:tcPr>
          <w:p>
            <w:r>
              <w:t>Toàn</w:t>
            </w:r>
          </w:p>
        </w:tc>
        <w:tc>
          <w:tcPr>
            <w:tcW w:type="dxa" w:w="2436"/>
          </w:tcPr>
          <w:p>
            <w:r>
              <w:t>GT tr. 89 – 90</w:t>
            </w:r>
          </w:p>
        </w:tc>
      </w:tr>
      <w:tr>
        <w:tc>
          <w:tcPr>
            <w:tcW w:type="dxa" w:w="2436"/>
          </w:tcPr>
          <w:p>
            <w:r>
              <w:t>25</w:t>
            </w:r>
          </w:p>
        </w:tc>
        <w:tc>
          <w:tcPr>
            <w:tcW w:type="dxa" w:w="2436"/>
          </w:tcPr>
          <w:p>
            <w:r>
              <w:t>Vì sao chức vụ càng cao thì trách nhiệm nêu gương càng lớn?</w:t>
            </w:r>
          </w:p>
        </w:tc>
        <w:tc>
          <w:tcPr>
            <w:tcW w:type="dxa" w:w="2436"/>
          </w:tcPr>
          <w:p>
            <w:r>
              <w:t>Toàn</w:t>
            </w:r>
          </w:p>
        </w:tc>
        <w:tc>
          <w:tcPr>
            <w:tcW w:type="dxa" w:w="2436"/>
          </w:tcPr>
          <w:p>
            <w:r>
              <w:t>GT tr. 88, 90</w:t>
            </w:r>
          </w:p>
        </w:tc>
      </w:tr>
      <w:tr>
        <w:tc>
          <w:tcPr>
            <w:tcW w:type="dxa" w:w="2436"/>
          </w:tcPr>
          <w:p>
            <w:r>
              <w:t>26</w:t>
            </w:r>
          </w:p>
        </w:tc>
        <w:tc>
          <w:tcPr>
            <w:tcW w:type="dxa" w:w="2436"/>
          </w:tcPr>
          <w:p>
            <w:r>
              <w:t>Chủ nghĩa yêu nước giúp chống tiêu cực như thế nào?</w:t>
            </w:r>
          </w:p>
        </w:tc>
        <w:tc>
          <w:tcPr>
            <w:tcW w:type="dxa" w:w="2436"/>
          </w:tcPr>
          <w:p>
            <w:r>
              <w:t>Toàn</w:t>
            </w:r>
          </w:p>
        </w:tc>
        <w:tc>
          <w:tcPr>
            <w:tcW w:type="dxa" w:w="2436"/>
          </w:tcPr>
          <w:p>
            <w:r>
              <w:t>GT tr. 90</w:t>
            </w:r>
          </w:p>
        </w:tc>
      </w:tr>
      <w:tr>
        <w:tc>
          <w:tcPr>
            <w:tcW w:type="dxa" w:w="2436"/>
          </w:tcPr>
          <w:p>
            <w:r>
              <w:t>27</w:t>
            </w:r>
          </w:p>
        </w:tc>
        <w:tc>
          <w:tcPr>
            <w:tcW w:type="dxa" w:w="2436"/>
          </w:tcPr>
          <w:p>
            <w:r>
              <w:t>Pháp quyền, kỷ cương và đạo đức công vụ quan hệ với nhau thế nào?</w:t>
            </w:r>
          </w:p>
        </w:tc>
        <w:tc>
          <w:tcPr>
            <w:tcW w:type="dxa" w:w="2436"/>
          </w:tcPr>
          <w:p>
            <w:r>
              <w:t>Long</w:t>
            </w:r>
          </w:p>
        </w:tc>
        <w:tc>
          <w:tcPr>
            <w:tcW w:type="dxa" w:w="2436"/>
          </w:tcPr>
          <w:p>
            <w:r>
              <w:t>GT tr. 83 – 90</w:t>
            </w:r>
          </w:p>
        </w:tc>
      </w:tr>
      <w:tr>
        <w:tc>
          <w:tcPr>
            <w:tcW w:type="dxa" w:w="2436"/>
          </w:tcPr>
          <w:p>
            <w:r>
              <w:t>28</w:t>
            </w:r>
          </w:p>
        </w:tc>
        <w:tc>
          <w:tcPr>
            <w:tcW w:type="dxa" w:w="2436"/>
          </w:tcPr>
          <w:p>
            <w:r>
              <w:t>Tư tưởng này còn giá trị gì với việc phòng chống tham nhũng hiện nay?</w:t>
            </w:r>
          </w:p>
        </w:tc>
        <w:tc>
          <w:tcPr>
            <w:tcW w:type="dxa" w:w="2436"/>
          </w:tcPr>
          <w:p>
            <w:r>
              <w:t>Hoài Anh</w:t>
            </w:r>
          </w:p>
        </w:tc>
        <w:tc>
          <w:tcPr>
            <w:tcW w:type="dxa" w:w="2436"/>
          </w:tcPr>
          <w:p>
            <w:r>
              <w:t>GT tr. 86 – 90</w:t>
            </w:r>
          </w:p>
        </w:tc>
      </w:tr>
      <w:tr>
        <w:tc>
          <w:tcPr>
            <w:tcW w:type="dxa" w:w="2436"/>
          </w:tcPr>
          <w:p>
            <w:r>
              <w:t>29</w:t>
            </w:r>
          </w:p>
        </w:tc>
        <w:tc>
          <w:tcPr>
            <w:tcW w:type="dxa" w:w="2436"/>
          </w:tcPr>
          <w:p>
            <w:r>
              <w:t>Nếu cấp trên chỉ đạo trái pháp luật, cán bộ nên làm gì?</w:t>
            </w:r>
          </w:p>
        </w:tc>
        <w:tc>
          <w:tcPr>
            <w:tcW w:type="dxa" w:w="2436"/>
          </w:tcPr>
          <w:p>
            <w:r>
              <w:t>Hoài Anh</w:t>
            </w:r>
          </w:p>
        </w:tc>
        <w:tc>
          <w:tcPr>
            <w:tcW w:type="dxa" w:w="2436"/>
          </w:tcPr>
          <w:p>
            <w:r>
              <w:t>Tài liệu nhóm, GT tr. 87, 89</w:t>
            </w:r>
          </w:p>
        </w:tc>
      </w:tr>
      <w:tr>
        <w:tc>
          <w:tcPr>
            <w:tcW w:type="dxa" w:w="2436"/>
          </w:tcPr>
          <w:p>
            <w:r>
              <w:t>30</w:t>
            </w:r>
          </w:p>
        </w:tc>
        <w:tc>
          <w:tcPr>
            <w:tcW w:type="dxa" w:w="2436"/>
          </w:tcPr>
          <w:p>
            <w:r>
              <w:t>Sinh viên có thể vận dụng bài học về kỷ cương và đạo đức công vụ như thế nào?</w:t>
            </w:r>
          </w:p>
        </w:tc>
        <w:tc>
          <w:tcPr>
            <w:tcW w:type="dxa" w:w="2436"/>
          </w:tcPr>
          <w:p>
            <w:r>
              <w:t>Hoài Anh</w:t>
            </w:r>
          </w:p>
        </w:tc>
        <w:tc>
          <w:tcPr>
            <w:tcW w:type="dxa" w:w="2436"/>
          </w:tcPr>
          <w:p>
            <w:r>
              <w:t>Liên hệ</w:t>
            </w:r>
          </w:p>
        </w:tc>
      </w:tr>
    </w:tbl>
    <w:p>
      <w:r>
        <w:br w:type="page"/>
      </w:r>
    </w:p>
    <w:p>
      <w:pPr>
        <w:pStyle w:val="Heading2"/>
      </w:pPr>
      <w:r>
        <w:t>Câu 1. Nhà nước “của nhân dân” và “do nhân dân” khác nhau ở điểm nào?</w:t>
      </w:r>
    </w:p>
    <w:p>
      <w:pPr>
        <w:spacing w:after="80" w:line="312" w:lineRule="auto"/>
      </w:pPr>
      <w:r>
        <w:rPr>
          <w:b w:val="0"/>
          <w:i/>
          <w:color w:val="666666"/>
          <w:sz w:val="22"/>
        </w:rPr>
        <w:t>Người trả lời: Tiến. Căn cứ: GT tr. 80 – 82. Đọc khoảng 1.4 phút.</w:t>
      </w:r>
    </w:p>
    <w:p>
      <w:pPr>
        <w:spacing w:after="120" w:line="312" w:lineRule="auto"/>
      </w:pPr>
      <w:r>
        <w:rPr>
          <w:b w:val="0"/>
          <w:i w:val="0"/>
        </w:rPr>
        <w:t>Hai khái niệm này liên quan chặt chẽ nhưng nhấn mạnh hai khía cạnh khác nhau. Của nhân dân trả lời câu hỏi ai là chủ của quyền lực. Theo giáo trình trang 80, đó là nhà nước mà tất cả mọi quyền lực trong nhà nước và trong xã hội đều thuộc về nhân dân. Bác khẳng định: trong Nhà nước Việt Nam Dân chủ Cộng hòa của chúng ta, tất cả mọi quyền lực đều là của nhân dân. Nguyên lý ở đây là dân là chủ.</w:t>
      </w:r>
    </w:p>
    <w:p>
      <w:pPr>
        <w:spacing w:after="120" w:line="312" w:lineRule="auto"/>
      </w:pPr>
      <w:r>
        <w:rPr>
          <w:b w:val="0"/>
          <w:i w:val="0"/>
        </w:rPr>
        <w:t>Do nhân dân trả lời câu hỏi nhà nước được lập ra và vận hành như thế nào. Giáo trình trang 82 viết nhà nước do nhân dân trước hết là nhà nước do nhân dân lập nên, nhân dân cử ra, tổ chức nên thông qua bầu cử, phúc quyết. Nguyên lý ở đây là dân làm chủ, tức là nhân dân vừa có quyền lợi, vừa có nghĩa vụ tham gia công việc nhà nước.</w:t>
      </w:r>
    </w:p>
    <w:p>
      <w:pPr>
        <w:spacing w:after="120" w:line="312" w:lineRule="auto"/>
      </w:pPr>
      <w:r>
        <w:rPr>
          <w:b w:val="0"/>
          <w:i w:val="0"/>
        </w:rPr>
        <w:t>Nói ngắn gọn, của dân là vị thế, còn do dân là hành động. Dân là chủ thì phải được thể hiện bằng việc dân thật sự làm chủ: bầu ra, giám sát và khi cần thì bãi miễn người đại diện. Nếu chỉ tuyên bố dân là chủ mà dân không tham gia được gì thì đó chỉ là dân chủ hình thức.</w:t>
      </w:r>
    </w:p>
    <w:p>
      <w:pPr>
        <w:pStyle w:val="Heading2"/>
      </w:pPr>
      <w:r>
        <w:t>Câu 2. Vì sao Hồ Chí Minh coi quyền lực nhà nước là “thừa ủy quyền” của nhân dân?</w:t>
      </w:r>
    </w:p>
    <w:p>
      <w:pPr>
        <w:spacing w:after="80" w:line="312" w:lineRule="auto"/>
      </w:pPr>
      <w:r>
        <w:rPr>
          <w:b w:val="0"/>
          <w:i/>
          <w:color w:val="666666"/>
          <w:sz w:val="22"/>
        </w:rPr>
        <w:t>Người trả lời: Tiến. Căn cứ: GT tr. 81. Đọc khoảng 1.3 phút.</w:t>
      </w:r>
    </w:p>
    <w:p>
      <w:pPr>
        <w:spacing w:after="120" w:line="312" w:lineRule="auto"/>
      </w:pPr>
      <w:r>
        <w:rPr>
          <w:b w:val="0"/>
          <w:i w:val="0"/>
        </w:rPr>
        <w:t>Giáo trình trang 81 giải thích: tự bản thân nhà nước không có quyền lực. Quyền lực của nhà nước là do nhân dân ủy thác cho. Vì vậy Bác gọi quyền lực nhà nước là thừa ủy quyền của nhân dân, và gọi các cơ quan, cán bộ nhà nước là công bộc, nghĩa là người gánh vác việc chung cho dân chứ không phải để đè đầu dân.</w:t>
      </w:r>
    </w:p>
    <w:p>
      <w:pPr>
        <w:spacing w:after="120" w:line="312" w:lineRule="auto"/>
      </w:pPr>
      <w:r>
        <w:rPr>
          <w:b w:val="0"/>
          <w:i w:val="0"/>
        </w:rPr>
        <w:t>Quan điểm này có hai hệ quả quan trọng. Thứ nhất, cán bộ không được coi quyền lực là của riêng mình. Bác nói dân làm chủ thì Chủ tịch, Bộ trưởng, thứ trưởng, ủy viên này ủy viên khác là làm đầy tớ cho nhân dân, chứ không phải là làm quan cách mạng. Thứ hai, người ủy quyền có quyền thu hồi. Nhân dân có quyền kiểm soát, phê bình, bãi miễn đại biểu không xứng đáng, thậm chí nếu Chính phủ làm hại dân thì dân có quyền đuổi Chính phủ.</w:t>
      </w:r>
    </w:p>
    <w:p>
      <w:pPr>
        <w:spacing w:after="120" w:line="312" w:lineRule="auto"/>
      </w:pPr>
      <w:r>
        <w:rPr>
          <w:b w:val="0"/>
          <w:i w:val="0"/>
        </w:rPr>
        <w:t>Đây cũng là gốc rễ của đề tài nhóm em. Vì quyền lực chỉ là được ủy thác, nên phải có kỷ cương để kiểm soát, và người được ủy thác phải có đạo đức để không phụ lòng tin của người đã ủy thác cho mình.</w:t>
      </w:r>
    </w:p>
    <w:p>
      <w:pPr>
        <w:pStyle w:val="Heading2"/>
      </w:pPr>
      <w:r>
        <w:t>Câu 3. Dân chủ trực tiếp và dân chủ gián tiếp khác nhau thế nào?</w:t>
      </w:r>
    </w:p>
    <w:p>
      <w:pPr>
        <w:spacing w:after="80" w:line="312" w:lineRule="auto"/>
      </w:pPr>
      <w:r>
        <w:rPr>
          <w:b w:val="0"/>
          <w:i/>
          <w:color w:val="666666"/>
          <w:sz w:val="22"/>
        </w:rPr>
        <w:t>Người trả lời: Tiến. Căn cứ: GT tr. 80 – 82. Đọc khoảng 1.4 phút.</w:t>
      </w:r>
    </w:p>
    <w:p>
      <w:pPr>
        <w:spacing w:after="120" w:line="312" w:lineRule="auto"/>
      </w:pPr>
      <w:r>
        <w:rPr>
          <w:b w:val="0"/>
          <w:i w:val="0"/>
        </w:rPr>
        <w:t>Theo giáo trình trang 80 và 81, dân chủ trực tiếp là hình thức nhân dân trực tiếp quyết định mọi vấn đề liên quan đến vận mệnh quốc gia, dân tộc và quyền lợi của dân chúng. Hồ Chí Minh luôn coi trọng hình thức này vì đây là hình thức dân chủ hoàn bị nhất, và Người tạo mọi điều kiện thuận lợi để thực hành dân chủ trực tiếp.</w:t>
      </w:r>
    </w:p>
    <w:p>
      <w:pPr>
        <w:spacing w:after="120" w:line="312" w:lineRule="auto"/>
      </w:pPr>
      <w:r>
        <w:rPr>
          <w:b w:val="0"/>
          <w:i w:val="0"/>
        </w:rPr>
        <w:t>Dân chủ gián tiếp, hay dân chủ đại diện, là hình thức nhân dân thực thi quyền lực thông qua các đại diện mà họ lựa chọn, bầu ra và những thiết chế quyền lực mà họ lập nên. Đây là hình thức được sử dụng rộng rãi, vì không thể việc gì dân cũng trực tiếp quyết định.</w:t>
      </w:r>
    </w:p>
    <w:p>
      <w:pPr>
        <w:spacing w:after="120" w:line="312" w:lineRule="auto"/>
      </w:pPr>
      <w:r>
        <w:rPr>
          <w:b w:val="0"/>
          <w:i w:val="0"/>
        </w:rPr>
        <w:t>Trong dân chủ gián tiếp, giáo trình nêu ba điểm: quyền lực nhà nước là thừa ủy quyền của nhân dân; nhân dân có quyền kiểm soát, phê bình, bãi miễn đại biểu; và luật pháp dân chủ là công cụ quyền lực của nhân dân, là phương tiện để kiểm soát quyền lực nhà nước. Chính vì dân phải ủy quyền qua đại diện nên mới có nguy cơ người đại diện lạm quyền, và đó là lý do phải kiểm soát quyền lực như phần của Long đã trình bày.</w:t>
      </w:r>
    </w:p>
    <w:p>
      <w:pPr>
        <w:pStyle w:val="Heading2"/>
      </w:pPr>
      <w:r>
        <w:t>Câu 4. Cán bộ vừa là “đầy tớ” vừa là “người lãnh đạo” có mâu thuẫn không?</w:t>
      </w:r>
    </w:p>
    <w:p>
      <w:pPr>
        <w:spacing w:after="80" w:line="312" w:lineRule="auto"/>
      </w:pPr>
      <w:r>
        <w:rPr>
          <w:b w:val="0"/>
          <w:i/>
          <w:color w:val="666666"/>
          <w:sz w:val="22"/>
        </w:rPr>
        <w:t>Người trả lời: Tiến. Căn cứ: GT tr. 83. Đọc khoảng 1.3 phút.</w:t>
      </w:r>
    </w:p>
    <w:p>
      <w:pPr>
        <w:spacing w:after="120" w:line="312" w:lineRule="auto"/>
      </w:pPr>
      <w:r>
        <w:rPr>
          <w:b w:val="0"/>
          <w:i w:val="0"/>
        </w:rPr>
        <w:t>Giáo trình trang 83 nói hai đòi hỏi này tưởng chừng như mâu thuẫn, nhưng thật ra đó là những phẩm chất cần có ở người cán bộ nhà nước vì dân.</w:t>
      </w:r>
    </w:p>
    <w:p>
      <w:pPr>
        <w:spacing w:after="120" w:line="312" w:lineRule="auto"/>
      </w:pPr>
      <w:r>
        <w:rPr>
          <w:b w:val="0"/>
          <w:i w:val="0"/>
        </w:rPr>
        <w:t>Là đầy tớ thì phải trung thành, tận tụy, cần kiệm liêm chính, chí công vô tư, lo trước thiên hạ, vui sau thiên hạ. Tức là đặt lợi ích của dân lên trên và không đòi đặc quyền cho mình. Là người lãnh đạo thì phải có trí tuệ hơn người, minh mẫn, sáng suốt, nhìn xa trông rộng, gần gũi nhân dân, trọng dụng hiền tài. Tức là có năng lực dẫn dắt và dám quyết định.</w:t>
      </w:r>
    </w:p>
    <w:p>
      <w:pPr>
        <w:spacing w:after="120" w:line="312" w:lineRule="auto"/>
      </w:pPr>
      <w:r>
        <w:rPr>
          <w:b w:val="0"/>
          <w:i w:val="0"/>
        </w:rPr>
        <w:t>Hai mặt này bổ sung cho nhau: đầy tớ nói về thái độ và mục đích, còn lãnh đạo nói về năng lực. Vì vậy giáo trình kết luận người thay mặt nhân dân phải gồm đủ cả đức và tài, phải vừa hiền lại vừa minh. Có đức mà không có tài thì không làm được việc, có tài mà không có đức thì dễ thành quan cách mạng. Người lãnh đạo giỏi đôi khi phải làm những việc thoạt nhìn chưa hợp ý dân ngay, nhưng thực chất là vì lợi ích toàn cục, lâu dài của nhân dân.</w:t>
      </w:r>
    </w:p>
    <w:p>
      <w:pPr>
        <w:pStyle w:val="Heading2"/>
      </w:pPr>
      <w:r>
        <w:t>Câu 5. Thước đo của một Nhà nước vì dân là gì?</w:t>
      </w:r>
    </w:p>
    <w:p>
      <w:pPr>
        <w:spacing w:after="80" w:line="312" w:lineRule="auto"/>
      </w:pPr>
      <w:r>
        <w:rPr>
          <w:b w:val="0"/>
          <w:i/>
          <w:color w:val="666666"/>
          <w:sz w:val="22"/>
        </w:rPr>
        <w:t>Người trả lời: Tiến. Căn cứ: GT tr. 83. Đọc khoảng 1.2 phút.</w:t>
      </w:r>
    </w:p>
    <w:p>
      <w:pPr>
        <w:spacing w:after="120" w:line="312" w:lineRule="auto"/>
      </w:pPr>
      <w:r>
        <w:rPr>
          <w:b w:val="0"/>
          <w:i w:val="0"/>
        </w:rPr>
        <w:t>Theo giáo trình trang 83, thước đo một Nhà nước vì dân là phải được lòng dân. Bác đặt vấn đề với cán bộ là làm sao cho được lòng dân, dân tin, dân mến, dân yêu.</w:t>
      </w:r>
    </w:p>
    <w:p>
      <w:pPr>
        <w:spacing w:after="120" w:line="312" w:lineRule="auto"/>
      </w:pPr>
      <w:r>
        <w:rPr>
          <w:b w:val="0"/>
          <w:i w:val="0"/>
        </w:rPr>
        <w:t>Muốn vậy, theo Bác, trước hết phải yêu dân, phải đặt quyền lợi của dân trên hết thảy, phải có một tinh thần chí công vô tư. Bác nói các công việc của Chính phủ phải nhằm vào một mục đích duy nhất là mưu tự do hạnh phúc cho mọi người, và nêu nguyên tắc: việc gì có lợi cho dân thì làm, việc gì có hại cho dân thì phải tránh.</w:t>
      </w:r>
    </w:p>
    <w:p>
      <w:pPr>
        <w:spacing w:after="120" w:line="312" w:lineRule="auto"/>
      </w:pPr>
      <w:r>
        <w:rPr>
          <w:b w:val="0"/>
          <w:i w:val="0"/>
        </w:rPr>
        <w:t>Như vậy thước đo này không phải là số văn bản ban hành hay quy mô bộ máy, mà là niềm tin của người dân. Ngày nay có thể hiểu là người dân có hài lòng với dịch vụ công không, có được đối xử công bằng không, có tin cán bộ không. Nhà nước vì dân còn là nhà nước không có đặc quyền, đặc lợi, thực sự trong sạch, cần kiệm liêm chính. Đây là điểm nối sang phần phòng chống tiêu cực, vì tiêu cực là thứ làm mất lòng dân nhanh nhất.</w:t>
      </w:r>
    </w:p>
    <w:p>
      <w:pPr>
        <w:pStyle w:val="Heading2"/>
      </w:pPr>
      <w:r>
        <w:t>Câu 6. “Muốn làm chủ được tốt, phải có năng lực làm chủ” có nghĩa là gì?</w:t>
      </w:r>
    </w:p>
    <w:p>
      <w:pPr>
        <w:spacing w:after="80" w:line="312" w:lineRule="auto"/>
      </w:pPr>
      <w:r>
        <w:rPr>
          <w:b w:val="0"/>
          <w:i/>
          <w:color w:val="666666"/>
          <w:sz w:val="22"/>
        </w:rPr>
        <w:t>Người trả lời: Tiến. Căn cứ: GT tr. 82, 85. Đọc khoảng 1.2 phút.</w:t>
      </w:r>
    </w:p>
    <w:p>
      <w:pPr>
        <w:spacing w:after="120" w:line="312" w:lineRule="auto"/>
      </w:pPr>
      <w:r>
        <w:rPr>
          <w:b w:val="0"/>
          <w:i w:val="0"/>
        </w:rPr>
        <w:t>Câu này nằm ở giáo trình trang 82: chúng ta là những người lao động làm chủ nước nhà, muốn làm chủ được tốt, phải có năng lực làm chủ.</w:t>
      </w:r>
    </w:p>
    <w:p>
      <w:pPr>
        <w:spacing w:after="120" w:line="312" w:lineRule="auto"/>
      </w:pPr>
      <w:r>
        <w:rPr>
          <w:b w:val="0"/>
          <w:i w:val="0"/>
        </w:rPr>
        <w:t>Ý của Bác là quyền làm chủ không tự động có chỉ vì được ghi trong Hiến pháp. Nếu người dân không hiểu pháp luật, không biết quyền của mình, không biết cách giám sát, thì quyền làm chủ chỉ nằm trên giấy. Vì vậy Nhà nước do nhân dân phải coi trọng việc giáo dục nhân dân, đồng thời nhân dân cũng phải tự giác phấn đấu để có đủ năng lực.</w:t>
      </w:r>
    </w:p>
    <w:p>
      <w:pPr>
        <w:spacing w:after="120" w:line="312" w:lineRule="auto"/>
      </w:pPr>
      <w:r>
        <w:rPr>
          <w:b w:val="0"/>
          <w:i w:val="0"/>
        </w:rPr>
        <w:t>Giáo trình nói Bác không chỉ tuyên bố quyền làm chủ của nhân dân, cũng không chỉ đưa nhân dân tham gia công việc nhà nước, mà còn chuẩn bị và động viên nhân dân có năng lực làm chủ. Ở trang 85, Bác cũng nói phải làm sao cho nhân dân biết hưởng quyền dân chủ, biết dùng quyền dân chủ của mình, dám nói, dám làm. Liên hệ với đề tài kỷ cương, muốn nhân dân kiểm soát được quyền lực thì nhân dân phải đủ hiểu biết để phát hiện sai phạm và đủ dũng khí để lên tiếng.</w:t>
      </w:r>
    </w:p>
    <w:p>
      <w:pPr>
        <w:pStyle w:val="Heading2"/>
      </w:pPr>
      <w:r>
        <w:t>Câu 7. Vì sao Bác đề nghị tổ chức Tổng tuyển cử ngay sau khi giành độc lập?</w:t>
      </w:r>
    </w:p>
    <w:p>
      <w:pPr>
        <w:spacing w:after="80" w:line="312" w:lineRule="auto"/>
      </w:pPr>
      <w:r>
        <w:rPr>
          <w:b w:val="0"/>
          <w:i/>
          <w:color w:val="666666"/>
          <w:sz w:val="22"/>
        </w:rPr>
        <w:t>Người trả lời: Tiến. Căn cứ: GT tr. 84. Đọc khoảng 1.5 phút.</w:t>
      </w:r>
    </w:p>
    <w:p>
      <w:pPr>
        <w:spacing w:after="120" w:line="312" w:lineRule="auto"/>
      </w:pPr>
      <w:r>
        <w:rPr>
          <w:b w:val="0"/>
          <w:i w:val="0"/>
        </w:rPr>
        <w:t>Theo giáo trình trang 84, ngày 3 tháng 9 năm 1945, trong phiên họp đầu tiên của Chính phủ lâm thời, Bác đề nghị: chúng ta phải có một hiến pháp dân chủ, Chính phủ tổ chức càng sớm càng hay cuộc Tổng tuyển cử với chế độ phổ thông đầu phiếu, để lập nên Quốc hội, rồi từ đó lập ra Chính phủ và bộ máy hợp hiến.</w:t>
      </w:r>
    </w:p>
    <w:p>
      <w:pPr>
        <w:spacing w:after="120" w:line="312" w:lineRule="auto"/>
      </w:pPr>
      <w:r>
        <w:rPr>
          <w:b w:val="0"/>
          <w:i w:val="0"/>
        </w:rPr>
        <w:t>Lý do là để nhà nước có cơ sở pháp lý vững chắc. Một chính quyền dù ra đời từ cách mạng thì vẫn cần được nhân dân trao quyền qua lá phiếu, thể hiện quyền lực tối cao của nhân dân. Có như vậy mới có cơ sở làm việc với quân Đồng Minh, có quan hệ quốc tế bình đẳng và thiết lập cơ chế quyền lực hợp pháp theo thông lệ của một nhà nước pháp quyền hiện đại.</w:t>
      </w:r>
    </w:p>
    <w:p>
      <w:pPr>
        <w:spacing w:after="120" w:line="312" w:lineRule="auto"/>
      </w:pPr>
      <w:r>
        <w:rPr>
          <w:b w:val="0"/>
          <w:i w:val="0"/>
        </w:rPr>
        <w:t>Cuộc Tổng tuyển cử ngày 6 tháng 1 năm 1946 diễn ra theo chế độ phổ thông đầu phiếu, trực tiếp và bỏ phiếu kín. Lần đầu tiên, mọi người dân từ 18 tuổi trở lên, không phân biệt nam nữ, giàu nghèo, dân tộc, tôn giáo đều đi bầu đại biểu của mình. Ngày 2 tháng 3 năm 1946, Quốc hội khóa I lập ra Chính phủ có đầy đủ tư cách pháp lý. Sự kiện này vừa thể hiện Nhà nước do nhân dân, vừa thể hiện Nhà nước hợp hiến, hợp pháp.</w:t>
      </w:r>
    </w:p>
    <w:p>
      <w:pPr>
        <w:pStyle w:val="Heading2"/>
      </w:pPr>
      <w:r>
        <w:t>Câu 8. Thượng tôn pháp luật có phải chỉ áp dụng với người dân không?</w:t>
      </w:r>
    </w:p>
    <w:p>
      <w:pPr>
        <w:spacing w:after="80" w:line="312" w:lineRule="auto"/>
      </w:pPr>
      <w:r>
        <w:rPr>
          <w:b w:val="0"/>
          <w:i/>
          <w:color w:val="666666"/>
          <w:sz w:val="22"/>
        </w:rPr>
        <w:t>Người trả lời: Tiến. Căn cứ: GT tr. 84 – 85. Đọc khoảng 1.2 phút.</w:t>
      </w:r>
    </w:p>
    <w:p>
      <w:pPr>
        <w:spacing w:after="120" w:line="312" w:lineRule="auto"/>
      </w:pPr>
      <w:r>
        <w:rPr>
          <w:b w:val="0"/>
          <w:i w:val="0"/>
        </w:rPr>
        <w:t>Không. Đây là điểm quan trọng nhất của khái niệm này. Thượng tôn pháp luật nghĩa là pháp luật được tôn trọng và thực hiện nghiêm minh trong toàn xã hội, trong đó có cả cơ quan nhà nước và người thực thi công vụ.</w:t>
      </w:r>
    </w:p>
    <w:p>
      <w:pPr>
        <w:spacing w:after="120" w:line="312" w:lineRule="auto"/>
      </w:pPr>
      <w:r>
        <w:rPr>
          <w:b w:val="0"/>
          <w:i w:val="0"/>
        </w:rPr>
        <w:t>Giáo trình trang 85 cho biết Bác không ngừng nhắc nhở cán bộ các cấp, các ngành phải gương mẫu trong việc tuân thủ pháp luật, trước hết là cán bộ ngành hành pháp và tư pháp. Người phê phán những hiện tượng thiếu nghiêm minh của pháp luật, như thưởng có khi quá rộng mà phạt thì không nghiêm, lẫn lộn giữa công và tội.</w:t>
      </w:r>
    </w:p>
    <w:p>
      <w:pPr>
        <w:spacing w:after="120" w:line="312" w:lineRule="auto"/>
      </w:pPr>
      <w:r>
        <w:rPr>
          <w:b w:val="0"/>
          <w:i w:val="0"/>
        </w:rPr>
        <w:t>Bác cũng là tấm gương: Người tự giác khép mình vào kỷ luật, gương mẫu chấp hành Hiến pháp và pháp luật, đến mức sống và làm việc theo pháp luật trở thành nền nếp, thành lối ứng xử tự nhiên. Lý do rất rõ: nếu người thi hành pháp luật lại đứng trên pháp luật thì dân sẽ không còn tin vào pháp luật nữa. Vì vậy thượng tôn pháp luật chính là nền tảng của kỷ cương công vụ.</w:t>
      </w:r>
    </w:p>
    <w:p>
      <w:pPr>
        <w:pStyle w:val="Heading2"/>
      </w:pPr>
      <w:r>
        <w:t>Câu 9. “Phụng công, thủ pháp, chí công, vô tư” nghĩa là gì?</w:t>
      </w:r>
    </w:p>
    <w:p>
      <w:pPr>
        <w:spacing w:after="80" w:line="312" w:lineRule="auto"/>
      </w:pPr>
      <w:r>
        <w:rPr>
          <w:b w:val="0"/>
          <w:i/>
          <w:color w:val="666666"/>
          <w:sz w:val="22"/>
        </w:rPr>
        <w:t>Người trả lời: Tiến. Căn cứ: GT tr. 85. Đọc khoảng 1.2 phút.</w:t>
      </w:r>
    </w:p>
    <w:p>
      <w:pPr>
        <w:spacing w:after="120" w:line="312" w:lineRule="auto"/>
      </w:pPr>
      <w:r>
        <w:rPr>
          <w:b w:val="0"/>
          <w:i w:val="0"/>
        </w:rPr>
        <w:t>Đây là lời Bác trong thư gửi Hội nghị tư pháp toàn quốc, được giáo trình trang 85 trích: các bạn là những người phụ trách thi hành pháp luật, lẽ tất nhiên các bạn cần phải nêu cao cái gương phụng công, thủ pháp, chí công, vô tư cho nhân dân noi theo.</w:t>
      </w:r>
    </w:p>
    <w:p>
      <w:pPr>
        <w:spacing w:after="120" w:line="312" w:lineRule="auto"/>
      </w:pPr>
      <w:r>
        <w:rPr>
          <w:b w:val="0"/>
          <w:i w:val="0"/>
        </w:rPr>
        <w:t>Có thể hiểu bốn vế như sau. Phụng công là phụng sự việc công, hiểu trách nhiệm mà Nhà nước và nhân dân giao cho mình. Thủ pháp là giữ đúng pháp luật, thi hành pháp luật rõ ràng, khách quan. Chí công là hết sức công bằng, không thiên vị. Vô tư là không vì lợi ích riêng mà làm sai lệch việc chung.</w:t>
      </w:r>
    </w:p>
    <w:p>
      <w:pPr>
        <w:spacing w:after="120" w:line="312" w:lineRule="auto"/>
      </w:pPr>
      <w:r>
        <w:rPr>
          <w:b w:val="0"/>
          <w:i w:val="0"/>
        </w:rPr>
        <w:t>Câu này gói gọn tinh thần của cả đề tài. Phụng công và thủ pháp là kỷ cương, tức làm đúng trách nhiệm và đúng pháp luật. Chí công vô tư là đạo đức công vụ. Còn nêu cao cái gương cho nhân dân noi theo là vai trò nêu gương. Dù Bác viết cho cán bộ tư pháp, lời dặn này đúng với mọi người làm công vụ, và nhóm em chọn nó làm câu kết của bài.</w:t>
      </w:r>
    </w:p>
    <w:p>
      <w:pPr>
        <w:pStyle w:val="Heading2"/>
      </w:pPr>
      <w:r>
        <w:t>Câu 10. Pháp quyền nhân nghĩa khác gì với việc chỉ dùng pháp luật để trừng phạt?</w:t>
      </w:r>
    </w:p>
    <w:p>
      <w:pPr>
        <w:spacing w:after="80" w:line="312" w:lineRule="auto"/>
      </w:pPr>
      <w:r>
        <w:rPr>
          <w:b w:val="0"/>
          <w:i/>
          <w:color w:val="666666"/>
          <w:sz w:val="22"/>
        </w:rPr>
        <w:t>Người trả lời: Tiến. Căn cứ: GT tr. 85 – 86. Đọc khoảng 1.3 phút.</w:t>
      </w:r>
    </w:p>
    <w:p>
      <w:pPr>
        <w:spacing w:after="120" w:line="312" w:lineRule="auto"/>
      </w:pPr>
      <w:r>
        <w:rPr>
          <w:b w:val="0"/>
          <w:i w:val="0"/>
        </w:rPr>
        <w:t>Theo giáo trình trang 85 và 86, pháp quyền nhân nghĩa trước hết là Nhà nước phải tôn trọng, bảo đảm thực hiện đầy đủ các quyền con người, chăm lo đến lợi ích của mọi người. Pháp luật trong nhà nước đó có tính nhân văn, khuyến thiện.</w:t>
      </w:r>
    </w:p>
    <w:p>
      <w:pPr>
        <w:spacing w:after="120" w:line="312" w:lineRule="auto"/>
      </w:pPr>
      <w:r>
        <w:rPr>
          <w:b w:val="0"/>
          <w:i w:val="0"/>
        </w:rPr>
        <w:t>Khác biệt nằm ở mục đích. Pháp luật vẫn nghiêm minh, nhưng khách quan, công bằng, tuyệt đối chống đối xử với con người một cách dã man. Hệ thống pháp luật đó bảo vệ cái đúng, cái tốt, lấy mục đích giáo dục, cảm hóa, thức tỉnh con người làm căn bản. Ngay khi thành lập, Chính phủ lâm thời đã tuyên bố xóa bỏ mọi luật pháp hà khắc của chính quyền thực dân. Ngay cả với những kẻ phản bội Tổ quốc, Bác tuyên bố Chính phủ sẽ tha thứ hay trừng trị theo luật pháp tùy theo thái độ của họ, nhưng sẽ không có ai bị tàn sát.</w:t>
      </w:r>
    </w:p>
    <w:p>
      <w:pPr>
        <w:spacing w:after="120" w:line="312" w:lineRule="auto"/>
      </w:pPr>
      <w:r>
        <w:rPr>
          <w:b w:val="0"/>
          <w:i w:val="0"/>
        </w:rPr>
        <w:t>Với Hồ Chí Minh, việc xây dựng và thi hành pháp luật phải dựa trên nền tảng đạo đức của xã hội. Nói cách khác, pháp luật trong Nhà nước pháp quyền nhân nghĩa là pháp luật vì con người. Điều này giải thích vì sao ở phần phòng chống tiêu cực, Bác vẫn lấy giáo dục làm chủ yếu.</w:t>
      </w:r>
    </w:p>
    <w:p>
      <w:pPr>
        <w:pStyle w:val="Heading2"/>
      </w:pPr>
      <w:r>
        <w:t>Câu 11. Vì sao kiểm soát quyền lực nhà nước là tất yếu?</w:t>
      </w:r>
    </w:p>
    <w:p>
      <w:pPr>
        <w:spacing w:after="80" w:line="312" w:lineRule="auto"/>
      </w:pPr>
      <w:r>
        <w:rPr>
          <w:b w:val="0"/>
          <w:i/>
          <w:color w:val="666666"/>
          <w:sz w:val="22"/>
        </w:rPr>
        <w:t>Người trả lời: Long. Căn cứ: GT tr. 86 – 87. Đọc khoảng 1.2 phút.</w:t>
      </w:r>
    </w:p>
    <w:p>
      <w:pPr>
        <w:spacing w:after="120" w:line="312" w:lineRule="auto"/>
      </w:pPr>
      <w:r>
        <w:rPr>
          <w:b w:val="0"/>
          <w:i w:val="0"/>
        </w:rPr>
        <w:t>Giáo trình trang 86 khẳng định theo quan điểm Hồ Chí Minh, kiểm soát quyền lực nhà nước là tất yếu. Lý do là các cơ quan và cán bộ nhà nước, dù ít hay nhiều, đều nắm giữ quyền lực trong tay. Quyền lực này do nhân dân ủy thác, nhưng một khi đã nắm quyền thì đều có thể trở nên lạm quyền.</w:t>
      </w:r>
    </w:p>
    <w:p>
      <w:pPr>
        <w:spacing w:after="120" w:line="312" w:lineRule="auto"/>
      </w:pPr>
      <w:r>
        <w:rPr>
          <w:b w:val="0"/>
          <w:i w:val="0"/>
        </w:rPr>
        <w:t>Bác chỉ ra thực tế từ rất sớm: dân ghét các ông chủ tịch, các ông ủy viên vì cái tật ngông nghênh, cậy thế, cậy quyền. Những người này không hiểu nhiệm vụ nên khi nắm được chút quyền trong tay vẫn hay lạm dụng. Tức là không phải chỉ người xấu mới lạm quyền, mà người thiếu hiểu biết, thiếu tu dưỡng cũng dễ sa vào.</w:t>
      </w:r>
    </w:p>
    <w:p>
      <w:pPr>
        <w:spacing w:after="120" w:line="312" w:lineRule="auto"/>
      </w:pPr>
      <w:r>
        <w:rPr>
          <w:b w:val="0"/>
          <w:i w:val="0"/>
        </w:rPr>
        <w:t>Mục đích của kiểm soát là giữ vững bản chất của Nhà nước, bảo đảm Nhà nước hoạt động có hiệu quả, phòng chống thoái hóa, biến chất trong đội ngũ cán bộ, và để bảo đảm tất cả mọi quyền lực thuộc về nhân dân. Nói cách khác, kiểm soát không phải vì nghi ngờ cán bộ, mà để bảo vệ chính cán bộ và bảo vệ quyền làm chủ của dân.</w:t>
      </w:r>
    </w:p>
    <w:p>
      <w:pPr>
        <w:pStyle w:val="Heading2"/>
      </w:pPr>
      <w:r>
        <w:t>Câu 12. Theo Hồ Chí Minh, ai có quyền kiểm soát quyền lực nhà nước?</w:t>
      </w:r>
    </w:p>
    <w:p>
      <w:pPr>
        <w:spacing w:after="80" w:line="312" w:lineRule="auto"/>
      </w:pPr>
      <w:r>
        <w:rPr>
          <w:b w:val="0"/>
          <w:i/>
          <w:color w:val="666666"/>
          <w:sz w:val="22"/>
        </w:rPr>
        <w:t>Người trả lời: Long. Căn cứ: GT tr. 87. Đọc khoảng 1.2 phút.</w:t>
      </w:r>
    </w:p>
    <w:p>
      <w:pPr>
        <w:spacing w:after="120" w:line="312" w:lineRule="auto"/>
      </w:pPr>
      <w:r>
        <w:rPr>
          <w:b w:val="0"/>
          <w:i w:val="0"/>
        </w:rPr>
        <w:t>Giáo trình trang 87 nêu ba chủ thể. Thứ nhất là Đảng. Đảng là Đảng cầm quyền, lãnh đạo Nhà nước và xã hội, nên có quyền và trách nhiệm kiểm soát quyền lực nhà nước. Bác nói các cấp ủy đảng phải tăng cường công tác kiểm tra, vì kiểm tra có tác dụng thúc đẩy và giáo dục đảng viên và cán bộ làm trọn nhiệm vụ.</w:t>
      </w:r>
    </w:p>
    <w:p>
      <w:pPr>
        <w:spacing w:after="120" w:line="312" w:lineRule="auto"/>
      </w:pPr>
      <w:r>
        <w:rPr>
          <w:b w:val="0"/>
          <w:i w:val="0"/>
        </w:rPr>
        <w:t>Thứ hai là kiểm soát bên trong bộ máy nhà nước, dựa trên việc phân công, phân nhiệm giữa các cơ quan. Hiến pháp năm 1946 do Bác chỉ đạo soạn thảo đã quy định Nghị viện nhân dân có quyền kiểm soát và phê bình Chính phủ, Bộ trưởng nào không được Nghị viện tín nhiệm thì phải từ chức.</w:t>
      </w:r>
    </w:p>
    <w:p>
      <w:pPr>
        <w:spacing w:after="120" w:line="312" w:lineRule="auto"/>
      </w:pPr>
      <w:r>
        <w:rPr>
          <w:b w:val="0"/>
          <w:i w:val="0"/>
        </w:rPr>
        <w:t>Thứ ba là nhân dân, chủ thể tối cao của quyền lực. Bác nhấn mạnh: phải tổ chức sự kiểm soát, mà muốn kiểm soát đúng thì cũng phải có quần chúng giúp mới được. Ba chủ thể này bổ sung cho nhau, tạo thành kiểm soát từ trên xuống của tổ chức, kiểm soát giữa các cơ quan trong bộ máy, và kiểm soát từ dưới lên của nhân dân.</w:t>
      </w:r>
    </w:p>
    <w:p>
      <w:pPr>
        <w:pStyle w:val="Heading2"/>
      </w:pPr>
      <w:r>
        <w:t>Câu 13. “Khéo kiểm soát” nghĩa là gì?</w:t>
      </w:r>
    </w:p>
    <w:p>
      <w:pPr>
        <w:spacing w:after="80" w:line="312" w:lineRule="auto"/>
      </w:pPr>
      <w:r>
        <w:rPr>
          <w:b w:val="0"/>
          <w:i/>
          <w:color w:val="666666"/>
          <w:sz w:val="22"/>
        </w:rPr>
        <w:t>Người trả lời: Long. Căn cứ: GT tr. 87. Đọc khoảng 1.2 phút.</w:t>
      </w:r>
    </w:p>
    <w:p>
      <w:pPr>
        <w:spacing w:after="120" w:line="312" w:lineRule="auto"/>
      </w:pPr>
      <w:r>
        <w:rPr>
          <w:b w:val="0"/>
          <w:i w:val="0"/>
        </w:rPr>
        <w:t>Giáo trình trang 87 ghi Bác nhấn mạnh phải khéo kiểm soát. Để kiểm soát có kết quả tốt cần hai điều kiện: việc kiểm soát phải có hệ thống, và người đi kiểm soát phải là những người rất có uy tín. Bác cũng nêu hai cách kiểm soát là từ trên xuống và từ dưới lên.</w:t>
      </w:r>
    </w:p>
    <w:p>
      <w:pPr>
        <w:spacing w:after="120" w:line="312" w:lineRule="auto"/>
      </w:pPr>
      <w:r>
        <w:rPr>
          <w:b w:val="0"/>
          <w:i w:val="0"/>
        </w:rPr>
        <w:t>Khéo trước hết là có hệ thống, tức là kiểm tra thường xuyên, có kế hoạch, chứ không phải lúc có chuyện mới làm. Thứ hai là người kiểm soát phải trong sạch, có uy tín, vì người không trong sạch thì không thể kiểm soát người khác. Thứ ba là kết hợp cả hai chiều, trên xuống và dưới lên, để thông tin không bị che giấu.</w:t>
      </w:r>
    </w:p>
    <w:p>
      <w:pPr>
        <w:spacing w:after="120" w:line="312" w:lineRule="auto"/>
      </w:pPr>
      <w:r>
        <w:rPr>
          <w:b w:val="0"/>
          <w:i w:val="0"/>
        </w:rPr>
        <w:t>Khéo kiểm soát cũng có nghĩa là kiểm soát để giúp cán bộ làm đúng, chứ không phải để bới lỗi. Bác nói kiểm tra có tác dụng thúc đẩy và giáo dục đảng viên, cán bộ làm trọn nhiệm vụ, làm gương mẫu tốt cho nhân dân. Tức là mục đích cuối cùng của kiểm tra là giáo dục, thống nhất với tư tưởng lấy giáo dục làm chủ yếu mà Toàn trình bày ở phần nghiêm minh.</w:t>
      </w:r>
    </w:p>
    <w:p>
      <w:pPr>
        <w:pStyle w:val="Heading2"/>
      </w:pPr>
      <w:r>
        <w:t>Câu 14. Vì sao phải có quần chúng nhân dân tham gia kiểm soát quyền lực?</w:t>
      </w:r>
    </w:p>
    <w:p>
      <w:pPr>
        <w:spacing w:after="80" w:line="312" w:lineRule="auto"/>
      </w:pPr>
      <w:r>
        <w:rPr>
          <w:b w:val="0"/>
          <w:i/>
          <w:color w:val="666666"/>
          <w:sz w:val="22"/>
        </w:rPr>
        <w:t>Người trả lời: Long. Căn cứ: GT tr. 87. Đọc khoảng 1.3 phút.</w:t>
      </w:r>
    </w:p>
    <w:p>
      <w:pPr>
        <w:spacing w:after="120" w:line="312" w:lineRule="auto"/>
      </w:pPr>
      <w:r>
        <w:rPr>
          <w:b w:val="0"/>
          <w:i w:val="0"/>
        </w:rPr>
        <w:t>Giáo trình trang 87 giải thích: nhân dân là chủ thể tối cao của quyền lực nhà nước nên có quyền kiểm soát quyền lực nhà nước. Đảng cầm quyền cần chú ý phát huy vai trò kiểm soát của nhân dân, bởi so với số nhân dân thì số đảng viên chỉ là tối thiểu, hàng trăm người dân mới có một đảng viên. Nếu không có nhân dân giúp sức thì Đảng không làm được việc gì hết.</w:t>
      </w:r>
    </w:p>
    <w:p>
      <w:pPr>
        <w:spacing w:after="120" w:line="312" w:lineRule="auto"/>
      </w:pPr>
      <w:r>
        <w:rPr>
          <w:b w:val="0"/>
          <w:i w:val="0"/>
        </w:rPr>
        <w:t>Người dân là người trực tiếp tiếp xúc với cán bộ, trực tiếp chịu tác động của các quyết định, nên họ biết rõ nhất cán bộ nào sách nhiễu, cán bộ nào tận tụy. Vì vậy Bác yêu cầu đối với Nhà nước, là công bộc của dân, mọi công tác phải dựa hẳn vào quần chúng, hoan nghênh quần chúng đôn đốc và kiểm tra.</w:t>
      </w:r>
    </w:p>
    <w:p>
      <w:pPr>
        <w:spacing w:after="120" w:line="312" w:lineRule="auto"/>
      </w:pPr>
      <w:r>
        <w:rPr>
          <w:b w:val="0"/>
          <w:i w:val="0"/>
        </w:rPr>
        <w:t>Câu chuyện vụ án Trần Dụ Châu là minh chứng rõ. Theo báo Lao Động, vụ việc bị phát hiện nhờ thư tố cáo của nhà thơ Đoàn Phú Tứ, đại biểu Quốc hội khóa I, tức là người đại diện của dân. Nếu không có tiếng nói đó thì sai phạm có thể đã bị che giấu lâu hơn.</w:t>
      </w:r>
    </w:p>
    <w:p>
      <w:pPr>
        <w:pStyle w:val="Heading2"/>
      </w:pPr>
      <w:r>
        <w:t>Câu 15. Vì sao Bác gọi tham ô, lãng phí, quan liêu là “giặc nội xâm”?</w:t>
      </w:r>
    </w:p>
    <w:p>
      <w:pPr>
        <w:spacing w:after="80" w:line="312" w:lineRule="auto"/>
      </w:pPr>
      <w:r>
        <w:rPr>
          <w:b w:val="0"/>
          <w:i/>
          <w:color w:val="666666"/>
          <w:sz w:val="22"/>
        </w:rPr>
        <w:t>Người trả lời: Long. Căn cứ: GT tr. 88. Đọc khoảng 1.3 phút.</w:t>
      </w:r>
    </w:p>
    <w:p>
      <w:pPr>
        <w:spacing w:after="120" w:line="312" w:lineRule="auto"/>
      </w:pPr>
      <w:r>
        <w:rPr>
          <w:b w:val="0"/>
          <w:i w:val="0"/>
        </w:rPr>
        <w:t>Giáo trình trang 88 viết Hồ Chí Minh coi tham ô, lãng phí, quan liêu là giặc nội xâm, giặc ở trong lòng, thứ giặc nguy hiểm hơn giặc ngoại xâm.</w:t>
      </w:r>
    </w:p>
    <w:p>
      <w:pPr>
        <w:spacing w:after="120" w:line="312" w:lineRule="auto"/>
      </w:pPr>
      <w:r>
        <w:rPr>
          <w:b w:val="0"/>
          <w:i w:val="0"/>
        </w:rPr>
        <w:t>Nguy hiểm hơn vì giặc ngoại xâm thì nhìn thấy rõ, cả dân tộc cùng đứng lên chống. Còn giặc nội xâm nằm ngay trong bộ máy, khoác danh nghĩa cán bộ nên khó phát hiện, và nó phá từ bên trong: làm thất thoát tài sản của dân, làm dân mất niềm tin vào chính quyền. Bác nói tham ô, lãng phí và bệnh quan liêu, dù cố ý hay không, cũng là bạn đồng minh của thực dân và phong kiến, tội lỗi ấy cũng nặng như tội lỗi Việt gian, mật thám.</w:t>
      </w:r>
    </w:p>
    <w:p>
      <w:pPr>
        <w:spacing w:after="120" w:line="312" w:lineRule="auto"/>
      </w:pPr>
      <w:r>
        <w:rPr>
          <w:b w:val="0"/>
          <w:i w:val="0"/>
        </w:rPr>
        <w:t>Vì vậy Bác xử lý rất kiên quyết. Ngày 27 tháng 11 năm 1946, Người ký sắc lệnh ấn định hình phạt tội đưa và nhận hối lộ từ 5 đến 20 năm tù khổ sai và phải nộp phạt gấp đôi số tiền nhận hối lộ. Giáo trình cũng ghi ngày 26 tháng 1 năm 1946, Người ký lệnh nói rõ tội tham ô, trộm cắp đến mức cao nhất là tử hình. Điều này cho thấy ngay từ những ngày đầu lập nước, chống tiêu cực đã được coi là nhiệm vụ sống còn.</w:t>
      </w:r>
    </w:p>
    <w:p>
      <w:pPr>
        <w:pStyle w:val="Heading2"/>
      </w:pPr>
      <w:r>
        <w:t>Câu 16. Vì sao quan liêu được xem là “bệnh gốc”?</w:t>
      </w:r>
    </w:p>
    <w:p>
      <w:pPr>
        <w:spacing w:after="80" w:line="312" w:lineRule="auto"/>
      </w:pPr>
      <w:r>
        <w:rPr>
          <w:b w:val="0"/>
          <w:i/>
          <w:color w:val="666666"/>
          <w:sz w:val="22"/>
        </w:rPr>
        <w:t>Người trả lời: Long. Căn cứ: GT tr. 88. Đọc khoảng 1.3 phút.</w:t>
      </w:r>
    </w:p>
    <w:p>
      <w:pPr>
        <w:spacing w:after="120" w:line="312" w:lineRule="auto"/>
      </w:pPr>
      <w:r>
        <w:rPr>
          <w:b w:val="0"/>
          <w:i w:val="0"/>
        </w:rPr>
        <w:t>Giáo trình trang 88 cho biết bệnh quan liêu không chỉ có ở cấp trung ương, cấp tỉnh, cấp huyện mà còn có ngay ở cả cấp cơ sở. Đó là lối lãnh đạo không sát công việc thực tế, không theo dõi và giáo dục cán bộ, không gần gũi quần chúng, trọng hình thức mà không đi sâu từng vấn đề.</w:t>
      </w:r>
    </w:p>
    <w:p>
      <w:pPr>
        <w:spacing w:after="120" w:line="312" w:lineRule="auto"/>
      </w:pPr>
      <w:r>
        <w:rPr>
          <w:b w:val="0"/>
          <w:i w:val="0"/>
        </w:rPr>
        <w:t>Bác tả rất hình ảnh: bệnh quan liêu làm cho chúng ta chỉ biết khai hội, viết chỉ thị, xem báo cáo trên giấy, chứ không kiểm tra đến nơi đến chốn, thành thử có mắt mà không thấy suốt, có tai mà không nghe thấu, có chế độ mà không giữ đúng, có kỷ luật mà không nắm vững.</w:t>
      </w:r>
    </w:p>
    <w:p>
      <w:pPr>
        <w:spacing w:after="120" w:line="312" w:lineRule="auto"/>
      </w:pPr>
      <w:r>
        <w:rPr>
          <w:b w:val="0"/>
          <w:i w:val="0"/>
        </w:rPr>
        <w:t>Chính vì không thấy, không nghe, không kiểm tra nên người quan liêu đã dung túng, che chở cho nạn tham ô, lãng phí. Do đó giáo trình kết luận quan liêu là bệnh gốc sinh ra các bệnh tham ô, lãng phí, muốn trừ sạch tham ô, lãng phí thì trước hết phải tẩy sạch bệnh quan liêu. Liên hệ với kỷ cương, chống quan liêu chính là làm cho việc kiểm tra, giám sát được thực hiện thật, chứ không chỉ trên giấy.</w:t>
      </w:r>
    </w:p>
    <w:p>
      <w:pPr>
        <w:pStyle w:val="Heading2"/>
      </w:pPr>
      <w:r>
        <w:t>Câu 17. Đặc quyền đặc lợi, tư túng, chia rẽ, kiêu ngạo biểu hiện như thế nào?</w:t>
      </w:r>
    </w:p>
    <w:p>
      <w:pPr>
        <w:spacing w:after="80" w:line="312" w:lineRule="auto"/>
      </w:pPr>
      <w:r>
        <w:rPr>
          <w:b w:val="0"/>
          <w:i/>
          <w:color w:val="666666"/>
          <w:sz w:val="22"/>
        </w:rPr>
        <w:t>Người trả lời: Long. Căn cứ: GT tr. 88 – 89. Đọc khoảng 1.3 phút.</w:t>
      </w:r>
    </w:p>
    <w:p>
      <w:pPr>
        <w:spacing w:after="120" w:line="312" w:lineRule="auto"/>
      </w:pPr>
      <w:r>
        <w:rPr>
          <w:b w:val="0"/>
          <w:i w:val="0"/>
        </w:rPr>
        <w:t>Giáo trình trang 88 và 89 nêu hai nhóm biểu hiện này bên cạnh tham ô, lãng phí, quan liêu.</w:t>
      </w:r>
    </w:p>
    <w:p>
      <w:pPr>
        <w:spacing w:after="120" w:line="312" w:lineRule="auto"/>
      </w:pPr>
      <w:r>
        <w:rPr>
          <w:b w:val="0"/>
          <w:i w:val="0"/>
        </w:rPr>
        <w:t>Đặc quyền, đặc lợi là thói cậy mình là người trong cơ quan chính quyền để cửa quyền, hách dịch với dân, lạm quyền, vơ vét tiền của, lợi dụng chức quyền để làm lợi cho cá nhân. Giáo trình nói làm như thế tức là sa vào chủ nghĩa cá nhân. Xây dựng Nhà nước trong sạch, vững mạnh đòi hỏi phải tẩy trừ những thói này.</w:t>
      </w:r>
    </w:p>
    <w:p>
      <w:pPr>
        <w:spacing w:after="120" w:line="312" w:lineRule="auto"/>
      </w:pPr>
      <w:r>
        <w:rPr>
          <w:b w:val="0"/>
          <w:i w:val="0"/>
        </w:rPr>
        <w:t>Tư túng, chia rẽ, kiêu ngạo là những căn bệnh gây mất đoàn kết, gây rối cho công tác. Bác lên án tệ kéo bè, kéo cánh, bà con bạn hữu mình không tài năng gì cũng kéo vào chức này chức nọ, còn người có tài có đức nhưng không vừa lòng mình thì đẩy ra ngoài. Có người kiêu ngạo, tưởng mình ở trong cơ quan Chính phủ là thần thánh rồi, cử chỉ lúc nào cũng vác mặt quan cách mạng, làm mất uy tín của Chính phủ.</w:t>
      </w:r>
    </w:p>
    <w:p>
      <w:pPr>
        <w:spacing w:after="120" w:line="312" w:lineRule="auto"/>
      </w:pPr>
      <w:r>
        <w:rPr>
          <w:b w:val="0"/>
          <w:i w:val="0"/>
        </w:rPr>
        <w:t>Ngày nay những biểu hiện này vẫn còn, như sách nhiễu người dân khi làm thủ tục hay đưa người thân không đủ năng lực vào vị trí quan trọng. Vì vậy lời cảnh báo của Bác vẫn còn nguyên giá trị.</w:t>
      </w:r>
    </w:p>
    <w:p>
      <w:pPr>
        <w:pStyle w:val="Heading2"/>
      </w:pPr>
      <w:r>
        <w:t>Câu 18. Nguyên nhân sâu xa của tiêu cực trong bộ máy nhà nước là gì?</w:t>
      </w:r>
    </w:p>
    <w:p>
      <w:pPr>
        <w:spacing w:after="80" w:line="312" w:lineRule="auto"/>
      </w:pPr>
      <w:r>
        <w:rPr>
          <w:b w:val="0"/>
          <w:i/>
          <w:color w:val="666666"/>
          <w:sz w:val="22"/>
        </w:rPr>
        <w:t>Người trả lời: Long. Căn cứ: GT tr. 89. Đọc khoảng 1.4 phút.</w:t>
      </w:r>
    </w:p>
    <w:p>
      <w:pPr>
        <w:spacing w:after="120" w:line="312" w:lineRule="auto"/>
      </w:pPr>
      <w:r>
        <w:rPr>
          <w:b w:val="0"/>
          <w:i w:val="0"/>
        </w:rPr>
        <w:t>Giáo trình trang 89 cho biết Hồ Chí Minh tiếp cận nguyên nhân rất toàn diện, gồm cả chủ quan và khách quan.</w:t>
      </w:r>
    </w:p>
    <w:p>
      <w:pPr>
        <w:spacing w:after="120" w:line="312" w:lineRule="auto"/>
      </w:pPr>
      <w:r>
        <w:rPr>
          <w:b w:val="0"/>
          <w:i w:val="0"/>
        </w:rPr>
        <w:t>Nguyên nhân chủ quan, và là gốc rễ, là căn bệnh mẹ chủ nghĩa cá nhân, tức là đặt lợi ích riêng lên trên lợi ích chung, cùng với việc bản thân cán bộ thiếu tu dưỡng, rèn luyện. Từ căn bệnh mẹ này sinh ra tham ô, lãng phí, cửa quyền, tư túng.</w:t>
      </w:r>
    </w:p>
    <w:p>
      <w:pPr>
        <w:spacing w:after="120" w:line="312" w:lineRule="auto"/>
      </w:pPr>
      <w:r>
        <w:rPr>
          <w:b w:val="0"/>
          <w:i w:val="0"/>
        </w:rPr>
        <w:t>Nguyên nhân khách quan gồm công tác cán bộ của Đảng và Nhà nước chưa tốt; cách tổ chức, vận hành trong Đảng, trong Nhà nước, sự phối hợp giữa Đảng với Nhà nước chưa thật sự khoa học, hiệu quả; trình độ phát triển còn thấp của đời sống xã hội; tàn dư của những chính sách phản động thời thực dân, phong kiến; và âm mưu chống phá của các lực lượng thù địch.</w:t>
      </w:r>
    </w:p>
    <w:p>
      <w:pPr>
        <w:spacing w:after="120" w:line="312" w:lineRule="auto"/>
      </w:pPr>
      <w:r>
        <w:rPr>
          <w:b w:val="0"/>
          <w:i w:val="0"/>
        </w:rPr>
        <w:t>Giáo trình nhấn mạnh các nguyên nhân này không tồn tại biệt lập mà kết hợp với nhau tiến công vào đội ngũ cán bộ. Nếu không có biện pháp phòng chống tốt, không có chính sách bảo vệ cán bộ hiệu quả thì nguy cơ mất cán bộ là rất lớn. Vì nguyên nhân nằm cả trong con người lẫn trong cơ chế, nên biện pháp cũng phải vừa giáo dục con người, vừa hoàn thiện cơ chế kiểm soát.</w:t>
      </w:r>
    </w:p>
    <w:p>
      <w:pPr>
        <w:pStyle w:val="Heading2"/>
      </w:pPr>
      <w:r>
        <w:t>Câu 19. Kỷ cương trong công vụ nên hiểu như thế nào?</w:t>
      </w:r>
    </w:p>
    <w:p>
      <w:pPr>
        <w:spacing w:after="80" w:line="312" w:lineRule="auto"/>
      </w:pPr>
      <w:r>
        <w:rPr>
          <w:b w:val="0"/>
          <w:i/>
          <w:color w:val="666666"/>
          <w:sz w:val="22"/>
        </w:rPr>
        <w:t>Người trả lời: Long. Căn cứ: GT tr. 86 – 87, 89. Đọc khoảng 1.2 phút.</w:t>
      </w:r>
    </w:p>
    <w:p>
      <w:pPr>
        <w:spacing w:after="120" w:line="312" w:lineRule="auto"/>
      </w:pPr>
      <w:r>
        <w:rPr>
          <w:b w:val="0"/>
          <w:i w:val="0"/>
        </w:rPr>
        <w:t>Trong bài, nhóm em hiểu kỷ cương là sự tuân thủ Hiến pháp, pháp luật, nguyên tắc tổ chức và trách nhiệm công vụ của đội ngũ cán bộ, công chức.</w:t>
      </w:r>
    </w:p>
    <w:p>
      <w:pPr>
        <w:spacing w:after="120" w:line="312" w:lineRule="auto"/>
      </w:pPr>
      <w:r>
        <w:rPr>
          <w:b w:val="0"/>
          <w:i w:val="0"/>
        </w:rPr>
        <w:t>Kỷ cương khác với việc chỉ chấp hành nội quy ở chỗ nó có hai mặt. Mặt thứ nhất là ý thức của từng người: chấp hành pháp luật, làm tròn chức trách, đặt lợi ích của nhân dân lên trên lợi ích cá nhân. Mặt thứ hai là cơ chế của bộ máy: kiểm tra, giám sát và kiểm soát việc thực thi quyền lực, như giáo trình trình bày ở phần kiểm soát quyền lực nhà nước, trang 86 và 87.</w:t>
      </w:r>
    </w:p>
    <w:p>
      <w:pPr>
        <w:spacing w:after="120" w:line="312" w:lineRule="auto"/>
      </w:pPr>
      <w:r>
        <w:rPr>
          <w:b w:val="0"/>
          <w:i w:val="0"/>
        </w:rPr>
        <w:t>Nếu chỉ có ý thức mà không có cơ chế thì dễ buông lỏng. Nếu chỉ có cơ chế mà không có ý thức thì người ta tìm cách lách. Vì vậy kỷ cương theo tư tưởng Hồ Chí Minh là sự kết hợp cả hai. Giáo trình trang 89 ghi trong Nhà nước trăm điều phải có thần linh pháp quyền, nghĩa là phép nước phải được tôn trọng như một điều thiêng liêng mà ai cũng phải tuân theo.</w:t>
      </w:r>
    </w:p>
    <w:p>
      <w:pPr>
        <w:pStyle w:val="Heading2"/>
      </w:pPr>
      <w:r>
        <w:t>Câu 20. “Bốn đúng” của kỷ cương gồm những gì và vì sao phải đủ cả bốn?</w:t>
      </w:r>
    </w:p>
    <w:p>
      <w:pPr>
        <w:spacing w:after="80" w:line="312" w:lineRule="auto"/>
      </w:pPr>
      <w:r>
        <w:rPr>
          <w:b w:val="0"/>
          <w:i/>
          <w:color w:val="666666"/>
          <w:sz w:val="22"/>
        </w:rPr>
        <w:t>Người trả lời: Long. Căn cứ: Tài liệu nhóm. Đọc khoảng 1.2 phút.</w:t>
      </w:r>
    </w:p>
    <w:p>
      <w:pPr>
        <w:spacing w:after="120" w:line="312" w:lineRule="auto"/>
      </w:pPr>
      <w:r>
        <w:rPr>
          <w:b w:val="0"/>
          <w:i w:val="0"/>
        </w:rPr>
        <w:t>Bốn đúng là đúng nhiệm vụ, đúng thẩm quyền, đúng quy trình và đúng trách nhiệm. Đây là cách nhóm em tóm tắt nội dung kỷ cương công vụ trong tài liệu của nhóm.</w:t>
      </w:r>
    </w:p>
    <w:p>
      <w:pPr>
        <w:spacing w:after="120" w:line="312" w:lineRule="auto"/>
      </w:pPr>
      <w:r>
        <w:rPr>
          <w:b w:val="0"/>
          <w:i w:val="0"/>
        </w:rPr>
        <w:t>Đúng nhiệm vụ là làm đúng việc được giao, không bỏ việc, không làm thay việc của người khác. Đúng thẩm quyền là không vượt quá quyền hạn pháp luật cho phép, vì vượt quyền chính là lạm quyền mà Bác cảnh báo. Đúng quy trình là thực hiện đủ các bước một cách thống nhất, minh bạch, không bỏ qua bước nào vì quen biết. Đúng trách nhiệm là chịu trách nhiệm về kết quả, không né tránh, đùn đẩy.</w:t>
      </w:r>
    </w:p>
    <w:p>
      <w:pPr>
        <w:spacing w:after="120" w:line="312" w:lineRule="auto"/>
      </w:pPr>
      <w:r>
        <w:rPr>
          <w:b w:val="0"/>
          <w:i w:val="0"/>
        </w:rPr>
        <w:t>Cần đủ cả bốn vì thiếu một cái là có kẽ hở. Làm đúng quy trình nhưng vượt thẩm quyền thì vẫn sai. Làm đúng thẩm quyền nhưng bỏ qua quy trình cho người quen thì mất công bằng, đó chính là biểu hiện tư túng. Còn làm đúng hết nhưng khi có sai sót lại đổ cho người khác thì vẫn chưa có kỷ cương. Bốn đúng này cũng khớp với tinh thần phụng công, thủ pháp mà Bác căn dặn.</w:t>
      </w:r>
    </w:p>
    <w:p>
      <w:pPr>
        <w:pStyle w:val="Heading2"/>
      </w:pPr>
      <w:r>
        <w:t>Câu 21. Vì sao nghiêm minh không có nghĩa là chỉ dựa vào xử phạt?</w:t>
      </w:r>
    </w:p>
    <w:p>
      <w:pPr>
        <w:spacing w:after="80" w:line="312" w:lineRule="auto"/>
      </w:pPr>
      <w:r>
        <w:rPr>
          <w:b w:val="0"/>
          <w:i/>
          <w:color w:val="666666"/>
          <w:sz w:val="22"/>
        </w:rPr>
        <w:t>Người trả lời: Toàn. Căn cứ: GT tr. 89. Đọc khoảng 1.3 phút.</w:t>
      </w:r>
    </w:p>
    <w:p>
      <w:pPr>
        <w:spacing w:after="120" w:line="312" w:lineRule="auto"/>
      </w:pPr>
      <w:r>
        <w:rPr>
          <w:b w:val="0"/>
          <w:i w:val="0"/>
        </w:rPr>
        <w:t>Giáo trình trang 89 nêu rõ: phạt nghiêm minh, nghiêm khắc, đúng người đúng tội là cần thiết, song việc gì cũng xử phạt thì lại không đúng. Cần coi trọng giáo dục, lấy giáo dục, cảm hóa làm chủ yếu.</w:t>
      </w:r>
    </w:p>
    <w:p>
      <w:pPr>
        <w:spacing w:after="120" w:line="312" w:lineRule="auto"/>
      </w:pPr>
      <w:r>
        <w:rPr>
          <w:b w:val="0"/>
          <w:i w:val="0"/>
        </w:rPr>
        <w:t>Lý do là xử phạt chỉ xử lý được hậu quả, còn giáo dục mới xử lý được nguyên nhân. Nguyên nhân gốc của tiêu cực là căn bệnh mẹ chủ nghĩa cá nhân và việc cán bộ thiếu tu dưỡng. Phạt thì người ta sợ, nhưng chưa chắc đã hiểu vì sao mình sai, và khi không bị giám sát thì có thể tái phạm. Giáo dục mới làm cho cái tốt trong mỗi người nảy nở như hoa mùa xuân và cái xấu mất dần đi.</w:t>
      </w:r>
    </w:p>
    <w:p>
      <w:pPr>
        <w:spacing w:after="120" w:line="312" w:lineRule="auto"/>
      </w:pPr>
      <w:r>
        <w:rPr>
          <w:b w:val="0"/>
          <w:i w:val="0"/>
        </w:rPr>
        <w:t>Tuy vậy lấy giáo dục làm chủ yếu không có nghĩa là nương tay. Biện pháp thứ hai trong năm biện pháp vẫn là pháp luật, kỷ luật phải nghiêm minh, với kẻ thoái hóa biến chất thì phải thẳng tay trừng trị. Nghiêm minh ở đây là xử đúng, xử công bằng, và kết hợp với dân chủ, giáo dục, nêu gương. Mục tiêu cuối cùng là cán bộ tự giác làm đúng, chứ không phải chỉ làm đúng vì sợ bị phạt.</w:t>
      </w:r>
    </w:p>
    <w:p>
      <w:pPr>
        <w:pStyle w:val="Heading2"/>
      </w:pPr>
      <w:r>
        <w:t>Câu 22. “Trăm điều phải có thần linh pháp quyền” có ý nghĩa gì?</w:t>
      </w:r>
    </w:p>
    <w:p>
      <w:pPr>
        <w:spacing w:after="80" w:line="312" w:lineRule="auto"/>
      </w:pPr>
      <w:r>
        <w:rPr>
          <w:b w:val="0"/>
          <w:i/>
          <w:color w:val="666666"/>
          <w:sz w:val="22"/>
        </w:rPr>
        <w:t>Người trả lời: Toàn. Căn cứ: GT tr. 89. Đọc khoảng 1.2 phút.</w:t>
      </w:r>
    </w:p>
    <w:p>
      <w:pPr>
        <w:spacing w:after="120" w:line="312" w:lineRule="auto"/>
      </w:pPr>
      <w:r>
        <w:rPr>
          <w:b w:val="0"/>
          <w:i w:val="0"/>
        </w:rPr>
        <w:t>Câu này ở giáo trình trang 89, trong biện pháp thứ hai: pháp luật của Nhà nước, kỷ luật của Đảng phải nghiêm minh, công tác kiểm tra phải thường xuyên. Đối với những kẻ thoái hóa, biến chất, pháp luật phải thẳng tay trừng trị, bất kỳ kẻ ấy ở địa vị nào, làm nghề nghiệp gì. Trong Nhà nước trăm điều phải có thần linh pháp quyền thì tuyệt nhiên không có bất cứ vùng cấm nào.</w:t>
      </w:r>
    </w:p>
    <w:p>
      <w:pPr>
        <w:spacing w:after="120" w:line="312" w:lineRule="auto"/>
      </w:pPr>
      <w:r>
        <w:rPr>
          <w:b w:val="0"/>
          <w:i w:val="0"/>
        </w:rPr>
        <w:t>Thần linh pháp quyền là cách nói hình ảnh: pháp luật phải được tôn trọng như một điều thiêng liêng, đứng trên mọi cá nhân. Không có vùng cấm nghĩa là không có ai, dù chức vụ cao đến đâu, được miễn trừ khỏi pháp luật.</w:t>
      </w:r>
    </w:p>
    <w:p>
      <w:pPr>
        <w:spacing w:after="120" w:line="312" w:lineRule="auto"/>
      </w:pPr>
      <w:r>
        <w:rPr>
          <w:b w:val="0"/>
          <w:i w:val="0"/>
        </w:rPr>
        <w:t>Ý này rất quan trọng với kỷ cương, vì nếu có vùng cấm thì người dân sẽ nghĩ pháp luật chỉ áp dụng với người thấp cổ bé họng, và kỷ cương sẽ sụp đổ từ trên xuống. Vụ án Trần Dụ Châu là minh chứng: một đại tá, cục trưởng vẫn bị xử theo pháp luật. Ngày nay tinh thần không có vùng cấm cũng được nhắc lại thường xuyên trong công tác phòng chống tham nhũng.</w:t>
      </w:r>
    </w:p>
    <w:p>
      <w:pPr>
        <w:pStyle w:val="Heading2"/>
      </w:pPr>
      <w:r>
        <w:t>Câu 23. Bác lấy giáo dục làm chủ yếu, vậy sao không ân xá cho Trần Dụ Châu?</w:t>
      </w:r>
    </w:p>
    <w:p>
      <w:pPr>
        <w:spacing w:after="80" w:line="312" w:lineRule="auto"/>
      </w:pPr>
      <w:r>
        <w:rPr>
          <w:b w:val="0"/>
          <w:i/>
          <w:color w:val="666666"/>
          <w:sz w:val="22"/>
        </w:rPr>
        <w:t>Người trả lời: Toàn. Căn cứ: GT tr. 89. Đọc khoảng 1.4 phút.</w:t>
      </w:r>
    </w:p>
    <w:p>
      <w:pPr>
        <w:spacing w:after="120" w:line="312" w:lineRule="auto"/>
      </w:pPr>
      <w:r>
        <w:rPr>
          <w:b w:val="0"/>
          <w:i w:val="0"/>
        </w:rPr>
        <w:t>Nhìn qua thì có vẻ mâu thuẫn, nhưng thật ra đây là sự kết hợp đúng như giáo trình trình bày. Giáo trình trang 89 nói phạt nghiêm minh, đúng người đúng tội là cần thiết, còn việc gì cũng xử phạt thì không đúng. Tức là giáo dục làm chủ yếu, nhưng không loại bỏ trừng phạt.</w:t>
      </w:r>
    </w:p>
    <w:p>
      <w:pPr>
        <w:spacing w:after="120" w:line="312" w:lineRule="auto"/>
      </w:pPr>
      <w:r>
        <w:rPr>
          <w:b w:val="0"/>
          <w:i w:val="0"/>
        </w:rPr>
        <w:t>Trần Dụ Châu là Cục trưởng Cục Quân nhu, tham ô tiền của nhân dân đóng góp cho kháng chiến trong lúc bộ đội thiếu ăn, thiếu chăn, thiếu thuốc. Đây không còn là sai lầm có thể giáo dục, mà là hành vi thoái hóa, biến chất nghiêm trọng. Với trường hợp này, đúng như biện pháp thứ hai, pháp luật phải thẳng tay trừng trị, bất kể người đó ở địa vị nào. Theo báo Lao Động, Bác đã cân nhắc rất nhiều giữa tình cảm và việc giữ nghiêm kỷ cương phép nước, cuối cùng bác đơn xin ân xá.</w:t>
      </w:r>
    </w:p>
    <w:p>
      <w:pPr>
        <w:spacing w:after="120" w:line="312" w:lineRule="auto"/>
      </w:pPr>
      <w:r>
        <w:rPr>
          <w:b w:val="0"/>
          <w:i w:val="0"/>
        </w:rPr>
        <w:t>Nhưng sau vụ án, Bác không dừng lại ở xử phạt. Người nhấn mạnh bài học về lựa chọn cán bộ, giáo dục đạo đức thường xuyên và coi trọng kiểm tra, kiểm soát. Tức là bản án nghiêm khắc trở thành một bài học giáo dục cho toàn bộ cán bộ. Nghiêm với một người để giáo dục nhiều người, đó là sự thống nhất giữa nghiêm minh và giáo dục.</w:t>
      </w:r>
    </w:p>
    <w:p>
      <w:pPr>
        <w:pStyle w:val="Heading2"/>
      </w:pPr>
      <w:r>
        <w:t>Câu 24. “Có quyền mà thiếu lương tâm” nguy hiểm như thế nào?</w:t>
      </w:r>
    </w:p>
    <w:p>
      <w:pPr>
        <w:spacing w:after="80" w:line="312" w:lineRule="auto"/>
      </w:pPr>
      <w:r>
        <w:rPr>
          <w:b w:val="0"/>
          <w:i/>
          <w:color w:val="666666"/>
          <w:sz w:val="22"/>
        </w:rPr>
        <w:t>Người trả lời: Toàn. Căn cứ: GT tr. 89 – 90. Đọc khoảng 1.4 phút.</w:t>
      </w:r>
    </w:p>
    <w:p>
      <w:pPr>
        <w:spacing w:after="120" w:line="312" w:lineRule="auto"/>
      </w:pPr>
      <w:r>
        <w:rPr>
          <w:b w:val="0"/>
          <w:i w:val="0"/>
        </w:rPr>
        <w:t>Câu đầy đủ ở giáo trình trang 89 và 90 là: cán bộ các cơ quan, các đoàn thể, cấp cao thì quyền to, cấp thấp thì quyền nhỏ, dù to hay nhỏ, có quyền mà thiếu lương tâm là có dịp đục khoét, có dịp ăn của đút, có dịp dĩ công vi tư.</w:t>
      </w:r>
    </w:p>
    <w:p>
      <w:pPr>
        <w:spacing w:after="120" w:line="312" w:lineRule="auto"/>
      </w:pPr>
      <w:r>
        <w:rPr>
          <w:b w:val="0"/>
          <w:i w:val="0"/>
        </w:rPr>
        <w:t>Ý của Bác là quyền lực tự nó không xấu, nhưng quyền lực tạo ra cơ hội. Nếu người nắm quyền thiếu lương tâm, tức thiếu đạo đức, thì quyền lực trở thành công cụ để đục khoét của công, nhận hối lộ và lấy việc công làm việc tư. Điều đáng chú ý là Bác nói dù to hay nhỏ, tức là không chỉ cán bộ cấp cao, mà một cán bộ nhỏ ở cơ sở cũng có thể sách nhiễu dân.</w:t>
      </w:r>
    </w:p>
    <w:p>
      <w:pPr>
        <w:spacing w:after="120" w:line="312" w:lineRule="auto"/>
      </w:pPr>
      <w:r>
        <w:rPr>
          <w:b w:val="0"/>
          <w:i w:val="0"/>
        </w:rPr>
        <w:t>Vì vậy giáo trình nói trong giáo dục cán bộ phải coi trọng giáo dục đạo đức, xây dựng hệ chuẩn mực đạo đức của người cầm quyền, khơi dậy lương tâm trong mỗi con người. Đây là lý do nhóm em đặt đạo đức công vụ bên cạnh pháp luật và kỷ cương. Pháp luật và kiểm soát có thể hạn chế cơ hội làm sai, nhưng chỉ có lương tâm mới giúp người cán bộ không muốn làm sai ngay cả khi có cơ hội.</w:t>
      </w:r>
    </w:p>
    <w:p>
      <w:pPr>
        <w:pStyle w:val="Heading2"/>
      </w:pPr>
      <w:r>
        <w:t>Câu 25. Vì sao chức vụ càng cao thì trách nhiệm nêu gương càng lớn?</w:t>
      </w:r>
    </w:p>
    <w:p>
      <w:pPr>
        <w:spacing w:after="80" w:line="312" w:lineRule="auto"/>
      </w:pPr>
      <w:r>
        <w:rPr>
          <w:b w:val="0"/>
          <w:i/>
          <w:color w:val="666666"/>
          <w:sz w:val="22"/>
        </w:rPr>
        <w:t>Người trả lời: Toàn. Căn cứ: GT tr. 88, 90. Đọc khoảng 1.4 phút.</w:t>
      </w:r>
    </w:p>
    <w:p>
      <w:pPr>
        <w:spacing w:after="120" w:line="312" w:lineRule="auto"/>
      </w:pPr>
      <w:r>
        <w:rPr>
          <w:b w:val="0"/>
          <w:i w:val="0"/>
        </w:rPr>
        <w:t>Giáo trình trang 90 nêu biện pháp thứ tư: cán bộ phải đi trước làm gương, cán bộ giữ chức vụ càng cao thì trách nhiệm nêu gương càng lớn. Cán bộ, người đứng đầu có ý thức nêu gương tu dưỡng đạo đức, chống tiêu cực sẽ có tác động rất mạnh mẽ đến cấp dưới, đến nhân dân, góp phần gây nên những đức tính tốt trong nhân dân. Giáo trình gọi đây là một nét đặc sắc trong văn hóa chính trị Việt Nam.</w:t>
      </w:r>
    </w:p>
    <w:p>
      <w:pPr>
        <w:spacing w:after="120" w:line="312" w:lineRule="auto"/>
      </w:pPr>
      <w:r>
        <w:rPr>
          <w:b w:val="0"/>
          <w:i w:val="0"/>
        </w:rPr>
        <w:t>Chức vụ càng cao thì càng nhiều người nhìn vào. Nếu người đứng đầu nói một đằng làm một nẻo thì mọi quy định về kỷ cương đều mất sức nặng, và cấp dưới sẽ bắt chước. Ngược lại, khi người đứng đầu gương mẫu thì không cần nói nhiều, tập thể cũng tự điều chỉnh.</w:t>
      </w:r>
    </w:p>
    <w:p>
      <w:pPr>
        <w:spacing w:after="120" w:line="312" w:lineRule="auto"/>
      </w:pPr>
      <w:r>
        <w:rPr>
          <w:b w:val="0"/>
          <w:i w:val="0"/>
        </w:rPr>
        <w:t>Bác chính là tấm gương tiêu biểu. Giáo trình kể Người quý trọng từng đồng xu, bát gạo do dân đóng góp, luôn làm gương tiết kiệm, và tự giác khép mình vào kỷ luật, gương mẫu chấp hành Hiến pháp, pháp luật. Ngày nay tinh thần này được thể chế hóa trong Quy định 144 của Bộ Chính trị năm 2024, yêu cầu cán bộ, đảng viên chức vụ càng cao càng phải gương mẫu, cấp trên gương mẫu trước cấp dưới.</w:t>
      </w:r>
    </w:p>
    <w:p>
      <w:pPr>
        <w:pStyle w:val="Heading2"/>
      </w:pPr>
      <w:r>
        <w:t>Câu 26. Chủ nghĩa yêu nước giúp chống tiêu cực như thế nào?</w:t>
      </w:r>
    </w:p>
    <w:p>
      <w:pPr>
        <w:spacing w:after="80" w:line="312" w:lineRule="auto"/>
      </w:pPr>
      <w:r>
        <w:rPr>
          <w:b w:val="0"/>
          <w:i/>
          <w:color w:val="666666"/>
          <w:sz w:val="22"/>
        </w:rPr>
        <w:t>Người trả lời: Toàn. Căn cứ: GT tr. 90. Đọc khoảng 1.3 phút.</w:t>
      </w:r>
    </w:p>
    <w:p>
      <w:pPr>
        <w:spacing w:after="120" w:line="312" w:lineRule="auto"/>
      </w:pPr>
      <w:r>
        <w:rPr>
          <w:b w:val="0"/>
          <w:i w:val="0"/>
        </w:rPr>
        <w:t>Giáo trình trang 90 nêu biện pháp thứ năm: phải huy động sức mạnh của chủ nghĩa yêu nước vào cuộc chiến chống lại tiêu cực trong con người, trong xã hội và trong bộ máy Nhà nước. Bất kỳ người Việt Nam nào có lòng tự hào, tự tôn dân tộc, thì dù là người dân bình thường hay cán bộ, đảng viên, đều phải có trách nhiệm tu dưỡng và thực hành đạo đức cách mạng.</w:t>
      </w:r>
    </w:p>
    <w:p>
      <w:pPr>
        <w:spacing w:after="120" w:line="312" w:lineRule="auto"/>
      </w:pPr>
      <w:r>
        <w:rPr>
          <w:b w:val="0"/>
          <w:i w:val="0"/>
        </w:rPr>
        <w:t>Ý nghĩa của biện pháp này là biến chống tiêu cực thành việc của cả dân tộc, không chỉ của cơ quan chức năng. Khi coi tham ô, lãng phí là giặc nội xâm, Bác đã đặt việc chống tiêu cực ngang với việc chống giặc giữ nước. Một người yêu nước thật sự thì không thể lấy của công, tức là của dân, của nước, làm của riêng.</w:t>
      </w:r>
    </w:p>
    <w:p>
      <w:pPr>
        <w:spacing w:after="120" w:line="312" w:lineRule="auto"/>
      </w:pPr>
      <w:r>
        <w:rPr>
          <w:b w:val="0"/>
          <w:i w:val="0"/>
        </w:rPr>
        <w:t>Biện pháp này cũng nối với vai trò của nhân dân trong kiểm soát quyền lực. Khi lòng yêu nước được khơi dậy, người dân sẵn sàng lên tiếng, tố cáo sai phạm như nhà thơ Đoàn Phú Tứ trong vụ án Trần Dụ Châu, còn cán bộ thì tự thấy xấu hổ nếu làm điều sai. Đây là sức mạnh tinh thần bổ sung cho sức mạnh của pháp luật.</w:t>
      </w:r>
    </w:p>
    <w:p>
      <w:pPr>
        <w:pStyle w:val="Heading2"/>
      </w:pPr>
      <w:r>
        <w:t>Câu 27. Pháp quyền, kỷ cương và đạo đức công vụ quan hệ với nhau thế nào?</w:t>
      </w:r>
    </w:p>
    <w:p>
      <w:pPr>
        <w:spacing w:after="80" w:line="312" w:lineRule="auto"/>
      </w:pPr>
      <w:r>
        <w:rPr>
          <w:b w:val="0"/>
          <w:i/>
          <w:color w:val="666666"/>
          <w:sz w:val="22"/>
        </w:rPr>
        <w:t>Người trả lời: Long. Căn cứ: GT tr. 83 – 90. Đọc khoảng 1.3 phút.</w:t>
      </w:r>
    </w:p>
    <w:p>
      <w:pPr>
        <w:spacing w:after="120" w:line="312" w:lineRule="auto"/>
      </w:pPr>
      <w:r>
        <w:rPr>
          <w:b w:val="0"/>
          <w:i w:val="0"/>
        </w:rPr>
        <w:t>Nhóm em khái quát ba yếu tố như sau: pháp quyền là khuôn khổ, kỷ cương là thực thi, đạo đức công vụ là hành vi.</w:t>
      </w:r>
    </w:p>
    <w:p>
      <w:pPr>
        <w:spacing w:after="120" w:line="312" w:lineRule="auto"/>
      </w:pPr>
      <w:r>
        <w:rPr>
          <w:b w:val="0"/>
          <w:i w:val="0"/>
        </w:rPr>
        <w:t>Pháp quyền tạo ra giới hạn của quyền lực, tức là Hiến pháp và pháp luật quy định cơ quan nào, người nào được làm gì. Đây là nội dung giáo trình trình bày ở mục Nhà nước pháp quyền, trang 83 đến 86. Kỷ cương bảo đảm giới hạn đó được tôn trọng, thông qua ý thức chấp hành và cơ chế kiểm tra, giám sát, như mục kiểm soát quyền lực trang 86 và 87. Đạo đức công vụ định hướng việc sử dụng quyền lực một cách có trách nhiệm và liêm chính, như phần giáo dục, nêu gương trang 89 và 90.</w:t>
      </w:r>
    </w:p>
    <w:p>
      <w:pPr>
        <w:spacing w:after="120" w:line="312" w:lineRule="auto"/>
      </w:pPr>
      <w:r>
        <w:rPr>
          <w:b w:val="0"/>
          <w:i w:val="0"/>
        </w:rPr>
        <w:t>Ba yếu tố này không thay thế được nhau. Có pháp luật mà thiếu kỷ cương thì pháp luật nằm trên giấy. Có kỷ cương mà thiếu đạo đức thì cán bộ chỉ làm đúng khi bị giám sát. Có đạo đức mà thiếu pháp luật thì dễ tùy tiện, mỗi người một kiểu. Hồ Chí Minh luôn kết hợp cả ba: vừa xây dựng pháp luật, vừa kiểm soát chặt chẽ, vừa giáo dục đạo đức. Đây chính là câu trả lời cho câu hỏi trung tâm của nhóm.</w:t>
      </w:r>
    </w:p>
    <w:p>
      <w:pPr>
        <w:pStyle w:val="Heading2"/>
      </w:pPr>
      <w:r>
        <w:t>Câu 28. Tư tưởng này còn giá trị gì với việc phòng chống tham nhũng hiện nay?</w:t>
      </w:r>
    </w:p>
    <w:p>
      <w:pPr>
        <w:spacing w:after="80" w:line="312" w:lineRule="auto"/>
      </w:pPr>
      <w:r>
        <w:rPr>
          <w:b w:val="0"/>
          <w:i/>
          <w:color w:val="666666"/>
          <w:sz w:val="22"/>
        </w:rPr>
        <w:t>Người trả lời: Hoài Anh. Căn cứ: GT tr. 86 – 90. Đọc khoảng 1.5 phút.</w:t>
      </w:r>
    </w:p>
    <w:p>
      <w:pPr>
        <w:spacing w:after="120" w:line="312" w:lineRule="auto"/>
      </w:pPr>
      <w:r>
        <w:rPr>
          <w:b w:val="0"/>
          <w:i w:val="0"/>
        </w:rPr>
        <w:t>Tư tưởng Hồ Chí Minh về Nhà nước trong sạch, vững mạnh vẫn là kim chỉ nam cho công cuộc phòng chống tham nhũng, tiêu cực hiện nay, thể hiện qua ba điểm.</w:t>
      </w:r>
    </w:p>
    <w:p>
      <w:pPr>
        <w:spacing w:after="120" w:line="312" w:lineRule="auto"/>
      </w:pPr>
      <w:r>
        <w:rPr>
          <w:b w:val="0"/>
          <w:i w:val="0"/>
        </w:rPr>
        <w:t>Thứ nhất là tinh thần không có vùng cấm. Giáo trình trang 89 ghi trong Nhà nước trăm điều phải có thần linh pháp quyền thì không có bất cứ vùng cấm nào. Tinh thần này được nhắc lại thường xuyên trong phòng chống tham nhũng hiện nay.</w:t>
      </w:r>
    </w:p>
    <w:p>
      <w:pPr>
        <w:spacing w:after="120" w:line="312" w:lineRule="auto"/>
      </w:pPr>
      <w:r>
        <w:rPr>
          <w:b w:val="0"/>
          <w:i w:val="0"/>
        </w:rPr>
        <w:t>Thứ hai là kiểm soát quyền lực. Các kênh Bác đề cập, gồm Đảng kiểm tra, cơ quan dân cử giám sát và nhân dân kiểm soát, ngày nay vẫn được thực hiện, ví dụ hoạt động chất vấn và giám sát của Quốc hội. Ngành thanh tra cũng ra đời rất sớm, từ Sắc lệnh 64 ngày 23 tháng 11 năm 1945 do Bác ký thành lập Ban Thanh tra đặc biệt.</w:t>
      </w:r>
    </w:p>
    <w:p>
      <w:pPr>
        <w:spacing w:after="120" w:line="312" w:lineRule="auto"/>
      </w:pPr>
      <w:r>
        <w:rPr>
          <w:b w:val="0"/>
          <w:i w:val="0"/>
        </w:rPr>
        <w:t>Thứ ba là nêu gương. Ngày 9 tháng 5 năm 2024, Bộ Chính trị ban hành Quy định 144 về chuẩn mực đạo đức cách mạng của cán bộ, đảng viên trong giai đoạn mới, yêu cầu cán bộ chức vụ càng cao càng phải gương mẫu, và nhắc lại lời Bác: việc gì có lợi cho dân phải hết sức làm, việc gì có hại đến dân phải hết sức tránh. Như vậy những lời dặn từ năm 1945 nay đã được thể chế hóa thành chuẩn mực.</w:t>
      </w:r>
    </w:p>
    <w:p>
      <w:pPr>
        <w:pStyle w:val="Heading2"/>
      </w:pPr>
      <w:r>
        <w:t>Câu 29. Nếu cấp trên chỉ đạo trái pháp luật, cán bộ nên làm gì?</w:t>
      </w:r>
    </w:p>
    <w:p>
      <w:pPr>
        <w:spacing w:after="80" w:line="312" w:lineRule="auto"/>
      </w:pPr>
      <w:r>
        <w:rPr>
          <w:b w:val="0"/>
          <w:i/>
          <w:color w:val="666666"/>
          <w:sz w:val="22"/>
        </w:rPr>
        <w:t>Người trả lời: Hoài Anh. Căn cứ: Tài liệu nhóm, GT tr. 87, 89. Đọc khoảng 1.3 phút.</w:t>
      </w:r>
    </w:p>
    <w:p>
      <w:pPr>
        <w:spacing w:after="120" w:line="312" w:lineRule="auto"/>
      </w:pPr>
      <w:r>
        <w:rPr>
          <w:b w:val="0"/>
          <w:i w:val="0"/>
        </w:rPr>
        <w:t>Đây là tình huống thứ ba trong phần tương tác. Nguyên tắc là kỷ luật tổ chức phải được thực hiện trong khuôn khổ pháp luật. Khi có căn cứ cho rằng chỉ đạo đó trái pháp luật, cán bộ, công chức có trách nhiệm thực hiện cơ chế báo cáo theo quy định, không làm theo một cách mù quáng, nhưng cũng không tự ý chống đối.</w:t>
      </w:r>
    </w:p>
    <w:p>
      <w:pPr>
        <w:spacing w:after="120" w:line="312" w:lineRule="auto"/>
      </w:pPr>
      <w:r>
        <w:rPr>
          <w:b w:val="0"/>
          <w:i w:val="0"/>
        </w:rPr>
        <w:t>Có thể giải thích bằng tư tưởng Hồ Chí Minh. Thứ nhất, theo tinh thần thượng tôn pháp luật, pháp luật đứng trên mọi cá nhân, kể cả cấp trên, vì trong nhà nước trăm điều phải có thần linh pháp quyền. Thứ hai, cán bộ là công bộc của dân, trung thành với nhân dân và pháp luật chứ không phải với cá nhân một người lãnh đạo. Làm theo chỉ đạo sai là tiếp tay cho lạm quyền.</w:t>
      </w:r>
    </w:p>
    <w:p>
      <w:pPr>
        <w:spacing w:after="120" w:line="312" w:lineRule="auto"/>
      </w:pPr>
      <w:r>
        <w:rPr>
          <w:b w:val="0"/>
          <w:i w:val="0"/>
        </w:rPr>
        <w:t>Thứ ba, Bác nhấn mạnh kiểm soát từ dưới lên. Việc cấp dưới báo cáo khi phát hiện sai phạm chính là một cách kiểm soát quyền lực. Tuy nhiên phải có căn cứ rõ ràng và làm đúng cơ chế, đúng kênh, tránh suy diễn. Đây là tinh thần đúng trách nhiệm trong bốn đúng: không né tránh, không đùn đẩy, dám chịu trách nhiệm để bảo vệ lợi ích của nhân dân.</w:t>
      </w:r>
    </w:p>
    <w:p>
      <w:pPr>
        <w:pStyle w:val="Heading2"/>
      </w:pPr>
      <w:r>
        <w:t>Câu 30. Sinh viên có thể vận dụng bài học về kỷ cương và đạo đức công vụ như thế nào?</w:t>
      </w:r>
    </w:p>
    <w:p>
      <w:pPr>
        <w:spacing w:after="80" w:line="312" w:lineRule="auto"/>
      </w:pPr>
      <w:r>
        <w:rPr>
          <w:b w:val="0"/>
          <w:i/>
          <w:color w:val="666666"/>
          <w:sz w:val="22"/>
        </w:rPr>
        <w:t>Người trả lời: Hoài Anh. Căn cứ: Liên hệ. Đọc khoảng 1.3 phút.</w:t>
      </w:r>
    </w:p>
    <w:p>
      <w:pPr>
        <w:spacing w:after="120" w:line="312" w:lineRule="auto"/>
      </w:pPr>
      <w:r>
        <w:rPr>
          <w:b w:val="0"/>
          <w:i w:val="0"/>
        </w:rPr>
        <w:t>Sinh viên chưa phải là cán bộ, nhưng tinh thần kỷ cương và đạo đức công vụ bắt đầu từ những việc rất gần.</w:t>
      </w:r>
    </w:p>
    <w:p>
      <w:pPr>
        <w:spacing w:after="120" w:line="312" w:lineRule="auto"/>
      </w:pPr>
      <w:r>
        <w:rPr>
          <w:b w:val="0"/>
          <w:i w:val="0"/>
        </w:rPr>
        <w:t>Thứ nhất là tôn trọng quy định: chấp hành nội quy, quy chế của trường, của lớp, nộp bài đúng hạn và tuân thủ quy chế thi. Thứ hai là liêm chính trong học tập: không gian lận thi cử, không đạo văn, khai báo trung thực việc sử dụng AI như nhóm em đã làm trong bài này. Đó chính là chí công vô tư ở quy mô của sinh viên. Thứ ba là công bằng: khi làm lớp trưởng, trưởng nhóm, không vì quan hệ thân quen mà chia việc hay đánh giá thiên vị. Thứ tư là trách nhiệm và nêu gương: làm tròn phần việc của mình, không đùn đẩy cho người khác.</w:t>
      </w:r>
    </w:p>
    <w:p>
      <w:pPr>
        <w:spacing w:after="120" w:line="312" w:lineRule="auto"/>
      </w:pPr>
      <w:r>
        <w:rPr>
          <w:b w:val="0"/>
          <w:i w:val="0"/>
        </w:rPr>
        <w:t>Bác nói muốn làm chủ được tốt phải có năng lực làm chủ. Sinh viên hôm nay là người công dân, người cán bộ, người lao động của ngày mai. Nếu từ bây giờ đã quen làm đúng quy trình, trung thực và có trách nhiệm, thì sau này dù làm ở cơ quan nhà nước hay doanh nghiệp, chúng ta sẽ không dễ sa vào những căn bệnh mà Bác đã cảnh báo.</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9E1B1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9E1B1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