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Triển Khai Mô Hình Deep Learning Trên Môi Trường Phân Tán Và Sản Xuất</w:t>
      </w:r>
    </w:p>
    <w:p>
      <w:pPr>
        <w:pStyle w:val="Heading2"/>
      </w:pPr>
      <w:r>
        <w:t>1. Giới thiệu</w:t>
      </w:r>
    </w:p>
    <w:p>
      <w:r>
        <w:t>Sau khi mô hình Deep Learning được huấn luyện thành công, bước tiếp theo là triển khai (deployment) để sử dụng trong môi trường thực tế. Triển khai mô hình trên môi trường phân tán và sản xuất yêu cầu tối ưu hóa hiệu suất, khả năng mở rộng và độ tin cậy cao. TensorFlow, PyTorch và các công cụ như TensorFlow Serving, ONNX, Docker, Kubernetes thường được sử dụng cho mục đích này.</w:t>
      </w:r>
    </w:p>
    <w:p>
      <w:pPr>
        <w:pStyle w:val="Heading2"/>
      </w:pPr>
      <w:r>
        <w:t>2. Các phương thức triển khai mô hình</w:t>
      </w:r>
    </w:p>
    <w:p>
      <w:r>
        <w:t>- **Triển khai cục bộ (Local Deployment):** Mô hình được chạy trực tiếp trên máy tính hoặc server nội bộ, phù hợp cho thử nghiệm.</w:t>
      </w:r>
    </w:p>
    <w:p>
      <w:r>
        <w:t>- **Triển khai trên đám mây (Cloud Deployment):** Sử dụng các nền tảng như AWS SageMaker, Google AI Platform, Azure ML để mở rộng quy mô.</w:t>
      </w:r>
    </w:p>
    <w:p>
      <w:r>
        <w:t>- **Triển khai phân tán (Distributed Deployment):** Huấn luyện và suy luận mô hình trên nhiều máy tính hoặc GPU song song để tăng tốc độ.</w:t>
      </w:r>
    </w:p>
    <w:p>
      <w:r>
        <w:t>- **Triển khai dưới dạng API:** Mô hình được đóng gói thành REST API hoặc gRPC để các ứng dụng khác có thể truy cập.</w:t>
      </w:r>
    </w:p>
    <w:p>
      <w:pPr>
        <w:pStyle w:val="Heading2"/>
      </w:pPr>
      <w:r>
        <w:t>3. Kiến trúc triển khai phân tán</w:t>
      </w:r>
    </w:p>
    <w:p>
      <w:r>
        <w:t>Triển khai phân tán bao gồm việc phân chia khối lượng tính toán của mô hình lên nhiều máy hoặc GPU. Các chiến lược phổ biến bao gồm:</w:t>
      </w:r>
    </w:p>
    <w:p>
      <w:r>
        <w:t>- **Data Parallelism:** Mỗi máy xử lý một phần khác nhau của dữ liệu huấn luyện.</w:t>
      </w:r>
    </w:p>
    <w:p>
      <w:r>
        <w:t>- **Model Parallelism:** Chia mô hình thành nhiều phần nhỏ và chạy trên các thiết bị khác nhau.</w:t>
      </w:r>
    </w:p>
    <w:p>
      <w:r>
        <w:t>- **Hybrid Parallelism:** Kết hợp cả hai chiến lược trên để đạt hiệu năng tối đa.</w:t>
      </w:r>
    </w:p>
    <w:p>
      <w:pPr>
        <w:pStyle w:val="Heading2"/>
      </w:pPr>
      <w:r>
        <w:t>4. TensorFlow Distributed Strategy</w:t>
      </w:r>
    </w:p>
    <w:p>
      <w:r>
        <w:t>TensorFlow cung cấp API `tf.distribute.Strategy` giúp dễ dàng mở rộng huấn luyện mô hình trên nhiều GPU, TPU hoặc máy chủ.</w:t>
      </w:r>
    </w:p>
    <w:p>
      <w:r>
        <w:br/>
        <w:t>import tensorflow as tf</w:t>
        <w:br/>
        <w:br/>
        <w:t>strategy = tf.distribute.MirroredStrategy()</w:t>
        <w:br/>
        <w:br/>
        <w:t>with strategy.scope():</w:t>
        <w:br/>
        <w:t xml:space="preserve">    model = tf.keras.models.Sequential([</w:t>
        <w:br/>
        <w:t xml:space="preserve">        tf.keras.layers.Dense(128, activation='relu'),</w:t>
        <w:br/>
        <w:t xml:space="preserve">        tf.keras.layers.Dense(10, activation='softmax')</w:t>
        <w:br/>
        <w:t xml:space="preserve">    ])</w:t>
        <w:br/>
        <w:t xml:space="preserve">    model.compile(optimizer='adam', loss='sparse_categorical_crossentropy', metrics=['accuracy'])</w:t>
        <w:br/>
        <w:br/>
        <w:t>model.fit(train_dataset, epochs=10)</w:t>
        <w:br/>
      </w:r>
    </w:p>
    <w:p>
      <w:pPr>
        <w:pStyle w:val="Heading2"/>
      </w:pPr>
      <w:r>
        <w:t>5. Triển khai mô hình thành REST API</w:t>
      </w:r>
    </w:p>
    <w:p>
      <w:r>
        <w:t>Một cách phổ biến để đưa mô hình vào sản xuất là triển khai nó thành REST API, cho phép ứng dụng bên ngoài gửi dữ liệu và nhận kết quả dự đoán.</w:t>
      </w:r>
    </w:p>
    <w:p>
      <w:r>
        <w:br/>
        <w:t>from tensorflow.keras.models import load_model</w:t>
        <w:br/>
        <w:t>from flask import Flask, request, jsonify</w:t>
        <w:br/>
        <w:br/>
        <w:t>app = Flask(__name__)</w:t>
        <w:br/>
        <w:t>model = load_model('model.h5')</w:t>
        <w:br/>
        <w:br/>
        <w:t>@app.route('/predict', methods=['POST'])</w:t>
        <w:br/>
        <w:t>def predict():</w:t>
        <w:br/>
        <w:t xml:space="preserve">    data = request.get_json(force=True)</w:t>
        <w:br/>
        <w:t xml:space="preserve">    prediction = model.predict([data['input']])</w:t>
        <w:br/>
        <w:t xml:space="preserve">    return jsonify({'result': prediction.tolist()})</w:t>
        <w:br/>
        <w:br/>
        <w:t>if __name__ == '__main__':</w:t>
        <w:br/>
        <w:t xml:space="preserve">    app.run(host='0.0.0.0', port=5000)</w:t>
        <w:br/>
      </w:r>
    </w:p>
    <w:p>
      <w:pPr>
        <w:pStyle w:val="Heading2"/>
      </w:pPr>
      <w:r>
        <w:t>6. Sử dụng Docker và Kubernetes</w:t>
      </w:r>
    </w:p>
    <w:p>
      <w:r>
        <w:t>Docker giúp đóng gói mô hình và môi trường chạy vào container, đảm bảo tính nhất quán khi triển khai. Kubernetes (K8s) quản lý các container này, cho phép mở rộng (scaling) và cân bằng tải (load balancing) giữa các bản sao mô hình.</w:t>
      </w:r>
    </w:p>
    <w:p>
      <w:r>
        <w:t>Ví dụ file Dockerfile:</w:t>
      </w:r>
    </w:p>
    <w:p>
      <w:r>
        <w:br/>
        <w:t>FROM tensorflow/tensorflow:2.15.0</w:t>
        <w:br/>
        <w:t>COPY model.h5 /app/model.h5</w:t>
        <w:br/>
        <w:t>COPY app.py /app/app.py</w:t>
        <w:br/>
        <w:t>WORKDIR /app</w:t>
        <w:br/>
        <w:t>RUN pip install flask tensorflow</w:t>
        <w:br/>
        <w:t>CMD ["python", "app.py"]</w:t>
        <w:br/>
      </w:r>
    </w:p>
    <w:p>
      <w:pPr>
        <w:pStyle w:val="Heading2"/>
      </w:pPr>
      <w:r>
        <w:t>7. Giám sát và tối ưu hiệu suất mô hình</w:t>
      </w:r>
    </w:p>
    <w:p>
      <w:r>
        <w:t>Sau khi triển khai, cần theo dõi hiệu suất mô hình trong môi trường thực tế để phát hiện lỗi, trôi dữ liệu (data drift) hoặc giảm độ chính xác. Các công cụ như **TensorBoard**, **Prometheus**, **Grafana**, hoặc **MLflow** có thể được dùng để giám sát mô hình và quá trình suy luận.</w:t>
      </w:r>
    </w:p>
    <w:p>
      <w:pPr>
        <w:pStyle w:val="Heading2"/>
      </w:pPr>
      <w:r>
        <w:t>8. MLOps và quy trình CI/CD cho mô hình học máy</w:t>
      </w:r>
    </w:p>
    <w:p>
      <w:r>
        <w:t>MLOps là phương pháp kết hợp Machine Learning với DevOps để tự động hóa quy trình triển khai mô hình. Các bước bao gồm: kiểm thử mô hình, đóng gói, triển khai tự động và giám sát liên tục. Các công cụ hỗ trợ: Kubeflow, MLflow, Airflow, Jenkins, GitHub Actions.</w:t>
      </w:r>
    </w:p>
    <w:p>
      <w:pPr>
        <w:pStyle w:val="Heading2"/>
      </w:pPr>
      <w:r>
        <w:t>9. Các kỹ thuật tối ưu cho môi trường sản xuất</w:t>
      </w:r>
    </w:p>
    <w:p>
      <w:r>
        <w:t>- **Quantization:** Giảm kích thước mô hình bằng cách sử dụng trọng số dạng int8 thay vì float32.</w:t>
      </w:r>
    </w:p>
    <w:p>
      <w:r>
        <w:t>- **Pruning:** Loại bỏ các kết nối ít quan trọng trong mạng nơ-ron để giảm độ phức tạp.</w:t>
      </w:r>
    </w:p>
    <w:p>
      <w:r>
        <w:t>- **Model Distillation:** Huấn luyện mô hình nhỏ hơn dựa trên đầu ra của mô hình lớn (teacher-student).</w:t>
      </w:r>
    </w:p>
    <w:p>
      <w:r>
        <w:t>- **Batch Inference:** Xử lý nhiều yêu cầu dự đoán cùng lúc để tăng tốc độ.</w:t>
      </w:r>
    </w:p>
    <w:p>
      <w:r>
        <w:t>- **Caching:** Lưu kết quả suy luận cho những truy vấn lặp lại.</w:t>
      </w:r>
    </w:p>
    <w:p>
      <w:pPr>
        <w:pStyle w:val="Heading2"/>
      </w:pPr>
      <w:r>
        <w:t>10. Kết luận</w:t>
      </w:r>
    </w:p>
    <w:p>
      <w:r>
        <w:t>Triển khai mô hình Deep Learning trong môi trường phân tán và sản xuất là bước quan trọng để biến kết quả nghiên cứu thành giá trị thực tế. Việc kết hợp TensorFlow Serving, Docker, Kubernetes và MLOps giúp đảm bảo mô hình hoạt động ổn định, mở rộng linh hoạt và dễ dàng bảo trì.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