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53BF7" w14:textId="191A563D" w:rsidR="00A42D52" w:rsidRDefault="00A42D52" w:rsidP="00A42D5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GIÁM SÁT THỜI GIAN NGỒI</w:t>
      </w:r>
    </w:p>
    <w:p w14:paraId="026BD168" w14:textId="6493840E" w:rsidR="00A42D52" w:rsidRDefault="00A42D52" w:rsidP="00A42D52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Nguyên lý làm việc</w:t>
      </w:r>
    </w:p>
    <w:p w14:paraId="03F0825A" w14:textId="32BCE516" w:rsidR="00A42D52" w:rsidRDefault="00A42D52" w:rsidP="00A42D52">
      <w:pPr>
        <w:pStyle w:val="oancuaDanhsac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Hệ thống gồm các bộ phận là cảm biến lực </w:t>
      </w:r>
      <w:proofErr w:type="spellStart"/>
      <w:r>
        <w:rPr>
          <w:sz w:val="32"/>
          <w:szCs w:val="32"/>
        </w:rPr>
        <w:t>load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 xml:space="preserve">, bộ khuếch đại HX711 và </w:t>
      </w:r>
      <w:proofErr w:type="spellStart"/>
      <w:r>
        <w:rPr>
          <w:sz w:val="32"/>
          <w:szCs w:val="32"/>
        </w:rPr>
        <w:t>pi</w:t>
      </w:r>
      <w:proofErr w:type="spellEnd"/>
      <w:r>
        <w:rPr>
          <w:sz w:val="32"/>
          <w:szCs w:val="32"/>
        </w:rPr>
        <w:t xml:space="preserve"> 5.</w:t>
      </w:r>
    </w:p>
    <w:p w14:paraId="7B310353" w14:textId="56829C7E" w:rsidR="00A42D52" w:rsidRDefault="00A42D52" w:rsidP="00A42D52">
      <w:pPr>
        <w:pStyle w:val="oancuaDanhsac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 xml:space="preserve"> sẽ chuyển lực tác động vào thành tín hiệu điện, tín hiệu này khi chuyển đến HX711 sẽ được khuếch đại và chuyển thành tín hiệu số 24 </w:t>
      </w:r>
      <w:proofErr w:type="spellStart"/>
      <w:r>
        <w:rPr>
          <w:sz w:val="32"/>
          <w:szCs w:val="32"/>
        </w:rPr>
        <w:t>bit</w:t>
      </w:r>
      <w:proofErr w:type="spellEnd"/>
      <w:r>
        <w:rPr>
          <w:sz w:val="32"/>
          <w:szCs w:val="32"/>
        </w:rPr>
        <w:t xml:space="preserve"> để </w:t>
      </w:r>
      <w:proofErr w:type="spellStart"/>
      <w:r>
        <w:rPr>
          <w:sz w:val="32"/>
          <w:szCs w:val="32"/>
        </w:rPr>
        <w:t>pi</w:t>
      </w:r>
      <w:proofErr w:type="spellEnd"/>
      <w:r>
        <w:rPr>
          <w:sz w:val="32"/>
          <w:szCs w:val="32"/>
        </w:rPr>
        <w:t xml:space="preserve"> có thể đọc và xử lí theo chương trình dưới đây.</w:t>
      </w:r>
    </w:p>
    <w:p w14:paraId="147DBCAE" w14:textId="77777777" w:rsidR="00A42D52" w:rsidRDefault="00A42D52" w:rsidP="00A42D52">
      <w:pPr>
        <w:pStyle w:val="oancuaDanhsach"/>
        <w:ind w:left="1080"/>
        <w:rPr>
          <w:sz w:val="32"/>
          <w:szCs w:val="32"/>
        </w:rPr>
      </w:pPr>
    </w:p>
    <w:p w14:paraId="6C4A9F7E" w14:textId="5A40FAF0" w:rsidR="00A42D52" w:rsidRDefault="00A42D52" w:rsidP="00A42D52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Chương trình</w:t>
      </w:r>
    </w:p>
    <w:p w14:paraId="159FBE24" w14:textId="06CF2475" w:rsidR="00A42D52" w:rsidRPr="00A42D52" w:rsidRDefault="00A42D52" w:rsidP="00A42D52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Chương trình này có tác dụng giám sát thời gian ngồi của người dùng và phát ra cảnh báo tùy theo thời gian ngồi.</w:t>
      </w:r>
    </w:p>
    <w:p w14:paraId="15C50F3C" w14:textId="69E3CD6A" w:rsidR="00A42D52" w:rsidRPr="0070356F" w:rsidRDefault="0070356F" w:rsidP="00A42D52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Chương trình được thực hiện như sau:</w:t>
      </w:r>
    </w:p>
    <w:p w14:paraId="7F1FF80F" w14:textId="2AF4C38C" w:rsidR="0070356F" w:rsidRDefault="0070356F" w:rsidP="0070356F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Khởi tạo cảm biến </w:t>
      </w:r>
      <w:proofErr w:type="spellStart"/>
      <w:r>
        <w:rPr>
          <w:sz w:val="32"/>
          <w:szCs w:val="32"/>
        </w:rPr>
        <w:t>load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 xml:space="preserve"> bằng biến </w:t>
      </w:r>
      <w:proofErr w:type="spellStart"/>
      <w:r>
        <w:rPr>
          <w:sz w:val="32"/>
          <w:szCs w:val="32"/>
        </w:rPr>
        <w:t>hx</w:t>
      </w:r>
      <w:proofErr w:type="spellEnd"/>
      <w:r>
        <w:rPr>
          <w:sz w:val="32"/>
          <w:szCs w:val="32"/>
        </w:rPr>
        <w:t xml:space="preserve">: dòng 6 tạo biến </w:t>
      </w:r>
      <w:proofErr w:type="spellStart"/>
      <w:r>
        <w:rPr>
          <w:sz w:val="32"/>
          <w:szCs w:val="32"/>
        </w:rPr>
        <w:t>hx</w:t>
      </w:r>
      <w:proofErr w:type="spellEnd"/>
      <w:r>
        <w:rPr>
          <w:sz w:val="32"/>
          <w:szCs w:val="32"/>
        </w:rPr>
        <w:t xml:space="preserve"> và quy định vị trí chân </w:t>
      </w:r>
      <w:proofErr w:type="spellStart"/>
      <w:r>
        <w:rPr>
          <w:sz w:val="32"/>
          <w:szCs w:val="32"/>
        </w:rPr>
        <w:t>dout</w:t>
      </w:r>
      <w:proofErr w:type="spellEnd"/>
      <w:r>
        <w:rPr>
          <w:sz w:val="32"/>
          <w:szCs w:val="32"/>
        </w:rPr>
        <w:t xml:space="preserve"> và chân </w:t>
      </w:r>
      <w:proofErr w:type="spellStart"/>
      <w:r>
        <w:rPr>
          <w:sz w:val="32"/>
          <w:szCs w:val="32"/>
        </w:rPr>
        <w:t>sck</w:t>
      </w:r>
      <w:proofErr w:type="spellEnd"/>
      <w:r>
        <w:rPr>
          <w:sz w:val="32"/>
          <w:szCs w:val="32"/>
        </w:rPr>
        <w:t xml:space="preserve">, dòng 7 để hiệu chỉnh giá trị về 0 khi bật </w:t>
      </w:r>
      <w:proofErr w:type="spellStart"/>
      <w:r>
        <w:rPr>
          <w:sz w:val="32"/>
          <w:szCs w:val="32"/>
        </w:rPr>
        <w:t>load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>.</w:t>
      </w:r>
    </w:p>
    <w:p w14:paraId="65F6F03E" w14:textId="051A0069" w:rsidR="0070356F" w:rsidRDefault="0070356F" w:rsidP="0070356F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>+ Khởi tạo đèn và loa cảnh báo.</w:t>
      </w:r>
    </w:p>
    <w:p w14:paraId="5FC77F28" w14:textId="135F7522" w:rsidR="0070356F" w:rsidRDefault="0070356F" w:rsidP="0070356F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>+ Khởi tạo thời gian tối đa ngồi cho đến khi cảnh báo theo 2 mức.</w:t>
      </w:r>
    </w:p>
    <w:p w14:paraId="10D3DEC6" w14:textId="6B4CDB3E" w:rsidR="0070356F" w:rsidRDefault="0070356F" w:rsidP="0070356F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Tạo hàm kiểm tra nếu trọng lượng ghế đang bị tác động là 40 </w:t>
      </w:r>
      <w:proofErr w:type="spellStart"/>
      <w:r>
        <w:rPr>
          <w:sz w:val="32"/>
          <w:szCs w:val="32"/>
        </w:rPr>
        <w:t>kg</w:t>
      </w:r>
      <w:proofErr w:type="spellEnd"/>
      <w:r>
        <w:rPr>
          <w:sz w:val="32"/>
          <w:szCs w:val="32"/>
        </w:rPr>
        <w:t xml:space="preserve"> thì coi như có người ngồi.</w:t>
      </w:r>
    </w:p>
    <w:p w14:paraId="218F99FA" w14:textId="4AB2FDC3" w:rsidR="0070356F" w:rsidRDefault="0070356F" w:rsidP="0070356F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Khởi tạo các biến: </w:t>
      </w:r>
      <w:proofErr w:type="spellStart"/>
      <w:r>
        <w:rPr>
          <w:sz w:val="32"/>
          <w:szCs w:val="32"/>
        </w:rPr>
        <w:t>start_time</w:t>
      </w:r>
      <w:proofErr w:type="spellEnd"/>
      <w:r>
        <w:rPr>
          <w:sz w:val="32"/>
          <w:szCs w:val="32"/>
        </w:rPr>
        <w:t xml:space="preserve"> </w:t>
      </w:r>
      <w:r w:rsidR="00577BF6">
        <w:rPr>
          <w:sz w:val="32"/>
          <w:szCs w:val="32"/>
        </w:rPr>
        <w:t>là</w:t>
      </w:r>
      <w:r>
        <w:rPr>
          <w:sz w:val="32"/>
          <w:szCs w:val="32"/>
        </w:rPr>
        <w:t xml:space="preserve"> thời </w:t>
      </w:r>
      <w:r w:rsidR="00577BF6">
        <w:rPr>
          <w:sz w:val="32"/>
          <w:szCs w:val="32"/>
        </w:rPr>
        <w:t>điểm</w:t>
      </w:r>
      <w:r>
        <w:rPr>
          <w:sz w:val="32"/>
          <w:szCs w:val="32"/>
        </w:rPr>
        <w:t xml:space="preserve"> khi có người bắt đầu ngồi, </w:t>
      </w:r>
      <w:proofErr w:type="spellStart"/>
      <w:r>
        <w:rPr>
          <w:sz w:val="32"/>
          <w:szCs w:val="32"/>
        </w:rPr>
        <w:t>no_sitting_start_time</w:t>
      </w:r>
      <w:proofErr w:type="spellEnd"/>
      <w:r>
        <w:rPr>
          <w:sz w:val="32"/>
          <w:szCs w:val="32"/>
        </w:rPr>
        <w:t xml:space="preserve"> </w:t>
      </w:r>
      <w:r w:rsidR="00577BF6">
        <w:rPr>
          <w:sz w:val="32"/>
          <w:szCs w:val="32"/>
        </w:rPr>
        <w:t>là</w:t>
      </w:r>
      <w:r w:rsidR="00AC1856">
        <w:rPr>
          <w:sz w:val="32"/>
          <w:szCs w:val="32"/>
        </w:rPr>
        <w:t xml:space="preserve"> thời </w:t>
      </w:r>
      <w:r w:rsidR="00577BF6">
        <w:rPr>
          <w:sz w:val="32"/>
          <w:szCs w:val="32"/>
        </w:rPr>
        <w:t>điểm</w:t>
      </w:r>
      <w:r w:rsidR="00AC1856">
        <w:rPr>
          <w:sz w:val="32"/>
          <w:szCs w:val="32"/>
        </w:rPr>
        <w:t xml:space="preserve"> khi người rời khỏi ghế ngồi, RESET_TIME đặt là 5 nghĩa là sau 5s kể từ khi bắt đầu rời ghế nếu không ngồi lại thì sẽ kết thúc lần đếm này.</w:t>
      </w:r>
    </w:p>
    <w:p w14:paraId="70ACB787" w14:textId="53835141" w:rsidR="00AC1856" w:rsidRDefault="00AC1856" w:rsidP="0070356F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Bắt đầu vào vòng lặp chính: Biến </w:t>
      </w:r>
      <w:proofErr w:type="spellStart"/>
      <w:r>
        <w:rPr>
          <w:sz w:val="32"/>
          <w:szCs w:val="32"/>
        </w:rPr>
        <w:t>weight</w:t>
      </w:r>
      <w:proofErr w:type="spellEnd"/>
      <w:r>
        <w:rPr>
          <w:sz w:val="32"/>
          <w:szCs w:val="32"/>
        </w:rPr>
        <w:t xml:space="preserve"> là khối lượng trung bình của 20 giá trị </w:t>
      </w:r>
      <w:proofErr w:type="spellStart"/>
      <w:r>
        <w:rPr>
          <w:sz w:val="32"/>
          <w:szCs w:val="32"/>
        </w:rPr>
        <w:t>load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 xml:space="preserve"> truyền đến. Khối lượng sẽ được in ra qua biến này.</w:t>
      </w:r>
    </w:p>
    <w:p w14:paraId="40E6C4D7" w14:textId="0078AA44" w:rsidR="00AC1856" w:rsidRDefault="00AC1856" w:rsidP="0070356F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Nếu có người ngồi: đặt lại biến đếm thời gian không có người ngồi về 0. </w:t>
      </w:r>
      <w:r w:rsidR="00577BF6">
        <w:rPr>
          <w:sz w:val="32"/>
          <w:szCs w:val="32"/>
        </w:rPr>
        <w:t xml:space="preserve">Tạo biến </w:t>
      </w:r>
      <w:proofErr w:type="spellStart"/>
      <w:r w:rsidR="00577BF6">
        <w:rPr>
          <w:sz w:val="32"/>
          <w:szCs w:val="32"/>
        </w:rPr>
        <w:t>duration</w:t>
      </w:r>
      <w:proofErr w:type="spellEnd"/>
      <w:r w:rsidR="00577BF6">
        <w:rPr>
          <w:sz w:val="32"/>
          <w:szCs w:val="32"/>
        </w:rPr>
        <w:t xml:space="preserve"> là thời gian có người ngồi trong bao lâu. Bắt đầu cảnh báo nếu </w:t>
      </w:r>
      <w:proofErr w:type="spellStart"/>
      <w:r w:rsidR="00577BF6">
        <w:rPr>
          <w:sz w:val="32"/>
          <w:szCs w:val="32"/>
        </w:rPr>
        <w:t>duration</w:t>
      </w:r>
      <w:proofErr w:type="spellEnd"/>
      <w:r w:rsidR="00577BF6">
        <w:rPr>
          <w:sz w:val="32"/>
          <w:szCs w:val="32"/>
        </w:rPr>
        <w:t xml:space="preserve"> lớn hơn các giá trị đã thiết lập.</w:t>
      </w:r>
    </w:p>
    <w:p w14:paraId="20963A3E" w14:textId="492DE093" w:rsidR="00577BF6" w:rsidRPr="00A42D52" w:rsidRDefault="00577BF6" w:rsidP="0070356F">
      <w:pPr>
        <w:pStyle w:val="oancuaDanhsach"/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+ Nếu không có người ngồi thì nếu khoảng thời gian giữa lúc rời ghế và lúc ngồi lại ghế nếu không quá RESET_TIME thì vẫn tính là ngồi liên tục, còn nếu không thì kết thúc phiên đếm.</w:t>
      </w:r>
    </w:p>
    <w:sectPr w:rsidR="00577BF6" w:rsidRPr="00A4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F27CC"/>
    <w:multiLevelType w:val="hybridMultilevel"/>
    <w:tmpl w:val="66AAF2AE"/>
    <w:lvl w:ilvl="0" w:tplc="73C60B9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A53932"/>
    <w:multiLevelType w:val="hybridMultilevel"/>
    <w:tmpl w:val="3DB22B7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234749">
    <w:abstractNumId w:val="1"/>
  </w:num>
  <w:num w:numId="2" w16cid:durableId="64763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52"/>
    <w:rsid w:val="00577BF6"/>
    <w:rsid w:val="005D48C1"/>
    <w:rsid w:val="0070356F"/>
    <w:rsid w:val="008416F4"/>
    <w:rsid w:val="00A42D52"/>
    <w:rsid w:val="00AC1856"/>
    <w:rsid w:val="00B40EA3"/>
    <w:rsid w:val="00BD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C4D62"/>
  <w15:chartTrackingRefBased/>
  <w15:docId w15:val="{B90D414F-EC93-4C89-ABC4-30089608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4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2D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2D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2D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2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2D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2D52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2D52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2D5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2D5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2D5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2D5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2D5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2D5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2D52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2D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2D52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2D5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Duc Trung 20233679</dc:creator>
  <cp:keywords/>
  <dc:description/>
  <cp:lastModifiedBy>Mai Duc Trung 20233679</cp:lastModifiedBy>
  <cp:revision>1</cp:revision>
  <dcterms:created xsi:type="dcterms:W3CDTF">2025-07-26T05:51:00Z</dcterms:created>
  <dcterms:modified xsi:type="dcterms:W3CDTF">2025-07-26T06:29:00Z</dcterms:modified>
</cp:coreProperties>
</file>