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color w:val="374151"/>
          <w:sz w:val="22"/>
          <w:szCs w:val="22"/>
        </w:rPr>
        <w:t xml:space="preserve"/>
      </w:r>
    </w:p>
    <w:p>
      <w:pPr>
        <w:jc w:val="center"/>
      </w:pPr>
      <w:r>
        <w:rPr>
          <w:rFonts w:ascii="Arial" w:cs="Arial" w:eastAsia="Arial" w:hAnsi="Arial"/>
          <w:b/>
          <w:bCs/>
          <w:color w:val="1E3A5F"/>
          <w:sz w:val="80"/>
          <w:szCs w:val="80"/>
        </w:rPr>
        <w:t xml:space="preserve">SortSchedule</w:t>
      </w:r>
    </w:p>
    <w:p>
      <w:pPr>
        <w:spacing w:after="80" w:before="80"/>
        <w:jc w:val="center"/>
      </w:pPr>
      <w:r>
        <w:rPr>
          <w:rFonts w:ascii="Arial" w:cs="Arial" w:eastAsia="Arial" w:hAnsi="Arial"/>
          <w:color w:val="2563EB"/>
          <w:sz w:val="32"/>
          <w:szCs w:val="32"/>
        </w:rPr>
        <w:t xml:space="preserve">Tài liệu Kỹ thuật — Module Xếp Lịch Học</w:t>
      </w:r>
    </w:p>
    <w:p>
      <w:pPr>
        <w:spacing w:after="400" w:before="0"/>
        <w:jc w:val="center"/>
      </w:pPr>
      <w:r>
        <w:rPr>
          <w:rFonts w:ascii="Arial" w:cs="Arial" w:eastAsia="Arial" w:hAnsi="Arial"/>
          <w:color w:val="6B7280"/>
          <w:sz w:val="22"/>
          <w:szCs w:val="22"/>
        </w:rPr>
        <w:t xml:space="preserve">Phiên bản 2.0 · Toàn bộ luồng xử lý từ Input đến Lịch hoàn chỉnh</w:t>
      </w:r>
    </w:p>
    <w:p>
      <w:pPr>
        <w:pBdr>
          <w:bottom w:val="single" w:color="2563EB" w:sz="12" w:space="1"/>
        </w:pBdr>
        <w:jc w:val="center"/>
      </w:pPr>
      <w:r>
        <w:rPr>
          <w:rFonts w:ascii="Arial" w:cs="Arial" w:eastAsia="Arial" w:hAnsi="Arial"/>
          <w:color w:val="374151"/>
          <w:sz w:val="22"/>
          <w:szCs w:val="22"/>
        </w:rPr>
        <w:t xml:space="preserve"/>
      </w:r>
    </w:p>
    <w:p>
      <w:pPr>
        <w:spacing w:after="0" w:before="30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F" w:val="clear"/>
            <w:tcMar>
              <w:top w:type="dxa" w:w="200"/>
              <w:left w:type="dxa" w:w="240"/>
              <w:bottom w:type="dxa" w:w="200"/>
              <w:right w:type="dxa" w:w="240"/>
            </w:tcMar>
          </w:tcPr>
          <w:p>
            <w:pPr>
              <w:spacing w:after="60" w:before="60"/>
            </w:pPr>
            <w:r>
              <w:rPr>
                <w:rFonts w:ascii="Arial" w:cs="Arial" w:eastAsia="Arial" w:hAnsi="Arial"/>
                <w:b/>
                <w:bCs/>
                <w:color w:val="1E3A5F"/>
                <w:sz w:val="22"/>
                <w:szCs w:val="22"/>
              </w:rPr>
              <w:t xml:space="preserve">Thuật toán</w:t>
            </w:r>
          </w:p>
          <w:p>
            <w:pPr>
              <w:spacing w:after="60" w:before="60"/>
            </w:pPr>
            <w:r>
              <w:rPr>
                <w:rFonts w:ascii="Arial" w:cs="Arial" w:eastAsia="Arial" w:hAnsi="Arial"/>
                <w:color w:val="6B7280"/>
                <w:sz w:val="20"/>
                <w:szCs w:val="20"/>
              </w:rPr>
              <w:t xml:space="preserve">Graph Coloring (DSatur)</w:t>
            </w:r>
          </w:p>
          <w:p>
            <w:pPr>
              <w:spacing w:after="60" w:before="60"/>
            </w:pPr>
            <w:r>
              <w:rPr>
                <w:rFonts w:ascii="Arial" w:cs="Arial" w:eastAsia="Arial" w:hAnsi="Arial"/>
                <w:color w:val="6B7280"/>
                <w:sz w:val="20"/>
                <w:szCs w:val="20"/>
              </w:rPr>
              <w:t xml:space="preserve">Tabu Search 2000 iter</w:t>
            </w:r>
          </w:p>
        </w:tc>
        <w:tc>
          <w:tcPr>
            <w:tcW w:type="dxa" w:w="3120"/>
            <w:tcBorders>
              <w:top w:val="none" w:color="FFFFFF" w:sz="0"/>
              <w:left w:val="none" w:color="FFFFFF" w:sz="0"/>
              <w:bottom w:val="none" w:color="FFFFFF" w:sz="0"/>
              <w:right w:val="none" w:color="FFFFFF" w:sz="0"/>
            </w:tcBorders>
            <w:shd w:fill="CCFBF1" w:val="clear"/>
            <w:tcMar>
              <w:top w:type="dxa" w:w="200"/>
              <w:left w:type="dxa" w:w="240"/>
              <w:bottom w:type="dxa" w:w="200"/>
              <w:right w:type="dxa" w:w="240"/>
            </w:tcMar>
          </w:tcPr>
          <w:p>
            <w:pPr>
              <w:spacing w:after="60" w:before="60"/>
            </w:pPr>
            <w:r>
              <w:rPr>
                <w:rFonts w:ascii="Arial" w:cs="Arial" w:eastAsia="Arial" w:hAnsi="Arial"/>
                <w:b/>
                <w:bCs/>
                <w:color w:val="1E3A5F"/>
                <w:sz w:val="22"/>
                <w:szCs w:val="22"/>
              </w:rPr>
              <w:t xml:space="preserve">Stack</w:t>
            </w:r>
          </w:p>
          <w:p>
            <w:pPr>
              <w:spacing w:after="60" w:before="60"/>
            </w:pPr>
            <w:r>
              <w:rPr>
                <w:rFonts w:ascii="Arial" w:cs="Arial" w:eastAsia="Arial" w:hAnsi="Arial"/>
                <w:color w:val="6B7280"/>
                <w:sz w:val="20"/>
                <w:szCs w:val="20"/>
              </w:rPr>
              <w:t xml:space="preserve">.NET 10 · C# 13</w:t>
            </w:r>
          </w:p>
          <w:p>
            <w:pPr>
              <w:spacing w:after="60" w:before="60"/>
            </w:pPr>
            <w:r>
              <w:rPr>
                <w:rFonts w:ascii="Arial" w:cs="Arial" w:eastAsia="Arial" w:hAnsi="Arial"/>
                <w:color w:val="6B7280"/>
                <w:sz w:val="20"/>
                <w:szCs w:val="20"/>
              </w:rPr>
              <w:t xml:space="preserve">EF Core · Redis · xUnit</w:t>
            </w:r>
          </w:p>
        </w:tc>
        <w:tc>
          <w:tcPr>
            <w:tcW w:type="dxa" w:w="3120"/>
            <w:tcBorders>
              <w:top w:val="none" w:color="FFFFFF" w:sz="0"/>
              <w:left w:val="none" w:color="FFFFFF" w:sz="0"/>
              <w:bottom w:val="none" w:color="FFFFFF" w:sz="0"/>
              <w:right w:val="none" w:color="FFFFFF" w:sz="0"/>
            </w:tcBorders>
            <w:shd w:fill="EDE9FE" w:val="clear"/>
            <w:tcMar>
              <w:top w:type="dxa" w:w="200"/>
              <w:left w:type="dxa" w:w="240"/>
              <w:bottom w:type="dxa" w:w="200"/>
              <w:right w:type="dxa" w:w="240"/>
            </w:tcMar>
          </w:tcPr>
          <w:p>
            <w:pPr>
              <w:spacing w:after="60" w:before="60"/>
            </w:pPr>
            <w:r>
              <w:rPr>
                <w:rFonts w:ascii="Arial" w:cs="Arial" w:eastAsia="Arial" w:hAnsi="Arial"/>
                <w:b/>
                <w:bCs/>
                <w:color w:val="1E3A5F"/>
                <w:sz w:val="22"/>
                <w:szCs w:val="22"/>
              </w:rPr>
              <w:t xml:space="preserve">Phạm vi</w:t>
            </w:r>
          </w:p>
          <w:p>
            <w:pPr>
              <w:spacing w:after="60" w:before="60"/>
            </w:pPr>
            <w:r>
              <w:rPr>
                <w:rFonts w:ascii="Arial" w:cs="Arial" w:eastAsia="Arial" w:hAnsi="Arial"/>
                <w:color w:val="6B7280"/>
                <w:sz w:val="20"/>
                <w:szCs w:val="20"/>
              </w:rPr>
              <w:t xml:space="preserve">5 ngành · 3 năm học</w:t>
            </w:r>
          </w:p>
          <w:p>
            <w:pPr>
              <w:spacing w:after="60" w:before="60"/>
            </w:pPr>
            <w:r>
              <w:rPr>
                <w:rFonts w:ascii="Arial" w:cs="Arial" w:eastAsia="Arial" w:hAnsi="Arial"/>
                <w:color w:val="6B7280"/>
                <w:sz w:val="20"/>
                <w:szCs w:val="20"/>
              </w:rPr>
              <w:t xml:space="preserve">GV thường trú + mời</w:t>
            </w:r>
          </w:p>
        </w:tc>
      </w:tr>
    </w:tbl>
    <w:p>
      <w:r>
        <w:br w:type="page"/>
      </w:r>
    </w:p>
    <w:p>
      <w:pPr>
        <w:pStyle w:val="Heading1"/>
        <w:spacing w:after="180" w:before="360"/>
      </w:pPr>
      <w:r>
        <w:rPr>
          <w:rFonts w:ascii="Arial" w:cs="Arial" w:eastAsia="Arial" w:hAnsi="Arial"/>
          <w:b/>
          <w:bCs/>
          <w:color w:val="1E3A5F"/>
          <w:sz w:val="36"/>
          <w:szCs w:val="36"/>
        </w:rPr>
        <w:t xml:space="preserve">1. Tổng quan Module Xếp Lịch</w:t>
      </w:r>
    </w:p>
    <w:p>
      <w:pPr>
        <w:spacing w:after="60" w:before="60"/>
      </w:pPr>
      <w:r>
        <w:rPr>
          <w:rFonts w:ascii="Arial" w:cs="Arial" w:eastAsia="Arial" w:hAnsi="Arial"/>
          <w:color w:val="374151"/>
          <w:sz w:val="22"/>
          <w:szCs w:val="22"/>
        </w:rPr>
        <w:t xml:space="preserve">Module xếp lịch là lõi của SortSchedule, chịu trách nhiệm tự động phân bổ </w:t>
      </w:r>
      <w:r>
        <w:rPr>
          <w:rFonts w:ascii="Arial" w:cs="Arial" w:eastAsia="Arial" w:hAnsi="Arial"/>
          <w:b/>
          <w:bCs/>
          <w:color w:val="1E3A5F"/>
          <w:sz w:val="22"/>
          <w:szCs w:val="22"/>
        </w:rPr>
        <w:t xml:space="preserve">Lesson</w:t>
      </w:r>
      <w:r>
        <w:rPr>
          <w:rFonts w:ascii="Arial" w:cs="Arial" w:eastAsia="Arial" w:hAnsi="Arial"/>
          <w:color w:val="374151"/>
          <w:sz w:val="22"/>
          <w:szCs w:val="22"/>
        </w:rPr>
        <w:t xml:space="preserve"> (buổi học) vào bộ ba </w:t>
      </w:r>
      <w:r>
        <w:rPr>
          <w:rFonts w:ascii="Arial" w:cs="Arial" w:eastAsia="Arial" w:hAnsi="Arial"/>
          <w:b/>
          <w:bCs/>
          <w:color w:val="1E3A5F"/>
          <w:sz w:val="22"/>
          <w:szCs w:val="22"/>
        </w:rPr>
        <w:t xml:space="preserve">(Teacher, Room, TimeSlot)</w:t>
      </w:r>
      <w:r>
        <w:rPr>
          <w:rFonts w:ascii="Arial" w:cs="Arial" w:eastAsia="Arial" w:hAnsi="Arial"/>
          <w:color w:val="374151"/>
          <w:sz w:val="22"/>
          <w:szCs w:val="22"/>
        </w:rPr>
        <w:t xml:space="preserve"> thoả mãn toàn bộ hard constraints và tối ưu soft constraints.</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1.1 Ba câu hỏi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Câu hỏi</w:t>
            </w:r>
          </w:p>
        </w:tc>
        <w:tc>
          <w:tcPr>
            <w:tcW w:type="dxa" w:w="312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Trả lời bởi</w:t>
            </w:r>
          </w:p>
        </w:tc>
        <w:tc>
          <w:tcPr>
            <w:tcW w:type="dxa" w:w="312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Output</w:t>
            </w:r>
          </w:p>
        </w:tc>
      </w:tr>
      <w:tr>
        <w:tc>
          <w:tcPr>
            <w:tcW w:type="dxa" w:w="312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b/>
                <w:bCs/>
                <w:color w:val="0D9488"/>
                <w:sz w:val="22"/>
                <w:szCs w:val="22"/>
              </w:rPr>
              <w:t xml:space="preserve">Ai dạy?</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GraphColoringSolver (pha 1)
Constraint: AvailableWindow, MaxSlots</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AssignedTeacherId trên Lesson</w:t>
            </w:r>
          </w:p>
        </w:tc>
      </w:tr>
      <w:tr>
        <w:tc>
          <w:tcPr>
            <w:tcW w:type="dxa" w:w="312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Ở đâu?</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GraphColoringSolver (pha 1)
Constraint: RoomType, Capacity</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AssignedRoomId (null nếu Online)</w:t>
            </w:r>
          </w:p>
        </w:tc>
      </w:tr>
      <w:tr>
        <w:tc>
          <w:tcPr>
            <w:tcW w:type="dxa" w:w="3120"/>
            <w:gridSpan w:val="1"/>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spacing w:after="60" w:before="60"/>
            </w:pPr>
            <w:r>
              <w:rPr>
                <w:rFonts w:ascii="Arial" w:cs="Arial" w:eastAsia="Arial" w:hAnsi="Arial"/>
                <w:b/>
                <w:bCs/>
                <w:color w:val="6D28D9"/>
                <w:sz w:val="22"/>
                <w:szCs w:val="22"/>
              </w:rPr>
              <w:t xml:space="preserve">Khi nào?</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TabuSearchSolver (pha 2)
Constraint: Spread, Gap, Preference</w:t>
            </w:r>
          </w:p>
        </w:tc>
        <w:tc>
          <w:tcPr>
            <w:tcW w:type="dxa" w:w="31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AssignedTimeSlotId trên Lesson</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1.2 Kiến trúc Pipeline — 4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3160"/>
        <w:gridCol w:w="3000"/>
      </w:tblGrid>
      <w:tr>
        <w:tc>
          <w:tcPr>
            <w:tcW w:type="dxa" w:w="64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Bước</w:t>
            </w:r>
          </w:p>
        </w:tc>
        <w:tc>
          <w:tcPr>
            <w:tcW w:type="dxa" w:w="2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Tên</w:t>
            </w:r>
          </w:p>
        </w:tc>
        <w:tc>
          <w:tcPr>
            <w:tcW w:type="dxa" w:w="3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Đầu vào</w:t>
            </w:r>
          </w:p>
        </w:tc>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Đầu ra</w:t>
            </w:r>
          </w:p>
        </w:tc>
      </w:tr>
      <w:tr>
        <w:tc>
          <w:tcPr>
            <w:tcW w:type="dxa" w:w="64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①</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Input Validation</w:t>
            </w:r>
          </w:p>
        </w:tc>
        <w:tc>
          <w:tcPr>
            <w:tcW w:type="dxa" w:w="3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ScheduleScenario (sections, teachers, rooms)</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Validated scenario hoặc ValidationError</w:t>
            </w:r>
          </w:p>
        </w:tc>
      </w:tr>
      <w:tr>
        <w:tc>
          <w:tcPr>
            <w:tcW w:type="dxa" w:w="64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b/>
                <w:bCs/>
                <w:color w:val="0D9488"/>
                <w:sz w:val="22"/>
                <w:szCs w:val="22"/>
              </w:rPr>
              <w:t xml:space="preserve">②</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Graph Coloring — DSatur</w:t>
            </w:r>
          </w:p>
        </w:tc>
        <w:tc>
          <w:tcPr>
            <w:tcW w:type="dxa" w:w="3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Validated scenario + AvailableWindow</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Seed schedule — hard constraints clean</w:t>
            </w:r>
          </w:p>
        </w:tc>
      </w:tr>
      <w:tr>
        <w:tc>
          <w:tcPr>
            <w:tcW w:type="dxa" w:w="640"/>
            <w:gridSpan w:val="1"/>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spacing w:after="60" w:before="60"/>
            </w:pPr>
            <w:r>
              <w:rPr>
                <w:rFonts w:ascii="Arial" w:cs="Arial" w:eastAsia="Arial" w:hAnsi="Arial"/>
                <w:b/>
                <w:bCs/>
                <w:color w:val="6D28D9"/>
                <w:sz w:val="22"/>
                <w:szCs w:val="22"/>
              </w:rPr>
              <w:t xml:space="preserve">③</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Tabu Search Optimizer</w:t>
            </w:r>
          </w:p>
        </w:tc>
        <w:tc>
          <w:tcPr>
            <w:tcW w:type="dxa" w:w="3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Seed schedule + LecturerConstraints</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Optimized schedule với HardSoftScore</w:t>
            </w:r>
          </w:p>
        </w:tc>
      </w:tr>
      <w:tr>
        <w:tc>
          <w:tcPr>
            <w:tcW w:type="dxa" w:w="64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④</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Conflict Reporter</w:t>
            </w:r>
          </w:p>
        </w:tc>
        <w:tc>
          <w:tcPr>
            <w:tcW w:type="dxa" w:w="3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Optimized schedule</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List&lt;ScheduleConflict&gt; cho Admin</w:t>
            </w:r>
          </w:p>
        </w:tc>
      </w:tr>
    </w:tbl>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2. Bước ① — Input Validation</w:t>
      </w:r>
    </w:p>
    <w:p>
      <w:pPr>
        <w:spacing w:after="60" w:before="60"/>
      </w:pPr>
      <w:r>
        <w:rPr>
          <w:rFonts w:ascii="Arial" w:cs="Arial" w:eastAsia="Arial" w:hAnsi="Arial"/>
          <w:color w:val="374151"/>
          <w:sz w:val="22"/>
          <w:szCs w:val="22"/>
        </w:rPr>
        <w:t xml:space="preserve">Trước khi chạy solver, hệ thống kiểm tra tính đầy đủ và nhất quán của dữ liệu đầu vào. Lỗi ở bước này trả về ngay — không chạy solver với data thiếu.</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2.1 Các kiểm tra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Kiểm tra</w:t>
            </w:r>
          </w:p>
        </w:tc>
        <w:tc>
          <w:tcPr>
            <w:tcW w:type="dxa" w:w="318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Điều kiện lỗi</w:t>
            </w:r>
          </w:p>
        </w:tc>
        <w:tc>
          <w:tcPr>
            <w:tcW w:type="dxa" w:w="318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Hành động</w:t>
            </w:r>
          </w:p>
        </w:tc>
      </w:tr>
      <w:tr>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Section không có GV</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Teachers.Count == 0</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Throw ValidationException</w:t>
            </w:r>
          </w:p>
        </w:tc>
      </w:tr>
      <w:tr>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chưa có AvailableWindow</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Type==Guest &amp;&amp; Windows.Empty</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Throw — Admin phải lock window trước</w:t>
            </w:r>
          </w:p>
        </w:tc>
      </w:tr>
      <w:tr>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Session không có StudentGroup</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StudentGroupIds.Empty</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Throw ValidationException</w:t>
            </w:r>
          </w:p>
        </w:tc>
      </w:tr>
      <w:tr>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Phòng không đủ sức chứa cho bất kỳ section nào</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Tất cả Room.Capacity &lt; tổng SV</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Warning — không Throw, báo Admin</w:t>
            </w:r>
          </w:p>
        </w:tc>
      </w:tr>
      <w:tr>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Số TimeSlot &lt; số Lesson cần xếp</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AvailableSlots &lt; TotalLessons</w:t>
            </w:r>
          </w:p>
        </w:tc>
        <w:tc>
          <w:tcPr>
            <w:tcW w:type="dxa" w:w="31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Throw — không thể xếp đủ</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2.2 Thứ tự ưu tiên Lesson — Đầu vào cho DSatur</w:t>
      </w:r>
    </w:p>
    <w:p>
      <w:pPr>
        <w:spacing w:after="60" w:before="60"/>
      </w:pPr>
      <w:r>
        <w:rPr>
          <w:rFonts w:ascii="Arial" w:cs="Arial" w:eastAsia="Arial" w:hAnsi="Arial"/>
          <w:color w:val="374151"/>
          <w:sz w:val="22"/>
          <w:szCs w:val="22"/>
        </w:rPr>
        <w:t xml:space="preserve">Sau khi validate, solver sắp xếp lại các Lesson theo độ khó giảm dần trước khi tô màu đồ thị:</w:t>
      </w:r>
    </w:p>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720"/>
        <w:gridCol w:w="2500"/>
        <w:gridCol w:w="2500"/>
      </w:tblGrid>
      <w:tr>
        <w:tc>
          <w:tcPr>
            <w:tcW w:type="dxa" w:w="64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Độ ưu</w:t>
            </w:r>
          </w:p>
        </w:tc>
        <w:tc>
          <w:tcPr>
            <w:tcW w:type="dxa" w:w="372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Tiêu chí</w:t>
            </w:r>
          </w:p>
        </w:tc>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Lý do</w:t>
            </w:r>
          </w:p>
        </w:tc>
        <w:tc>
          <w:tcPr>
            <w:tcW w:type="dxa" w:w="2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Ví dụ</w:t>
            </w:r>
          </w:p>
        </w:tc>
      </w:tr>
      <w:tr>
        <w:tc>
          <w:tcPr>
            <w:tcW w:type="dxa" w:w="64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1</w:t>
            </w:r>
          </w:p>
        </w:tc>
        <w:tc>
          <w:tcPr>
            <w:tcW w:type="dxa" w:w="3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(Guest) + AvailableWindow hẹp</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Ít slot nhất — phải xếp trước khi hết chỗ</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GS. Koichi Nomura: chỉ T2+T4 sáng</w:t>
            </w:r>
          </w:p>
        </w:tc>
      </w:tr>
      <w:tr>
        <w:tc>
          <w:tcPr>
            <w:tcW w:type="dxa" w:w="64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2</w:t>
            </w:r>
          </w:p>
        </w:tc>
        <w:tc>
          <w:tcPr>
            <w:tcW w:type="dxa" w:w="3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Môn Required + SessionsPerWeek &gt; 1</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Vừa bắt buộc vừa cần nhiều slot</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Kỹ thuật NN: Required, 2 buổi/tuần</w:t>
            </w:r>
          </w:p>
        </w:tc>
      </w:tr>
      <w:tr>
        <w:tc>
          <w:tcPr>
            <w:tcW w:type="dxa" w:w="64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3</w:t>
            </w:r>
          </w:p>
        </w:tc>
        <w:tc>
          <w:tcPr>
            <w:tcW w:type="dxa" w:w="3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Cross-department section (shared)</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Nhiều StudentGroup → conflict phức tạp</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An ninh PTBV: BCSE+MJM+EFTH</w:t>
            </w:r>
          </w:p>
        </w:tc>
      </w:tr>
      <w:tr>
        <w:tc>
          <w:tcPr>
            <w:tcW w:type="dxa" w:w="64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b/>
                <w:bCs/>
                <w:color w:val="0D9488"/>
                <w:sz w:val="22"/>
                <w:szCs w:val="22"/>
              </w:rPr>
              <w:t xml:space="preserve">4</w:t>
            </w:r>
          </w:p>
        </w:tc>
        <w:tc>
          <w:tcPr>
            <w:tcW w:type="dxa" w:w="3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Resident + môn Required</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Linh hoạt hơn về slot</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TS. Tạ Quang Ngọc: MySQL</w:t>
            </w:r>
          </w:p>
        </w:tc>
      </w:tr>
      <w:tr>
        <w:tc>
          <w:tcPr>
            <w:tcW w:type="dxa" w:w="640"/>
            <w:gridSpan w:val="1"/>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spacing w:after="60" w:before="60"/>
            </w:pPr>
            <w:r>
              <w:rPr>
                <w:rFonts w:ascii="Arial" w:cs="Arial" w:eastAsia="Arial" w:hAnsi="Arial"/>
                <w:b/>
                <w:bCs/>
                <w:color w:val="6D28D9"/>
                <w:sz w:val="22"/>
                <w:szCs w:val="22"/>
              </w:rPr>
              <w:t xml:space="preserve">5</w:t>
            </w:r>
          </w:p>
        </w:tc>
        <w:tc>
          <w:tcPr>
            <w:tcW w:type="dxa" w:w="372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Môn Elective (tự chọn)</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Linh hoạt nhất — xếp sau cùng</w:t>
            </w:r>
          </w:p>
        </w:tc>
        <w:tc>
          <w:tcPr>
            <w:tcW w:type="dxa" w:w="25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Học máy cơ bản, An ninh mạng</w:t>
            </w:r>
          </w:p>
        </w:tc>
      </w:tr>
    </w:tbl>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3. Bước ② — Graph Coloring (DSatur Solver)</w:t>
      </w:r>
    </w:p>
    <w:p>
      <w:pPr>
        <w:spacing w:after="60" w:before="60"/>
      </w:pPr>
      <w:r>
        <w:rPr>
          <w:rFonts w:ascii="Arial" w:cs="Arial" w:eastAsia="Arial" w:hAnsi="Arial"/>
          <w:color w:val="374151"/>
          <w:sz w:val="22"/>
          <w:szCs w:val="22"/>
        </w:rPr>
        <w:t xml:space="preserve">DSatur (Degree of Saturation) là thuật toán tô màu đồ thị heuristic. Mỗi Lesson là một node, hai Lesson có edge nối nhau nếu không thể cùng TimeSlot. DSatur luôn tô node có saturation cao nhất trước.</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3.1 Xây dựng Conflict Graph</w:t>
      </w:r>
    </w:p>
    <w:p>
      <w:pPr>
        <w:spacing w:after="60" w:before="60"/>
      </w:pPr>
      <w:r>
        <w:rPr>
          <w:rFonts w:ascii="Arial" w:cs="Arial" w:eastAsia="Arial" w:hAnsi="Arial"/>
          <w:color w:val="374151"/>
          <w:sz w:val="22"/>
          <w:szCs w:val="22"/>
        </w:rPr>
        <w:t xml:space="preserve">Conflict graph là nền tảng của toàn bộ pha này. Hai Lesson có edge khi chúng share ít nhất một tài nguyên:</w:t>
      </w:r>
    </w:p>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Điều kiện tạo edge</w:t>
            </w:r>
          </w:p>
        </w:tc>
        <w:tc>
          <w:tcPr>
            <w:tcW w:type="dxa" w:w="328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Giải thích</w:t>
            </w:r>
          </w:p>
        </w:tc>
        <w:tc>
          <w:tcPr>
            <w:tcW w:type="dxa" w:w="328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Ví dụ thực tế</w:t>
            </w:r>
          </w:p>
        </w:tc>
      </w:tr>
      <w:tr>
        <w:tc>
          <w:tcPr>
            <w:tcW w:type="dxa" w:w="280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b/>
                <w:bCs/>
                <w:color w:val="0D9488"/>
                <w:sz w:val="22"/>
                <w:szCs w:val="22"/>
              </w:rPr>
              <w:t xml:space="preserve">Cùng Teacher</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không thể ở 2 nơi cùng lúc</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TS. Tạ Quang Ngọc dạy MySQL HP1 và HP2 → edge</w:t>
            </w:r>
          </w:p>
        </w:tc>
      </w:tr>
      <w:tr>
        <w:tc>
          <w:tcPr>
            <w:tcW w:type="dxa" w:w="2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Cùng Room</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Phòng không thể có 2 lớp cùng lúc</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MĐ-509 vừa có An ninh PTBV vừa có EFTH → edge</w:t>
            </w:r>
          </w:p>
        </w:tc>
      </w:tr>
      <w:tr>
        <w:tc>
          <w:tcPr>
            <w:tcW w:type="dxa" w:w="2800"/>
            <w:gridSpan w:val="1"/>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vAlign w:val="center"/>
          </w:tcPr>
          <w:p>
            <w:pPr>
              <w:spacing w:after="60" w:before="60"/>
            </w:pPr>
            <w:r>
              <w:rPr>
                <w:rFonts w:ascii="Arial" w:cs="Arial" w:eastAsia="Arial" w:hAnsi="Arial"/>
                <w:b/>
                <w:bCs/>
                <w:color w:val="6D28D9"/>
                <w:sz w:val="22"/>
                <w:szCs w:val="22"/>
              </w:rPr>
              <w:t xml:space="preserve">Cùng StudentGroup</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Nhóm SV không thể học 2 môn cùng lúc</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BCSE-2024 có Thuật toán và MySQL cùng giờ → edge</w:t>
            </w:r>
          </w:p>
        </w:tc>
      </w:tr>
      <w:tr>
        <w:tc>
          <w:tcPr>
            <w:tcW w:type="dxa" w:w="28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Multi-session: cùng ngày</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Buổi 1 và buổi 2 cùng môn không được cùng ngày</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Kỹ thuật NN buổi 1 và buổi 2 → edge nếu cùng ngày</w:t>
            </w:r>
          </w:p>
        </w:tc>
      </w:tr>
      <w:tr>
        <w:tc>
          <w:tcPr>
            <w:tcW w:type="dxa" w:w="28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Elective: cùng ngành+năm</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2 môn tự chọn cùng Faculty+Major+Year</w:t>
            </w:r>
          </w:p>
        </w:tc>
        <w:tc>
          <w:tcPr>
            <w:tcW w:type="dxa" w:w="32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An ninh mạng và Học máy cùng BCSE-2024 → edge</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3.2 Thuật toán DSatur — Pseudocode</w:t>
      </w:r>
    </w:p>
    <w:p>
      <w:pPr>
        <w:spacing w:after="120" w:before="120"/>
      </w:pPr>
      <w:r>
        <w:rPr>
          <w:rFonts w:ascii="Courier New" w:cs="Courier New" w:eastAsia="Courier New" w:hAnsi="Courier New"/>
          <w:color w:val="2563EB"/>
          <w:sz w:val="18"/>
          <w:szCs w:val="18"/>
        </w:rPr>
        <w:t xml:space="preserve">FUNCTION DSaturSolve(lessons, scenario):
  graph = BuildConflictGraph(lessons)
  uncolored = lessons.OrderBy(priority)  // ưu tiên Guest, Required, Multi-session
  WHILE uncolored.Any():
    // Chọn node có saturation cao nhất (nhiều màu hàng xóm nhất)
    node = uncolored.MaxBy(n =&gt; n.NeighborColors.Count * 1000 + n.Degree)
    // Lấy tập slot hợp lệ
    validSlots = GetValidSlots(node, scenario)
    IF validSlots.Empty:
      conflicts.Add(new UnresolvedConflict(node))
      CONTINUE  // báo lỗi, tiếp tục xếp lesson khác
    // Chọn slot tốt nhất
    bestSlot = validSlots.MinBy(s =&gt; ScoreSlot(s, node, scenario))
    Assign(node, bestSlot)
    UpdateSaturation(graph, node)  // cập nhật saturation hàng xóm
  RETURN (seedSchedule, conflicts)</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3.3 GetValidSlots — Whitelist vs Blacklist</w:t>
      </w:r>
    </w:p>
    <w:p>
      <w:pPr>
        <w:spacing w:after="60" w:before="60"/>
      </w:pPr>
      <w:r>
        <w:rPr>
          <w:rFonts w:ascii="Arial" w:cs="Arial" w:eastAsia="Arial" w:hAnsi="Arial"/>
          <w:color w:val="374151"/>
          <w:sz w:val="22"/>
          <w:szCs w:val="22"/>
        </w:rPr>
        <w:t xml:space="preserve">Logic lấy slot hợp lệ khác nhau hoàn toàn giữa GV mời và GV thường trú:</w:t>
      </w:r>
    </w:p>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
            </w:r>
          </w:p>
        </w:tc>
        <w:tc>
          <w:tcPr>
            <w:tcW w:type="dxa" w:w="368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GV mời giảng (Guest)</w:t>
            </w:r>
          </w:p>
        </w:tc>
        <w:tc>
          <w:tcPr>
            <w:tcW w:type="dxa" w:w="3680"/>
            <w:tcBorders>
              <w:top w:val="single" w:color="E5E7EB" w:sz="1"/>
              <w:left w:val="single" w:color="E5E7EB" w:sz="1"/>
              <w:bottom w:val="single" w:color="E5E7EB" w:sz="1"/>
              <w:right w:val="single" w:color="E5E7EB" w:sz="1"/>
            </w:tcBorders>
            <w:shd w:fill="0D9488"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GV thường trú (Resident)</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Logic</w:t>
            </w:r>
          </w:p>
        </w:tc>
        <w:tc>
          <w:tcPr>
            <w:tcW w:type="dxa" w:w="368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WHITELIST</w:t>
            </w:r>
          </w:p>
          <w:p>
            <w:pPr>
              <w:spacing w:after="60" w:before="60"/>
            </w:pPr>
            <w:r>
              <w:rPr>
                <w:rFonts w:ascii="Arial" w:cs="Arial" w:eastAsia="Arial" w:hAnsi="Arial"/>
                <w:color w:val="374151"/>
                <w:sz w:val="22"/>
                <w:szCs w:val="22"/>
              </w:rPr>
              <w:t xml:space="preserve">Slot PHẢI nằm trong AvailableWindow</w:t>
            </w:r>
          </w:p>
        </w:tc>
        <w:tc>
          <w:tcPr>
            <w:tcW w:type="dxa" w:w="368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b/>
                <w:bCs/>
                <w:color w:val="0D9488"/>
                <w:sz w:val="22"/>
                <w:szCs w:val="22"/>
              </w:rPr>
              <w:t xml:space="preserve">BLACKLIST</w:t>
            </w:r>
          </w:p>
          <w:p>
            <w:pPr>
              <w:spacing w:after="60" w:before="60"/>
            </w:pPr>
            <w:r>
              <w:rPr>
                <w:rFonts w:ascii="Arial" w:cs="Arial" w:eastAsia="Arial" w:hAnsi="Arial"/>
                <w:color w:val="374151"/>
                <w:sz w:val="22"/>
                <w:szCs w:val="22"/>
              </w:rPr>
              <w:t xml:space="preserve">Slot KHÔNG được là slot bận đã khai báo</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Timezone</w:t>
            </w:r>
          </w:p>
        </w:tc>
        <w:tc>
          <w:tcPr>
            <w:tcW w:type="dxa" w:w="3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Nhật (UTC+9): slot Vietnam → convert sang JST, kiểm tra giờ hợp lý (8h-18h JST)</w:t>
            </w:r>
          </w:p>
        </w:tc>
        <w:tc>
          <w:tcPr>
            <w:tcW w:type="dxa" w:w="3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Không áp dụng</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Online</w:t>
            </w:r>
          </w:p>
        </w:tc>
        <w:tc>
          <w:tcPr>
            <w:tcW w:type="dxa" w:w="3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DeliveryMode=Online → skip Room check, vẫn check TimeSlot</w:t>
            </w:r>
          </w:p>
        </w:tc>
        <w:tc>
          <w:tcPr>
            <w:tcW w:type="dxa" w:w="368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Offline → phải có Room phù hợp</w:t>
            </w:r>
          </w:p>
        </w:tc>
      </w:tr>
      <w:tr>
        <w:tc>
          <w:tcPr>
            <w:tcW w:type="dxa" w:w="2000"/>
            <w:gridSpan w:val="1"/>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spacing w:after="60" w:before="60"/>
            </w:pPr>
            <w:r>
              <w:rPr>
                <w:rFonts w:ascii="Arial" w:cs="Arial" w:eastAsia="Arial" w:hAnsi="Arial"/>
                <w:b/>
                <w:bCs/>
                <w:color w:val="1E3A5F"/>
                <w:sz w:val="22"/>
                <w:szCs w:val="22"/>
              </w:rPr>
              <w:t xml:space="preserve">Multi-session</w:t>
            </w:r>
          </w:p>
        </w:tc>
        <w:tc>
          <w:tcPr>
            <w:tcW w:type="dxa" w:w="368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Buổi 2 phải cách buổi 1 ≥ 1 ngày</w:t>
            </w:r>
          </w:p>
        </w:tc>
        <w:tc>
          <w:tcPr>
            <w:tcW w:type="dxa" w:w="3680"/>
            <w:gridSpan w:val="1"/>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Buổi 2 phải cách buổi 1 ≥ 1 ngày</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3.4 ScoreSlot — Chọn slot tốt nhất trong validSlots</w:t>
      </w:r>
    </w:p>
    <w:p>
      <w:pPr>
        <w:spacing w:after="60" w:before="60"/>
      </w:pPr>
      <w:r>
        <w:rPr>
          <w:rFonts w:ascii="Arial" w:cs="Arial" w:eastAsia="Arial" w:hAnsi="Arial"/>
          <w:color w:val="374151"/>
          <w:sz w:val="22"/>
          <w:szCs w:val="22"/>
        </w:rPr>
        <w:t xml:space="preserve">Trong tập slot hợp lệ, DSatur chọn slot có điểm thấp nhất (penalty thấp = slot tốt hơn):</w:t>
      </w:r>
    </w:p>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Tiêu chí</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Penalty</w:t>
            </w:r>
          </w:p>
        </w:tc>
        <w:tc>
          <w:tcPr>
            <w:tcW w:type="dxa" w:w="4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Ghi chú</w:t>
            </w:r>
          </w:p>
        </w:tc>
      </w:tr>
      <w:tr>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Ngày đã có nhiều lesson của nhóm SV này</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+30/lesson</w:t>
            </w:r>
          </w:p>
        </w:tc>
        <w:tc>
          <w:tcPr>
            <w:tcW w:type="dxa" w:w="4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Giảm dồn lịch cho SV</w:t>
            </w:r>
          </w:p>
        </w:tc>
      </w:tr>
      <w:tr>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Slot cuối ngày (tiết 10-11)</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+20</w:t>
            </w:r>
          </w:p>
        </w:tc>
        <w:tc>
          <w:tcPr>
            <w:tcW w:type="dxa" w:w="4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Ưu tiên slot đầu ngày cho môn nặng</w:t>
            </w:r>
          </w:p>
        </w:tc>
      </w:tr>
      <w:tr>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ngày khác với các lesson đã xếp</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+50</w:t>
            </w:r>
          </w:p>
        </w:tc>
        <w:tc>
          <w:tcPr>
            <w:tcW w:type="dxa" w:w="4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Gom ngày cho GV mời — giảm di chuyển</w:t>
            </w:r>
          </w:p>
        </w:tc>
      </w:tr>
      <w:tr>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 buổi 2 cách buổi 1 &lt; 2 ngày</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+50</w:t>
            </w:r>
          </w:p>
        </w:tc>
        <w:tc>
          <w:tcPr>
            <w:tcW w:type="dxa" w:w="4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Ưu tiên cách nhau ≥ 2 ngày</w:t>
            </w:r>
          </w:p>
        </w:tc>
      </w:tr>
      <w:tr>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Resident: slot không phải preference</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+10-20</w:t>
            </w:r>
          </w:p>
        </w:tc>
        <w:tc>
          <w:tcPr>
            <w:tcW w:type="dxa" w:w="4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Từ LecturerConstraint.Weight</w:t>
            </w:r>
          </w:p>
        </w:tc>
      </w:tr>
    </w:tbl>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4. Bước ③ — Tabu Search Optimizer</w:t>
      </w:r>
    </w:p>
    <w:p>
      <w:pPr>
        <w:spacing w:after="60" w:before="60"/>
      </w:pPr>
      <w:r>
        <w:rPr>
          <w:rFonts w:ascii="Arial" w:cs="Arial" w:eastAsia="Arial" w:hAnsi="Arial"/>
          <w:color w:val="374151"/>
          <w:sz w:val="22"/>
          <w:szCs w:val="22"/>
        </w:rPr>
        <w:t xml:space="preserve">Tabu Search nhận seed từ DSatur và tối ưu HardSoftScore. Với seed đã sạch hard constraints, Tabu chỉ tập trung vào soft constraints — hội tụ nhanh hơn nhiều so với seed random.</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4.1 Tham số điều chỉnh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Tham số</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Giá trị cũ</w:t>
            </w:r>
          </w:p>
        </w:tc>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Giá trị mới</w:t>
            </w:r>
          </w:p>
        </w:tc>
        <w:tc>
          <w:tcPr>
            <w:tcW w:type="dxa" w:w="2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Lý do thay đổi</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MaxIterations</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5000</w:t>
            </w:r>
          </w:p>
        </w:tc>
        <w:tc>
          <w:tcPr>
            <w:tcW w:type="dxa" w:w="2000"/>
            <w:gridSpan w:val="1"/>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spacing w:after="60" w:before="60"/>
            </w:pPr>
            <w:r>
              <w:rPr>
                <w:rFonts w:ascii="Arial" w:cs="Arial" w:eastAsia="Arial" w:hAnsi="Arial"/>
                <w:b/>
                <w:bCs/>
                <w:color w:val="16A34A"/>
                <w:sz w:val="22"/>
                <w:szCs w:val="22"/>
              </w:rPr>
              <w:t xml:space="preserve">2000</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Seed tốt hơn → ít iter đủ</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NeighborsPerIteration</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300</w:t>
            </w:r>
          </w:p>
        </w:tc>
        <w:tc>
          <w:tcPr>
            <w:tcW w:type="dxa" w:w="2000"/>
            <w:gridSpan w:val="1"/>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spacing w:after="60" w:before="60"/>
            </w:pPr>
            <w:r>
              <w:rPr>
                <w:rFonts w:ascii="Arial" w:cs="Arial" w:eastAsia="Arial" w:hAnsi="Arial"/>
                <w:b/>
                <w:bCs/>
                <w:color w:val="16A34A"/>
                <w:sz w:val="22"/>
                <w:szCs w:val="22"/>
              </w:rPr>
              <w:t xml:space="preserve">200</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Search space nhỏ hơn</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Tỷ lệ Change:Swap</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70:30</w:t>
            </w:r>
          </w:p>
        </w:tc>
        <w:tc>
          <w:tcPr>
            <w:tcW w:type="dxa" w:w="20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60:40</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Swap hiệu quả hơn với seed tốt</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Tabu tenure</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20</w:t>
            </w:r>
          </w:p>
        </w:tc>
        <w:tc>
          <w:tcPr>
            <w:tcW w:type="dxa" w:w="20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b/>
                <w:bCs/>
                <w:color w:val="2563EB"/>
                <w:sz w:val="22"/>
                <w:szCs w:val="22"/>
              </w:rPr>
              <w:t xml:space="preserve">15</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Agility cao hơn</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Adaptive stopping (MỚI)</w:t>
            </w:r>
          </w:p>
        </w:tc>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Không có</w:t>
            </w:r>
          </w:p>
        </w:tc>
        <w:tc>
          <w:tcPr>
            <w:tcW w:type="dxa" w:w="2000"/>
            <w:gridSpan w:val="1"/>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spacing w:after="60" w:before="60"/>
            </w:pPr>
            <w:r>
              <w:rPr>
                <w:rFonts w:ascii="Arial" w:cs="Arial" w:eastAsia="Arial" w:hAnsi="Arial"/>
                <w:b/>
                <w:bCs/>
                <w:color w:val="16A34A"/>
                <w:sz w:val="22"/>
                <w:szCs w:val="22"/>
              </w:rPr>
              <w:t xml:space="preserve">500 iter no-improve</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Tránh lãng phí thời gian</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4.2 Cơ chế sinh Neighbor</w:t>
      </w:r>
    </w:p>
    <w:p>
      <w:pPr>
        <w:pStyle w:val="Heading3"/>
        <w:spacing w:after="100" w:before="200"/>
      </w:pPr>
      <w:r>
        <w:rPr>
          <w:rFonts w:ascii="Arial" w:cs="Arial" w:eastAsia="Arial" w:hAnsi="Arial"/>
          <w:b/>
          <w:bCs/>
          <w:color w:val="0D9488"/>
          <w:sz w:val="24"/>
          <w:szCs w:val="24"/>
        </w:rPr>
        <w:t xml:space="preserve">Move 1 — Change (60%): Đổi TimeSlot của một Lesson</w:t>
      </w:r>
    </w:p>
    <w:p>
      <w:pPr>
        <w:spacing w:after="60" w:before="60"/>
      </w:pPr>
      <w:r>
        <w:rPr>
          <w:rFonts w:ascii="Arial" w:cs="Arial" w:eastAsia="Arial" w:hAnsi="Arial"/>
          <w:color w:val="374151"/>
          <w:sz w:val="22"/>
          <w:szCs w:val="22"/>
        </w:rPr>
        <w:t xml:space="preserve">Chọn ngẫu nhiên một Lesson, thử gán TimeSlot mới. Chỉ accept nếu không tạo Hard violation mới.</w:t>
      </w:r>
    </w:p>
    <w:p>
      <w:pPr>
        <w:spacing w:after="0" w:before="80"/>
      </w:pPr>
      <w:r>
        <w:rPr>
          <w:rFonts w:ascii="Arial" w:cs="Arial" w:eastAsia="Arial" w:hAnsi="Arial"/>
          <w:color w:val="374151"/>
          <w:sz w:val="22"/>
          <w:szCs w:val="22"/>
        </w:rPr>
        <w:t xml:space="preserve"/>
      </w:r>
    </w:p>
    <w:p>
      <w:pPr>
        <w:spacing w:after="80" w:before="80"/>
      </w:pPr>
      <w:r>
        <w:rPr>
          <w:rFonts w:ascii="Courier New" w:cs="Courier New" w:eastAsia="Courier New" w:hAnsi="Courier New"/>
          <w:color w:val="2563EB"/>
          <w:sz w:val="20"/>
          <w:szCs w:val="20"/>
        </w:rPr>
        <w:t xml:space="preserve">FUNCTION GenerateChangeMove(lesson, schedule, scenario):
  candidateSlots = GetValidSlots(lesson, scenario)  // tập slot hợp lệ
  candidateSlots.Remove(lesson.AssignedTimeSlot)    // trừ slot hiện tại
  IF candidateSlots.Empty: RETURN null
  newSlot = candidateSlots.RandomSample()
  RETURN new ChangeMove(lesson.Id, newSlot)</w:t>
      </w:r>
    </w:p>
    <w:p>
      <w:pPr>
        <w:spacing w:after="0" w:before="12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0D9488"/>
          <w:sz w:val="24"/>
          <w:szCs w:val="24"/>
        </w:rPr>
        <w:t xml:space="preserve">Move 2 — Swap (40%): Hoán đổi TimeSlot giữa 2 Lesson</w:t>
      </w:r>
    </w:p>
    <w:p>
      <w:pPr>
        <w:spacing w:after="60" w:before="60"/>
      </w:pPr>
      <w:r>
        <w:rPr>
          <w:rFonts w:ascii="Arial" w:cs="Arial" w:eastAsia="Arial" w:hAnsi="Arial"/>
          <w:color w:val="374151"/>
          <w:sz w:val="22"/>
          <w:szCs w:val="22"/>
        </w:rPr>
        <w:t xml:space="preserve">Chọn 2 Lesson, hoán đổi TimeSlot. Hiệu quả hơn Change khi cần giải quyết deadlock — một lesson không có slot trống nhưng có thể swap với lesson khác.</w:t>
      </w:r>
    </w:p>
    <w:p>
      <w:pPr>
        <w:spacing w:after="0" w:before="80"/>
      </w:pPr>
      <w:r>
        <w:rPr>
          <w:rFonts w:ascii="Arial" w:cs="Arial" w:eastAsia="Arial" w:hAnsi="Arial"/>
          <w:color w:val="374151"/>
          <w:sz w:val="22"/>
          <w:szCs w:val="22"/>
        </w:rPr>
        <w:t xml:space="preserve"/>
      </w:r>
    </w:p>
    <w:p>
      <w:pPr>
        <w:spacing w:after="80" w:before="80"/>
      </w:pPr>
      <w:r>
        <w:rPr>
          <w:rFonts w:ascii="Courier New" w:cs="Courier New" w:eastAsia="Courier New" w:hAnsi="Courier New"/>
          <w:color w:val="2563EB"/>
          <w:sz w:val="20"/>
          <w:szCs w:val="20"/>
        </w:rPr>
        <w:t xml:space="preserve">FUNCTION GenerateSwapMove(lesson1, lesson2, schedule):
  // Kiểm tra hoán đổi có tạo hard violation không
  temp1 = lesson1 WITH slot = lesson2.AssignedTimeSlot
  temp2 = lesson2 WITH slot = lesson1.AssignedTimeSlot
  IF IsHardViolation(temp1) OR IsHardViolation(temp2): RETURN null
  RETURN new SwapMove(lesson1.Id, lesson2.Id)</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4.3 HardSoftScore — Hàm chấm điểm</w:t>
      </w:r>
    </w:p>
    <w:p>
      <w:pPr>
        <w:spacing w:after="60" w:before="60"/>
      </w:pPr>
      <w:r>
        <w:rPr>
          <w:rFonts w:ascii="Arial" w:cs="Arial" w:eastAsia="Arial" w:hAnsi="Arial"/>
          <w:color w:val="374151"/>
          <w:sz w:val="22"/>
          <w:szCs w:val="22"/>
        </w:rPr>
        <w:t xml:space="preserve">Score quyết định neighbor nào được chọn. Hard violations luôn ưu tiên hơn Soft — solver không bao giờ accept move tăng Hard dù giảm Soft nhiều.</w:t>
      </w:r>
    </w:p>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Constraint</w:t>
            </w:r>
          </w:p>
        </w:tc>
        <w:tc>
          <w:tcPr>
            <w:tcW w:type="dxa" w:w="1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Score</w:t>
            </w:r>
          </w:p>
        </w:tc>
        <w:tc>
          <w:tcPr>
            <w:tcW w:type="dxa" w:w="4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Ghi chú</w:t>
            </w:r>
          </w:p>
        </w:tc>
      </w:tr>
      <w:tr>
        <w:tc>
          <w:tcPr>
            <w:tcW w:type="dxa" w:w="3400"/>
            <w:gridSpan w:val="3"/>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HARD VIOLATIONS</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w:r>
          </w:p>
        </w:tc>
        <w:tc>
          <w:tcPr>
            <w:tcW w:type="dxa" w:w="456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GV/Room/StudentGroup conflict</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-10000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Mỗi vi phạm</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ngoài AvailableWindow</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-10000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Near-hard, solver tránh tuyệt đối</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Phòng không đủ sức chứa</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-5000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Mỗi section bị vi phạm</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 2 buổi cùng ngày</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-8000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Bắt buộc cách nhau ≥ 1 ngày</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Elective conflict cùng ngành+năm</w:t>
            </w:r>
          </w:p>
        </w:tc>
        <w:tc>
          <w:tcPr>
            <w:tcW w:type="dxa" w:w="14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-5000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SV không thể chọn cả 2</w:t>
            </w:r>
          </w:p>
        </w:tc>
      </w:tr>
      <w:tr>
        <w:tc>
          <w:tcPr>
            <w:tcW w:type="dxa" w:w="3400"/>
            <w:gridSpan w:val="3"/>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SOFT PENALTIES</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w:r>
          </w:p>
        </w:tc>
        <w:tc>
          <w:tcPr>
            <w:tcW w:type="dxa" w:w="456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SV dồn quá nhiều môn 1 ngày (&gt;4 lesson)</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-40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Mỗi lesson vượt ngưỡng</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SV không dàn trải đều (Gini coefficient)</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-30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Tính theo phân phối lesson/ngày</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lesson rải nhiều ngày</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-50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Mỗi ngày thêm ngoài ngày đầu tiên</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thường trú: slot không phải preference</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-weight</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Từ LecturerConstraint.Weight (10-50)</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 buổi 2 cách buổi 1 &lt; 2 ngày</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-50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Soft — prefer ≥ 2 ngày</w:t>
            </w:r>
          </w:p>
        </w:tc>
      </w:tr>
      <w:tr>
        <w:tc>
          <w:tcPr>
            <w:tcW w:type="dxa" w:w="3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Online Nhật: slot tối VN (=đêm JST)</w:t>
            </w:r>
          </w:p>
        </w:tc>
        <w:tc>
          <w:tcPr>
            <w:tcW w:type="dxa" w:w="14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-30</w:t>
            </w:r>
          </w:p>
        </w:tc>
        <w:tc>
          <w:tcPr>
            <w:tcW w:type="dxa" w:w="4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Timezone constraint — mới</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4.4 Aspiration Criterion</w:t>
      </w:r>
    </w:p>
    <w:p>
      <w:pPr>
        <w:spacing w:after="60" w:before="60"/>
      </w:pPr>
      <w:r>
        <w:rPr>
          <w:rFonts w:ascii="Arial" w:cs="Arial" w:eastAsia="Arial" w:hAnsi="Arial"/>
          <w:color w:val="374151"/>
          <w:sz w:val="22"/>
          <w:szCs w:val="22"/>
        </w:rPr>
        <w:t xml:space="preserve">Nếu một move nằm trong Tabu list nhưng tạo ra score tốt hơn best-ever score, move đó vẫn được chấp nhận (override tabu). Điều này tránh bỏ lỡ nghiệm tốt.</w:t>
      </w:r>
    </w:p>
    <w:p>
      <w:pPr>
        <w:spacing w:after="0" w:before="80"/>
      </w:pPr>
      <w:r>
        <w:rPr>
          <w:rFonts w:ascii="Arial" w:cs="Arial" w:eastAsia="Arial" w:hAnsi="Arial"/>
          <w:color w:val="374151"/>
          <w:sz w:val="22"/>
          <w:szCs w:val="22"/>
        </w:rPr>
        <w:t xml:space="preserve"/>
      </w:r>
    </w:p>
    <w:p>
      <w:pPr>
        <w:spacing w:after="80" w:before="80"/>
      </w:pPr>
      <w:r>
        <w:rPr>
          <w:rFonts w:ascii="Courier New" w:cs="Courier New" w:eastAsia="Courier New" w:hAnsi="Courier New"/>
          <w:color w:val="2563EB"/>
          <w:sz w:val="20"/>
          <w:szCs w:val="20"/>
        </w:rPr>
        <w:t xml:space="preserve">IF move IN tabuList:
    IF newScore &gt; bestScore:  // aspiration criterion
        ACCEPT move          // override tabu — không bỏ lỡ nghiệm tốt
    ELSE:
        SKIP move            // vẫn tabu</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4.5 Adaptive Stopping</w:t>
      </w:r>
    </w:p>
    <w:p>
      <w:pPr>
        <w:spacing w:after="60" w:before="60"/>
      </w:pPr>
      <w:r>
        <w:rPr>
          <w:rFonts w:ascii="Arial" w:cs="Arial" w:eastAsia="Arial" w:hAnsi="Arial"/>
          <w:color w:val="374151"/>
          <w:sz w:val="22"/>
          <w:szCs w:val="22"/>
        </w:rPr>
        <w:t xml:space="preserve">Thay vì chạy đúng 2000 iteration, solver dừng sớm nếu không cải thiện được score sau 500 vòng liên tiếp:</w:t>
      </w:r>
    </w:p>
    <w:p>
      <w:pPr>
        <w:spacing w:after="0" w:before="80"/>
      </w:pPr>
      <w:r>
        <w:rPr>
          <w:rFonts w:ascii="Arial" w:cs="Arial" w:eastAsia="Arial" w:hAnsi="Arial"/>
          <w:color w:val="374151"/>
          <w:sz w:val="22"/>
          <w:szCs w:val="22"/>
        </w:rPr>
        <w:t xml:space="preserve"/>
      </w:r>
    </w:p>
    <w:p>
      <w:pPr>
        <w:spacing w:after="80" w:before="80"/>
      </w:pPr>
      <w:r>
        <w:rPr>
          <w:rFonts w:ascii="Courier New" w:cs="Courier New" w:eastAsia="Courier New" w:hAnsi="Courier New"/>
          <w:color w:val="2563EB"/>
          <w:sz w:val="20"/>
          <w:szCs w:val="20"/>
        </w:rPr>
        <w:t xml:space="preserve">stagnationCount = 0
FOR iter IN 1..MaxIterations:
    neighbors = GenerateNeighbors(200)
    bestNeighbor = SelectBest(neighbors)
    IF bestNeighbor.Score &gt; currentBestScore:
        currentBestScore = bestNeighbor.Score
        stagnationCount = 0  // reset
    ELSE:
        stagnationCount++
        IF stagnationCount &gt;= 500:
            BREAK  // dừng sớm — không còn cải thiện</w:t>
      </w:r>
    </w:p>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5. Bước ④ — Conflict Reporter</w:t>
      </w:r>
    </w:p>
    <w:p>
      <w:pPr>
        <w:spacing w:after="60" w:before="60"/>
      </w:pPr>
      <w:r>
        <w:rPr>
          <w:rFonts w:ascii="Arial" w:cs="Arial" w:eastAsia="Arial" w:hAnsi="Arial"/>
          <w:color w:val="374151"/>
          <w:sz w:val="22"/>
          <w:szCs w:val="22"/>
        </w:rPr>
        <w:t xml:space="preserve">Sau khi solver hoàn tất, ConflictReporter phân tích kết quả và tạo báo cáo chi tiết cho Admin. Đây là điểm khác biệt quan trọng so với hệ thống hiện tại — không được âm thầm bỏ qua lỗi.</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5.1 Phân loại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Loại</w:t>
            </w:r>
          </w:p>
        </w:tc>
        <w:tc>
          <w:tcPr>
            <w:tcW w:type="dxa" w:w="16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Level</w:t>
            </w:r>
          </w:p>
        </w:tc>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Ví dụ</w:t>
            </w:r>
          </w:p>
        </w:tc>
        <w:tc>
          <w:tcPr>
            <w:tcW w:type="dxa" w:w="3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Hành động Admin</w:t>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GuestNoSlot</w:t>
            </w:r>
          </w:p>
        </w:tc>
        <w:tc>
          <w:tcPr>
            <w:tcW w:type="dxa" w:w="16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Hard</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Koichi Nomura: buổi 2 không có slot</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Đàm phán lại window với GV hoặc tìm GV thay thế</w:t>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RequiredNotPlaced</w:t>
            </w:r>
          </w:p>
        </w:tc>
        <w:tc>
          <w:tcPr>
            <w:tcW w:type="dxa" w:w="1600"/>
            <w:gridSpan w:val="1"/>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spacing w:after="60" w:before="60"/>
            </w:pPr>
            <w:r>
              <w:rPr>
                <w:rFonts w:ascii="Arial" w:cs="Arial" w:eastAsia="Arial" w:hAnsi="Arial"/>
                <w:b/>
                <w:bCs/>
                <w:color w:val="DC2626"/>
                <w:sz w:val="22"/>
                <w:szCs w:val="22"/>
              </w:rPr>
              <w:t xml:space="preserve">Hard</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Môn bắt buộc thiếu 1 buổi/tuần</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Tăng số phòng hoặc điều chỉnh GV</w:t>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ElectiveConflict</w:t>
            </w:r>
          </w:p>
        </w:tc>
        <w:tc>
          <w:tcPr>
            <w:tcW w:type="dxa" w:w="16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Soft</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2 môn tự chọn ESAS cùng T5 tiết 5</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Dời 1 môn sang slot khác thủ công nếu cần</w:t>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StudentGroupOverload</w:t>
            </w:r>
          </w:p>
        </w:tc>
        <w:tc>
          <w:tcPr>
            <w:tcW w:type="dxa" w:w="16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Soft</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BCSE-2024 có 5 lesson vào T2</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Xem xét dời 1-2 lesson sang ngày khác</w:t>
            </w:r>
          </w:p>
        </w:tc>
      </w:tr>
      <w:tr>
        <w:tc>
          <w:tcPr>
            <w:tcW w:type="dxa" w:w="2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TimezoneViolation</w:t>
            </w:r>
          </w:p>
        </w:tc>
        <w:tc>
          <w:tcPr>
            <w:tcW w:type="dxa" w:w="16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b/>
                <w:bCs/>
                <w:color w:val="B45309"/>
                <w:sz w:val="22"/>
                <w:szCs w:val="22"/>
              </w:rPr>
              <w:t xml:space="preserve">Soft</w:t>
            </w:r>
          </w:p>
        </w:tc>
        <w:tc>
          <w:tcPr>
            <w:tcW w:type="dxa" w:w="24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Tamai: lesson lúc 17:00 VN = 19:00 JST</w:t>
            </w:r>
          </w:p>
        </w:tc>
        <w:tc>
          <w:tcPr>
            <w:tcW w:type="dxa" w:w="3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Dời sang slot sáng/trưa</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5.2 Output API Response</w:t>
      </w:r>
    </w:p>
    <w:p>
      <w:pPr>
        <w:spacing w:after="120" w:before="80"/>
      </w:pPr>
      <w:r>
        <w:rPr>
          <w:rFonts w:ascii="Courier New" w:cs="Courier New" w:eastAsia="Courier New" w:hAnsi="Courier New"/>
          <w:color w:val="2563EB"/>
          <w:sz w:val="20"/>
          <w:szCs w:val="20"/>
        </w:rPr>
        <w:t xml:space="preserve">public class ScheduleResult {
    public Guid ScheduleId { get; init; }
    public HardSoftScore Score { get; init; }    // (-0, -142) = 0 hard, 142 soft penalty
    public Schedule Schedule { get; init; }      // Lessons đã được assign
    public List&lt;ScheduleConflict&gt; Conflicts { get; init; }
    public SolverStats Stats { get; init; }      // thời gian, số iter, phase
}
public class ScheduleConflict {
    public ConflictType Type { get; init; }
    public ConflictLevel Level { get; init; }    // Hard | Soft
    public List&lt;Guid&gt; AffectedEntityIds { get; init; }
    public string Message { get; init; }
    // "GS. Koichi Nomura không có slot nào cho Kỹ thuật NN buổi 2"
}</w:t>
      </w:r>
    </w:p>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6. Bảng Constraints Đầy đủ</w:t>
      </w:r>
    </w:p>
    <w:p>
      <w:pPr>
        <w:pStyle w:val="Heading2"/>
        <w:spacing w:after="140" w:before="280"/>
      </w:pPr>
      <w:r>
        <w:rPr>
          <w:rFonts w:ascii="Arial" w:cs="Arial" w:eastAsia="Arial" w:hAnsi="Arial"/>
          <w:b/>
          <w:bCs/>
          <w:color w:val="2563EB"/>
          <w:sz w:val="28"/>
          <w:szCs w:val="28"/>
        </w:rPr>
        <w:t xml:space="preserve">6.1 Hard Constraints — vi phạm = lịch không hợp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Constraint</w:t>
            </w:r>
          </w:p>
        </w:tc>
        <w:tc>
          <w:tcPr>
            <w:tcW w:type="dxa" w:w="376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Điều kiện</w:t>
            </w:r>
          </w:p>
        </w:tc>
        <w:tc>
          <w:tcPr>
            <w:tcW w:type="dxa" w:w="28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Áp dụng cho</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No-split GV</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slot: count(lessons với same teacher) ≤ 1</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Mọi teacher</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No-split Room</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slot: count(lessons với same room) ≤ 1</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Trừ DeliveryMode=Online</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No-split StudentGroup</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slot: count(lessons có same group) ≤ 1</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Check qua Section.StudentGroupIds</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AvailableWindow</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slot ∈ windows của GV mời (whitelist)</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TeacherType=Guest</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Timezone</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slot.VNTime → convert JST ∈ [8h-18h]</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Online GV Nhật Bản</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Sức chứa</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room.Capacity ≥ sum(group.Size in section)</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Mọi lesson Offline</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RoomType</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room.RoomType = course.RequiredRoomType</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Lab, phòng thực hành</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 no-same-day</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lessons[i].day ≠ lessons[j].day ∀ i≠j</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SessionsPerWeek &gt; 1</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Elective no-conflict</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 2 elective sections cùng Major+Year: slot khác nhau</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CourseType=Elective</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Required fully placed</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count(placed lessons) = section.SessionsPerWeek</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CourseType=Required</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MaxSlotsPerWeek GV</w:t>
            </w:r>
          </w:p>
        </w:tc>
        <w:tc>
          <w:tcPr>
            <w:tcW w:type="dxa" w:w="37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sum(lessons của teacher) ≤ teacher.MaxSlotsPerWeek</w:t>
            </w:r>
          </w:p>
        </w:tc>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Theo hợp đồng</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6.2 Soft Constraints — vi phạm = trừ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60"/>
        <w:gridCol w:w="3200"/>
      </w:tblGrid>
      <w:tr>
        <w:tc>
          <w:tcPr>
            <w:tcW w:type="dxa" w:w="280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Constraint</w:t>
            </w:r>
          </w:p>
        </w:tc>
        <w:tc>
          <w:tcPr>
            <w:tcW w:type="dxa" w:w="120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Weight</w:t>
            </w:r>
          </w:p>
        </w:tc>
        <w:tc>
          <w:tcPr>
            <w:tcW w:type="dxa" w:w="216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Đối tượng</w:t>
            </w:r>
          </w:p>
        </w:tc>
        <w:tc>
          <w:tcPr>
            <w:tcW w:type="dxa" w:w="3200"/>
            <w:tcBorders>
              <w:top w:val="single" w:color="E5E7EB" w:sz="1"/>
              <w:left w:val="single" w:color="E5E7EB" w:sz="1"/>
              <w:bottom w:val="single" w:color="E5E7EB" w:sz="1"/>
              <w:right w:val="single" w:color="E5E7EB" w:sz="1"/>
            </w:tcBorders>
            <w:shd w:fill="B45309"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Công thức penalty</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Dàn trải đều SV</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-30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StudentGroup</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Gini(lessons/ngày) × 100</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Max lesson/ngày SV</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-40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StudentGroup</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max(0, count - 4) × 40 mỗi ngày</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Gom ngày GV mời</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-50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Guest Teacher</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(distinctDays - 1) × 50</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Slot ưa thích GV</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-weight</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Resident Teacher</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LecturerConstraint.Weight nếu vi phạm</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 gap ≥ 2 ngày</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-50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Multi-session</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Mỗi buổi cách &lt; 2 ngày</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Timezone GV Online</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-30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Online Guest</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Slot convert JST ngoài 8h-18h</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AvailableWindow gần đầy</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-1000</w:t>
            </w:r>
          </w:p>
        </w:tc>
        <w:tc>
          <w:tcPr>
            <w:tcW w:type="dxa" w:w="21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Guest Teacher</w:t>
            </w:r>
          </w:p>
        </w:tc>
        <w:tc>
          <w:tcPr>
            <w:tcW w:type="dxa" w:w="3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Near-hard: slot ngoài window</w:t>
            </w:r>
          </w:p>
        </w:tc>
      </w:tr>
    </w:tbl>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7. Luồng Dữ liệu — API Endpoints</w:t>
      </w:r>
    </w:p>
    <w:p>
      <w:pPr>
        <w:pStyle w:val="Heading2"/>
        <w:spacing w:after="140" w:before="280"/>
      </w:pPr>
      <w:r>
        <w:rPr>
          <w:rFonts w:ascii="Arial" w:cs="Arial" w:eastAsia="Arial" w:hAnsi="Arial"/>
          <w:b/>
          <w:bCs/>
          <w:color w:val="2563EB"/>
          <w:sz w:val="28"/>
          <w:szCs w:val="28"/>
        </w:rPr>
        <w:t xml:space="preserve">7.1 Endpoint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360"/>
        <w:gridCol w:w="300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Endpoint</w:t>
            </w:r>
          </w:p>
        </w:tc>
        <w:tc>
          <w:tcPr>
            <w:tcW w:type="dxa" w:w="12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Method</w:t>
            </w:r>
          </w:p>
        </w:tc>
        <w:tc>
          <w:tcPr>
            <w:tcW w:type="dxa" w:w="23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Role</w:t>
            </w:r>
          </w:p>
        </w:tc>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Mô tả</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/api/schedule/solve</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POST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Trigger solver pipeline bất đồng bộ, trả jobId</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/api/schedule/result/{id}</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GET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Admin/Lecturer</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Polling kết quả + ConflictReport</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/api/schedule/scenarios</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POST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Tạo scenario đầu vào mới</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/api/schedule/scenarios/{id}</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GET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Admin/Lecturer</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Xem scenario + trạng thái</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/api/constraints</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POST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Lecturer</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đăng ký constraint của mình</w:t>
            </w:r>
          </w:p>
        </w:tc>
      </w:tr>
      <w:tr>
        <w:tc>
          <w:tcPr>
            <w:tcW w:type="dxa" w:w="2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/api/available-windows</w:t>
            </w:r>
          </w:p>
        </w:tc>
        <w:tc>
          <w:tcPr>
            <w:tcW w:type="dxa" w:w="12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POST</w:t>
            </w:r>
          </w:p>
        </w:tc>
        <w:tc>
          <w:tcPr>
            <w:tcW w:type="dxa" w:w="23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w:t>
            </w:r>
          </w:p>
        </w:tc>
        <w:tc>
          <w:tcPr>
            <w:tcW w:type="dxa" w:w="3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Đăng ký AvailableWindow học kỳ</w:t>
            </w:r>
          </w:p>
        </w:tc>
      </w:tr>
    </w:tbl>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7.2 Async Job Pattern — Tránh HTTP timeout</w:t>
      </w:r>
    </w:p>
    <w:p>
      <w:pPr>
        <w:spacing w:after="60" w:before="60"/>
      </w:pPr>
      <w:r>
        <w:rPr>
          <w:rFonts w:ascii="Arial" w:cs="Arial" w:eastAsia="Arial" w:hAnsi="Arial"/>
          <w:color w:val="374151"/>
          <w:sz w:val="22"/>
          <w:szCs w:val="22"/>
        </w:rPr>
        <w:t xml:space="preserve">TabuSearch 2000×200 có thể chạy 5-30 giây tuỳ dataset. Không thể để đồng bộ trong request:</w:t>
      </w:r>
    </w:p>
    <w:p>
      <w:pPr>
        <w:spacing w:after="0" w:before="80"/>
      </w:pPr>
      <w:r>
        <w:rPr>
          <w:rFonts w:ascii="Arial" w:cs="Arial" w:eastAsia="Arial" w:hAnsi="Arial"/>
          <w:color w:val="374151"/>
          <w:sz w:val="22"/>
          <w:szCs w:val="22"/>
        </w:rPr>
        <w:t xml:space="preserve"/>
      </w:r>
    </w:p>
    <w:p>
      <w:pPr>
        <w:spacing w:after="120" w:before="80"/>
      </w:pPr>
      <w:r>
        <w:rPr>
          <w:rFonts w:ascii="Courier New" w:cs="Courier New" w:eastAsia="Courier New" w:hAnsi="Courier New"/>
          <w:color w:val="2563EB"/>
          <w:sz w:val="20"/>
          <w:szCs w:val="20"/>
        </w:rPr>
        <w:t xml:space="preserve">// POST /api/schedule/solve → ngay lập tức trả về
{ "jobId": "uuid-xyz", "status": "Queued" }
// IHostedService chạy nền:
// 1. Validate → 2. DSatur → 3. TabuSearch → 4. ConflictReport → 5. Persist
// GET /api/schedule/result/uuid-xyz → polling
{ "status": "Running", "phase": "TabuSearch", "iteration": 450, "progress": 22 }
// Sau khi xong:
{ "status": "Completed", "score": { "hard": 0, "soft": -142 },
  "conflicts": [...], "scheduleId": "..." }</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7.3 Workflow Admin — Timeline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Thời điểm</w:t>
            </w:r>
          </w:p>
        </w:tc>
        <w:tc>
          <w:tcPr>
            <w:tcW w:type="dxa" w:w="2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Người thực hiện</w:t>
            </w:r>
          </w:p>
        </w:tc>
        <w:tc>
          <w:tcPr>
            <w:tcW w:type="dxa" w:w="5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Hành động</w:t>
            </w:r>
          </w:p>
        </w:tc>
      </w:tr>
      <w:tr>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 - 3 tuần</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mời giảng</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Submit AvailableWindow cho toàn học kỳ</w:t>
            </w:r>
          </w:p>
        </w:tc>
      </w:tr>
      <w:tr>
        <w:tc>
          <w:tcPr>
            <w:tcW w:type="dxa" w:w="1800"/>
            <w:gridSpan w:val="1"/>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 - 2 tuần</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LOCK AvailableWindow → GV mời không sửa được</w:t>
            </w:r>
          </w:p>
        </w:tc>
      </w:tr>
      <w:tr>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 - 2 tuần</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GV thường trú</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Submit LecturerConstraint (preference, slot bận)</w:t>
            </w:r>
          </w:p>
        </w:tc>
      </w:tr>
      <w:tr>
        <w:tc>
          <w:tcPr>
            <w:tcW w:type="dxa" w:w="1800"/>
            <w:gridSpan w:val="1"/>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 - 1 tuần</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POST /solve → Polling → Xem ConflictReport → Xử lý thủ công nếu cần</w:t>
            </w:r>
          </w:p>
        </w:tc>
      </w:tr>
      <w:tr>
        <w:tc>
          <w:tcPr>
            <w:tcW w:type="dxa" w:w="18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T - 3 ngày</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Review lịch → điều chỉnh nhỏ (nếu có) → Approve</w:t>
            </w:r>
          </w:p>
        </w:tc>
      </w:tr>
      <w:tr>
        <w:tc>
          <w:tcPr>
            <w:tcW w:type="dxa" w:w="1800"/>
            <w:gridSpan w:val="1"/>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Đầu học kỳ</w:t>
            </w:r>
          </w:p>
        </w:tc>
        <w:tc>
          <w:tcPr>
            <w:tcW w:type="dxa" w:w="256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Admin</w:t>
            </w:r>
          </w:p>
        </w:tc>
        <w:tc>
          <w:tcPr>
            <w:tcW w:type="dxa" w:w="5000"/>
            <w:gridSpan w:val="1"/>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60" w:before="60"/>
            </w:pPr>
            <w:r>
              <w:rPr>
                <w:rFonts w:ascii="Arial" w:cs="Arial" w:eastAsia="Arial" w:hAnsi="Arial"/>
                <w:color w:val="374151"/>
                <w:sz w:val="20"/>
                <w:szCs w:val="20"/>
              </w:rPr>
              <w:t xml:space="preserve">PATCH /schedule/publish → Lock toàn bộ → GV/SV xem lịch</w:t>
            </w:r>
          </w:p>
        </w:tc>
      </w:tr>
    </w:tbl>
    <w:p>
      <w:pPr>
        <w:pBdr>
          <w:bottom w:val="single" w:color="DBEAFE" w:sz="6" w:space="1"/>
        </w:pBdr>
        <w:spacing w:after="200" w:before="200"/>
      </w:pPr>
      <w:r>
        <w:rPr>
          <w:rFonts w:ascii="Arial" w:cs="Arial" w:eastAsia="Arial" w:hAnsi="Arial"/>
          <w:color w:val="374151"/>
          <w:sz w:val="22"/>
          <w:szCs w:val="22"/>
        </w:rPr>
        <w:t xml:space="preserve"/>
      </w:r>
    </w:p>
    <w:p>
      <w:pPr>
        <w:pStyle w:val="Heading1"/>
        <w:spacing w:after="180" w:before="360"/>
      </w:pPr>
      <w:r>
        <w:rPr>
          <w:rFonts w:ascii="Arial" w:cs="Arial" w:eastAsia="Arial" w:hAnsi="Arial"/>
          <w:b/>
          <w:bCs/>
          <w:color w:val="1E3A5F"/>
          <w:sz w:val="36"/>
          <w:szCs w:val="36"/>
        </w:rPr>
        <w:t xml:space="preserve">8. Kế hoạch Implement — Theo thứ tự</w:t>
      </w:r>
    </w:p>
    <w:p>
      <w:pPr>
        <w:pStyle w:val="Heading2"/>
        <w:spacing w:after="140" w:before="280"/>
      </w:pPr>
      <w:r>
        <w:rPr>
          <w:rFonts w:ascii="Arial" w:cs="Arial" w:eastAsia="Arial" w:hAnsi="Arial"/>
          <w:b/>
          <w:bCs/>
          <w:color w:val="2563EB"/>
          <w:sz w:val="28"/>
          <w:szCs w:val="28"/>
        </w:rPr>
        <w:t xml:space="preserve">Sprint 1 (1-2 tuần) — Domain Model mới</w:t>
      </w:r>
    </w:p>
    <w:p>
      <w:pPr>
        <w:pStyle w:val="ListParagraph"/>
        <w:numPr>
          <w:ilvl w:val="0"/>
          <w:numId w:val="2"/>
        </w:numPr>
        <w:spacing w:after="50" w:before="50"/>
      </w:pPr>
      <w:r>
        <w:rPr>
          <w:rFonts w:ascii="Arial" w:cs="Arial" w:eastAsia="Arial" w:hAnsi="Arial"/>
          <w:color w:val="374151"/>
          <w:sz w:val="22"/>
          <w:szCs w:val="22"/>
        </w:rPr>
        <w:t xml:space="preserve">Thêm entity Faculty, Major, CurriculumEntry</w:t>
      </w:r>
    </w:p>
    <w:p>
      <w:pPr>
        <w:pStyle w:val="ListParagraph"/>
        <w:numPr>
          <w:ilvl w:val="0"/>
          <w:numId w:val="2"/>
        </w:numPr>
        <w:spacing w:after="50" w:before="50"/>
      </w:pPr>
      <w:r>
        <w:rPr>
          <w:rFonts w:ascii="Arial" w:cs="Arial" w:eastAsia="Arial" w:hAnsi="Arial"/>
          <w:color w:val="374151"/>
          <w:sz w:val="22"/>
          <w:szCs w:val="22"/>
        </w:rPr>
        <w:t xml:space="preserve">Thêm entity CourseSection với StudentGroupIds, Teachers (pool)</w:t>
      </w:r>
    </w:p>
    <w:p>
      <w:pPr>
        <w:pStyle w:val="ListParagraph"/>
        <w:numPr>
          <w:ilvl w:val="0"/>
          <w:numId w:val="2"/>
        </w:numPr>
        <w:spacing w:after="50" w:before="50"/>
      </w:pPr>
      <w:r>
        <w:rPr>
          <w:rFonts w:ascii="Arial" w:cs="Arial" w:eastAsia="Arial" w:hAnsi="Arial"/>
          <w:color w:val="374151"/>
          <w:sz w:val="22"/>
          <w:szCs w:val="22"/>
        </w:rPr>
        <w:t xml:space="preserve">Thêm entity SectionTeacher (SessionIndex?, Role)</w:t>
      </w:r>
    </w:p>
    <w:p>
      <w:pPr>
        <w:pStyle w:val="ListParagraph"/>
        <w:numPr>
          <w:ilvl w:val="0"/>
          <w:numId w:val="2"/>
        </w:numPr>
        <w:spacing w:after="50" w:before="50"/>
      </w:pPr>
      <w:r>
        <w:rPr>
          <w:rFonts w:ascii="Arial" w:cs="Arial" w:eastAsia="Arial" w:hAnsi="Arial"/>
          <w:color w:val="374151"/>
          <w:sz w:val="22"/>
          <w:szCs w:val="22"/>
        </w:rPr>
        <w:t xml:space="preserve">Sửa Lesson: thêm CourseSectionId, SessionIndex</w:t>
      </w:r>
    </w:p>
    <w:p>
      <w:pPr>
        <w:pStyle w:val="ListParagraph"/>
        <w:numPr>
          <w:ilvl w:val="0"/>
          <w:numId w:val="2"/>
        </w:numPr>
        <w:spacing w:after="50" w:before="50"/>
      </w:pPr>
      <w:r>
        <w:rPr>
          <w:rFonts w:ascii="Arial" w:cs="Arial" w:eastAsia="Arial" w:hAnsi="Arial"/>
          <w:color w:val="374151"/>
          <w:sz w:val="22"/>
          <w:szCs w:val="22"/>
        </w:rPr>
        <w:t xml:space="preserve">Thêm Teacher.TeacherType, Teacher.Timezone, Teacher.MaxSlotsPerWeek</w:t>
      </w:r>
    </w:p>
    <w:p>
      <w:pPr>
        <w:pStyle w:val="ListParagraph"/>
        <w:numPr>
          <w:ilvl w:val="0"/>
          <w:numId w:val="2"/>
        </w:numPr>
        <w:spacing w:after="50" w:before="50"/>
      </w:pPr>
      <w:r>
        <w:rPr>
          <w:rFonts w:ascii="Arial" w:cs="Arial" w:eastAsia="Arial" w:hAnsi="Arial"/>
          <w:color w:val="374151"/>
          <w:sz w:val="22"/>
          <w:szCs w:val="22"/>
        </w:rPr>
        <w:t xml:space="preserve">Thêm Course.DeliveryMode, Course.SessionsPerWeek</w:t>
      </w:r>
    </w:p>
    <w:p>
      <w:pPr>
        <w:pStyle w:val="ListParagraph"/>
        <w:numPr>
          <w:ilvl w:val="0"/>
          <w:numId w:val="2"/>
        </w:numPr>
        <w:spacing w:after="50" w:before="50"/>
      </w:pPr>
      <w:r>
        <w:rPr>
          <w:rFonts w:ascii="Arial" w:cs="Arial" w:eastAsia="Arial" w:hAnsi="Arial"/>
          <w:color w:val="374151"/>
          <w:sz w:val="22"/>
          <w:szCs w:val="22"/>
        </w:rPr>
        <w:t xml:space="preserve">Thêm AvailableWindow entity (IsLocked)</w:t>
      </w:r>
    </w:p>
    <w:p>
      <w:pPr>
        <w:pStyle w:val="ListParagraph"/>
        <w:numPr>
          <w:ilvl w:val="0"/>
          <w:numId w:val="2"/>
        </w:numPr>
        <w:spacing w:after="50" w:before="50"/>
      </w:pPr>
      <w:r>
        <w:rPr>
          <w:rFonts w:ascii="Arial" w:cs="Arial" w:eastAsia="Arial" w:hAnsi="Arial"/>
          <w:color w:val="374151"/>
          <w:sz w:val="22"/>
          <w:szCs w:val="22"/>
        </w:rPr>
        <w:t xml:space="preserve">Thêm ScheduleConflict entity</w:t>
      </w:r>
    </w:p>
    <w:p>
      <w:pPr>
        <w:pStyle w:val="ListParagraph"/>
        <w:numPr>
          <w:ilvl w:val="0"/>
          <w:numId w:val="2"/>
        </w:numPr>
        <w:spacing w:after="50" w:before="50"/>
      </w:pPr>
      <w:r>
        <w:rPr>
          <w:rFonts w:ascii="Arial" w:cs="Arial" w:eastAsia="Arial" w:hAnsi="Arial"/>
          <w:color w:val="374151"/>
          <w:sz w:val="22"/>
          <w:szCs w:val="22"/>
        </w:rPr>
        <w:t xml:space="preserve">Migrate EF Core — bỏ InMemoryRepository</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Sprint 2 (2-3 tuần) — Solver mới</w:t>
      </w:r>
    </w:p>
    <w:p>
      <w:pPr>
        <w:pStyle w:val="ListParagraph"/>
        <w:numPr>
          <w:ilvl w:val="0"/>
          <w:numId w:val="2"/>
        </w:numPr>
        <w:spacing w:after="50" w:before="50"/>
      </w:pPr>
      <w:r>
        <w:rPr>
          <w:rFonts w:ascii="Arial" w:cs="Arial" w:eastAsia="Arial" w:hAnsi="Arial"/>
          <w:color w:val="374151"/>
          <w:sz w:val="22"/>
          <w:szCs w:val="22"/>
        </w:rPr>
        <w:t xml:space="preserve">Implement GraphColoringSolver thay FirstFitSolver</w:t>
      </w:r>
    </w:p>
    <w:p>
      <w:pPr>
        <w:pStyle w:val="ListParagraph"/>
        <w:numPr>
          <w:ilvl w:val="0"/>
          <w:numId w:val="2"/>
        </w:numPr>
        <w:spacing w:after="50" w:before="50"/>
      </w:pPr>
      <w:r>
        <w:rPr>
          <w:rFonts w:ascii="Arial" w:cs="Arial" w:eastAsia="Arial" w:hAnsi="Arial"/>
          <w:color w:val="374151"/>
          <w:sz w:val="22"/>
          <w:szCs w:val="22"/>
        </w:rPr>
        <w:t xml:space="preserve">BuildConflictGraph: check GV + Room + StudentGroup + Multi-session + Elective</w:t>
      </w:r>
    </w:p>
    <w:p>
      <w:pPr>
        <w:pStyle w:val="ListParagraph"/>
        <w:numPr>
          <w:ilvl w:val="0"/>
          <w:numId w:val="2"/>
        </w:numPr>
        <w:spacing w:after="50" w:before="50"/>
      </w:pPr>
      <w:r>
        <w:rPr>
          <w:rFonts w:ascii="Arial" w:cs="Arial" w:eastAsia="Arial" w:hAnsi="Arial"/>
          <w:color w:val="374151"/>
          <w:sz w:val="22"/>
          <w:szCs w:val="22"/>
        </w:rPr>
        <w:t xml:space="preserve">DSatur priority ordering: Guest &gt; Required×Multi &gt; Cross-dept &gt; Resident &gt; Elective</w:t>
      </w:r>
    </w:p>
    <w:p>
      <w:pPr>
        <w:pStyle w:val="ListParagraph"/>
        <w:numPr>
          <w:ilvl w:val="0"/>
          <w:numId w:val="2"/>
        </w:numPr>
        <w:spacing w:after="50" w:before="50"/>
      </w:pPr>
      <w:r>
        <w:rPr>
          <w:rFonts w:ascii="Arial" w:cs="Arial" w:eastAsia="Arial" w:hAnsi="Arial"/>
          <w:color w:val="374151"/>
          <w:sz w:val="22"/>
          <w:szCs w:val="22"/>
        </w:rPr>
        <w:t xml:space="preserve">GetValidSlots: whitelist cho Guest, blacklist cho Resident</w:t>
      </w:r>
    </w:p>
    <w:p>
      <w:pPr>
        <w:pStyle w:val="ListParagraph"/>
        <w:numPr>
          <w:ilvl w:val="0"/>
          <w:numId w:val="2"/>
        </w:numPr>
        <w:spacing w:after="50" w:before="50"/>
      </w:pPr>
      <w:r>
        <w:rPr>
          <w:rFonts w:ascii="Arial" w:cs="Arial" w:eastAsia="Arial" w:hAnsi="Arial"/>
          <w:color w:val="374151"/>
          <w:sz w:val="22"/>
          <w:szCs w:val="22"/>
        </w:rPr>
        <w:t xml:space="preserve">Timezone check cho GV Online Nhật Bản</w:t>
      </w:r>
    </w:p>
    <w:p>
      <w:pPr>
        <w:pStyle w:val="ListParagraph"/>
        <w:numPr>
          <w:ilvl w:val="0"/>
          <w:numId w:val="2"/>
        </w:numPr>
        <w:spacing w:after="50" w:before="50"/>
      </w:pPr>
      <w:r>
        <w:rPr>
          <w:rFonts w:ascii="Arial" w:cs="Arial" w:eastAsia="Arial" w:hAnsi="Arial"/>
          <w:color w:val="374151"/>
          <w:sz w:val="22"/>
          <w:szCs w:val="22"/>
        </w:rPr>
        <w:t xml:space="preserve">Tune TabuSearch: 2000 iter, 60:40 ratio, adaptive stopping 500</w:t>
      </w:r>
    </w:p>
    <w:p>
      <w:pPr>
        <w:pStyle w:val="ListParagraph"/>
        <w:numPr>
          <w:ilvl w:val="0"/>
          <w:numId w:val="2"/>
        </w:numPr>
        <w:spacing w:after="50" w:before="50"/>
      </w:pPr>
      <w:r>
        <w:rPr>
          <w:rFonts w:ascii="Arial" w:cs="Arial" w:eastAsia="Arial" w:hAnsi="Arial"/>
          <w:color w:val="374151"/>
          <w:sz w:val="22"/>
          <w:szCs w:val="22"/>
        </w:rPr>
        <w:t xml:space="preserve">Implement ConflictReporter</w:t>
      </w:r>
    </w:p>
    <w:p>
      <w:pPr>
        <w:pStyle w:val="ListParagraph"/>
        <w:numPr>
          <w:ilvl w:val="0"/>
          <w:numId w:val="2"/>
        </w:numPr>
        <w:spacing w:after="50" w:before="50"/>
      </w:pPr>
      <w:r>
        <w:rPr>
          <w:rFonts w:ascii="Arial" w:cs="Arial" w:eastAsia="Arial" w:hAnsi="Arial"/>
          <w:color w:val="374151"/>
          <w:sz w:val="22"/>
          <w:szCs w:val="22"/>
        </w:rPr>
        <w:t xml:space="preserve">Chuyển sang async job (IHostedService)</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Sprint 3 (1-2 tuần) — API &amp; Security</w:t>
      </w:r>
    </w:p>
    <w:p>
      <w:pPr>
        <w:pStyle w:val="ListParagraph"/>
        <w:numPr>
          <w:ilvl w:val="0"/>
          <w:numId w:val="2"/>
        </w:numPr>
        <w:spacing w:after="50" w:before="50"/>
      </w:pPr>
      <w:r>
        <w:rPr>
          <w:rFonts w:ascii="Arial" w:cs="Arial" w:eastAsia="Arial" w:hAnsi="Arial"/>
          <w:color w:val="374151"/>
          <w:sz w:val="22"/>
          <w:szCs w:val="22"/>
        </w:rPr>
        <w:t xml:space="preserve">Thêm [HasPermission] vào ScheduleController</w:t>
      </w:r>
    </w:p>
    <w:p>
      <w:pPr>
        <w:pStyle w:val="ListParagraph"/>
        <w:numPr>
          <w:ilvl w:val="0"/>
          <w:numId w:val="2"/>
        </w:numPr>
        <w:spacing w:after="50" w:before="50"/>
      </w:pPr>
      <w:r>
        <w:rPr>
          <w:rFonts w:ascii="Arial" w:cs="Arial" w:eastAsia="Arial" w:hAnsi="Arial"/>
          <w:color w:val="374151"/>
          <w:sz w:val="22"/>
          <w:szCs w:val="22"/>
        </w:rPr>
        <w:t xml:space="preserve">Implement AvailableWindow lock workflow</w:t>
      </w:r>
    </w:p>
    <w:p>
      <w:pPr>
        <w:pStyle w:val="ListParagraph"/>
        <w:numPr>
          <w:ilvl w:val="0"/>
          <w:numId w:val="2"/>
        </w:numPr>
        <w:spacing w:after="50" w:before="50"/>
      </w:pPr>
      <w:r>
        <w:rPr>
          <w:rFonts w:ascii="Arial" w:cs="Arial" w:eastAsia="Arial" w:hAnsi="Arial"/>
          <w:color w:val="374151"/>
          <w:sz w:val="22"/>
          <w:szCs w:val="22"/>
        </w:rPr>
        <w:t xml:space="preserve">POST /available-windows, POST /constraints endpoints</w:t>
      </w:r>
    </w:p>
    <w:p>
      <w:pPr>
        <w:pStyle w:val="ListParagraph"/>
        <w:numPr>
          <w:ilvl w:val="0"/>
          <w:numId w:val="2"/>
        </w:numPr>
        <w:spacing w:after="50" w:before="50"/>
      </w:pPr>
      <w:r>
        <w:rPr>
          <w:rFonts w:ascii="Arial" w:cs="Arial" w:eastAsia="Arial" w:hAnsi="Arial"/>
          <w:color w:val="374151"/>
          <w:sz w:val="22"/>
          <w:szCs w:val="22"/>
        </w:rPr>
        <w:t xml:space="preserve">GET /schedule/result/{id} polling endpoint</w:t>
      </w:r>
    </w:p>
    <w:p>
      <w:pPr>
        <w:pStyle w:val="ListParagraph"/>
        <w:numPr>
          <w:ilvl w:val="0"/>
          <w:numId w:val="2"/>
        </w:numPr>
        <w:spacing w:after="50" w:before="50"/>
      </w:pPr>
      <w:r>
        <w:rPr>
          <w:rFonts w:ascii="Arial" w:cs="Arial" w:eastAsia="Arial" w:hAnsi="Arial"/>
          <w:color w:val="374151"/>
          <w:sz w:val="22"/>
          <w:szCs w:val="22"/>
        </w:rPr>
        <w:t xml:space="preserve">Vá JWT: Replace("Bearer ") → OrdinalIgnoreCase</w:t>
      </w:r>
    </w:p>
    <w:p>
      <w:pPr>
        <w:pStyle w:val="ListParagraph"/>
        <w:numPr>
          <w:ilvl w:val="0"/>
          <w:numId w:val="2"/>
        </w:numPr>
        <w:spacing w:after="50" w:before="50"/>
      </w:pPr>
      <w:r>
        <w:rPr>
          <w:rFonts w:ascii="Arial" w:cs="Arial" w:eastAsia="Arial" w:hAnsi="Arial"/>
          <w:color w:val="374151"/>
          <w:sz w:val="22"/>
          <w:szCs w:val="22"/>
        </w:rPr>
        <w:t xml:space="preserve">CORS whitelist domain cụ thể</w:t>
      </w:r>
    </w:p>
    <w:p>
      <w:pPr>
        <w:pStyle w:val="ListParagraph"/>
        <w:numPr>
          <w:ilvl w:val="0"/>
          <w:numId w:val="2"/>
        </w:numPr>
        <w:spacing w:after="50" w:before="50"/>
      </w:pPr>
      <w:r>
        <w:rPr>
          <w:rFonts w:ascii="Arial" w:cs="Arial" w:eastAsia="Arial" w:hAnsi="Arial"/>
          <w:color w:val="374151"/>
          <w:sz w:val="22"/>
          <w:szCs w:val="22"/>
        </w:rPr>
        <w:t xml:space="preserve">Rate limiting trên auth endpoints</w:t>
      </w:r>
    </w:p>
    <w:p>
      <w:pPr>
        <w:spacing w:after="0" w:before="120"/>
      </w:pPr>
      <w:r>
        <w:rPr>
          <w:rFonts w:ascii="Arial" w:cs="Arial" w:eastAsia="Arial" w:hAnsi="Arial"/>
          <w:color w:val="374151"/>
          <w:sz w:val="22"/>
          <w:szCs w:val="22"/>
        </w:rPr>
        <w:t xml:space="preserve"/>
      </w:r>
    </w:p>
    <w:p>
      <w:pPr>
        <w:pStyle w:val="Heading2"/>
        <w:spacing w:after="140" w:before="280"/>
      </w:pPr>
      <w:r>
        <w:rPr>
          <w:rFonts w:ascii="Arial" w:cs="Arial" w:eastAsia="Arial" w:hAnsi="Arial"/>
          <w:b/>
          <w:bCs/>
          <w:color w:val="2563EB"/>
          <w:sz w:val="28"/>
          <w:szCs w:val="28"/>
        </w:rPr>
        <w:t xml:space="preserve">Sprint 4 (1 tuần) — Testing &amp; Benchmark</w:t>
      </w:r>
    </w:p>
    <w:p>
      <w:pPr>
        <w:pStyle w:val="ListParagraph"/>
        <w:numPr>
          <w:ilvl w:val="0"/>
          <w:numId w:val="2"/>
        </w:numPr>
        <w:spacing w:after="50" w:before="50"/>
      </w:pPr>
      <w:r>
        <w:rPr>
          <w:rFonts w:ascii="Arial" w:cs="Arial" w:eastAsia="Arial" w:hAnsi="Arial"/>
          <w:color w:val="374151"/>
          <w:sz w:val="22"/>
          <w:szCs w:val="22"/>
        </w:rPr>
        <w:t xml:space="preserve">Integration test: full pipeline với dataset thực từ Excel</w:t>
      </w:r>
    </w:p>
    <w:p>
      <w:pPr>
        <w:pStyle w:val="ListParagraph"/>
        <w:numPr>
          <w:ilvl w:val="0"/>
          <w:numId w:val="2"/>
        </w:numPr>
        <w:spacing w:after="50" w:before="50"/>
      </w:pPr>
      <w:r>
        <w:rPr>
          <w:rFonts w:ascii="Arial" w:cs="Arial" w:eastAsia="Arial" w:hAnsi="Arial"/>
          <w:color w:val="374151"/>
          <w:sz w:val="22"/>
          <w:szCs w:val="22"/>
        </w:rPr>
        <w:t xml:space="preserve">Benchmark HardSoftScore: dataset 28 lớp HP vs dataset lớn hơn</w:t>
      </w:r>
    </w:p>
    <w:p>
      <w:pPr>
        <w:pStyle w:val="ListParagraph"/>
        <w:numPr>
          <w:ilvl w:val="0"/>
          <w:numId w:val="2"/>
        </w:numPr>
        <w:spacing w:after="50" w:before="50"/>
      </w:pPr>
      <w:r>
        <w:rPr>
          <w:rFonts w:ascii="Arial" w:cs="Arial" w:eastAsia="Arial" w:hAnsi="Arial"/>
          <w:color w:val="374151"/>
          <w:sz w:val="22"/>
          <w:szCs w:val="22"/>
        </w:rPr>
        <w:t xml:space="preserve">Unit test: GetValidSlots, ScoreSlot, ConflictReporter</w:t>
      </w:r>
    </w:p>
    <w:p>
      <w:pPr>
        <w:pStyle w:val="ListParagraph"/>
        <w:numPr>
          <w:ilvl w:val="0"/>
          <w:numId w:val="2"/>
        </w:numPr>
        <w:spacing w:after="50" w:before="50"/>
      </w:pPr>
      <w:r>
        <w:rPr>
          <w:rFonts w:ascii="Arial" w:cs="Arial" w:eastAsia="Arial" w:hAnsi="Arial"/>
          <w:color w:val="374151"/>
          <w:sz w:val="22"/>
          <w:szCs w:val="22"/>
        </w:rPr>
        <w:t xml:space="preserve">Load test: async job với 5 scenario chạy đồng thời</w:t>
      </w:r>
    </w:p>
    <w:p>
      <w:pPr>
        <w:pStyle w:val="ListParagraph"/>
        <w:numPr>
          <w:ilvl w:val="0"/>
          <w:numId w:val="2"/>
        </w:numPr>
        <w:spacing w:after="50" w:before="50"/>
      </w:pPr>
      <w:r>
        <w:rPr>
          <w:rFonts w:ascii="Arial" w:cs="Arial" w:eastAsia="Arial" w:hAnsi="Arial"/>
          <w:color w:val="374151"/>
          <w:sz w:val="22"/>
          <w:szCs w:val="22"/>
        </w:rPr>
        <w:t xml:space="preserve">Validate: lịch output đúng với lịch Excel gốc làm baseline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2026-05-05T01:50:48.422Z</dcterms:created>
  <dcterms:modified xsi:type="dcterms:W3CDTF">2026-05-05T01:50:48.423Z</dcterms:modified>
</cp:coreProperties>
</file>

<file path=docProps/custom.xml><?xml version="1.0" encoding="utf-8"?>
<Properties xmlns="http://schemas.openxmlformats.org/officeDocument/2006/custom-properties" xmlns:vt="http://schemas.openxmlformats.org/officeDocument/2006/docPropsVTypes"/>
</file>