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C9A96E"/>
          <w:sz w:val="20"/>
        </w:rPr>
        <w:t>DỰ ÁN CHIẾU NẪU — BÁO CÁO NGHIÊN CỨU &amp; KHẢO SÁT ỨNG DỤNG</w:t>
        <w:br/>
      </w:r>
      <w:r>
        <w:rPr>
          <w:rFonts w:ascii="Segoe UI" w:hAnsi="Segoe UI"/>
          <w:b/>
          <w:color w:val="2D5A2D"/>
          <w:sz w:val="34"/>
        </w:rPr>
        <w:t>GIẢI PHÁP ĐỊNH DANH ĐỘC BẢN &amp; TRUY XUẤT NGUỒN GỐC SẢN PHẨM</w:t>
        <w:br/>
        <w:t>BẰNG TEM MÃ QR SỐ HÓA (DIGITAL PRODUCT PASSPORT)</w:t>
      </w:r>
    </w:p>
    <w:p>
      <w:pPr>
        <w:spacing w:after="360"/>
        <w:jc w:val="center"/>
      </w:pPr>
      <w:r>
        <w:rPr>
          <w:rFonts w:ascii="Segoe UI" w:hAnsi="Segoe UI"/>
          <w:i/>
          <w:color w:val="646464"/>
          <w:sz w:val="20"/>
        </w:rPr>
        <w:t>Khảo sát mô hình thực tế từ các nhãn hàng quốc tế &amp; trong nước | Quy trình kỹ thuật sinh mã, in ấn, dán thẻ bài mộc lên từng sản phẩm riêng lẻ | Lộ trình nâng cấp hệ thống Chiếu Nẫu</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160"/>
            <w:shd w:fill="EAEFEA"/>
            <w:tcMar>
              <w:top w:w="80" w:type="dxa"/>
              <w:bottom w:w="80" w:type="dxa"/>
              <w:left w:w="100" w:type="dxa"/>
              <w:right w:w="100" w:type="dxa"/>
            </w:tcMar>
          </w:tcPr>
          <w:p>
            <w:pPr>
              <w:spacing w:before="40" w:after="40"/>
            </w:pPr>
            <w:r>
              <w:rPr>
                <w:rFonts w:ascii="Segoe UI" w:hAnsi="Segoe UI"/>
                <w:b/>
                <w:color w:val="2D5A2D"/>
                <w:sz w:val="18"/>
              </w:rPr>
              <w:t>Đơn vị thực hiện</w:t>
            </w:r>
          </w:p>
        </w:tc>
        <w:tc>
          <w:tcPr>
            <w:tcW w:type="dxa" w:w="2592"/>
            <w:shd w:fill="FAFAFA"/>
            <w:tcMar>
              <w:top w:w="80" w:type="dxa"/>
              <w:bottom w:w="80" w:type="dxa"/>
              <w:left w:w="100" w:type="dxa"/>
              <w:right w:w="100" w:type="dxa"/>
            </w:tcMar>
          </w:tcPr>
          <w:p>
            <w:pPr>
              <w:spacing w:before="40" w:after="40"/>
            </w:pPr>
            <w:r>
              <w:rPr>
                <w:rFonts w:ascii="Segoe UI" w:hAnsi="Segoe UI"/>
                <w:color w:val="323232"/>
                <w:sz w:val="18"/>
              </w:rPr>
              <w:t>Dự án Chiếu Nẫu</w:t>
            </w:r>
          </w:p>
        </w:tc>
        <w:tc>
          <w:tcPr>
            <w:tcW w:type="dxa" w:w="2160"/>
            <w:shd w:fill="EAEFEA"/>
            <w:tcMar>
              <w:top w:w="80" w:type="dxa"/>
              <w:bottom w:w="80" w:type="dxa"/>
              <w:left w:w="100" w:type="dxa"/>
              <w:right w:w="100" w:type="dxa"/>
            </w:tcMar>
          </w:tcPr>
          <w:p>
            <w:pPr>
              <w:spacing w:before="40" w:after="40"/>
            </w:pPr>
            <w:r>
              <w:rPr>
                <w:rFonts w:ascii="Segoe UI" w:hAnsi="Segoe UI"/>
                <w:b/>
                <w:color w:val="2D5A2D"/>
                <w:sz w:val="18"/>
              </w:rPr>
              <w:t>Ngày lập báo cáo</w:t>
            </w:r>
          </w:p>
        </w:tc>
        <w:tc>
          <w:tcPr>
            <w:tcW w:type="dxa" w:w="2448"/>
            <w:shd w:fill="FAFAFA"/>
            <w:tcMar>
              <w:top w:w="80" w:type="dxa"/>
              <w:bottom w:w="80" w:type="dxa"/>
              <w:left w:w="100" w:type="dxa"/>
              <w:right w:w="100" w:type="dxa"/>
            </w:tcMar>
          </w:tcPr>
          <w:p>
            <w:pPr>
              <w:spacing w:before="40" w:after="40"/>
            </w:pPr>
            <w:r>
              <w:rPr>
                <w:rFonts w:ascii="Segoe UI" w:hAnsi="Segoe UI"/>
                <w:color w:val="323232"/>
                <w:sz w:val="18"/>
              </w:rPr>
              <w:t>Tháng 09/2026</w:t>
            </w:r>
          </w:p>
        </w:tc>
      </w:tr>
      <w:tr>
        <w:tc>
          <w:tcPr>
            <w:tcW w:type="dxa" w:w="2160"/>
            <w:shd w:fill="EAEFEA"/>
            <w:tcMar>
              <w:top w:w="80" w:type="dxa"/>
              <w:bottom w:w="80" w:type="dxa"/>
              <w:left w:w="100" w:type="dxa"/>
              <w:right w:w="100" w:type="dxa"/>
            </w:tcMar>
          </w:tcPr>
          <w:p>
            <w:pPr>
              <w:spacing w:before="40" w:after="40"/>
            </w:pPr>
            <w:r>
              <w:rPr>
                <w:rFonts w:ascii="Segoe UI" w:hAnsi="Segoe UI"/>
                <w:b/>
                <w:color w:val="2D5A2D"/>
                <w:sz w:val="18"/>
              </w:rPr>
              <w:t>Nền tảng mục tiêu</w:t>
            </w:r>
          </w:p>
        </w:tc>
        <w:tc>
          <w:tcPr>
            <w:tcW w:type="dxa" w:w="2592"/>
            <w:shd w:fill="FAFAFA"/>
            <w:tcMar>
              <w:top w:w="80" w:type="dxa"/>
              <w:bottom w:w="80" w:type="dxa"/>
              <w:left w:w="100" w:type="dxa"/>
              <w:right w:w="100" w:type="dxa"/>
            </w:tcMar>
          </w:tcPr>
          <w:p>
            <w:pPr>
              <w:spacing w:before="40" w:after="40"/>
            </w:pPr>
            <w:r>
              <w:rPr>
                <w:rFonts w:ascii="Segoe UI" w:hAnsi="Segoe UI"/>
                <w:color w:val="323232"/>
                <w:sz w:val="18"/>
              </w:rPr>
              <w:t>Web App PWA &amp; Thẻ bài mộc</w:t>
            </w:r>
          </w:p>
        </w:tc>
        <w:tc>
          <w:tcPr>
            <w:tcW w:type="dxa" w:w="2160"/>
            <w:shd w:fill="EAEFEA"/>
            <w:tcMar>
              <w:top w:w="80" w:type="dxa"/>
              <w:bottom w:w="80" w:type="dxa"/>
              <w:left w:w="100" w:type="dxa"/>
              <w:right w:w="100" w:type="dxa"/>
            </w:tcMar>
          </w:tcPr>
          <w:p>
            <w:pPr>
              <w:spacing w:before="40" w:after="40"/>
            </w:pPr>
            <w:r>
              <w:rPr>
                <w:rFonts w:ascii="Segoe UI" w:hAnsi="Segoe UI"/>
                <w:b/>
                <w:color w:val="2D5A2D"/>
                <w:sz w:val="18"/>
              </w:rPr>
              <w:t>Phạm vi áp dụng</w:t>
            </w:r>
          </w:p>
        </w:tc>
        <w:tc>
          <w:tcPr>
            <w:tcW w:type="dxa" w:w="2448"/>
            <w:shd w:fill="FAFAFA"/>
            <w:tcMar>
              <w:top w:w="80" w:type="dxa"/>
              <w:bottom w:w="80" w:type="dxa"/>
              <w:left w:w="100" w:type="dxa"/>
              <w:right w:w="100" w:type="dxa"/>
            </w:tcMar>
          </w:tcPr>
          <w:p>
            <w:pPr>
              <w:spacing w:before="40" w:after="40"/>
            </w:pPr>
            <w:r>
              <w:rPr>
                <w:rFonts w:ascii="Segoe UI" w:hAnsi="Segoe UI"/>
                <w:color w:val="323232"/>
                <w:sz w:val="18"/>
              </w:rPr>
              <w:t>Làng nghề cói Phú Tân</w:t>
            </w:r>
          </w:p>
        </w:tc>
      </w:tr>
    </w:tbl>
    <w:p>
      <w:pPr>
        <w:spacing w:after="240"/>
      </w:pPr>
    </w:p>
    <w:p>
      <w:pPr>
        <w:keepNext/>
        <w:spacing w:before="320" w:after="120"/>
      </w:pPr>
      <w:r>
        <w:rPr>
          <w:rFonts w:ascii="Segoe UI" w:hAnsi="Segoe UI"/>
          <w:b/>
          <w:color w:val="2D5A2D"/>
          <w:sz w:val="27"/>
        </w:rPr>
        <w:t>1. ĐẶT VẤN ĐỀ &amp; Ý NGHĨA CHIẾN LƯỢC</w:t>
      </w:r>
    </w:p>
    <w:p>
      <w:r>
        <w:t xml:space="preserve">Trong ngành thủ công mỹ nghệ truyền thống Việt Nam nói chung và các sản phẩm từ cói Phú Tân (Chiếu Nẫu) nói riêng, người tiêu dùng hiện đại — đặc biệt là thế hệ Gen Z, khách hàng doanh nghiệp (B2B) và du khách quốc tế — không chỉ mua một vật phẩm gia dụng đơn thuần, mà họ đang tìm kiếm </w:t>
      </w:r>
      <w:r>
        <w:rPr>
          <w:b/>
        </w:rPr>
        <w:t>giá trị văn hóa, nguồn gốc minh bạch và câu chuyện nhân văn phía sau.</w:t>
      </w:r>
    </w:p>
    <w:p>
      <w:r>
        <w:t xml:space="preserve">Hiện nay, trên thị trường có hàng loạt sản phẩm mây tre đan, chiếu cói công nghiệp trôi nổi không rõ nguồn gốc, nhập khẩu tiểu ngạch giá rẻ hoặc sử dụng hóa chất chống mốc độc hại. Việc tạo ra một </w:t>
      </w:r>
      <w:r>
        <w:rPr>
          <w:b/>
        </w:rPr>
        <w:t xml:space="preserve">Mã QR định danh riêng biệt (Unit-level Serialized QR) cho từng sản phẩm đơn lẻ </w:t>
      </w:r>
      <w:r>
        <w:t>chính là lời cam kết mạnh mẽ nhất về chất lượng, tạo dựng niềm tin tuyệt đối và nâng tầm giá trị thương hiệu thủ công của Việt Nam.</w:t>
      </w:r>
    </w:p>
    <w:tbl>
      <w:tblPr>
        <w:tblW w:type="auto" w:w="0"/>
        <w:jc w:val="center"/>
        <w:tblLayout w:type="fixed"/>
        <w:tblLook w:firstColumn="1" w:firstRow="1" w:lastColumn="0" w:lastRow="0" w:noHBand="0" w:noVBand="1" w:val="04A0"/>
      </w:tblPr>
      <w:tblGrid>
        <w:gridCol w:w="9317"/>
      </w:tblGrid>
      <w:tr>
        <w:tc>
          <w:tcPr>
            <w:tcW w:type="dxa" w:w="9360"/>
            <w:shd w:fill="F5F8F5"/>
            <w:tcMar>
              <w:top w:w="160" w:type="dxa"/>
              <w:bottom w:w="160" w:type="dxa"/>
              <w:left w:w="220" w:type="dxa"/>
              <w:right w:w="200" w:type="dxa"/>
            </w:tcMar>
            <w:tcBorders>
              <w:left w:val="single" w:sz="36" w:space="0" w:color="2D5A2D"/>
              <w:top w:val="none"/>
              <w:right w:val="none"/>
              <w:bottom w:val="none"/>
            </w:tcBorders>
          </w:tcPr>
          <w:p>
            <w:pPr>
              <w:spacing w:before="40" w:after="80"/>
            </w:pPr>
            <w:r>
              <w:rPr>
                <w:rFonts w:ascii="Segoe UI" w:hAnsi="Segoe UI"/>
                <w:b/>
                <w:color w:val="2D5A2D"/>
                <w:sz w:val="21"/>
              </w:rPr>
              <w:t xml:space="preserve">📌 GIÁ TRỊ CỐT LÕI CỦA ĐỊNH DANH SỐ: </w:t>
            </w:r>
            <w:r>
              <w:rPr>
                <w:rFonts w:ascii="Segoe UI" w:hAnsi="Segoe UI"/>
                <w:color w:val="283228"/>
                <w:sz w:val="20"/>
              </w:rPr>
              <w:t>Khi mỗi chiếc túi, chiếc quạt cói mang một mã số độc bản, sản phẩm không còn là 'hàng loạt vô danh' mà trở thành một 'tác phẩm nghệ thuật có căn cước công dân riêng'. Khách hàng biết chính xác ai là người đã đan ra chiếc quạt của họ và bao nhiêu tiền công đã được chuyển trực tiếp tới tay người thợ.</w:t>
            </w:r>
          </w:p>
        </w:tc>
      </w:tr>
    </w:tbl>
    <w:p>
      <w:pPr>
        <w:spacing w:before="80" w:after="120"/>
      </w:pPr>
    </w:p>
    <w:p>
      <w:pPr>
        <w:keepNext/>
        <w:spacing w:before="320" w:after="120"/>
      </w:pPr>
      <w:r>
        <w:rPr>
          <w:rFonts w:ascii="Segoe UI" w:hAnsi="Segoe UI"/>
          <w:b/>
          <w:color w:val="2D5A2D"/>
          <w:sz w:val="27"/>
        </w:rPr>
        <w:t>2. KHẢO SÁT THỊ TRƯỜNG: ĐÃ CÓ NHÃN HÀNG NÀO LÀM CHƯA?</w:t>
      </w:r>
    </w:p>
    <w:p>
      <w:r>
        <w:t xml:space="preserve">Câu trả lời là: </w:t>
      </w:r>
      <w:r>
        <w:rPr>
          <w:b/>
        </w:rPr>
        <w:t>CÁC TẬP ĐOÀN ĐỈNH CAO THẾ GIỚI VÀ CÁC THƯƠNG HIỆU ĐẦU NGÀNH TẠI VIỆT NAM ĐÃ VÀ ĐANG COI ĐÂY LÀ TIÊU CHUẨN BẮT BUỘC.</w:t>
      </w:r>
      <w:r>
        <w:t xml:space="preserve"> Dưới đây là các case study điển hình chứng minh tính hiệu quả vượt trội:</w:t>
      </w:r>
    </w:p>
    <w:p>
      <w:pPr>
        <w:keepNext/>
        <w:spacing w:before="200" w:after="80"/>
      </w:pPr>
      <w:r>
        <w:rPr>
          <w:rFonts w:ascii="Segoe UI" w:hAnsi="Segoe UI"/>
          <w:b/>
          <w:color w:val="B4873C"/>
          <w:sz w:val="23"/>
        </w:rPr>
        <w:t>2.1. Các thương hiệu &amp; tập đoàn Quốc tế</w:t>
      </w:r>
    </w:p>
    <w:tbl>
      <w:tblPr>
        <w:tblW w:type="auto" w:w="0"/>
        <w:jc w:val="center"/>
        <w:tblLayout w:type="fixed"/>
        <w:tblLook w:firstColumn="1" w:firstRow="1" w:lastColumn="0" w:lastRow="0" w:noHBand="0" w:noVBand="1" w:val="04A0"/>
      </w:tblPr>
      <w:tblGrid>
        <w:gridCol w:w="3106"/>
        <w:gridCol w:w="3106"/>
        <w:gridCol w:w="3106"/>
      </w:tblGrid>
      <w:tr>
        <w:tc>
          <w:tcPr>
            <w:tcW w:type="dxa" w:w="2160"/>
            <w:shd w:fill="2D5A2D"/>
            <w:tcMar>
              <w:top w:w="120" w:type="dxa"/>
              <w:bottom w:w="120" w:type="dxa"/>
              <w:left w:w="140" w:type="dxa"/>
              <w:right w:w="140" w:type="dxa"/>
            </w:tcMar>
            <w:vAlign w:val="center"/>
          </w:tcPr>
          <w:p>
            <w:pPr>
              <w:spacing w:before="40" w:after="40"/>
            </w:pPr>
            <w:r>
              <w:rPr>
                <w:rFonts w:ascii="Segoe UI" w:hAnsi="Segoe UI"/>
                <w:b/>
                <w:color w:val="FFFFFF"/>
                <w:sz w:val="19"/>
              </w:rPr>
              <w:t>Thương hiệu</w:t>
            </w:r>
          </w:p>
        </w:tc>
        <w:tc>
          <w:tcPr>
            <w:tcW w:type="dxa" w:w="2592"/>
            <w:shd w:fill="2D5A2D"/>
            <w:tcMar>
              <w:top w:w="120" w:type="dxa"/>
              <w:bottom w:w="120" w:type="dxa"/>
              <w:left w:w="140" w:type="dxa"/>
              <w:right w:w="140" w:type="dxa"/>
            </w:tcMar>
            <w:vAlign w:val="center"/>
          </w:tcPr>
          <w:p>
            <w:pPr>
              <w:spacing w:before="40" w:after="40"/>
            </w:pPr>
            <w:r>
              <w:rPr>
                <w:rFonts w:ascii="Segoe UI" w:hAnsi="Segoe UI"/>
                <w:b/>
                <w:color w:val="FFFFFF"/>
                <w:sz w:val="19"/>
              </w:rPr>
              <w:t>Giải pháp áp dụng</w:t>
            </w:r>
          </w:p>
        </w:tc>
        <w:tc>
          <w:tcPr>
            <w:tcW w:type="dxa" w:w="4608"/>
            <w:shd w:fill="2D5A2D"/>
            <w:tcMar>
              <w:top w:w="120" w:type="dxa"/>
              <w:bottom w:w="120" w:type="dxa"/>
              <w:left w:w="140" w:type="dxa"/>
              <w:right w:w="140" w:type="dxa"/>
            </w:tcMar>
            <w:vAlign w:val="center"/>
          </w:tcPr>
          <w:p>
            <w:pPr>
              <w:spacing w:before="40" w:after="40"/>
            </w:pPr>
            <w:r>
              <w:rPr>
                <w:rFonts w:ascii="Segoe UI" w:hAnsi="Segoe UI"/>
                <w:b/>
                <w:color w:val="FFFFFF"/>
                <w:sz w:val="19"/>
              </w:rPr>
              <w:t>Hiệu quả &amp; Giá trị mang lại</w:t>
            </w:r>
          </w:p>
        </w:tc>
      </w:tr>
      <w:tr>
        <w:tc>
          <w:tcPr>
            <w:tcW w:type="dxa" w:w="2160"/>
            <w:shd w:fill="FFFFFF"/>
            <w:tcMar>
              <w:top w:w="120" w:type="dxa"/>
              <w:bottom w:w="120" w:type="dxa"/>
              <w:left w:w="140" w:type="dxa"/>
              <w:right w:w="140" w:type="dxa"/>
            </w:tcMar>
            <w:vAlign w:val="center"/>
          </w:tcPr>
          <w:p>
            <w:pPr>
              <w:spacing w:before="40" w:after="40"/>
            </w:pPr>
            <w:r>
              <w:rPr>
                <w:rFonts w:ascii="Segoe UI" w:hAnsi="Segoe UI"/>
                <w:color w:val="323232"/>
                <w:sz w:val="19"/>
              </w:rPr>
              <w:t>Patagonia (Mỹ)</w:t>
              <w:br/>
              <w:t>Thời trang bền vững</w:t>
            </w:r>
          </w:p>
        </w:tc>
        <w:tc>
          <w:tcPr>
            <w:tcW w:type="dxa" w:w="2592"/>
            <w:shd w:fill="FFFFFF"/>
            <w:tcMar>
              <w:top w:w="120" w:type="dxa"/>
              <w:bottom w:w="120" w:type="dxa"/>
              <w:left w:w="140" w:type="dxa"/>
              <w:right w:w="140" w:type="dxa"/>
            </w:tcMar>
            <w:vAlign w:val="center"/>
          </w:tcPr>
          <w:p>
            <w:pPr>
              <w:spacing w:before="40" w:after="40"/>
            </w:pPr>
            <w:r>
              <w:rPr>
                <w:rFonts w:ascii="Segoe UI" w:hAnsi="Segoe UI"/>
                <w:color w:val="323232"/>
                <w:sz w:val="19"/>
              </w:rPr>
              <w:t>Chương trình 'Footprint Chronicles' &amp; QR Tag trên từng sản phẩm</w:t>
            </w:r>
          </w:p>
        </w:tc>
        <w:tc>
          <w:tcPr>
            <w:tcW w:type="dxa" w:w="4608"/>
            <w:shd w:fill="FFFFFF"/>
            <w:tcMar>
              <w:top w:w="120" w:type="dxa"/>
              <w:bottom w:w="120" w:type="dxa"/>
              <w:left w:w="140" w:type="dxa"/>
              <w:right w:w="140" w:type="dxa"/>
            </w:tcMar>
            <w:vAlign w:val="center"/>
          </w:tcPr>
          <w:p>
            <w:pPr>
              <w:spacing w:before="40" w:after="40"/>
            </w:pPr>
            <w:r>
              <w:rPr>
                <w:rFonts w:ascii="Segoe UI" w:hAnsi="Segoe UI"/>
                <w:color w:val="323232"/>
                <w:sz w:val="19"/>
              </w:rPr>
              <w:t>Quét mã để xem nguồn gốc sợi bông hữu cơ, nhà máy may, chứng nhận Fair Trade và lượng khí thải carbon được bù đắp. Tạo nên cộng đồng khách hàng trung thành bậc nhất thế giới.</w:t>
            </w:r>
          </w:p>
        </w:tc>
      </w:tr>
      <w:tr>
        <w:tc>
          <w:tcPr>
            <w:tcW w:type="dxa" w:w="2160"/>
            <w:shd w:fill="F9FAF9"/>
            <w:tcMar>
              <w:top w:w="120" w:type="dxa"/>
              <w:bottom w:w="120" w:type="dxa"/>
              <w:left w:w="140" w:type="dxa"/>
              <w:right w:w="140" w:type="dxa"/>
            </w:tcMar>
            <w:vAlign w:val="center"/>
          </w:tcPr>
          <w:p>
            <w:pPr>
              <w:spacing w:before="40" w:after="40"/>
            </w:pPr>
            <w:r>
              <w:rPr>
                <w:rFonts w:ascii="Segoe UI" w:hAnsi="Segoe UI"/>
                <w:color w:val="323232"/>
                <w:sz w:val="19"/>
              </w:rPr>
              <w:t>Tập đoàn LVMH</w:t>
              <w:br/>
              <w:t>(Louis Vuitton, Dior, Hennessy)</w:t>
            </w:r>
          </w:p>
        </w:tc>
        <w:tc>
          <w:tcPr>
            <w:tcW w:type="dxa" w:w="2592"/>
            <w:shd w:fill="F9FAF9"/>
            <w:tcMar>
              <w:top w:w="120" w:type="dxa"/>
              <w:bottom w:w="120" w:type="dxa"/>
              <w:left w:w="140" w:type="dxa"/>
              <w:right w:w="140" w:type="dxa"/>
            </w:tcMar>
            <w:vAlign w:val="center"/>
          </w:tcPr>
          <w:p>
            <w:pPr>
              <w:spacing w:before="40" w:after="40"/>
            </w:pPr>
            <w:r>
              <w:rPr>
                <w:rFonts w:ascii="Segoe UI" w:hAnsi="Segoe UI"/>
                <w:color w:val="323232"/>
                <w:sz w:val="19"/>
              </w:rPr>
              <w:t>Aura Blockchain Consortium &amp; QR Passport</w:t>
            </w:r>
          </w:p>
        </w:tc>
        <w:tc>
          <w:tcPr>
            <w:tcW w:type="dxa" w:w="4608"/>
            <w:shd w:fill="F9FAF9"/>
            <w:tcMar>
              <w:top w:w="120" w:type="dxa"/>
              <w:bottom w:w="120" w:type="dxa"/>
              <w:left w:w="140" w:type="dxa"/>
              <w:right w:w="140" w:type="dxa"/>
            </w:tcMar>
            <w:vAlign w:val="center"/>
          </w:tcPr>
          <w:p>
            <w:pPr>
              <w:spacing w:before="40" w:after="40"/>
            </w:pPr>
            <w:r>
              <w:rPr>
                <w:rFonts w:ascii="Segoe UI" w:hAnsi="Segoe UI"/>
                <w:color w:val="323232"/>
                <w:sz w:val="19"/>
              </w:rPr>
              <w:t>Mỗi chiếc túi xách cao cấp có 1 thẻ bài kèm mã QR gắn chip bảo mật. Quét mã xác nhận quyền sở hữu độc bản, chống 100% hàng giả và hỗ trợ chuyển nhượng đồ vintage xa xỉ minh bạch.</w:t>
            </w:r>
          </w:p>
        </w:tc>
      </w:tr>
      <w:tr>
        <w:tc>
          <w:tcPr>
            <w:tcW w:type="dxa" w:w="2160"/>
            <w:shd w:fill="FFFFFF"/>
            <w:tcMar>
              <w:top w:w="120" w:type="dxa"/>
              <w:bottom w:w="120" w:type="dxa"/>
              <w:left w:w="140" w:type="dxa"/>
              <w:right w:w="140" w:type="dxa"/>
            </w:tcMar>
            <w:vAlign w:val="center"/>
          </w:tcPr>
          <w:p>
            <w:pPr>
              <w:spacing w:before="40" w:after="40"/>
            </w:pPr>
            <w:r>
              <w:rPr>
                <w:rFonts w:ascii="Segoe UI" w:hAnsi="Segoe UI"/>
                <w:color w:val="323232"/>
                <w:sz w:val="19"/>
              </w:rPr>
              <w:t>Breitling (Thụy Sĩ)</w:t>
              <w:br/>
              <w:t>Đồng hồ cơ khí xa xỉ</w:t>
            </w:r>
          </w:p>
        </w:tc>
        <w:tc>
          <w:tcPr>
            <w:tcW w:type="dxa" w:w="2592"/>
            <w:shd w:fill="FFFFFF"/>
            <w:tcMar>
              <w:top w:w="120" w:type="dxa"/>
              <w:bottom w:w="120" w:type="dxa"/>
              <w:left w:w="140" w:type="dxa"/>
              <w:right w:w="140" w:type="dxa"/>
            </w:tcMar>
            <w:vAlign w:val="center"/>
          </w:tcPr>
          <w:p>
            <w:pPr>
              <w:spacing w:before="40" w:after="40"/>
            </w:pPr>
            <w:r>
              <w:rPr>
                <w:rFonts w:ascii="Segoe UI" w:hAnsi="Segoe UI"/>
                <w:color w:val="323232"/>
                <w:sz w:val="19"/>
              </w:rPr>
              <w:t>Digital Passport thay thế sổ bảo hành giấy truyền thống</w:t>
            </w:r>
          </w:p>
        </w:tc>
        <w:tc>
          <w:tcPr>
            <w:tcW w:type="dxa" w:w="4608"/>
            <w:shd w:fill="FFFFFF"/>
            <w:tcMar>
              <w:top w:w="120" w:type="dxa"/>
              <w:bottom w:w="120" w:type="dxa"/>
              <w:left w:w="140" w:type="dxa"/>
              <w:right w:w="140" w:type="dxa"/>
            </w:tcMar>
            <w:vAlign w:val="center"/>
          </w:tcPr>
          <w:p>
            <w:pPr>
              <w:spacing w:before="40" w:after="40"/>
            </w:pPr>
            <w:r>
              <w:rPr>
                <w:rFonts w:ascii="Segoe UI" w:hAnsi="Segoe UI"/>
                <w:color w:val="323232"/>
                <w:sz w:val="19"/>
              </w:rPr>
              <w:t>Mỗi chiếc đồng hồ có một định danh số duy nhất lưu trữ lịch sử bảo dưỡng, chứng nhận xuất xưởng của nghệ nhân và cho phép kích hoạt bảo hành điện tử một chạm.</w:t>
            </w:r>
          </w:p>
        </w:tc>
      </w:tr>
      <w:tr>
        <w:tc>
          <w:tcPr>
            <w:tcW w:type="dxa" w:w="2160"/>
            <w:shd w:fill="F9FAF9"/>
            <w:tcMar>
              <w:top w:w="120" w:type="dxa"/>
              <w:bottom w:w="120" w:type="dxa"/>
              <w:left w:w="140" w:type="dxa"/>
              <w:right w:w="140" w:type="dxa"/>
            </w:tcMar>
            <w:vAlign w:val="center"/>
          </w:tcPr>
          <w:p>
            <w:pPr>
              <w:spacing w:before="40" w:after="40"/>
            </w:pPr>
            <w:r>
              <w:rPr>
                <w:rFonts w:ascii="Segoe UI" w:hAnsi="Segoe UI"/>
                <w:color w:val="323232"/>
                <w:sz w:val="19"/>
              </w:rPr>
              <w:t>Liên minh Châu Âu (EU)</w:t>
              <w:br/>
              <w:t>Quy định Pháp lý mới</w:t>
            </w:r>
          </w:p>
        </w:tc>
        <w:tc>
          <w:tcPr>
            <w:tcW w:type="dxa" w:w="2592"/>
            <w:shd w:fill="F9FAF9"/>
            <w:tcMar>
              <w:top w:w="120" w:type="dxa"/>
              <w:bottom w:w="120" w:type="dxa"/>
              <w:left w:w="140" w:type="dxa"/>
              <w:right w:w="140" w:type="dxa"/>
            </w:tcMar>
            <w:vAlign w:val="center"/>
          </w:tcPr>
          <w:p>
            <w:pPr>
              <w:spacing w:before="40" w:after="40"/>
            </w:pPr>
            <w:r>
              <w:rPr>
                <w:rFonts w:ascii="Segoe UI" w:hAnsi="Segoe UI"/>
                <w:color w:val="323232"/>
                <w:sz w:val="19"/>
              </w:rPr>
              <w:t>Chỉ thị DPP (Digital Product Passport) bắt buộc từ 2026</w:t>
            </w:r>
          </w:p>
        </w:tc>
        <w:tc>
          <w:tcPr>
            <w:tcW w:type="dxa" w:w="4608"/>
            <w:shd w:fill="F9FAF9"/>
            <w:tcMar>
              <w:top w:w="120" w:type="dxa"/>
              <w:bottom w:w="120" w:type="dxa"/>
              <w:left w:w="140" w:type="dxa"/>
              <w:right w:w="140" w:type="dxa"/>
            </w:tcMar>
            <w:vAlign w:val="center"/>
          </w:tcPr>
          <w:p>
            <w:pPr>
              <w:spacing w:before="40" w:after="40"/>
            </w:pPr>
            <w:r>
              <w:rPr>
                <w:rFonts w:ascii="Segoe UI" w:hAnsi="Segoe UI"/>
                <w:color w:val="323232"/>
                <w:sz w:val="19"/>
              </w:rPr>
              <w:t>Tất cả các sản phẩm dệt may, giày dép và thủ công xuất khẩu vào châu Âu bắt buộc phải có mã QR dẫn đến dữ liệu truy xuất chuỗi cung ứng, tái chế và tác động môi trường.</w:t>
            </w:r>
          </w:p>
        </w:tc>
      </w:tr>
    </w:tbl>
    <w:p>
      <w:pPr>
        <w:keepNext/>
        <w:spacing w:before="200" w:after="80"/>
      </w:pPr>
      <w:r>
        <w:rPr>
          <w:rFonts w:ascii="Segoe UI" w:hAnsi="Segoe UI"/>
          <w:b/>
          <w:color w:val="B4873C"/>
          <w:sz w:val="23"/>
        </w:rPr>
        <w:t>2.2. Các thương hiệu &amp; Làng nghề tiêu biểu tại Việt Nam</w:t>
      </w:r>
    </w:p>
    <w:p>
      <w:r>
        <w:t>Tại Việt Nam, xu hướng này đang phát triển cực kỳ mạnh mẽ trong chương trình OCOP Quốc gia và ngành nông sản - thủ công cao cấp:</w:t>
      </w:r>
    </w:p>
    <w:tbl>
      <w:tblPr>
        <w:tblW w:type="auto" w:w="0"/>
        <w:jc w:val="center"/>
        <w:tblLayout w:type="fixed"/>
        <w:tblLook w:firstColumn="1" w:firstRow="1" w:lastColumn="0" w:lastRow="0" w:noHBand="0" w:noVBand="1" w:val="04A0"/>
      </w:tblPr>
      <w:tblGrid>
        <w:gridCol w:w="3106"/>
        <w:gridCol w:w="3106"/>
        <w:gridCol w:w="3106"/>
      </w:tblGrid>
      <w:tr>
        <w:tc>
          <w:tcPr>
            <w:tcW w:type="dxa" w:w="2160"/>
            <w:shd w:fill="C9A96E"/>
            <w:tcMar>
              <w:top w:w="120" w:type="dxa"/>
              <w:bottom w:w="120" w:type="dxa"/>
              <w:left w:w="140" w:type="dxa"/>
              <w:right w:w="140" w:type="dxa"/>
            </w:tcMar>
            <w:vAlign w:val="center"/>
          </w:tcPr>
          <w:p>
            <w:pPr>
              <w:spacing w:before="40" w:after="40"/>
            </w:pPr>
            <w:r>
              <w:rPr>
                <w:rFonts w:ascii="Segoe UI" w:hAnsi="Segoe UI"/>
                <w:b/>
                <w:color w:val="1E1E1E"/>
                <w:sz w:val="19"/>
              </w:rPr>
              <w:t>Mô hình tại Việt Nam</w:t>
            </w:r>
          </w:p>
        </w:tc>
        <w:tc>
          <w:tcPr>
            <w:tcW w:type="dxa" w:w="2592"/>
            <w:shd w:fill="C9A96E"/>
            <w:tcMar>
              <w:top w:w="120" w:type="dxa"/>
              <w:bottom w:w="120" w:type="dxa"/>
              <w:left w:w="140" w:type="dxa"/>
              <w:right w:w="140" w:type="dxa"/>
            </w:tcMar>
            <w:vAlign w:val="center"/>
          </w:tcPr>
          <w:p>
            <w:pPr>
              <w:spacing w:before="40" w:after="40"/>
            </w:pPr>
            <w:r>
              <w:rPr>
                <w:rFonts w:ascii="Segoe UI" w:hAnsi="Segoe UI"/>
                <w:b/>
                <w:color w:val="1E1E1E"/>
                <w:sz w:val="19"/>
              </w:rPr>
              <w:t>Hình thức mã QR</w:t>
            </w:r>
          </w:p>
        </w:tc>
        <w:tc>
          <w:tcPr>
            <w:tcW w:type="dxa" w:w="4608"/>
            <w:shd w:fill="C9A96E"/>
            <w:tcMar>
              <w:top w:w="120" w:type="dxa"/>
              <w:bottom w:w="120" w:type="dxa"/>
              <w:left w:w="140" w:type="dxa"/>
              <w:right w:w="140" w:type="dxa"/>
            </w:tcMar>
            <w:vAlign w:val="center"/>
          </w:tcPr>
          <w:p>
            <w:pPr>
              <w:spacing w:before="40" w:after="40"/>
            </w:pPr>
            <w:r>
              <w:rPr>
                <w:rFonts w:ascii="Segoe UI" w:hAnsi="Segoe UI"/>
                <w:b/>
                <w:color w:val="1E1E1E"/>
                <w:sz w:val="19"/>
              </w:rPr>
              <w:t>Ý nghĩa thực tiễn</w:t>
            </w:r>
          </w:p>
        </w:tc>
      </w:tr>
      <w:tr>
        <w:tc>
          <w:tcPr>
            <w:tcW w:type="dxa" w:w="2160"/>
            <w:shd w:fill="FFFFFF"/>
            <w:tcMar>
              <w:top w:w="120" w:type="dxa"/>
              <w:bottom w:w="120" w:type="dxa"/>
              <w:left w:w="140" w:type="dxa"/>
              <w:right w:w="140" w:type="dxa"/>
            </w:tcMar>
            <w:vAlign w:val="center"/>
          </w:tcPr>
          <w:p>
            <w:pPr>
              <w:spacing w:before="40" w:after="40"/>
            </w:pPr>
            <w:r>
              <w:rPr>
                <w:rFonts w:ascii="Segoe UI" w:hAnsi="Segoe UI"/>
                <w:color w:val="323232"/>
                <w:sz w:val="19"/>
              </w:rPr>
              <w:t>Làng Gốm Bát Tràng</w:t>
              <w:br/>
              <w:t>(Hà Nội)</w:t>
            </w:r>
          </w:p>
        </w:tc>
        <w:tc>
          <w:tcPr>
            <w:tcW w:type="dxa" w:w="2592"/>
            <w:shd w:fill="FFFFFF"/>
            <w:tcMar>
              <w:top w:w="120" w:type="dxa"/>
              <w:bottom w:w="120" w:type="dxa"/>
              <w:left w:w="140" w:type="dxa"/>
              <w:right w:w="140" w:type="dxa"/>
            </w:tcMar>
            <w:vAlign w:val="center"/>
          </w:tcPr>
          <w:p>
            <w:pPr>
              <w:spacing w:before="40" w:after="40"/>
            </w:pPr>
            <w:r>
              <w:rPr>
                <w:rFonts w:ascii="Segoe UI" w:hAnsi="Segoe UI"/>
                <w:color w:val="323232"/>
                <w:sz w:val="19"/>
              </w:rPr>
              <w:t>Tem QR 'Bát Tràng Authentic' dán dưới đáy sản phẩm</w:t>
            </w:r>
          </w:p>
        </w:tc>
        <w:tc>
          <w:tcPr>
            <w:tcW w:type="dxa" w:w="4608"/>
            <w:shd w:fill="FFFFFF"/>
            <w:tcMar>
              <w:top w:w="120" w:type="dxa"/>
              <w:bottom w:w="120" w:type="dxa"/>
              <w:left w:w="140" w:type="dxa"/>
              <w:right w:w="140" w:type="dxa"/>
            </w:tcMar>
            <w:vAlign w:val="center"/>
          </w:tcPr>
          <w:p>
            <w:pPr>
              <w:spacing w:before="40" w:after="40"/>
            </w:pPr>
            <w:r>
              <w:rPr>
                <w:rFonts w:ascii="Segoe UI" w:hAnsi="Segoe UI"/>
                <w:color w:val="323232"/>
                <w:sz w:val="19"/>
              </w:rPr>
              <w:t>Truy xuất danh tính lò nung, nghệ nhân vuốt gốm, nhiệt độ nung và chứng nhận chỉ dẫn địa lý. Giúp khách du lịch phân biệt gốm truyền thống với gốm sứ công nghiệp nhập giá rẻ.</w:t>
            </w:r>
          </w:p>
        </w:tc>
      </w:tr>
      <w:tr>
        <w:tc>
          <w:tcPr>
            <w:tcW w:type="dxa" w:w="2160"/>
            <w:shd w:fill="FAF8F5"/>
            <w:tcMar>
              <w:top w:w="120" w:type="dxa"/>
              <w:bottom w:w="120" w:type="dxa"/>
              <w:left w:w="140" w:type="dxa"/>
              <w:right w:w="140" w:type="dxa"/>
            </w:tcMar>
            <w:vAlign w:val="center"/>
          </w:tcPr>
          <w:p>
            <w:pPr>
              <w:spacing w:before="40" w:after="40"/>
            </w:pPr>
            <w:r>
              <w:rPr>
                <w:rFonts w:ascii="Segoe UI" w:hAnsi="Segoe UI"/>
                <w:color w:val="323232"/>
                <w:sz w:val="19"/>
              </w:rPr>
              <w:t>HTX Lanh Lùng Tám</w:t>
              <w:br/>
              <w:t>(Quản Bạ, Hà Giang)</w:t>
            </w:r>
          </w:p>
        </w:tc>
        <w:tc>
          <w:tcPr>
            <w:tcW w:type="dxa" w:w="2592"/>
            <w:shd w:fill="FAF8F5"/>
            <w:tcMar>
              <w:top w:w="120" w:type="dxa"/>
              <w:bottom w:w="120" w:type="dxa"/>
              <w:left w:w="140" w:type="dxa"/>
              <w:right w:w="140" w:type="dxa"/>
            </w:tcMar>
            <w:vAlign w:val="center"/>
          </w:tcPr>
          <w:p>
            <w:pPr>
              <w:spacing w:before="40" w:after="40"/>
            </w:pPr>
            <w:r>
              <w:rPr>
                <w:rFonts w:ascii="Segoe UI" w:hAnsi="Segoe UI"/>
                <w:color w:val="323232"/>
                <w:sz w:val="19"/>
              </w:rPr>
              <w:t>Thẻ bài Kraft kẹp sợi lanh có in mã QR câu chuyện</w:t>
            </w:r>
          </w:p>
        </w:tc>
        <w:tc>
          <w:tcPr>
            <w:tcW w:type="dxa" w:w="4608"/>
            <w:shd w:fill="FAF8F5"/>
            <w:tcMar>
              <w:top w:w="120" w:type="dxa"/>
              <w:bottom w:w="120" w:type="dxa"/>
              <w:left w:w="140" w:type="dxa"/>
              <w:right w:w="140" w:type="dxa"/>
            </w:tcMar>
            <w:vAlign w:val="center"/>
          </w:tcPr>
          <w:p>
            <w:pPr>
              <w:spacing w:before="40" w:after="40"/>
            </w:pPr>
            <w:r>
              <w:rPr>
                <w:rFonts w:ascii="Segoe UI" w:hAnsi="Segoe UI"/>
                <w:color w:val="323232"/>
                <w:sz w:val="19"/>
              </w:rPr>
              <w:t>Quét mã để xem đoạn video ngắn về người phụ nữ H'Mông dệt cuộn vải đó, quá trình nhuộm chàm tự nhiên 20 ngày và hỗ trợ sinh kế cho đồng bào vùng cao.</w:t>
            </w:r>
          </w:p>
        </w:tc>
      </w:tr>
      <w:tr>
        <w:tc>
          <w:tcPr>
            <w:tcW w:type="dxa" w:w="2160"/>
            <w:shd w:fill="FFFFFF"/>
            <w:tcMar>
              <w:top w:w="120" w:type="dxa"/>
              <w:bottom w:w="120" w:type="dxa"/>
              <w:left w:w="140" w:type="dxa"/>
              <w:right w:w="140" w:type="dxa"/>
            </w:tcMar>
            <w:vAlign w:val="center"/>
          </w:tcPr>
          <w:p>
            <w:pPr>
              <w:spacing w:before="40" w:after="40"/>
            </w:pPr>
            <w:r>
              <w:rPr>
                <w:rFonts w:ascii="Segoe UI" w:hAnsi="Segoe UI"/>
                <w:color w:val="323232"/>
                <w:sz w:val="19"/>
              </w:rPr>
              <w:t>Vinamilk Organic &amp;</w:t>
              <w:br/>
              <w:t>Cầu Đất Farm</w:t>
            </w:r>
          </w:p>
        </w:tc>
        <w:tc>
          <w:tcPr>
            <w:tcW w:type="dxa" w:w="2592"/>
            <w:shd w:fill="FFFFFF"/>
            <w:tcMar>
              <w:top w:w="120" w:type="dxa"/>
              <w:bottom w:w="120" w:type="dxa"/>
              <w:left w:w="140" w:type="dxa"/>
              <w:right w:w="140" w:type="dxa"/>
            </w:tcMar>
            <w:vAlign w:val="center"/>
          </w:tcPr>
          <w:p>
            <w:pPr>
              <w:spacing w:before="40" w:after="40"/>
            </w:pPr>
            <w:r>
              <w:rPr>
                <w:rFonts w:ascii="Segoe UI" w:hAnsi="Segoe UI"/>
                <w:color w:val="323232"/>
                <w:sz w:val="19"/>
              </w:rPr>
              <w:t>Mã QR Serialized dán trên từng hộp sản phẩm</w:t>
            </w:r>
          </w:p>
        </w:tc>
        <w:tc>
          <w:tcPr>
            <w:tcW w:type="dxa" w:w="4608"/>
            <w:shd w:fill="FFFFFF"/>
            <w:tcMar>
              <w:top w:w="120" w:type="dxa"/>
              <w:bottom w:w="120" w:type="dxa"/>
              <w:left w:w="140" w:type="dxa"/>
              <w:right w:w="140" w:type="dxa"/>
            </w:tcMar>
            <w:vAlign w:val="center"/>
          </w:tcPr>
          <w:p>
            <w:pPr>
              <w:spacing w:before="40" w:after="40"/>
            </w:pPr>
            <w:r>
              <w:rPr>
                <w:rFonts w:ascii="Segoe UI" w:hAnsi="Segoe UI"/>
                <w:color w:val="323232"/>
                <w:sz w:val="19"/>
              </w:rPr>
              <w:t>Xem nhật ký điện tử: bò được chăn thả ở trang trại nào, ngày vắt sữa, công nghệ đóng gói. Giúp khẳng định vị thế sản phẩm Organic chuẩn châu Âu.</w:t>
            </w:r>
          </w:p>
        </w:tc>
      </w:tr>
    </w:tbl>
    <w:p>
      <w:pPr>
        <w:keepNext/>
        <w:spacing w:before="320" w:after="120"/>
      </w:pPr>
      <w:r>
        <w:rPr>
          <w:rFonts w:ascii="Segoe UI" w:hAnsi="Segoe UI"/>
          <w:b/>
          <w:color w:val="2D5A2D"/>
          <w:sz w:val="27"/>
        </w:rPr>
        <w:t>3. QUY TRÌNH KỸ THUẬT: TẠO MÃ, IN ẤN VÀ GẮN LÊN TỪNG SẢN PHẨM RIÊNG BIỆT</w:t>
      </w:r>
    </w:p>
    <w:p>
      <w:pPr>
        <w:keepNext/>
        <w:spacing w:before="200" w:after="80"/>
      </w:pPr>
      <w:r>
        <w:rPr>
          <w:rFonts w:ascii="Segoe UI" w:hAnsi="Segoe UI"/>
          <w:b/>
          <w:color w:val="B4873C"/>
          <w:sz w:val="23"/>
        </w:rPr>
        <w:t>3.1. Phân biệt Mã QR chung (Batch QR) và Mã QR độc bản (Serialized Unique QR)</w:t>
      </w:r>
    </w:p>
    <w:p>
      <w:r>
        <w:t xml:space="preserve">• </w:t>
      </w:r>
      <w:r>
        <w:rPr>
          <w:b/>
        </w:rPr>
        <w:t xml:space="preserve">Mã QR chung theo loại (Batch QR): </w:t>
      </w:r>
      <w:r>
        <w:t>Tất cả chiếc quạt in cùng 1 mã QR trỏ về trang web /san-pham/quat-coi. Ưu điểm là in dễ, nhưng nhược điểm là không chứng minh được chiếc quạt trên tay khách là hàng số mấy, ai đan, xuất xưởng ngày nào.</w:t>
        <w:br/>
      </w:r>
      <w:r>
        <w:t xml:space="preserve">• </w:t>
      </w:r>
      <w:r>
        <w:rPr>
          <w:b/>
        </w:rPr>
        <w:t xml:space="preserve">Mã QR định danh độc bản (Serialized QR - Khuyên dùng): </w:t>
      </w:r>
      <w:r>
        <w:t xml:space="preserve">Mỗi một sản phẩm duy nhất mang một mã số định danh riêng biệt (ví dụ: </w:t>
      </w:r>
      <w:r>
        <w:rPr>
          <w:b/>
        </w:rPr>
        <w:t>CN-QT-2026-00124</w:t>
      </w:r>
      <w:r>
        <w:t>). Khi quét, khách hàng thấy số thứ tự tạo tác độc bản, chữ ký điện tử của nghệ nhân và ngày hoàn thành.</w:t>
      </w:r>
    </w:p>
    <w:p>
      <w:pPr>
        <w:keepNext/>
        <w:spacing w:before="200" w:after="80"/>
      </w:pPr>
      <w:r>
        <w:rPr>
          <w:rFonts w:ascii="Segoe UI" w:hAnsi="Segoe UI"/>
          <w:b/>
          <w:color w:val="B4873C"/>
          <w:sz w:val="23"/>
        </w:rPr>
        <w:t>3.2. Cấu trúc link và công nghệ bảo mật của Mã QR</w:t>
      </w:r>
    </w:p>
    <w:p>
      <w:r>
        <w:t>Đường dẫn trong mã QR được định dạng dưới dạng liên kết tự động mở trang web (Deep Link):</w:t>
        <w:br/>
      </w:r>
      <w:r>
        <w:rPr>
          <w:b/>
        </w:rPr>
        <w:t>👉 https://chieunau.vn/quet-ma?ser=CN-QT-2026-00124&amp;sig=a8f4c2</w:t>
        <w:br/>
      </w:r>
      <w:r>
        <w:t>Trong đó:</w:t>
        <w:br/>
      </w:r>
      <w:r>
        <w:t>- ser: Mã số định danh của chiếc sản phẩm (Serial Number).</w:t>
        <w:br/>
      </w:r>
      <w:r>
        <w:t>- sig: Chữ ký số mã hóa chống giả mạo (Secret Hash/Checksum), ngăn chặn người ngoài tự sinh mã giả.</w:t>
      </w:r>
    </w:p>
    <w:p>
      <w:pPr>
        <w:keepNext/>
        <w:spacing w:before="200" w:after="80"/>
      </w:pPr>
      <w:r>
        <w:rPr>
          <w:rFonts w:ascii="Segoe UI" w:hAnsi="Segoe UI"/>
          <w:b/>
          <w:color w:val="B4873C"/>
          <w:sz w:val="23"/>
        </w:rPr>
        <w:t>3.3. Quy trình 4 bước từ xưởng sản xuất đến tay khách hàng</w:t>
      </w:r>
    </w:p>
    <w:p>
      <w:pPr>
        <w:spacing w:before="80" w:after="40"/>
      </w:pPr>
      <w:r>
        <w:rPr>
          <w:b/>
          <w:color w:val="2D5A2D"/>
        </w:rPr>
        <w:t>🔷 Bước 1: Khởi tạo lô mã trên hệ thống quản trị (Admin CMS)</w:t>
        <w:br/>
      </w:r>
      <w:r>
        <w:t>Quản trị viên vào trang Admin, nhập số lượng sản phẩm hoàn thành tại xưởng (ví dụ: 100 chiếc Túi Bán Nguyệt Sê-rê-pốk). Hệ thống tự động sinh 100 mã số duy nhất kèm chữ ký số và lưu vào cơ sở dữ liệu ở trạng thái 'Đã xuất xưởng'.</w:t>
      </w:r>
    </w:p>
    <w:p>
      <w:pPr>
        <w:spacing w:before="80" w:after="40"/>
      </w:pPr>
      <w:r>
        <w:rPr>
          <w:b/>
          <w:color w:val="2D5A2D"/>
        </w:rPr>
        <w:t>🔷 Bước 2: Xuất file in &amp; Tiến hành in ấn tem nhãn vật lý</w:t>
        <w:br/>
      </w:r>
      <w:r>
        <w:t>Hệ thống xuất ra file PDF vector chứa lưới 100 mã QR kèm tên sản phẩm và logo Chiếu Nẫu. File này được chuyển cho nhà in tem nhãn theo các chất liệu mộc mạc đặc thù.</w:t>
      </w:r>
    </w:p>
    <w:p>
      <w:pPr>
        <w:spacing w:before="80" w:after="40"/>
      </w:pPr>
      <w:r>
        <w:rPr>
          <w:b/>
          <w:color w:val="2D5A2D"/>
        </w:rPr>
        <w:t>🔷 Bước 3: Gắn thẻ bài / dán tem tại Hợp tác xã Phú Tân</w:t>
        <w:br/>
      </w:r>
      <w:r>
        <w:t>Tại khâu KCS (kiểm định chất lượng cuối cùng), nghệ nhân xỏ dây cói/dây đay treo thẻ bài mộc lên quai túi xách hoặc gắn tem niêm phong dưới cán quạt. Sản phẩm chính thức sẵn sàng phân phối.</w:t>
      </w:r>
    </w:p>
    <w:p>
      <w:pPr>
        <w:spacing w:before="80" w:after="40"/>
      </w:pPr>
      <w:r>
        <w:rPr>
          <w:b/>
          <w:color w:val="2D5A2D"/>
        </w:rPr>
        <w:t>🔷 Bước 4: Khách hàng quét mã &amp; Kích hoạt quyền sở hữu</w:t>
        <w:br/>
      </w:r>
      <w:r>
        <w:t>Khách hàng nhận hàng, dùng camera Zalo/iPhone hoặc trang web quét mã. Màn hình hiện 'Hàng thật - Đã xác thực' cùng danh tính nghệ nhân. Khách hàng có thể bấm 'Kích hoạt bảo hành điện tử' lưu số điện thoại cá nhân.</w:t>
      </w:r>
    </w:p>
    <w:p>
      <w:pPr>
        <w:keepNext/>
        <w:spacing w:before="200" w:after="80"/>
      </w:pPr>
      <w:r>
        <w:rPr>
          <w:rFonts w:ascii="Segoe UI" w:hAnsi="Segoe UI"/>
          <w:b/>
          <w:color w:val="B4873C"/>
          <w:sz w:val="23"/>
        </w:rPr>
        <w:t>3.4. Các giải pháp vật liệu in ấn phù hợp với sản phẩm thủ công cói</w:t>
      </w:r>
    </w:p>
    <w:tbl>
      <w:tblPr>
        <w:tblW w:type="auto" w:w="0"/>
        <w:jc w:val="center"/>
        <w:tblLayout w:type="fixed"/>
        <w:tblLook w:firstColumn="1" w:firstRow="1" w:lastColumn="0" w:lastRow="0" w:noHBand="0" w:noVBand="1" w:val="04A0"/>
      </w:tblPr>
      <w:tblGrid>
        <w:gridCol w:w="3106"/>
        <w:gridCol w:w="3106"/>
        <w:gridCol w:w="3106"/>
      </w:tblGrid>
      <w:tr>
        <w:tc>
          <w:tcPr>
            <w:tcW w:type="dxa" w:w="2592"/>
            <w:shd w:fill="2D5A2D"/>
            <w:tcMar>
              <w:top w:w="120" w:type="dxa"/>
              <w:bottom w:w="120" w:type="dxa"/>
              <w:left w:w="140" w:type="dxa"/>
              <w:right w:w="140" w:type="dxa"/>
            </w:tcMar>
            <w:vAlign w:val="center"/>
          </w:tcPr>
          <w:p>
            <w:pPr>
              <w:spacing w:before="40" w:after="40"/>
            </w:pPr>
            <w:r>
              <w:rPr>
                <w:rFonts w:ascii="Segoe UI" w:hAnsi="Segoe UI"/>
                <w:b/>
                <w:color w:val="FFFFFF"/>
                <w:sz w:val="19"/>
              </w:rPr>
              <w:t>Hình thức tem/thẻ</w:t>
            </w:r>
          </w:p>
        </w:tc>
        <w:tc>
          <w:tcPr>
            <w:tcW w:type="dxa" w:w="3600"/>
            <w:shd w:fill="2D5A2D"/>
            <w:tcMar>
              <w:top w:w="120" w:type="dxa"/>
              <w:bottom w:w="120" w:type="dxa"/>
              <w:left w:w="140" w:type="dxa"/>
              <w:right w:w="140" w:type="dxa"/>
            </w:tcMar>
            <w:vAlign w:val="center"/>
          </w:tcPr>
          <w:p>
            <w:pPr>
              <w:spacing w:before="40" w:after="40"/>
            </w:pPr>
            <w:r>
              <w:rPr>
                <w:rFonts w:ascii="Segoe UI" w:hAnsi="Segoe UI"/>
                <w:b/>
                <w:color w:val="FFFFFF"/>
                <w:sz w:val="19"/>
              </w:rPr>
              <w:t>Quy cách &amp; Chất liệu</w:t>
            </w:r>
          </w:p>
        </w:tc>
        <w:tc>
          <w:tcPr>
            <w:tcW w:type="dxa" w:w="3168"/>
            <w:shd w:fill="2D5A2D"/>
            <w:tcMar>
              <w:top w:w="120" w:type="dxa"/>
              <w:bottom w:w="120" w:type="dxa"/>
              <w:left w:w="140" w:type="dxa"/>
              <w:right w:w="140" w:type="dxa"/>
            </w:tcMar>
            <w:vAlign w:val="center"/>
          </w:tcPr>
          <w:p>
            <w:pPr>
              <w:spacing w:before="40" w:after="40"/>
            </w:pPr>
            <w:r>
              <w:rPr>
                <w:rFonts w:ascii="Segoe UI" w:hAnsi="Segoe UI"/>
                <w:b/>
                <w:color w:val="FFFFFF"/>
                <w:sz w:val="19"/>
              </w:rPr>
              <w:t>Ưu điểm &amp; Chi phí dự kiến</w:t>
            </w:r>
          </w:p>
        </w:tc>
      </w:tr>
      <w:tr>
        <w:tc>
          <w:tcPr>
            <w:tcW w:type="dxa" w:w="2592"/>
            <w:shd w:fill="FFFFFF"/>
            <w:tcMar>
              <w:top w:w="120" w:type="dxa"/>
              <w:bottom w:w="120" w:type="dxa"/>
              <w:left w:w="140" w:type="dxa"/>
              <w:right w:w="140" w:type="dxa"/>
            </w:tcMar>
            <w:vAlign w:val="center"/>
          </w:tcPr>
          <w:p>
            <w:pPr>
              <w:spacing w:before="40" w:after="40"/>
            </w:pPr>
            <w:r>
              <w:rPr>
                <w:rFonts w:ascii="Segoe UI" w:hAnsi="Segoe UI"/>
                <w:color w:val="323232"/>
                <w:sz w:val="19"/>
              </w:rPr>
              <w:t>Thẻ bài treo (Eco-Hangtag)</w:t>
              <w:br/>
              <w:t>(Khuyên dùng nhất)</w:t>
            </w:r>
          </w:p>
        </w:tc>
        <w:tc>
          <w:tcPr>
            <w:tcW w:type="dxa" w:w="3600"/>
            <w:shd w:fill="FFFFFF"/>
            <w:tcMar>
              <w:top w:w="120" w:type="dxa"/>
              <w:bottom w:w="120" w:type="dxa"/>
              <w:left w:w="140" w:type="dxa"/>
              <w:right w:w="140" w:type="dxa"/>
            </w:tcMar>
            <w:vAlign w:val="center"/>
          </w:tcPr>
          <w:p>
            <w:pPr>
              <w:spacing w:before="40" w:after="40"/>
            </w:pPr>
            <w:r>
              <w:rPr>
                <w:rFonts w:ascii="Segoe UI" w:hAnsi="Segoe UI"/>
                <w:color w:val="323232"/>
                <w:sz w:val="19"/>
              </w:rPr>
              <w:t>Giấy Kraft nâu tái sinh dày 350gsm hoặc Giấy ép sợi cói tự nhiên. Đục lỗ xỏ dây đay/dây cói thủ công.</w:t>
            </w:r>
          </w:p>
        </w:tc>
        <w:tc>
          <w:tcPr>
            <w:tcW w:type="dxa" w:w="3168"/>
            <w:shd w:fill="FFFFFF"/>
            <w:tcMar>
              <w:top w:w="120" w:type="dxa"/>
              <w:bottom w:w="120" w:type="dxa"/>
              <w:left w:w="140" w:type="dxa"/>
              <w:right w:w="140" w:type="dxa"/>
            </w:tcMar>
            <w:vAlign w:val="center"/>
          </w:tcPr>
          <w:p>
            <w:pPr>
              <w:spacing w:before="40" w:after="40"/>
            </w:pPr>
            <w:r>
              <w:rPr>
                <w:rFonts w:ascii="Segoe UI" w:hAnsi="Segoe UI"/>
                <w:color w:val="323232"/>
                <w:sz w:val="19"/>
              </w:rPr>
              <w:t>Rất sang trọng, mộc mạc, đậm hồn quê làng nghề. Dễ in mã biến đổi (Variable Data Printing). Chi phí: ~400 – 800 đ/thẻ.</w:t>
            </w:r>
          </w:p>
        </w:tc>
      </w:tr>
      <w:tr>
        <w:tc>
          <w:tcPr>
            <w:tcW w:type="dxa" w:w="2592"/>
            <w:shd w:fill="F7F9F7"/>
            <w:tcMar>
              <w:top w:w="120" w:type="dxa"/>
              <w:bottom w:w="120" w:type="dxa"/>
              <w:left w:w="140" w:type="dxa"/>
              <w:right w:w="140" w:type="dxa"/>
            </w:tcMar>
            <w:vAlign w:val="center"/>
          </w:tcPr>
          <w:p>
            <w:pPr>
              <w:spacing w:before="40" w:after="40"/>
            </w:pPr>
            <w:r>
              <w:rPr>
                <w:rFonts w:ascii="Segoe UI" w:hAnsi="Segoe UI"/>
                <w:color w:val="323232"/>
                <w:sz w:val="19"/>
              </w:rPr>
              <w:t>Tem vải dệt / Ruy-băng</w:t>
              <w:br/>
              <w:t>(Cho túi xách cao cấp)</w:t>
            </w:r>
          </w:p>
        </w:tc>
        <w:tc>
          <w:tcPr>
            <w:tcW w:type="dxa" w:w="3600"/>
            <w:shd w:fill="F7F9F7"/>
            <w:tcMar>
              <w:top w:w="120" w:type="dxa"/>
              <w:bottom w:w="120" w:type="dxa"/>
              <w:left w:w="140" w:type="dxa"/>
              <w:right w:w="140" w:type="dxa"/>
            </w:tcMar>
            <w:vAlign w:val="center"/>
          </w:tcPr>
          <w:p>
            <w:pPr>
              <w:spacing w:before="40" w:after="40"/>
            </w:pPr>
            <w:r>
              <w:rPr>
                <w:rFonts w:ascii="Segoe UI" w:hAnsi="Segoe UI"/>
                <w:color w:val="323232"/>
                <w:sz w:val="19"/>
              </w:rPr>
              <w:t>Mác vải satin hoặc vải canvas may giấu tinh tế ở lớp lót bên trong túi xách.</w:t>
            </w:r>
          </w:p>
        </w:tc>
        <w:tc>
          <w:tcPr>
            <w:tcW w:type="dxa" w:w="3168"/>
            <w:shd w:fill="F7F9F7"/>
            <w:tcMar>
              <w:top w:w="120" w:type="dxa"/>
              <w:bottom w:w="120" w:type="dxa"/>
              <w:left w:w="140" w:type="dxa"/>
              <w:right w:w="140" w:type="dxa"/>
            </w:tcMar>
            <w:vAlign w:val="center"/>
          </w:tcPr>
          <w:p>
            <w:pPr>
              <w:spacing w:before="40" w:after="40"/>
            </w:pPr>
            <w:r>
              <w:rPr>
                <w:rFonts w:ascii="Segoe UI" w:hAnsi="Segoe UI"/>
                <w:color w:val="323232"/>
                <w:sz w:val="19"/>
              </w:rPr>
              <w:t>Bền vững theo thời gian sử dụng, không bị rách hay rơi mất như thẻ giấy. Chi phí: ~700 – 1.200 đ/tem.</w:t>
            </w:r>
          </w:p>
        </w:tc>
      </w:tr>
      <w:tr>
        <w:tc>
          <w:tcPr>
            <w:tcW w:type="dxa" w:w="2592"/>
            <w:shd w:fill="FFFFFF"/>
            <w:tcMar>
              <w:top w:w="120" w:type="dxa"/>
              <w:bottom w:w="120" w:type="dxa"/>
              <w:left w:w="140" w:type="dxa"/>
              <w:right w:w="140" w:type="dxa"/>
            </w:tcMar>
            <w:vAlign w:val="center"/>
          </w:tcPr>
          <w:p>
            <w:pPr>
              <w:spacing w:before="40" w:after="40"/>
            </w:pPr>
            <w:r>
              <w:rPr>
                <w:rFonts w:ascii="Segoe UI" w:hAnsi="Segoe UI"/>
                <w:color w:val="323232"/>
                <w:sz w:val="19"/>
              </w:rPr>
              <w:t>Tem cào bảo mật QR</w:t>
              <w:br/>
              <w:t>(Phòng chống gian lận)</w:t>
            </w:r>
          </w:p>
        </w:tc>
        <w:tc>
          <w:tcPr>
            <w:tcW w:type="dxa" w:w="3600"/>
            <w:shd w:fill="FFFFFF"/>
            <w:tcMar>
              <w:top w:w="120" w:type="dxa"/>
              <w:bottom w:w="120" w:type="dxa"/>
              <w:left w:w="140" w:type="dxa"/>
              <w:right w:w="140" w:type="dxa"/>
            </w:tcMar>
            <w:vAlign w:val="center"/>
          </w:tcPr>
          <w:p>
            <w:pPr>
              <w:spacing w:before="40" w:after="40"/>
            </w:pPr>
            <w:r>
              <w:rPr>
                <w:rFonts w:ascii="Segoe UI" w:hAnsi="Segoe UI"/>
                <w:color w:val="323232"/>
                <w:sz w:val="19"/>
              </w:rPr>
              <w:t>Tem giấy decal vỡ (tamper-evident) in mã QR kèm phần cào phủ bạc chứa mã PIN xác thực.</w:t>
            </w:r>
          </w:p>
        </w:tc>
        <w:tc>
          <w:tcPr>
            <w:tcW w:type="dxa" w:w="3168"/>
            <w:shd w:fill="FFFFFF"/>
            <w:tcMar>
              <w:top w:w="120" w:type="dxa"/>
              <w:bottom w:w="120" w:type="dxa"/>
              <w:left w:w="140" w:type="dxa"/>
              <w:right w:w="140" w:type="dxa"/>
            </w:tcMar>
            <w:vAlign w:val="center"/>
          </w:tcPr>
          <w:p>
            <w:pPr>
              <w:spacing w:before="40" w:after="40"/>
            </w:pPr>
            <w:r>
              <w:rPr>
                <w:rFonts w:ascii="Segoe UI" w:hAnsi="Segoe UI"/>
                <w:color w:val="323232"/>
                <w:sz w:val="19"/>
              </w:rPr>
              <w:t>Chống tuyệt đối việc người khác chụp trộm mã QR khi sản phẩm đang trưng bày tại showroom. Chi phí: ~300 – 500 đ/tem.</w:t>
            </w:r>
          </w:p>
        </w:tc>
      </w:tr>
    </w:tbl>
    <w:p>
      <w:pPr>
        <w:keepNext/>
        <w:spacing w:before="320" w:after="120"/>
      </w:pPr>
      <w:r>
        <w:rPr>
          <w:rFonts w:ascii="Segoe UI" w:hAnsi="Segoe UI"/>
          <w:b/>
          <w:color w:val="2D5A2D"/>
          <w:sz w:val="27"/>
        </w:rPr>
        <w:t>4. HƯỚNG DẪN KỸ THUẬT TRIỂN KHAI TRÊN DỰ ÁN CHIẾU NẪU HIỆN CÓ</w:t>
      </w:r>
    </w:p>
    <w:p>
      <w:r>
        <w:t xml:space="preserve">Dự án </w:t>
      </w:r>
      <w:r>
        <w:rPr>
          <w:b/>
        </w:rPr>
        <w:t>duAnCuocThiMoi</w:t>
      </w:r>
      <w:r>
        <w:t xml:space="preserve"> hiện tại đã có sẵn nền tảng mã nguồn vững chắc: thư viện </w:t>
      </w:r>
      <w:r>
        <w:rPr>
          <w:b/>
        </w:rPr>
        <w:t>html5-qrcode</w:t>
      </w:r>
      <w:r>
        <w:t xml:space="preserve">, trang </w:t>
      </w:r>
      <w:r>
        <w:rPr>
          <w:b/>
        </w:rPr>
        <w:t>VerifyPage.jsx</w:t>
      </w:r>
      <w:r>
        <w:t xml:space="preserve"> và cơ sở dữ liệu Express/SQLite/JSON store. Việc nâng cấp lên hệ thống mã độc bản cho từng sản phẩm cực kỳ dễ dàng theo 3 bước lập trình:</w:t>
      </w:r>
    </w:p>
    <w:p>
      <w:r>
        <w:rPr>
          <w:b/>
        </w:rPr>
        <w:t>1. Thiết kế cơ sở dữ liệu cá thể hóa (Data Schema):</w:t>
        <w:br/>
      </w:r>
      <w:r>
        <w:t xml:space="preserve">Trong thư mục </w:t>
      </w:r>
      <w:r>
        <w:rPr>
          <w:b/>
        </w:rPr>
        <w:t>server/data/store.json</w:t>
      </w:r>
      <w:r>
        <w:t xml:space="preserve">, bổ sung mảng </w:t>
      </w:r>
      <w:r>
        <w:rPr>
          <w:b/>
        </w:rPr>
        <w:t>product_instances</w:t>
      </w:r>
      <w:r>
        <w:t xml:space="preserve"> lưu trữ từng sản phẩm đơn lẻ:</w:t>
        <w:br/>
      </w:r>
      <w:r>
        <w:rPr>
          <w:rFonts w:ascii="Consolas" w:hAnsi="Consolas"/>
          <w:sz w:val="18"/>
        </w:rPr>
        <w:t xml:space="preserve">   {</w:t>
        <w:br/>
        <w:t xml:space="preserve">     "serial": "CN-QT-2026-0001",</w:t>
        <w:br/>
        <w:t xml:space="preserve">     "productId": 2,</w:t>
        <w:br/>
        <w:t xml:space="preserve">     "artisan": "Nghệ nhân Ma Biêng (62 tuổi, 38 năm nghề)",</w:t>
        <w:br/>
        <w:t xml:space="preserve">     "village": "Làng nghề chiếu cói Phú Tân, Tuy An, Phú Yên",</w:t>
        <w:br/>
        <w:t xml:space="preserve">     "craftDate": "2026-03-15",</w:t>
        <w:br/>
        <w:t xml:space="preserve">     "batchNumber": "LÔ-01/2026",</w:t>
        <w:br/>
        <w:t xml:space="preserve">     "status": "activated",</w:t>
        <w:br/>
        <w:t xml:space="preserve">     "ownerPhone": "0909055594"</w:t>
        <w:br/>
        <w:t xml:space="preserve">   }</w:t>
      </w:r>
    </w:p>
    <w:p>
      <w:pPr>
        <w:spacing w:before="120"/>
      </w:pPr>
      <w:r>
        <w:rPr>
          <w:b/>
        </w:rPr>
        <w:t>2. Xây dựng chức năng Xuất mã in trong trang Quản trị (Admin):</w:t>
        <w:br/>
      </w:r>
      <w:r>
        <w:t xml:space="preserve">Tại route </w:t>
      </w:r>
      <w:r>
        <w:rPr>
          <w:b/>
        </w:rPr>
        <w:t>/admin/products</w:t>
      </w:r>
      <w:r>
        <w:t xml:space="preserve">, thêm nút 'Tạo lô mã QR'. Người quản lý chỉ cần bấm chọn số lượng (ví dụ 50 chiếc), thư viện </w:t>
      </w:r>
      <w:r>
        <w:rPr>
          <w:b/>
        </w:rPr>
        <w:t>qrcode</w:t>
      </w:r>
      <w:r>
        <w:t xml:space="preserve"> phía Node.js sẽ tự động kết xuất ra một trang HTML/PDF khổ A4 chứa 50 tem QR để in trực tiếp trên máy in decal hoặc gửi xưởng in ấn.</w:t>
      </w:r>
    </w:p>
    <w:p>
      <w:pPr>
        <w:spacing w:before="120"/>
      </w:pPr>
      <w:r>
        <w:rPr>
          <w:b/>
        </w:rPr>
        <w:t>3. Nâng cấp giao diện hiển thị chứng nhận (VerifyPage.jsx):</w:t>
        <w:br/>
      </w:r>
      <w:r>
        <w:t xml:space="preserve">Khi khách hàng quét trúng mã </w:t>
      </w:r>
      <w:r>
        <w:rPr>
          <w:b/>
        </w:rPr>
        <w:t>CN-QT-2026-0001</w:t>
      </w:r>
      <w:r>
        <w:t xml:space="preserve">, ngoài thông số kỹ thuật chung, trang sẽ vinh danh: </w:t>
      </w:r>
      <w:r>
        <w:t>Ảnh chân dung nghệ nhân Ma Biêng, lời nhắn gửi viết tay từ làng nghề, ngày cây cói được thu hoạch tại đầm Ô Loan và nút 'Kích hoạt thẻ bảo hành chính hãng'.</w:t>
      </w:r>
    </w:p>
    <w:p>
      <w:pPr>
        <w:keepNext/>
        <w:spacing w:before="320" w:after="120"/>
      </w:pPr>
      <w:r>
        <w:rPr>
          <w:rFonts w:ascii="Segoe UI" w:hAnsi="Segoe UI"/>
          <w:b/>
          <w:color w:val="2D5A2D"/>
          <w:sz w:val="27"/>
        </w:rPr>
        <w:t>5. ƯỚC TÍNH CHI PHÍ, RỦI RO &amp; LỘ TRÌNH THỰC HIỆN</w:t>
      </w:r>
    </w:p>
    <w:p>
      <w:pPr>
        <w:keepNext/>
        <w:spacing w:before="200" w:after="80"/>
      </w:pPr>
      <w:r>
        <w:rPr>
          <w:rFonts w:ascii="Segoe UI" w:hAnsi="Segoe UI"/>
          <w:b/>
          <w:color w:val="B4873C"/>
          <w:sz w:val="23"/>
        </w:rPr>
        <w:t>5.1. Bảng tính toán chi phí đầu tư ban đầu</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3168"/>
            <w:shd w:fill="2D5A2D"/>
            <w:tcMar>
              <w:top w:w="120" w:type="dxa"/>
              <w:bottom w:w="120" w:type="dxa"/>
              <w:left w:w="140" w:type="dxa"/>
              <w:right w:w="140" w:type="dxa"/>
            </w:tcMar>
            <w:vAlign w:val="center"/>
          </w:tcPr>
          <w:p>
            <w:pPr>
              <w:spacing w:before="40" w:after="40"/>
            </w:pPr>
            <w:r>
              <w:rPr>
                <w:rFonts w:ascii="Segoe UI" w:hAnsi="Segoe UI"/>
                <w:b/>
                <w:color w:val="FFFFFF"/>
                <w:sz w:val="19"/>
              </w:rPr>
              <w:t>Hạng mục công việc</w:t>
            </w:r>
          </w:p>
        </w:tc>
        <w:tc>
          <w:tcPr>
            <w:tcW w:type="dxa" w:w="1872"/>
            <w:shd w:fill="2D5A2D"/>
            <w:tcMar>
              <w:top w:w="120" w:type="dxa"/>
              <w:bottom w:w="120" w:type="dxa"/>
              <w:left w:w="140" w:type="dxa"/>
              <w:right w:w="140" w:type="dxa"/>
            </w:tcMar>
            <w:vAlign w:val="center"/>
          </w:tcPr>
          <w:p>
            <w:pPr>
              <w:spacing w:before="40" w:after="40"/>
            </w:pPr>
            <w:r>
              <w:rPr>
                <w:rFonts w:ascii="Segoe UI" w:hAnsi="Segoe UI"/>
                <w:b/>
                <w:color w:val="FFFFFF"/>
                <w:sz w:val="19"/>
              </w:rPr>
              <w:t>Số lượng dự kiến</w:t>
            </w:r>
          </w:p>
        </w:tc>
        <w:tc>
          <w:tcPr>
            <w:tcW w:type="dxa" w:w="2016"/>
            <w:shd w:fill="2D5A2D"/>
            <w:tcMar>
              <w:top w:w="120" w:type="dxa"/>
              <w:bottom w:w="120" w:type="dxa"/>
              <w:left w:w="140" w:type="dxa"/>
              <w:right w:w="140" w:type="dxa"/>
            </w:tcMar>
            <w:vAlign w:val="center"/>
          </w:tcPr>
          <w:p>
            <w:pPr>
              <w:spacing w:before="40" w:after="40"/>
            </w:pPr>
            <w:r>
              <w:rPr>
                <w:rFonts w:ascii="Segoe UI" w:hAnsi="Segoe UI"/>
                <w:b/>
                <w:color w:val="FFFFFF"/>
                <w:sz w:val="19"/>
              </w:rPr>
              <w:t>Đơn giá ước tính</w:t>
            </w:r>
          </w:p>
        </w:tc>
        <w:tc>
          <w:tcPr>
            <w:tcW w:type="dxa" w:w="2304"/>
            <w:shd w:fill="2D5A2D"/>
            <w:tcMar>
              <w:top w:w="120" w:type="dxa"/>
              <w:bottom w:w="120" w:type="dxa"/>
              <w:left w:w="140" w:type="dxa"/>
              <w:right w:w="140" w:type="dxa"/>
            </w:tcMar>
            <w:vAlign w:val="center"/>
          </w:tcPr>
          <w:p>
            <w:pPr>
              <w:spacing w:before="40" w:after="40"/>
            </w:pPr>
            <w:r>
              <w:rPr>
                <w:rFonts w:ascii="Segoe UI" w:hAnsi="Segoe UI"/>
                <w:b/>
                <w:color w:val="FFFFFF"/>
                <w:sz w:val="19"/>
              </w:rPr>
              <w:t>Tổng chi phí</w:t>
            </w:r>
          </w:p>
        </w:tc>
      </w:tr>
      <w:tr>
        <w:tc>
          <w:tcPr>
            <w:tcW w:type="dxa" w:w="3168"/>
            <w:shd w:fill="FFFFFF"/>
            <w:tcMar>
              <w:top w:w="120" w:type="dxa"/>
              <w:bottom w:w="120" w:type="dxa"/>
              <w:left w:w="140" w:type="dxa"/>
              <w:right w:w="140" w:type="dxa"/>
            </w:tcMar>
            <w:vAlign w:val="center"/>
          </w:tcPr>
          <w:p>
            <w:pPr>
              <w:spacing w:before="40" w:after="40"/>
            </w:pPr>
            <w:r>
              <w:rPr>
                <w:rFonts w:ascii="Segoe UI" w:hAnsi="Segoe UI"/>
                <w:color w:val="323232"/>
                <w:sz w:val="19"/>
              </w:rPr>
              <w:t>In thẻ bài mộc Kraft bồi 2 mặt</w:t>
              <w:br/>
              <w:t>(Variable QR Data)</w:t>
            </w:r>
          </w:p>
        </w:tc>
        <w:tc>
          <w:tcPr>
            <w:tcW w:type="dxa" w:w="1872"/>
            <w:shd w:fill="FFFFFF"/>
            <w:tcMar>
              <w:top w:w="120" w:type="dxa"/>
              <w:bottom w:w="120" w:type="dxa"/>
              <w:left w:w="140" w:type="dxa"/>
              <w:right w:w="140" w:type="dxa"/>
            </w:tcMar>
            <w:vAlign w:val="center"/>
          </w:tcPr>
          <w:p>
            <w:pPr>
              <w:spacing w:before="40" w:after="40"/>
            </w:pPr>
            <w:r>
              <w:rPr>
                <w:rFonts w:ascii="Segoe UI" w:hAnsi="Segoe UI"/>
                <w:color w:val="323232"/>
                <w:sz w:val="19"/>
              </w:rPr>
              <w:t>1.000 thẻ</w:t>
            </w:r>
          </w:p>
        </w:tc>
        <w:tc>
          <w:tcPr>
            <w:tcW w:type="dxa" w:w="2016"/>
            <w:shd w:fill="FFFFFF"/>
            <w:tcMar>
              <w:top w:w="120" w:type="dxa"/>
              <w:bottom w:w="120" w:type="dxa"/>
              <w:left w:w="140" w:type="dxa"/>
              <w:right w:w="140" w:type="dxa"/>
            </w:tcMar>
            <w:vAlign w:val="center"/>
          </w:tcPr>
          <w:p>
            <w:pPr>
              <w:spacing w:before="40" w:after="40"/>
            </w:pPr>
            <w:r>
              <w:rPr>
                <w:rFonts w:ascii="Segoe UI" w:hAnsi="Segoe UI"/>
                <w:color w:val="323232"/>
                <w:sz w:val="19"/>
              </w:rPr>
              <w:t>600 đ / thẻ</w:t>
            </w:r>
          </w:p>
        </w:tc>
        <w:tc>
          <w:tcPr>
            <w:tcW w:type="dxa" w:w="2304"/>
            <w:shd w:fill="FFFFFF"/>
            <w:tcMar>
              <w:top w:w="120" w:type="dxa"/>
              <w:bottom w:w="120" w:type="dxa"/>
              <w:left w:w="140" w:type="dxa"/>
              <w:right w:w="140" w:type="dxa"/>
            </w:tcMar>
            <w:vAlign w:val="center"/>
          </w:tcPr>
          <w:p>
            <w:pPr>
              <w:spacing w:before="40" w:after="40"/>
            </w:pPr>
            <w:r>
              <w:rPr>
                <w:rFonts w:ascii="Segoe UI" w:hAnsi="Segoe UI"/>
                <w:color w:val="323232"/>
                <w:sz w:val="19"/>
              </w:rPr>
              <w:t>600.000 VNĐ</w:t>
            </w:r>
          </w:p>
        </w:tc>
      </w:tr>
      <w:tr>
        <w:tc>
          <w:tcPr>
            <w:tcW w:type="dxa" w:w="3168"/>
            <w:shd w:fill="F9FAF9"/>
            <w:tcMar>
              <w:top w:w="120" w:type="dxa"/>
              <w:bottom w:w="120" w:type="dxa"/>
              <w:left w:w="140" w:type="dxa"/>
              <w:right w:w="140" w:type="dxa"/>
            </w:tcMar>
            <w:vAlign w:val="center"/>
          </w:tcPr>
          <w:p>
            <w:pPr>
              <w:spacing w:before="40" w:after="40"/>
            </w:pPr>
            <w:r>
              <w:rPr>
                <w:rFonts w:ascii="Segoe UI" w:hAnsi="Segoe UI"/>
                <w:color w:val="323232"/>
                <w:sz w:val="19"/>
              </w:rPr>
              <w:t>Dây đay thắt nơ thủ công</w:t>
            </w:r>
          </w:p>
        </w:tc>
        <w:tc>
          <w:tcPr>
            <w:tcW w:type="dxa" w:w="1872"/>
            <w:shd w:fill="F9FAF9"/>
            <w:tcMar>
              <w:top w:w="120" w:type="dxa"/>
              <w:bottom w:w="120" w:type="dxa"/>
              <w:left w:w="140" w:type="dxa"/>
              <w:right w:w="140" w:type="dxa"/>
            </w:tcMar>
            <w:vAlign w:val="center"/>
          </w:tcPr>
          <w:p>
            <w:pPr>
              <w:spacing w:before="40" w:after="40"/>
            </w:pPr>
            <w:r>
              <w:rPr>
                <w:rFonts w:ascii="Segoe UI" w:hAnsi="Segoe UI"/>
                <w:color w:val="323232"/>
                <w:sz w:val="19"/>
              </w:rPr>
              <w:t>1.000 sợi</w:t>
            </w:r>
          </w:p>
        </w:tc>
        <w:tc>
          <w:tcPr>
            <w:tcW w:type="dxa" w:w="2016"/>
            <w:shd w:fill="F9FAF9"/>
            <w:tcMar>
              <w:top w:w="120" w:type="dxa"/>
              <w:bottom w:w="120" w:type="dxa"/>
              <w:left w:w="140" w:type="dxa"/>
              <w:right w:w="140" w:type="dxa"/>
            </w:tcMar>
            <w:vAlign w:val="center"/>
          </w:tcPr>
          <w:p>
            <w:pPr>
              <w:spacing w:before="40" w:after="40"/>
            </w:pPr>
            <w:r>
              <w:rPr>
                <w:rFonts w:ascii="Segoe UI" w:hAnsi="Segoe UI"/>
                <w:color w:val="323232"/>
                <w:sz w:val="19"/>
              </w:rPr>
              <w:t>150 đ / sợi</w:t>
            </w:r>
          </w:p>
        </w:tc>
        <w:tc>
          <w:tcPr>
            <w:tcW w:type="dxa" w:w="2304"/>
            <w:shd w:fill="F9FAF9"/>
            <w:tcMar>
              <w:top w:w="120" w:type="dxa"/>
              <w:bottom w:w="120" w:type="dxa"/>
              <w:left w:w="140" w:type="dxa"/>
              <w:right w:w="140" w:type="dxa"/>
            </w:tcMar>
            <w:vAlign w:val="center"/>
          </w:tcPr>
          <w:p>
            <w:pPr>
              <w:spacing w:before="40" w:after="40"/>
            </w:pPr>
            <w:r>
              <w:rPr>
                <w:rFonts w:ascii="Segoe UI" w:hAnsi="Segoe UI"/>
                <w:color w:val="323232"/>
                <w:sz w:val="19"/>
              </w:rPr>
              <w:t>150.000 VNĐ</w:t>
            </w:r>
          </w:p>
        </w:tc>
      </w:tr>
      <w:tr>
        <w:tc>
          <w:tcPr>
            <w:tcW w:type="dxa" w:w="3168"/>
            <w:shd w:fill="FFFFFF"/>
            <w:tcMar>
              <w:top w:w="120" w:type="dxa"/>
              <w:bottom w:w="120" w:type="dxa"/>
              <w:left w:w="140" w:type="dxa"/>
              <w:right w:w="140" w:type="dxa"/>
            </w:tcMar>
            <w:vAlign w:val="center"/>
          </w:tcPr>
          <w:p>
            <w:pPr>
              <w:spacing w:before="40" w:after="40"/>
            </w:pPr>
            <w:r>
              <w:rPr>
                <w:rFonts w:ascii="Segoe UI" w:hAnsi="Segoe UI"/>
                <w:color w:val="323232"/>
                <w:sz w:val="19"/>
              </w:rPr>
              <w:t>Phần mềm sinh mã &amp; Web App</w:t>
            </w:r>
          </w:p>
        </w:tc>
        <w:tc>
          <w:tcPr>
            <w:tcW w:type="dxa" w:w="1872"/>
            <w:shd w:fill="FFFFFF"/>
            <w:tcMar>
              <w:top w:w="120" w:type="dxa"/>
              <w:bottom w:w="120" w:type="dxa"/>
              <w:left w:w="140" w:type="dxa"/>
              <w:right w:w="140" w:type="dxa"/>
            </w:tcMar>
            <w:vAlign w:val="center"/>
          </w:tcPr>
          <w:p>
            <w:pPr>
              <w:spacing w:before="40" w:after="40"/>
            </w:pPr>
            <w:r>
              <w:rPr>
                <w:rFonts w:ascii="Segoe UI" w:hAnsi="Segoe UI"/>
                <w:color w:val="323232"/>
                <w:sz w:val="19"/>
              </w:rPr>
              <w:t>Đã tích hợp sẵn</w:t>
            </w:r>
          </w:p>
        </w:tc>
        <w:tc>
          <w:tcPr>
            <w:tcW w:type="dxa" w:w="2016"/>
            <w:shd w:fill="FFFFFF"/>
            <w:tcMar>
              <w:top w:w="120" w:type="dxa"/>
              <w:bottom w:w="120" w:type="dxa"/>
              <w:left w:w="140" w:type="dxa"/>
              <w:right w:w="140" w:type="dxa"/>
            </w:tcMar>
            <w:vAlign w:val="center"/>
          </w:tcPr>
          <w:p>
            <w:pPr>
              <w:spacing w:before="40" w:after="40"/>
            </w:pPr>
            <w:r>
              <w:rPr>
                <w:rFonts w:ascii="Segoe UI" w:hAnsi="Segoe UI"/>
                <w:color w:val="323232"/>
                <w:sz w:val="19"/>
              </w:rPr>
              <w:t>0 đ (In-house)</w:t>
            </w:r>
          </w:p>
        </w:tc>
        <w:tc>
          <w:tcPr>
            <w:tcW w:type="dxa" w:w="2304"/>
            <w:shd w:fill="FFFFFF"/>
            <w:tcMar>
              <w:top w:w="120" w:type="dxa"/>
              <w:bottom w:w="120" w:type="dxa"/>
              <w:left w:w="140" w:type="dxa"/>
              <w:right w:w="140" w:type="dxa"/>
            </w:tcMar>
            <w:vAlign w:val="center"/>
          </w:tcPr>
          <w:p>
            <w:pPr>
              <w:spacing w:before="40" w:after="40"/>
            </w:pPr>
            <w:r>
              <w:rPr>
                <w:rFonts w:ascii="Segoe UI" w:hAnsi="Segoe UI"/>
                <w:color w:val="323232"/>
                <w:sz w:val="19"/>
              </w:rPr>
              <w:t>0 VNĐ</w:t>
            </w:r>
          </w:p>
        </w:tc>
      </w:tr>
      <w:tr>
        <w:tc>
          <w:tcPr>
            <w:tcW w:type="dxa" w:w="3168"/>
            <w:shd w:fill="EAEFEA"/>
            <w:tcMar>
              <w:top w:w="120" w:type="dxa"/>
              <w:bottom w:w="120" w:type="dxa"/>
              <w:left w:w="140" w:type="dxa"/>
              <w:right w:w="140" w:type="dxa"/>
            </w:tcMar>
            <w:vAlign w:val="center"/>
          </w:tcPr>
          <w:p>
            <w:pPr>
              <w:spacing w:before="40" w:after="40"/>
            </w:pPr>
            <w:r>
              <w:rPr>
                <w:rFonts w:ascii="Segoe UI" w:hAnsi="Segoe UI"/>
                <w:b/>
                <w:color w:val="2D5A2D"/>
                <w:sz w:val="19"/>
              </w:rPr>
              <w:t>TỔNG CHI PHÍ THỬ NGHIỆM</w:t>
            </w:r>
          </w:p>
        </w:tc>
        <w:tc>
          <w:tcPr>
            <w:tcW w:type="dxa" w:w="1872"/>
            <w:shd w:fill="EAEFEA"/>
            <w:tcMar>
              <w:top w:w="120" w:type="dxa"/>
              <w:bottom w:w="120" w:type="dxa"/>
              <w:left w:w="140" w:type="dxa"/>
              <w:right w:w="140" w:type="dxa"/>
            </w:tcMar>
            <w:vAlign w:val="center"/>
          </w:tcPr>
          <w:p>
            <w:pPr>
              <w:spacing w:before="40" w:after="40"/>
            </w:pPr>
            <w:r>
              <w:rPr>
                <w:rFonts w:ascii="Segoe UI" w:hAnsi="Segoe UI"/>
                <w:b/>
                <w:color w:val="2D5A2D"/>
                <w:sz w:val="19"/>
              </w:rPr>
              <w:t>1.000 sản phẩm</w:t>
            </w:r>
          </w:p>
        </w:tc>
        <w:tc>
          <w:tcPr>
            <w:tcW w:type="dxa" w:w="2016"/>
            <w:shd w:fill="EAEFEA"/>
            <w:tcMar>
              <w:top w:w="120" w:type="dxa"/>
              <w:bottom w:w="120" w:type="dxa"/>
              <w:left w:w="140" w:type="dxa"/>
              <w:right w:w="140" w:type="dxa"/>
            </w:tcMar>
            <w:vAlign w:val="center"/>
          </w:tcPr>
          <w:p>
            <w:pPr>
              <w:spacing w:before="40" w:after="40"/>
            </w:pPr>
            <w:r>
              <w:rPr>
                <w:rFonts w:ascii="Segoe UI" w:hAnsi="Segoe UI"/>
                <w:b/>
                <w:color w:val="2D5A2D"/>
                <w:sz w:val="19"/>
              </w:rPr>
              <w:t>Chỉ ~750 đ / món</w:t>
            </w:r>
          </w:p>
        </w:tc>
        <w:tc>
          <w:tcPr>
            <w:tcW w:type="dxa" w:w="2304"/>
            <w:shd w:fill="EAEFEA"/>
            <w:tcMar>
              <w:top w:w="120" w:type="dxa"/>
              <w:bottom w:w="120" w:type="dxa"/>
              <w:left w:w="140" w:type="dxa"/>
              <w:right w:w="140" w:type="dxa"/>
            </w:tcMar>
            <w:vAlign w:val="center"/>
          </w:tcPr>
          <w:p>
            <w:pPr>
              <w:spacing w:before="40" w:after="40"/>
            </w:pPr>
            <w:r>
              <w:rPr>
                <w:rFonts w:ascii="Segoe UI" w:hAnsi="Segoe UI"/>
                <w:b/>
                <w:color w:val="2D5A2D"/>
                <w:sz w:val="19"/>
              </w:rPr>
              <w:t>750.000 VNĐ</w:t>
            </w:r>
          </w:p>
        </w:tc>
      </w:tr>
    </w:tbl>
    <w:p>
      <w:pPr>
        <w:keepNext/>
        <w:spacing w:before="200" w:after="80"/>
      </w:pPr>
      <w:r>
        <w:rPr>
          <w:rFonts w:ascii="Segoe UI" w:hAnsi="Segoe UI"/>
          <w:b/>
          <w:color w:val="B4873C"/>
          <w:sz w:val="23"/>
        </w:rPr>
        <w:t>5.2. Lộ trình triển khai 3 giai đoạn (Roadmap)</w:t>
      </w:r>
    </w:p>
    <w:p>
      <w:r>
        <w:t xml:space="preserve">• </w:t>
      </w:r>
      <w:r>
        <w:rPr>
          <w:b/>
        </w:rPr>
        <w:t xml:space="preserve">Giai đoạn 1 (Tham gia Cuộc thi &amp; Ra mắt): </w:t>
      </w:r>
      <w:r>
        <w:t>Sử dụng mã QR theo từng danh mục sản phẩm (Batch QR) đã tích hợp sẵn trong trang web. In thử nghiệm 100 thẻ bài mộc mẫu trưng bày cho Ban Giám Khảo trải nghiệm quét thật tại bàn thi.</w:t>
        <w:br/>
      </w:r>
      <w:r>
        <w:t xml:space="preserve">• </w:t>
      </w:r>
      <w:r>
        <w:rPr>
          <w:b/>
        </w:rPr>
        <w:t xml:space="preserve">Giai đoạn 2 (Thương mại hóa quy mô nhỏ): </w:t>
      </w:r>
      <w:r>
        <w:t>Nâng cấp tính năng sinh mã Serialized QR trong Admin CMS. In 1.000 thẻ bài độc bản gán cho đợt hàng túi xách và set quà tặng doanh nghiệp B2B đầu tiên.</w:t>
        <w:br/>
      </w:r>
      <w:r>
        <w:t xml:space="preserve">• </w:t>
      </w:r>
      <w:r>
        <w:rPr>
          <w:b/>
        </w:rPr>
        <w:t xml:space="preserve">Giai đoạn 3 (Mở rộng toàn diện): </w:t>
      </w:r>
      <w:r>
        <w:t>Tích hợp tính năng 'Bảo hành điện tử 12 tháng' và 'Sổ lưu niệm khách hàng'. Khách quét mã có thể gửi lời cảm ơn trực tiếp đến nghệ nhân làng nghề.</w:t>
      </w:r>
    </w:p>
    <w:p>
      <w:pPr>
        <w:keepNext/>
        <w:spacing w:before="320" w:after="120"/>
      </w:pPr>
      <w:r>
        <w:rPr>
          <w:rFonts w:ascii="Segoe UI" w:hAnsi="Segoe UI"/>
          <w:b/>
          <w:color w:val="2D5A2D"/>
          <w:sz w:val="27"/>
        </w:rPr>
        <w:t>6. KẾT LUẬN &amp; ĐỀ XUẤT HÀNH ĐỘNG DÀNH CHO DỰ ÁN</w:t>
      </w:r>
    </w:p>
    <w:p>
      <w:r>
        <w:t xml:space="preserve">Việc trang bị thẻ bài mã QR định danh độc bản cho từng sản phẩm Chiếu Nẫu là một bước đi </w:t>
      </w:r>
      <w:r>
        <w:rPr>
          <w:b/>
        </w:rPr>
        <w:t>HOÀN TOÀN KHẢ THI, CHI PHÍ CỰC THẤP (dưới 800đ/sản phẩm) NHƯNG MANG LẠI GIÁ TRỊ CẠNH TRANH KHỔNG LỒ</w:t>
      </w:r>
      <w:r>
        <w:t xml:space="preserve"> trước hội đồng Ban Giám Khảo cuộc thi khởi nghiệp và khách hàng tiêu dùng.</w:t>
      </w:r>
    </w:p>
    <w:p>
      <w:r>
        <w:t xml:space="preserve">1. </w:t>
      </w:r>
      <w:r>
        <w:rPr>
          <w:b/>
        </w:rPr>
        <w:t xml:space="preserve">Với Ban Giám Khảo cuộc thi: </w:t>
      </w:r>
      <w:r>
        <w:t>Thể hiện dự án có chiều sâu công nghệ, bắt kịp xu hướng Hộ chiếu sản phẩm số (Digital Product Passport) của quốc tế, không dừng lại ở mức bán hàng thủ công truyền thống.</w:t>
        <w:br/>
      </w:r>
      <w:r>
        <w:t xml:space="preserve">2. </w:t>
      </w:r>
      <w:r>
        <w:rPr>
          <w:b/>
        </w:rPr>
        <w:t xml:space="preserve">Với Nghệ nhân làng nghề: </w:t>
      </w:r>
      <w:r>
        <w:t>Là sự tôn vinh xứng đáng khi tên tuổi và đôi bàn tay của họ được khắc ghi trên hồ sơ số của từng chiếc chiếu, chiếc quạt bán ra.</w:t>
        <w:br/>
      </w:r>
      <w:r>
        <w:t xml:space="preserve">3. </w:t>
      </w:r>
      <w:r>
        <w:rPr>
          <w:b/>
        </w:rPr>
        <w:t xml:space="preserve">Với Khách hàng: </w:t>
      </w:r>
      <w:r>
        <w:t>Tạo cảm giác tự hào khi sở hữu một tác phẩm độc bản, minh bạch và có trách nhiệm xã hội cao.</w:t>
      </w:r>
    </w:p>
    <w:tbl>
      <w:tblPr>
        <w:tblW w:type="auto" w:w="0"/>
        <w:jc w:val="center"/>
        <w:tblLayout w:type="fixed"/>
        <w:tblLook w:firstColumn="1" w:firstRow="1" w:lastColumn="0" w:lastRow="0" w:noHBand="0" w:noVBand="1" w:val="04A0"/>
      </w:tblPr>
      <w:tblGrid>
        <w:gridCol w:w="4658"/>
        <w:gridCol w:w="4658"/>
      </w:tblGrid>
      <w:tr>
        <w:tc>
          <w:tcPr>
            <w:tcW w:type="dxa" w:w="4608"/>
          </w:tcPr>
          <w:p>
            <w:r>
              <w:rPr>
                <w:b/>
                <w:sz w:val="18"/>
              </w:rPr>
              <w:t>NƠI NHẬN:</w:t>
              <w:br/>
            </w:r>
            <w:r>
              <w:rPr>
                <w:sz w:val="18"/>
              </w:rPr>
              <w:t>- Ban Điều hành Dự án Chiếu Nẫu</w:t>
              <w:br/>
              <w:t>- Hội đồng Giám khảo Cuộc thi</w:t>
              <w:br/>
              <w:t>- Lưu trữ hồ sơ kỹ thuật</w:t>
            </w:r>
          </w:p>
        </w:tc>
        <w:tc>
          <w:tcPr>
            <w:tcW w:type="dxa" w:w="4752"/>
          </w:tcPr>
          <w:p>
            <w:pPr>
              <w:jc w:val="right"/>
            </w:pPr>
            <w:r>
              <w:rPr>
                <w:b/>
                <w:sz w:val="18"/>
              </w:rPr>
              <w:t>ĐẠI DIỆN ĐỘI NGŨ PHÁT TRIỂN</w:t>
              <w:br/>
            </w:r>
            <w:r>
              <w:rPr>
                <w:i/>
                <w:sz w:val="18"/>
              </w:rPr>
              <w:t>Dự Án Chiếu Nẫu 2026</w:t>
              <w:br/>
              <w:t>(Đã ký số)</w:t>
            </w:r>
          </w:p>
        </w:tc>
      </w:tr>
    </w:tbl>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