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Five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x1nu5qfsu9rb" w:id="0"/>
      <w:bookmarkEnd w:id="0"/>
      <w:r w:rsidDel="00000000" w:rsidR="00000000" w:rsidRPr="00000000">
        <w:rPr>
          <w:sz w:val="28"/>
          <w:szCs w:val="28"/>
          <w:rtl w:val="0"/>
        </w:rPr>
        <w:t xml:space="preserve">Regression Analysis: Simplifying Complex Data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As a reminder, this document is a resource that you can reference in the future, and a guide to help you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Complete the questions in the Course 5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Build a multiple linear regression model 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Evaluate the model 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Create an executive summary for team members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empower you to respond to the following interview topics: 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run a regression-based analysis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List and describe the critical </w:t>
      </w:r>
      <w:hyperlink r:id="rId7">
        <w:r w:rsidDel="00000000" w:rsidR="00000000" w:rsidRPr="00000000">
          <w:rPr>
            <w:rFonts w:ascii="Google Sans" w:cs="Google Sans" w:eastAsia="Google Sans" w:hAnsi="Google Sans"/>
            <w:rtl w:val="0"/>
          </w:rPr>
          <w:t xml:space="preserve">assumptions of linear regression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primary difference between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adjusted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interpret a Q-Q plot in a linear regression model?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7" w:sz="0" w:val="none"/>
          <w:right w:color="auto" w:space="0" w:sz="0" w:val="none"/>
        </w:pBdr>
        <w:shd w:fill="ffffff" w:val="clear"/>
        <w:spacing w:after="200" w:lineRule="auto"/>
        <w:ind w:left="720" w:hanging="360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bias-variance tradeoff? How does it relate to building a multiple linear regression model? Consider variable selection and adjusted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seven tasks; the visual below identifies how the stages of PACE are incorporated across those tasks.  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1727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16"/>
          <w:szCs w:val="1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5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external stakeholders for this project?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highlight w:val="white"/>
          <w:rtl w:val="0"/>
        </w:rPr>
        <w:t xml:space="preserve">New York City Taxi &amp; Limousine Commission (TLC).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highlight w:val="white"/>
          <w:rtl w:val="0"/>
        </w:rPr>
        <w:t xml:space="preserve">Build a regression model for ride fares based on a variety of variables.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are your initial observations when you explore the data?</w:t>
      </w:r>
    </w:p>
    <w:p w:rsidR="00000000" w:rsidDel="00000000" w:rsidP="00000000" w:rsidRDefault="00000000" w:rsidRPr="00000000" w14:paraId="0000002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Some variables contain outliers.</w:t>
        <w:br w:type="textWrapping"/>
        <w:t xml:space="preserve">It has value with 30 mile trip and that's a straight line.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Rule="auto"/>
        <w:rPr/>
        <w:sectPr>
          <w:headerReference r:id="rId10" w:type="default"/>
          <w:headerReference r:id="rId11" w:type="first"/>
          <w:footerReference r:id="rId12" w:type="default"/>
          <w:footerReference r:id="rId13" w:type="first"/>
          <w:pgSz w:h="15840" w:w="12240" w:orient="portrait"/>
          <w:pgMar w:bottom="720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resources do you find yourself using as you complete this stage?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Packages for numerics and dataframes.</w:t>
        <w:br w:type="textWrapping"/>
        <w:t xml:space="preserve">Packages for visualization.</w:t>
        <w:br w:type="textWrapping"/>
        <w:t xml:space="preserve">Packages for date conversions.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7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are some purposes of EDA before constructing a multiple linear regression model?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Understanding data and distribution.</w:t>
        <w:br w:type="textWrapping"/>
        <w:t xml:space="preserve">Check outlier, extreme value, and missing value that can impact model.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have any ethical considerations in this stage?</w:t>
      </w:r>
    </w:p>
    <w:p w:rsidR="00000000" w:rsidDel="00000000" w:rsidP="00000000" w:rsidRDefault="00000000" w:rsidRPr="00000000" w14:paraId="0000003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outlier, extreme value, and missing value that can impact model.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5321" cy="59532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21" cy="595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notice anything odd?</w:t>
      </w:r>
    </w:p>
    <w:p w:rsidR="00000000" w:rsidDel="00000000" w:rsidP="00000000" w:rsidRDefault="00000000" w:rsidRPr="00000000" w14:paraId="0000003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No. Because using linear regression model.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3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No. The model performance is high on both training and test sets.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4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Packages for OLS, MLR, confusion matrix.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key insights emerged from your model(s)?</w:t>
      </w:r>
    </w:p>
    <w:p w:rsidR="00000000" w:rsidDel="00000000" w:rsidP="00000000" w:rsidRDefault="00000000" w:rsidRPr="00000000" w14:paraId="0000004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mean_duration and mean_distance are both highly correlated with the target variable of fare_amount They're also both correlated with each other, with a Pearson correlation of 0.87.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business recommendations do you propose based on the models built?</w:t>
      </w:r>
    </w:p>
    <w:p w:rsidR="00000000" w:rsidDel="00000000" w:rsidP="00000000" w:rsidRDefault="00000000" w:rsidRPr="00000000" w14:paraId="0000004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model provides a generally strong and reliable fare prediction that can be used in downstream modeling efforts.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8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interpret model results, why is it important to interpret the beta coefficients?</w:t>
      </w:r>
    </w:p>
    <w:p w:rsidR="00000000" w:rsidDel="00000000" w:rsidP="00000000" w:rsidRDefault="00000000" w:rsidRPr="00000000" w14:paraId="0000004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Helps identify the values that are currently in use.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potential recommendations would you make?</w:t>
      </w:r>
    </w:p>
    <w:p w:rsidR="00000000" w:rsidDel="00000000" w:rsidP="00000000" w:rsidRDefault="00000000" w:rsidRPr="00000000" w14:paraId="0000005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New York City Taxi and Limousine commission can use these findings to create an app that allows users (TLC riders) to see the estimated fare before their ride begins.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5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No. The model performance is high on both training and test sets.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="240" w:lineRule="auto"/>
        <w:ind w:left="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1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5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Could improve more </w:t>
      </w: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model metrics result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6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6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Recommend based on finding or on model result.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342900</wp:posOffset>
          </wp:positionV>
          <wp:extent cx="7784306" cy="95250"/>
          <wp:effectExtent b="0" l="0" r="0" t="0"/>
          <wp:wrapNone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66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https://www.digitalvidya.com/blog/assumptions-of-linear-regression/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