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Five</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x1nu5qfsu9rb" w:id="0"/>
      <w:bookmarkEnd w:id="0"/>
      <w:r w:rsidDel="00000000" w:rsidR="00000000" w:rsidRPr="00000000">
        <w:rPr>
          <w:sz w:val="28"/>
          <w:szCs w:val="28"/>
          <w:rtl w:val="0"/>
        </w:rPr>
        <w:t xml:space="preserve">Regression Analysis: Simplifying Complex Data Relationships</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2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7"/>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Complete the questions in the Course 5 PACE strategy document</w:t>
      </w:r>
    </w:p>
    <w:p w:rsidR="00000000" w:rsidDel="00000000" w:rsidP="00000000" w:rsidRDefault="00000000" w:rsidRPr="00000000" w14:paraId="0000000C">
      <w:pPr>
        <w:widowControl w:val="0"/>
        <w:numPr>
          <w:ilvl w:val="0"/>
          <w:numId w:val="7"/>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Answer the questions in the Jupyter notebook project file</w:t>
      </w:r>
    </w:p>
    <w:p w:rsidR="00000000" w:rsidDel="00000000" w:rsidP="00000000" w:rsidRDefault="00000000" w:rsidRPr="00000000" w14:paraId="0000000D">
      <w:pPr>
        <w:numPr>
          <w:ilvl w:val="0"/>
          <w:numId w:val="7"/>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Build a multiple linear regression model </w:t>
      </w:r>
    </w:p>
    <w:p w:rsidR="00000000" w:rsidDel="00000000" w:rsidP="00000000" w:rsidRDefault="00000000" w:rsidRPr="00000000" w14:paraId="0000000E">
      <w:pPr>
        <w:numPr>
          <w:ilvl w:val="0"/>
          <w:numId w:val="7"/>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Evaluate the model </w:t>
      </w:r>
    </w:p>
    <w:p w:rsidR="00000000" w:rsidDel="00000000" w:rsidP="00000000" w:rsidRDefault="00000000" w:rsidRPr="00000000" w14:paraId="0000000F">
      <w:pPr>
        <w:numPr>
          <w:ilvl w:val="0"/>
          <w:numId w:val="7"/>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Create an executive summary for team members </w:t>
      </w:r>
    </w:p>
    <w:p w:rsidR="00000000" w:rsidDel="00000000" w:rsidP="00000000" w:rsidRDefault="00000000" w:rsidRPr="00000000" w14:paraId="00000010">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2">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empower you to respond to the following interview topics: </w:t>
      </w:r>
    </w:p>
    <w:p w:rsidR="00000000" w:rsidDel="00000000" w:rsidP="00000000" w:rsidRDefault="00000000" w:rsidRPr="00000000" w14:paraId="00000013">
      <w:pPr>
        <w:numPr>
          <w:ilvl w:val="0"/>
          <w:numId w:val="10"/>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Describe the steps you would take to run a regression-based analysis</w:t>
      </w:r>
    </w:p>
    <w:p w:rsidR="00000000" w:rsidDel="00000000" w:rsidP="00000000" w:rsidRDefault="00000000" w:rsidRPr="00000000" w14:paraId="00000014">
      <w:pPr>
        <w:numPr>
          <w:ilvl w:val="0"/>
          <w:numId w:val="10"/>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List and describe the critical </w:t>
      </w:r>
      <w:hyperlink r:id="rId7">
        <w:r w:rsidDel="00000000" w:rsidR="00000000" w:rsidRPr="00000000">
          <w:rPr>
            <w:rFonts w:ascii="Google Sans" w:cs="Google Sans" w:eastAsia="Google Sans" w:hAnsi="Google Sans"/>
            <w:rtl w:val="0"/>
          </w:rPr>
          <w:t xml:space="preserve">assumptions of linear regression</w:t>
        </w:r>
      </w:hyperlink>
      <w:r w:rsidDel="00000000" w:rsidR="00000000" w:rsidRPr="00000000">
        <w:rPr>
          <w:rtl w:val="0"/>
        </w:rPr>
      </w:r>
    </w:p>
    <w:p w:rsidR="00000000" w:rsidDel="00000000" w:rsidP="00000000" w:rsidRDefault="00000000" w:rsidRPr="00000000" w14:paraId="00000015">
      <w:pPr>
        <w:numPr>
          <w:ilvl w:val="0"/>
          <w:numId w:val="10"/>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primary difference between R</w:t>
      </w:r>
      <w:r w:rsidDel="00000000" w:rsidR="00000000" w:rsidRPr="00000000">
        <w:rPr>
          <w:rFonts w:ascii="Google Sans" w:cs="Google Sans" w:eastAsia="Google Sans" w:hAnsi="Google Sans"/>
          <w:vertAlign w:val="superscript"/>
          <w:rtl w:val="0"/>
        </w:rPr>
        <w:t xml:space="preserve">2</w:t>
      </w:r>
      <w:r w:rsidDel="00000000" w:rsidR="00000000" w:rsidRPr="00000000">
        <w:rPr>
          <w:rFonts w:ascii="Google Sans" w:cs="Google Sans" w:eastAsia="Google Sans" w:hAnsi="Google Sans"/>
          <w:rtl w:val="0"/>
        </w:rPr>
        <w:t xml:space="preserve"> and adjusted R</w:t>
      </w:r>
      <w:r w:rsidDel="00000000" w:rsidR="00000000" w:rsidRPr="00000000">
        <w:rPr>
          <w:rFonts w:ascii="Google Sans" w:cs="Google Sans" w:eastAsia="Google Sans" w:hAnsi="Google Sans"/>
          <w:vertAlign w:val="superscript"/>
          <w:rtl w:val="0"/>
        </w:rPr>
        <w:t xml:space="preserve">2</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6">
      <w:pPr>
        <w:numPr>
          <w:ilvl w:val="0"/>
          <w:numId w:val="10"/>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 you interpret a Q-Q plot in a linear regression model?</w:t>
      </w:r>
      <w:r w:rsidDel="00000000" w:rsidR="00000000" w:rsidRPr="00000000">
        <w:rPr>
          <w:rtl w:val="0"/>
        </w:rPr>
      </w:r>
    </w:p>
    <w:p w:rsidR="00000000" w:rsidDel="00000000" w:rsidP="00000000" w:rsidRDefault="00000000" w:rsidRPr="00000000" w14:paraId="00000017">
      <w:pPr>
        <w:numPr>
          <w:ilvl w:val="0"/>
          <w:numId w:val="10"/>
        </w:numPr>
        <w:pBdr>
          <w:top w:color="auto" w:space="0" w:sz="0" w:val="none"/>
          <w:left w:color="auto" w:space="0" w:sz="0" w:val="none"/>
          <w:bottom w:color="auto" w:space="7" w:sz="0" w:val="none"/>
          <w:right w:color="auto" w:space="0" w:sz="0" w:val="none"/>
        </w:pBdr>
        <w:shd w:fill="ffffff" w:val="clear"/>
        <w:spacing w:after="200"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bias-variance tradeoff? How does it relate to building a multiple linear regression model? Consider variable selection and adjusted R</w:t>
      </w:r>
      <w:r w:rsidDel="00000000" w:rsidR="00000000" w:rsidRPr="00000000">
        <w:rPr>
          <w:rFonts w:ascii="Google Sans" w:cs="Google Sans" w:eastAsia="Google Sans" w:hAnsi="Google Sans"/>
          <w:vertAlign w:val="superscript"/>
          <w:rtl w:val="0"/>
        </w:rPr>
        <w:t xml:space="preserve">2</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seven tasks; the visual below identifies how the stages of PACE are incorporated across those tasks.  </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17272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58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E">
      <w:pPr>
        <w:spacing w:after="100" w:lineRule="auto"/>
        <w:rPr>
          <w:rFonts w:ascii="Google Sans" w:cs="Google Sans" w:eastAsia="Google Sans" w:hAnsi="Google Sans"/>
          <w:b w:val="1"/>
          <w:color w:val="1155cc"/>
          <w:sz w:val="16"/>
          <w:szCs w:val="16"/>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1F">
      <w:pPr>
        <w:numPr>
          <w:ilvl w:val="0"/>
          <w:numId w:val="15"/>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are your external stakeholders for this project?</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Waze.</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hd w:fill="ffffff" w:val="clea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3">
      <w:pPr>
        <w:numPr>
          <w:ilvl w:val="0"/>
          <w:numId w:val="12"/>
        </w:numPr>
        <w:shd w:fill="ffffff" w:val="clea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are you trying to solve or accomplish?</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1f1f1f"/>
          <w:sz w:val="24"/>
          <w:szCs w:val="24"/>
          <w:highlight w:val="white"/>
          <w:rtl w:val="0"/>
        </w:rPr>
        <w:t xml:space="preserve">Build a regression model to predict user churn based on a variety of variables.</w:t>
      </w:r>
      <w:r w:rsidDel="00000000" w:rsidR="00000000" w:rsidRPr="00000000">
        <w:rPr>
          <w:rtl w:val="0"/>
        </w:rPr>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shd w:fill="ffffff" w:val="clea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7">
      <w:pPr>
        <w:numPr>
          <w:ilvl w:val="0"/>
          <w:numId w:val="4"/>
        </w:numPr>
        <w:shd w:fill="ffffff" w:val="clea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are your initial observations when you explore the data?</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Some variables contain outliers.</w:t>
        <w:br w:type="textWrapping"/>
        <w:t xml:space="preserve">The churn rate for professional drivers is 7.5%, while the churn rate for non-professionals is 19.8%.</w:t>
      </w:r>
      <w:r w:rsidDel="00000000" w:rsidR="00000000" w:rsidRPr="00000000">
        <w:rPr>
          <w:rtl w:val="0"/>
        </w:rPr>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spacing w:after="200" w:lineRule="auto"/>
        <w:rPr/>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pPr>
      <w:r w:rsidDel="00000000" w:rsidR="00000000" w:rsidRPr="00000000">
        <w:rPr>
          <w:rtl w:val="0"/>
        </w:rPr>
      </w:r>
    </w:p>
    <w:p w:rsidR="00000000" w:rsidDel="00000000" w:rsidP="00000000" w:rsidRDefault="00000000" w:rsidRPr="00000000" w14:paraId="0000002B">
      <w:pPr>
        <w:numPr>
          <w:ilvl w:val="0"/>
          <w:numId w:val="5"/>
        </w:numPr>
        <w:shd w:fill="ffffff" w:val="clea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resources do you find yourself using as you complete this stage? </w:t>
      </w:r>
      <w:r w:rsidDel="00000000" w:rsidR="00000000" w:rsidRPr="00000000">
        <w:rPr>
          <w:rtl w:val="0"/>
        </w:rPr>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Packages for numerics and dataframes.</w:t>
        <w:br w:type="textWrapping"/>
        <w:t xml:space="preserve">Packages for visualization.</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shd w:fill="ffffff" w:val="clea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F">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6" name="image7.png"/>
            <a:graphic>
              <a:graphicData uri="http://schemas.openxmlformats.org/drawingml/2006/picture">
                <pic:pic>
                  <pic:nvPicPr>
                    <pic:cNvPr id="0" name="image7.png"/>
                    <pic:cNvPicPr preferRelativeResize="0"/>
                  </pic:nvPicPr>
                  <pic:blipFill>
                    <a:blip r:embed="rId14"/>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30">
      <w:pPr>
        <w:numPr>
          <w:ilvl w:val="0"/>
          <w:numId w:val="17"/>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are some purposes of EDA before constructing a multiple linear regression model?</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Understanding data and distribution.</w:t>
        <w:br w:type="textWrapping"/>
        <w:t xml:space="preserve">Check outlier, extreme value, and missing value that can impact model.</w:t>
      </w:r>
      <w:r w:rsidDel="00000000" w:rsidR="00000000" w:rsidRPr="00000000">
        <w:rPr>
          <w:rtl w:val="0"/>
        </w:rPr>
      </w:r>
    </w:p>
    <w:p w:rsidR="00000000" w:rsidDel="00000000" w:rsidP="00000000" w:rsidRDefault="00000000" w:rsidRPr="00000000" w14:paraId="00000032">
      <w:pPr>
        <w:shd w:fill="ffffff" w:val="clear"/>
        <w:spacing w:after="2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33">
      <w:pPr>
        <w:numPr>
          <w:ilvl w:val="0"/>
          <w:numId w:val="2"/>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you have any ethical considerations in this stage?</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Check outlier, extreme value, and missing value that can impact model.</w:t>
      </w:r>
      <w:r w:rsidDel="00000000" w:rsidR="00000000" w:rsidRPr="00000000">
        <w:rPr>
          <w:rtl w:val="0"/>
        </w:rPr>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7">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5321" cy="595321"/>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5321" cy="595321"/>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38">
      <w:pPr>
        <w:numPr>
          <w:ilvl w:val="0"/>
          <w:numId w:val="8"/>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you notice anything odd?</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it’s activity_days.</w:t>
      </w:r>
      <w:r w:rsidDel="00000000" w:rsidR="00000000" w:rsidRPr="00000000">
        <w:rPr>
          <w:rtl w:val="0"/>
        </w:rPr>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hd w:fill="ffffff" w:val="clear"/>
        <w:spacing w:after="2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3C">
      <w:pPr>
        <w:numPr>
          <w:ilvl w:val="0"/>
          <w:numId w:val="14"/>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Can you improve it? Is there anything you would change about the model?</w:t>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by add new</w:t>
      </w:r>
      <w:r w:rsidDel="00000000" w:rsidR="00000000" w:rsidRPr="00000000">
        <w:rPr>
          <w:rFonts w:ascii="Google Sans" w:cs="Google Sans" w:eastAsia="Google Sans" w:hAnsi="Google Sans"/>
          <w:highlight w:val="white"/>
          <w:rtl w:val="0"/>
        </w:rPr>
        <w:t xml:space="preserve"> features it could be generate better predictive signal. One of the engineered features (professional_driver) was the third-most-predictive predictor. It could also be helpful to scale the predictor variables, and/or to reconstruct the model with different combinations of predictor variables to reduce noise from unpredictive features.</w:t>
      </w:r>
      <w:r w:rsidDel="00000000" w:rsidR="00000000" w:rsidRPr="00000000">
        <w:rPr>
          <w:rtl w:val="0"/>
        </w:rPr>
      </w:r>
    </w:p>
    <w:p w:rsidR="00000000" w:rsidDel="00000000" w:rsidP="00000000" w:rsidRDefault="00000000" w:rsidRPr="00000000" w14:paraId="0000003E">
      <w:pPr>
        <w:shd w:fill="ffffff" w:val="clear"/>
        <w:spacing w:after="2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3F">
      <w:pPr>
        <w:numPr>
          <w:ilvl w:val="0"/>
          <w:numId w:val="9"/>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Packages for Logistic Regression &amp; Confusion Matrix.</w:t>
      </w:r>
      <w:r w:rsidDel="00000000" w:rsidR="00000000" w:rsidRPr="00000000">
        <w:rPr>
          <w:rtl w:val="0"/>
        </w:rPr>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3">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6.png"/>
            <a:graphic>
              <a:graphicData uri="http://schemas.openxmlformats.org/drawingml/2006/picture">
                <pic:pic>
                  <pic:nvPicPr>
                    <pic:cNvPr id="0" name="image6.png"/>
                    <pic:cNvPicPr preferRelativeResize="0"/>
                  </pic:nvPicPr>
                  <pic:blipFill>
                    <a:blip r:embed="rId16"/>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44">
      <w:pPr>
        <w:numPr>
          <w:ilvl w:val="0"/>
          <w:numId w:val="13"/>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key insights emerged from your model(s)?</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User churn rate increased as the values in km_per_driving_day increased.</w:t>
        <w:br w:type="textWrapping"/>
        <w:t xml:space="preserve">The model is not a strong enough predictor, as made clear by its poor recall score. However, if the model is only being used to guide further exploratory efforts, then it can have value.</w:t>
      </w:r>
      <w:r w:rsidDel="00000000" w:rsidR="00000000" w:rsidRPr="00000000">
        <w:rPr>
          <w:rtl w:val="0"/>
        </w:rPr>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numPr>
          <w:ilvl w:val="0"/>
          <w:numId w:val="1"/>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business recommendations do you propose based on the models built?</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would be helpful to have drive-level information for each user (such as drive times, geographic locations, etc.). It would probably also be helpful to have more granular data to know how users interact with the app.</w:t>
      </w:r>
      <w:r w:rsidDel="00000000" w:rsidR="00000000" w:rsidRPr="00000000">
        <w:rPr>
          <w:rtl w:val="0"/>
        </w:rPr>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C">
      <w:pPr>
        <w:numPr>
          <w:ilvl w:val="0"/>
          <w:numId w:val="18"/>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interpret model results, why is it important to interpret the beta coefficients?</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Helps identify the values that are currently in use.</w:t>
        <w:br w:type="textWrapping"/>
        <w:br w:type="textWrapping"/>
      </w:r>
      <w:r w:rsidDel="00000000" w:rsidR="00000000" w:rsidRPr="00000000">
        <w:rPr>
          <w:rtl w:val="0"/>
        </w:rPr>
      </w:r>
    </w:p>
    <w:p w:rsidR="00000000" w:rsidDel="00000000" w:rsidP="00000000" w:rsidRDefault="00000000" w:rsidRPr="00000000" w14:paraId="0000004E">
      <w:pP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F">
      <w:pPr>
        <w:numPr>
          <w:ilvl w:val="0"/>
          <w:numId w:val="6"/>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potential recommendations would you make?</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Drive-level information for each user (such as drive times, geographic locations, etc.).</w:t>
      </w:r>
      <w:r w:rsidDel="00000000" w:rsidR="00000000" w:rsidRPr="00000000">
        <w:rPr>
          <w:rtl w:val="0"/>
        </w:rPr>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2">
      <w:pP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3">
      <w:pP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4">
      <w:pPr>
        <w:numPr>
          <w:ilvl w:val="0"/>
          <w:numId w:val="3"/>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Do you think your model could be improved? Why or why not? How?</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by add new</w:t>
      </w:r>
      <w:r w:rsidDel="00000000" w:rsidR="00000000" w:rsidRPr="00000000">
        <w:rPr>
          <w:rFonts w:ascii="Google Sans" w:cs="Google Sans" w:eastAsia="Google Sans" w:hAnsi="Google Sans"/>
          <w:highlight w:val="white"/>
          <w:rtl w:val="0"/>
        </w:rPr>
        <w:t xml:space="preserve"> features it could be generate better predictive signal. One of the engineered features (professional_driver) was the third-most-predictive predictor. It could also be helpful to scale the predictor variables, and/or to reconstruct the model with different combinations of predictor variables to reduce noise from unpredictive features.</w:t>
      </w:r>
      <w:r w:rsidDel="00000000" w:rsidR="00000000" w:rsidRPr="00000000">
        <w:rPr>
          <w:rtl w:val="0"/>
        </w:rPr>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spacing w:after="200"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8">
      <w:pPr>
        <w:numPr>
          <w:ilvl w:val="0"/>
          <w:numId w:val="11"/>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Given what you know about the data and the models you were using, what other questions could you address for the team?</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Is there other </w:t>
      </w:r>
      <w:r w:rsidDel="00000000" w:rsidR="00000000" w:rsidRPr="00000000">
        <w:rPr>
          <w:rFonts w:ascii="Google Sans" w:cs="Google Sans" w:eastAsia="Google Sans" w:hAnsi="Google Sans"/>
          <w:highlight w:val="white"/>
          <w:rtl w:val="0"/>
        </w:rPr>
        <w:t xml:space="preserve">engineered features such as professional_driver that could also be helpful ?</w:t>
      </w:r>
      <w:r w:rsidDel="00000000" w:rsidR="00000000" w:rsidRPr="00000000">
        <w:rPr>
          <w:rtl w:val="0"/>
        </w:rPr>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spacing w:after="200" w:lineRule="auto"/>
        <w:rPr/>
      </w:pPr>
      <w:r w:rsidDel="00000000" w:rsidR="00000000" w:rsidRPr="00000000">
        <w:rPr>
          <w:rtl w:val="0"/>
        </w:rPr>
      </w:r>
    </w:p>
    <w:p w:rsidR="00000000" w:rsidDel="00000000" w:rsidP="00000000" w:rsidRDefault="00000000" w:rsidRPr="00000000" w14:paraId="0000005C">
      <w:pPr>
        <w:numPr>
          <w:ilvl w:val="0"/>
          <w:numId w:val="16"/>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you have any ethical considerations at this stage?</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Recommend based on finding or on model result.</w:t>
      </w:r>
      <w:r w:rsidDel="00000000" w:rsidR="00000000" w:rsidRPr="00000000">
        <w:rPr>
          <w:rtl w:val="0"/>
        </w:rPr>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shd w:fill="ffffff" w:val="clear"/>
        <w:spacing w:after="100" w:before="120" w:line="240" w:lineRule="auto"/>
        <w:ind w:left="0" w:firstLine="0"/>
        <w:rPr>
          <w:rFonts w:ascii="Google Sans" w:cs="Google Sans" w:eastAsia="Google Sans" w:hAnsi="Google Sans"/>
          <w:b w:val="1"/>
          <w:sz w:val="28"/>
          <w:szCs w:val="28"/>
        </w:rPr>
      </w:pPr>
      <w:r w:rsidDel="00000000" w:rsidR="00000000" w:rsidRPr="00000000">
        <w:rPr>
          <w:rtl w:val="0"/>
        </w:rPr>
      </w:r>
    </w:p>
    <w:sectPr>
      <w:type w:val="nextPage"/>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342900</wp:posOffset>
          </wp:positionV>
          <wp:extent cx="7784306" cy="95250"/>
          <wp:effectExtent b="0" l="0" r="0" t="0"/>
          <wp:wrapNone/>
          <wp:docPr id="4" name="image2.png"/>
          <a:graphic>
            <a:graphicData uri="http://schemas.openxmlformats.org/drawingml/2006/picture">
              <pic:pic>
                <pic:nvPicPr>
                  <pic:cNvPr id="0" name="image2.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63">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digitalvidya.com/blog/assumptions-of-linear-regression/"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