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928C" w14:textId="11196BB3" w:rsidR="00C84A97" w:rsidRPr="00696B32" w:rsidRDefault="00C84A97" w:rsidP="0083572F">
      <w:pPr>
        <w:rPr>
          <w:rFonts w:ascii="Times New Roman" w:eastAsiaTheme="minorEastAsia" w:hAnsi="Times New Roman" w:cs="Times New Roman"/>
          <w:sz w:val="24"/>
          <w:szCs w:val="24"/>
          <w:lang w:eastAsia="zh-TW"/>
        </w:rPr>
      </w:pPr>
    </w:p>
    <w:p w14:paraId="607A3C0F" w14:textId="19CA2832" w:rsidR="00824D9D" w:rsidRPr="00824D9D" w:rsidRDefault="00824D9D" w:rsidP="004C7D9F">
      <w:pPr>
        <w:pStyle w:val="BodyText"/>
        <w:jc w:val="center"/>
        <w:rPr>
          <w:rFonts w:ascii="DFKai-SB" w:eastAsia="DFKai-SB" w:hAnsi="DFKai-SB" w:cs="Times New Roman"/>
          <w:sz w:val="36"/>
          <w:szCs w:val="36"/>
          <w:lang w:eastAsia="zh-TW"/>
        </w:rPr>
      </w:pPr>
      <w:r w:rsidRPr="00824D9D">
        <w:rPr>
          <w:rFonts w:ascii="DFKai-SB" w:eastAsia="DFKai-SB" w:hAnsi="DFKai-SB" w:cs="Times New Roman"/>
          <w:sz w:val="36"/>
          <w:szCs w:val="36"/>
          <w:lang w:eastAsia="zh-TW"/>
        </w:rPr>
        <w:t>基於注意力機制多模態融合之穩健駕駛狀態監控系統</w:t>
      </w:r>
    </w:p>
    <w:p w14:paraId="1D44B79E" w14:textId="70ED73A4" w:rsidR="00C84A97" w:rsidRPr="00824D9D" w:rsidRDefault="004C7D9F" w:rsidP="004C7D9F">
      <w:pPr>
        <w:pStyle w:val="BodyText"/>
        <w:jc w:val="center"/>
        <w:rPr>
          <w:rFonts w:ascii="Times New Roman" w:hAnsi="Times New Roman" w:cs="Times New Roman"/>
          <w:sz w:val="36"/>
          <w:szCs w:val="36"/>
        </w:rPr>
      </w:pPr>
      <w:r w:rsidRPr="00824D9D">
        <w:rPr>
          <w:rFonts w:ascii="Times New Roman" w:hAnsi="Times New Roman" w:cs="Times New Roman"/>
          <w:sz w:val="36"/>
          <w:szCs w:val="36"/>
        </w:rPr>
        <w:t>A Robust Driver State Monitoring System Utilizing Attention-Based Multi-Modal Fusion</w:t>
      </w:r>
    </w:p>
    <w:p w14:paraId="7044F13A" w14:textId="77777777" w:rsidR="00C84A97" w:rsidRPr="00696B32" w:rsidRDefault="00C84A97">
      <w:pPr>
        <w:pStyle w:val="BodyText"/>
        <w:rPr>
          <w:rFonts w:ascii="Times New Roman" w:hAnsi="Times New Roman" w:cs="Times New Roman"/>
          <w:sz w:val="24"/>
          <w:szCs w:val="24"/>
        </w:rPr>
      </w:pPr>
    </w:p>
    <w:p w14:paraId="1FE72D31" w14:textId="77777777" w:rsidR="00C84A97" w:rsidRPr="00696B32" w:rsidRDefault="00C84A97">
      <w:pPr>
        <w:pStyle w:val="BodyText"/>
        <w:rPr>
          <w:rFonts w:ascii="Times New Roman" w:hAnsi="Times New Roman" w:cs="Times New Roman"/>
          <w:sz w:val="24"/>
          <w:szCs w:val="24"/>
        </w:rPr>
      </w:pPr>
    </w:p>
    <w:p w14:paraId="02BD72AB" w14:textId="77777777" w:rsidR="00C84A97" w:rsidRPr="00696B32" w:rsidRDefault="00C84A97">
      <w:pPr>
        <w:pStyle w:val="BodyText"/>
        <w:rPr>
          <w:rFonts w:ascii="Times New Roman" w:hAnsi="Times New Roman" w:cs="Times New Roman"/>
          <w:sz w:val="24"/>
          <w:szCs w:val="24"/>
        </w:rPr>
      </w:pPr>
    </w:p>
    <w:p w14:paraId="38E4B0A3" w14:textId="77777777" w:rsidR="00C84A97" w:rsidRPr="00696B32" w:rsidRDefault="00C84A97">
      <w:pPr>
        <w:pStyle w:val="BodyText"/>
        <w:rPr>
          <w:rFonts w:ascii="Times New Roman" w:hAnsi="Times New Roman" w:cs="Times New Roman"/>
          <w:sz w:val="24"/>
          <w:szCs w:val="24"/>
        </w:rPr>
      </w:pPr>
    </w:p>
    <w:p w14:paraId="38591EA1" w14:textId="77777777" w:rsidR="00C84A97" w:rsidRPr="00696B32" w:rsidRDefault="00000000">
      <w:pPr>
        <w:pStyle w:val="BodyText"/>
        <w:spacing w:before="84"/>
        <w:rPr>
          <w:rFonts w:ascii="Times New Roman" w:hAnsi="Times New Roman" w:cs="Times New Roman"/>
          <w:sz w:val="24"/>
          <w:szCs w:val="24"/>
        </w:rPr>
      </w:pPr>
      <w:r w:rsidRPr="00696B32">
        <w:rPr>
          <w:rFonts w:ascii="Times New Roman" w:hAnsi="Times New Roman" w:cs="Times New Roman"/>
          <w:noProof/>
          <w:sz w:val="24"/>
          <w:szCs w:val="24"/>
        </w:rPr>
        <w:drawing>
          <wp:anchor distT="0" distB="0" distL="0" distR="0" simplePos="0" relativeHeight="251653632" behindDoc="1" locked="0" layoutInCell="1" allowOverlap="1" wp14:anchorId="1B938B0D" wp14:editId="064A2C05">
            <wp:simplePos x="0" y="0"/>
            <wp:positionH relativeFrom="page">
              <wp:posOffset>3295472</wp:posOffset>
            </wp:positionH>
            <wp:positionV relativeFrom="paragraph">
              <wp:posOffset>214688</wp:posOffset>
            </wp:positionV>
            <wp:extent cx="1207845" cy="12071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7845" cy="1207103"/>
                    </a:xfrm>
                    <a:prstGeom prst="rect">
                      <a:avLst/>
                    </a:prstGeom>
                  </pic:spPr>
                </pic:pic>
              </a:graphicData>
            </a:graphic>
          </wp:anchor>
        </w:drawing>
      </w:r>
    </w:p>
    <w:p w14:paraId="4DF8E6EC" w14:textId="77777777" w:rsidR="00C84A97" w:rsidRPr="00696B32" w:rsidRDefault="00C84A97">
      <w:pPr>
        <w:pStyle w:val="BodyText"/>
        <w:rPr>
          <w:rFonts w:ascii="Times New Roman" w:hAnsi="Times New Roman" w:cs="Times New Roman"/>
          <w:sz w:val="24"/>
          <w:szCs w:val="24"/>
        </w:rPr>
      </w:pPr>
    </w:p>
    <w:p w14:paraId="60BFBCCE" w14:textId="77777777" w:rsidR="00C84A97" w:rsidRPr="00696B32" w:rsidRDefault="00C84A97">
      <w:pPr>
        <w:pStyle w:val="BodyText"/>
        <w:rPr>
          <w:rFonts w:ascii="Times New Roman" w:hAnsi="Times New Roman" w:cs="Times New Roman"/>
          <w:sz w:val="24"/>
          <w:szCs w:val="24"/>
        </w:rPr>
      </w:pPr>
    </w:p>
    <w:p w14:paraId="36BB1935" w14:textId="77777777" w:rsidR="00C84A97" w:rsidRPr="00696B32" w:rsidRDefault="00C84A97">
      <w:pPr>
        <w:pStyle w:val="BodyText"/>
        <w:rPr>
          <w:rFonts w:ascii="Times New Roman" w:hAnsi="Times New Roman" w:cs="Times New Roman"/>
          <w:sz w:val="24"/>
          <w:szCs w:val="24"/>
        </w:rPr>
      </w:pPr>
    </w:p>
    <w:p w14:paraId="42C2CF16" w14:textId="77777777" w:rsidR="00C84A97" w:rsidRPr="00696B32" w:rsidRDefault="00C84A97">
      <w:pPr>
        <w:pStyle w:val="BodyText"/>
        <w:spacing w:before="201"/>
        <w:rPr>
          <w:rFonts w:ascii="Times New Roman" w:hAnsi="Times New Roman" w:cs="Times New Roman"/>
          <w:sz w:val="24"/>
          <w:szCs w:val="24"/>
        </w:rPr>
      </w:pPr>
    </w:p>
    <w:p w14:paraId="468F47BF" w14:textId="52113CDD" w:rsidR="00C84A97" w:rsidRPr="00696B32" w:rsidRDefault="00000000">
      <w:pPr>
        <w:pStyle w:val="BodyText"/>
        <w:ind w:left="2021"/>
        <w:rPr>
          <w:rFonts w:ascii="Times New Roman" w:hAnsi="Times New Roman" w:cs="Times New Roman"/>
          <w:sz w:val="24"/>
          <w:szCs w:val="24"/>
        </w:rPr>
      </w:pPr>
      <w:r w:rsidRPr="00FC410F">
        <w:rPr>
          <w:rFonts w:ascii="DFKai-SB" w:eastAsia="DFKai-SB" w:hAnsi="DFKai-SB" w:cs="Times New Roman"/>
          <w:spacing w:val="-4"/>
          <w:sz w:val="24"/>
          <w:szCs w:val="24"/>
        </w:rPr>
        <w:t>研 究 生：</w:t>
      </w:r>
      <w:r w:rsidR="008D5749" w:rsidRPr="00FC410F">
        <w:rPr>
          <w:rFonts w:ascii="DFKai-SB" w:eastAsia="DFKai-SB" w:hAnsi="DFKai-SB" w:cs="Times New Roman"/>
          <w:spacing w:val="-4"/>
          <w:sz w:val="24"/>
          <w:szCs w:val="24"/>
          <w:lang w:eastAsia="zh-TW"/>
        </w:rPr>
        <w:t>張善為</w:t>
      </w:r>
      <w:r w:rsidRPr="00696B32">
        <w:rPr>
          <w:rFonts w:ascii="Times New Roman" w:hAnsi="Times New Roman" w:cs="Times New Roman"/>
          <w:sz w:val="24"/>
          <w:szCs w:val="24"/>
        </w:rPr>
        <w:t>（</w:t>
      </w:r>
      <w:r w:rsidR="008D5749" w:rsidRPr="00696B32">
        <w:rPr>
          <w:rFonts w:ascii="Times New Roman" w:eastAsiaTheme="minorEastAsia" w:hAnsi="Times New Roman" w:cs="Times New Roman"/>
          <w:sz w:val="24"/>
          <w:szCs w:val="24"/>
          <w:lang w:eastAsia="zh-TW"/>
        </w:rPr>
        <w:t>S</w:t>
      </w:r>
      <w:r w:rsidR="00D916E7">
        <w:rPr>
          <w:rFonts w:ascii="Times New Roman" w:eastAsiaTheme="minorEastAsia" w:hAnsi="Times New Roman" w:cs="Times New Roman" w:hint="eastAsia"/>
          <w:sz w:val="24"/>
          <w:szCs w:val="24"/>
          <w:lang w:eastAsia="zh-TW"/>
        </w:rPr>
        <w:t>hang</w:t>
      </w:r>
      <w:r w:rsidRPr="00696B32">
        <w:rPr>
          <w:rFonts w:ascii="Times New Roman" w:eastAsia="Times New Roman" w:hAnsi="Times New Roman" w:cs="Times New Roman"/>
          <w:sz w:val="24"/>
          <w:szCs w:val="24"/>
        </w:rPr>
        <w:t>-</w:t>
      </w:r>
      <w:r w:rsidR="008D5749" w:rsidRPr="00696B32">
        <w:rPr>
          <w:rFonts w:ascii="Times New Roman" w:eastAsiaTheme="minorEastAsia" w:hAnsi="Times New Roman" w:cs="Times New Roman"/>
          <w:sz w:val="24"/>
          <w:szCs w:val="24"/>
          <w:lang w:eastAsia="zh-TW"/>
        </w:rPr>
        <w:t>W</w:t>
      </w:r>
      <w:r w:rsidR="00D916E7">
        <w:rPr>
          <w:rFonts w:ascii="Times New Roman" w:eastAsiaTheme="minorEastAsia" w:hAnsi="Times New Roman" w:cs="Times New Roman" w:hint="eastAsia"/>
          <w:sz w:val="24"/>
          <w:szCs w:val="24"/>
          <w:lang w:eastAsia="zh-TW"/>
        </w:rPr>
        <w:t>ei</w:t>
      </w:r>
      <w:r w:rsidRPr="00696B32">
        <w:rPr>
          <w:rFonts w:ascii="Times New Roman" w:eastAsia="Times New Roman" w:hAnsi="Times New Roman" w:cs="Times New Roman"/>
          <w:spacing w:val="-5"/>
          <w:sz w:val="24"/>
          <w:szCs w:val="24"/>
        </w:rPr>
        <w:t xml:space="preserve"> </w:t>
      </w:r>
      <w:r w:rsidR="008D5749" w:rsidRPr="00696B32">
        <w:rPr>
          <w:rFonts w:ascii="Times New Roman" w:eastAsiaTheme="minorEastAsia" w:hAnsi="Times New Roman" w:cs="Times New Roman"/>
          <w:spacing w:val="-4"/>
          <w:sz w:val="24"/>
          <w:szCs w:val="24"/>
          <w:lang w:eastAsia="zh-TW"/>
        </w:rPr>
        <w:t>C</w:t>
      </w:r>
      <w:r w:rsidR="00D916E7">
        <w:rPr>
          <w:rFonts w:ascii="Times New Roman" w:eastAsiaTheme="minorEastAsia" w:hAnsi="Times New Roman" w:cs="Times New Roman" w:hint="eastAsia"/>
          <w:spacing w:val="-4"/>
          <w:sz w:val="24"/>
          <w:szCs w:val="24"/>
          <w:lang w:eastAsia="zh-TW"/>
        </w:rPr>
        <w:t>hang</w:t>
      </w:r>
      <w:r w:rsidRPr="00696B32">
        <w:rPr>
          <w:rFonts w:ascii="Times New Roman" w:hAnsi="Times New Roman" w:cs="Times New Roman"/>
          <w:spacing w:val="-4"/>
          <w:sz w:val="24"/>
          <w:szCs w:val="24"/>
        </w:rPr>
        <w:t>）</w:t>
      </w:r>
    </w:p>
    <w:p w14:paraId="01C0528B" w14:textId="5AAA32C5" w:rsidR="00C84A97" w:rsidRPr="00696B32" w:rsidRDefault="00000000">
      <w:pPr>
        <w:pStyle w:val="BodyText"/>
        <w:spacing w:before="189"/>
        <w:ind w:left="1996"/>
        <w:rPr>
          <w:rFonts w:ascii="Times New Roman" w:hAnsi="Times New Roman" w:cs="Times New Roman"/>
          <w:sz w:val="24"/>
          <w:szCs w:val="24"/>
        </w:rPr>
      </w:pPr>
      <w:r w:rsidRPr="00FC410F">
        <w:rPr>
          <w:rFonts w:ascii="DFKai-SB" w:eastAsia="DFKai-SB" w:hAnsi="DFKai-SB" w:cs="Times New Roman"/>
          <w:sz w:val="24"/>
          <w:szCs w:val="24"/>
        </w:rPr>
        <w:t>指導教授：許超雲</w:t>
      </w:r>
      <w:r w:rsidRPr="00696B32">
        <w:rPr>
          <w:rFonts w:ascii="Times New Roman" w:hAnsi="Times New Roman" w:cs="Times New Roman"/>
          <w:sz w:val="24"/>
          <w:szCs w:val="24"/>
        </w:rPr>
        <w:t>（</w:t>
      </w:r>
      <w:r w:rsidRPr="00696B32">
        <w:rPr>
          <w:rFonts w:ascii="Times New Roman" w:eastAsia="Times New Roman" w:hAnsi="Times New Roman" w:cs="Times New Roman"/>
          <w:sz w:val="24"/>
          <w:szCs w:val="24"/>
        </w:rPr>
        <w:t>Prof.</w:t>
      </w:r>
      <w:r w:rsidRPr="00696B32">
        <w:rPr>
          <w:rFonts w:ascii="Times New Roman" w:eastAsia="Times New Roman" w:hAnsi="Times New Roman" w:cs="Times New Roman"/>
          <w:spacing w:val="-9"/>
          <w:sz w:val="24"/>
          <w:szCs w:val="24"/>
        </w:rPr>
        <w:t xml:space="preserve"> </w:t>
      </w:r>
      <w:r w:rsidRPr="00696B32">
        <w:rPr>
          <w:rFonts w:ascii="Times New Roman" w:eastAsia="Times New Roman" w:hAnsi="Times New Roman" w:cs="Times New Roman"/>
          <w:sz w:val="24"/>
          <w:szCs w:val="24"/>
        </w:rPr>
        <w:t>C</w:t>
      </w:r>
      <w:r w:rsidR="00D916E7">
        <w:rPr>
          <w:rFonts w:ascii="Times New Roman" w:eastAsiaTheme="minorEastAsia" w:hAnsi="Times New Roman" w:cs="Times New Roman" w:hint="eastAsia"/>
          <w:sz w:val="24"/>
          <w:szCs w:val="24"/>
          <w:lang w:eastAsia="zh-TW"/>
        </w:rPr>
        <w:t>hau</w:t>
      </w:r>
      <w:r w:rsidRPr="00696B32">
        <w:rPr>
          <w:rFonts w:ascii="Times New Roman" w:eastAsia="Times New Roman" w:hAnsi="Times New Roman" w:cs="Times New Roman"/>
          <w:sz w:val="24"/>
          <w:szCs w:val="24"/>
        </w:rPr>
        <w:t>-Y</w:t>
      </w:r>
      <w:r w:rsidR="00D916E7">
        <w:rPr>
          <w:rFonts w:ascii="Times New Roman" w:eastAsiaTheme="minorEastAsia" w:hAnsi="Times New Roman" w:cs="Times New Roman" w:hint="eastAsia"/>
          <w:sz w:val="24"/>
          <w:szCs w:val="24"/>
          <w:lang w:eastAsia="zh-TW"/>
        </w:rPr>
        <w:t>un</w:t>
      </w:r>
      <w:r w:rsidRPr="00696B32">
        <w:rPr>
          <w:rFonts w:ascii="Times New Roman" w:eastAsia="Times New Roman" w:hAnsi="Times New Roman" w:cs="Times New Roman"/>
          <w:spacing w:val="-9"/>
          <w:sz w:val="24"/>
          <w:szCs w:val="24"/>
        </w:rPr>
        <w:t xml:space="preserve"> </w:t>
      </w:r>
      <w:r w:rsidRPr="00696B32">
        <w:rPr>
          <w:rFonts w:ascii="Times New Roman" w:eastAsia="Times New Roman" w:hAnsi="Times New Roman" w:cs="Times New Roman"/>
          <w:spacing w:val="-4"/>
          <w:sz w:val="24"/>
          <w:szCs w:val="24"/>
        </w:rPr>
        <w:t>H</w:t>
      </w:r>
      <w:r w:rsidR="00D916E7">
        <w:rPr>
          <w:rFonts w:ascii="Times New Roman" w:eastAsiaTheme="minorEastAsia" w:hAnsi="Times New Roman" w:cs="Times New Roman" w:hint="eastAsia"/>
          <w:spacing w:val="-4"/>
          <w:sz w:val="24"/>
          <w:szCs w:val="24"/>
          <w:lang w:eastAsia="zh-TW"/>
        </w:rPr>
        <w:t>su</w:t>
      </w:r>
      <w:r w:rsidRPr="00696B32">
        <w:rPr>
          <w:rFonts w:ascii="Times New Roman" w:hAnsi="Times New Roman" w:cs="Times New Roman"/>
          <w:spacing w:val="-4"/>
          <w:sz w:val="24"/>
          <w:szCs w:val="24"/>
        </w:rPr>
        <w:t>）</w:t>
      </w:r>
    </w:p>
    <w:p w14:paraId="4A2B3E0A" w14:textId="77777777" w:rsidR="00C84A97" w:rsidRPr="00696B32" w:rsidRDefault="00C84A97">
      <w:pPr>
        <w:pStyle w:val="BodyText"/>
        <w:spacing w:before="9"/>
        <w:rPr>
          <w:rFonts w:ascii="Times New Roman" w:hAnsi="Times New Roman" w:cs="Times New Roman"/>
          <w:sz w:val="24"/>
          <w:szCs w:val="24"/>
        </w:rPr>
      </w:pPr>
    </w:p>
    <w:p w14:paraId="77F7F187" w14:textId="2C6494A6" w:rsidR="00C84A97" w:rsidRPr="00696B32" w:rsidRDefault="008D5749">
      <w:pPr>
        <w:pStyle w:val="BodyText"/>
        <w:spacing w:before="1"/>
        <w:ind w:left="3384"/>
        <w:rPr>
          <w:rFonts w:ascii="Times New Roman" w:hAnsi="Times New Roman" w:cs="Times New Roman"/>
          <w:sz w:val="24"/>
          <w:szCs w:val="24"/>
        </w:rPr>
      </w:pPr>
      <w:r w:rsidRPr="00FC410F">
        <w:rPr>
          <w:rFonts w:ascii="DFKai-SB" w:eastAsia="DFKai-SB" w:hAnsi="DFKai-SB" w:cs="Times New Roman"/>
          <w:spacing w:val="-2"/>
          <w:sz w:val="24"/>
          <w:szCs w:val="24"/>
          <w:lang w:eastAsia="zh-TW"/>
        </w:rPr>
        <w:t>卓立</w:t>
      </w:r>
      <w:r w:rsidRPr="00696B32">
        <w:rPr>
          <w:rFonts w:ascii="Times New Roman" w:hAnsi="Times New Roman" w:cs="Times New Roman"/>
          <w:spacing w:val="-2"/>
          <w:sz w:val="24"/>
          <w:szCs w:val="24"/>
        </w:rPr>
        <w:t>（</w:t>
      </w:r>
      <w:r w:rsidRPr="00696B32">
        <w:rPr>
          <w:rFonts w:ascii="Times New Roman" w:eastAsia="Times New Roman" w:hAnsi="Times New Roman" w:cs="Times New Roman"/>
          <w:spacing w:val="-2"/>
          <w:sz w:val="24"/>
          <w:szCs w:val="24"/>
        </w:rPr>
        <w:t>Prof.</w:t>
      </w:r>
      <w:r w:rsidR="007E2ECC" w:rsidRPr="00696B32">
        <w:rPr>
          <w:rFonts w:ascii="Times New Roman" w:eastAsiaTheme="minorEastAsia" w:hAnsi="Times New Roman" w:cs="Times New Roman"/>
          <w:spacing w:val="-2"/>
          <w:sz w:val="24"/>
          <w:szCs w:val="24"/>
          <w:lang w:eastAsia="zh-TW"/>
        </w:rPr>
        <w:t xml:space="preserve"> L</w:t>
      </w:r>
      <w:r w:rsidR="00D916E7">
        <w:rPr>
          <w:rFonts w:ascii="Times New Roman" w:eastAsiaTheme="minorEastAsia" w:hAnsi="Times New Roman" w:cs="Times New Roman" w:hint="eastAsia"/>
          <w:spacing w:val="-2"/>
          <w:sz w:val="24"/>
          <w:szCs w:val="24"/>
          <w:lang w:eastAsia="zh-TW"/>
        </w:rPr>
        <w:t>i</w:t>
      </w:r>
      <w:r w:rsidR="00F52FE2">
        <w:rPr>
          <w:rFonts w:ascii="Times New Roman" w:eastAsiaTheme="minorEastAsia" w:hAnsi="Times New Roman" w:cs="Times New Roman" w:hint="eastAsia"/>
          <w:spacing w:val="-2"/>
          <w:sz w:val="24"/>
          <w:szCs w:val="24"/>
          <w:lang w:eastAsia="zh-TW"/>
        </w:rPr>
        <w:t xml:space="preserve"> C</w:t>
      </w:r>
      <w:r w:rsidR="00D916E7">
        <w:rPr>
          <w:rFonts w:ascii="Times New Roman" w:eastAsiaTheme="minorEastAsia" w:hAnsi="Times New Roman" w:cs="Times New Roman" w:hint="eastAsia"/>
          <w:spacing w:val="-2"/>
          <w:sz w:val="24"/>
          <w:szCs w:val="24"/>
          <w:lang w:eastAsia="zh-TW"/>
        </w:rPr>
        <w:t>ho</w:t>
      </w:r>
      <w:r w:rsidRPr="00696B32">
        <w:rPr>
          <w:rFonts w:ascii="Times New Roman" w:hAnsi="Times New Roman" w:cs="Times New Roman"/>
          <w:spacing w:val="-2"/>
          <w:sz w:val="24"/>
          <w:szCs w:val="24"/>
        </w:rPr>
        <w:t>）</w:t>
      </w:r>
    </w:p>
    <w:p w14:paraId="7DF9CE76" w14:textId="77777777" w:rsidR="00C84A97" w:rsidRPr="00696B32" w:rsidRDefault="00C84A97">
      <w:pPr>
        <w:pStyle w:val="BodyText"/>
        <w:spacing w:before="129"/>
        <w:rPr>
          <w:rFonts w:ascii="Times New Roman" w:hAnsi="Times New Roman" w:cs="Times New Roman"/>
          <w:sz w:val="24"/>
          <w:szCs w:val="24"/>
        </w:rPr>
      </w:pPr>
    </w:p>
    <w:p w14:paraId="7A8B0ADE" w14:textId="77777777" w:rsidR="007E2ECC" w:rsidRPr="00FC410F" w:rsidRDefault="00000000">
      <w:pPr>
        <w:pStyle w:val="BodyText"/>
        <w:spacing w:line="321" w:lineRule="auto"/>
        <w:ind w:left="3451" w:right="3514" w:firstLine="420"/>
        <w:rPr>
          <w:rFonts w:ascii="DFKai-SB" w:eastAsia="DFKai-SB" w:hAnsi="DFKai-SB" w:cs="Times New Roman"/>
          <w:spacing w:val="80"/>
          <w:sz w:val="24"/>
          <w:szCs w:val="24"/>
          <w:lang w:eastAsia="zh-TW"/>
        </w:rPr>
      </w:pPr>
      <w:r w:rsidRPr="00FC410F">
        <w:rPr>
          <w:rFonts w:ascii="DFKai-SB" w:eastAsia="DFKai-SB" w:hAnsi="DFKai-SB" w:cs="Times New Roman"/>
          <w:spacing w:val="-4"/>
          <w:sz w:val="24"/>
          <w:szCs w:val="24"/>
          <w:lang w:eastAsia="zh-TW"/>
        </w:rPr>
        <w:t>大同大學</w:t>
      </w:r>
      <w:r w:rsidRPr="00FC410F">
        <w:rPr>
          <w:rFonts w:ascii="DFKai-SB" w:eastAsia="DFKai-SB" w:hAnsi="DFKai-SB" w:cs="Times New Roman"/>
          <w:spacing w:val="80"/>
          <w:sz w:val="24"/>
          <w:szCs w:val="24"/>
          <w:lang w:eastAsia="zh-TW"/>
        </w:rPr>
        <w:t xml:space="preserve"> </w:t>
      </w:r>
    </w:p>
    <w:p w14:paraId="73727FF9" w14:textId="123AF30E" w:rsidR="00C84A97" w:rsidRPr="00FC410F" w:rsidRDefault="00000000" w:rsidP="007E2ECC">
      <w:pPr>
        <w:pStyle w:val="BodyText"/>
        <w:spacing w:line="321" w:lineRule="auto"/>
        <w:ind w:left="3451" w:right="3514"/>
        <w:rPr>
          <w:rFonts w:ascii="DFKai-SB" w:eastAsia="DFKai-SB" w:hAnsi="DFKai-SB" w:cs="Times New Roman"/>
          <w:sz w:val="24"/>
          <w:szCs w:val="24"/>
          <w:lang w:eastAsia="zh-TW"/>
        </w:rPr>
      </w:pPr>
      <w:r w:rsidRPr="00FC410F">
        <w:rPr>
          <w:rFonts w:ascii="DFKai-SB" w:eastAsia="DFKai-SB" w:hAnsi="DFKai-SB" w:cs="Times New Roman"/>
          <w:spacing w:val="-2"/>
          <w:sz w:val="24"/>
          <w:szCs w:val="24"/>
          <w:lang w:eastAsia="zh-TW"/>
        </w:rPr>
        <w:t>電機工程研究所</w:t>
      </w:r>
    </w:p>
    <w:p w14:paraId="0AA45E15" w14:textId="77777777" w:rsidR="00C84A97" w:rsidRPr="00FC410F" w:rsidRDefault="00000000">
      <w:pPr>
        <w:pStyle w:val="BodyText"/>
        <w:spacing w:line="357" w:lineRule="exact"/>
        <w:ind w:left="3871"/>
        <w:rPr>
          <w:rFonts w:ascii="DFKai-SB" w:eastAsia="DFKai-SB" w:hAnsi="DFKai-SB" w:cs="Times New Roman"/>
          <w:sz w:val="24"/>
          <w:szCs w:val="24"/>
        </w:rPr>
      </w:pPr>
      <w:r w:rsidRPr="00FC410F">
        <w:rPr>
          <w:rFonts w:ascii="DFKai-SB" w:eastAsia="DFKai-SB" w:hAnsi="DFKai-SB" w:cs="Times New Roman"/>
          <w:spacing w:val="-3"/>
          <w:sz w:val="24"/>
          <w:szCs w:val="24"/>
        </w:rPr>
        <w:t>碩士論文</w:t>
      </w:r>
    </w:p>
    <w:p w14:paraId="1951869C" w14:textId="77777777" w:rsidR="00D916E7" w:rsidRDefault="00000000">
      <w:pPr>
        <w:pStyle w:val="BodyText"/>
        <w:spacing w:before="340"/>
        <w:ind w:left="2185" w:right="2248"/>
        <w:jc w:val="center"/>
        <w:rPr>
          <w:rFonts w:ascii="Times New Roman" w:eastAsiaTheme="minorEastAsia" w:hAnsi="Times New Roman" w:cs="Times New Roman"/>
          <w:sz w:val="24"/>
          <w:szCs w:val="24"/>
          <w:lang w:eastAsia="zh-TW"/>
        </w:rPr>
      </w:pPr>
      <w:r w:rsidRPr="00696B32">
        <w:rPr>
          <w:rFonts w:ascii="Times New Roman" w:hAnsi="Times New Roman" w:cs="Times New Roman"/>
          <w:sz w:val="24"/>
          <w:szCs w:val="24"/>
        </w:rPr>
        <w:t xml:space="preserve">Thesis for Master of Science </w:t>
      </w:r>
    </w:p>
    <w:p w14:paraId="5C7224D9" w14:textId="77777777" w:rsidR="00D916E7" w:rsidRDefault="00000000">
      <w:pPr>
        <w:pStyle w:val="BodyText"/>
        <w:spacing w:before="340"/>
        <w:ind w:left="2185" w:right="2248"/>
        <w:jc w:val="center"/>
        <w:rPr>
          <w:rFonts w:ascii="Times New Roman" w:eastAsiaTheme="minorEastAsia" w:hAnsi="Times New Roman" w:cs="Times New Roman"/>
          <w:sz w:val="24"/>
          <w:szCs w:val="24"/>
          <w:lang w:eastAsia="zh-TW"/>
        </w:rPr>
      </w:pPr>
      <w:r w:rsidRPr="00696B32">
        <w:rPr>
          <w:rFonts w:ascii="Times New Roman" w:hAnsi="Times New Roman" w:cs="Times New Roman"/>
          <w:sz w:val="24"/>
          <w:szCs w:val="24"/>
        </w:rPr>
        <w:t>Department</w:t>
      </w:r>
      <w:r w:rsidRPr="00696B32">
        <w:rPr>
          <w:rFonts w:ascii="Times New Roman" w:hAnsi="Times New Roman" w:cs="Times New Roman"/>
          <w:spacing w:val="-14"/>
          <w:sz w:val="24"/>
          <w:szCs w:val="24"/>
        </w:rPr>
        <w:t xml:space="preserve"> </w:t>
      </w:r>
      <w:r w:rsidRPr="00696B32">
        <w:rPr>
          <w:rFonts w:ascii="Times New Roman" w:hAnsi="Times New Roman" w:cs="Times New Roman"/>
          <w:sz w:val="24"/>
          <w:szCs w:val="24"/>
        </w:rPr>
        <w:t>of</w:t>
      </w:r>
      <w:r w:rsidRPr="00696B32">
        <w:rPr>
          <w:rFonts w:ascii="Times New Roman" w:hAnsi="Times New Roman" w:cs="Times New Roman"/>
          <w:spacing w:val="-11"/>
          <w:sz w:val="24"/>
          <w:szCs w:val="24"/>
        </w:rPr>
        <w:t xml:space="preserve"> </w:t>
      </w:r>
      <w:r w:rsidRPr="00696B32">
        <w:rPr>
          <w:rFonts w:ascii="Times New Roman" w:hAnsi="Times New Roman" w:cs="Times New Roman"/>
          <w:sz w:val="24"/>
          <w:szCs w:val="24"/>
        </w:rPr>
        <w:t>Electrical</w:t>
      </w:r>
      <w:r w:rsidRPr="00696B32">
        <w:rPr>
          <w:rFonts w:ascii="Times New Roman" w:hAnsi="Times New Roman" w:cs="Times New Roman"/>
          <w:spacing w:val="-11"/>
          <w:sz w:val="24"/>
          <w:szCs w:val="24"/>
        </w:rPr>
        <w:t xml:space="preserve"> </w:t>
      </w:r>
      <w:r w:rsidRPr="00696B32">
        <w:rPr>
          <w:rFonts w:ascii="Times New Roman" w:hAnsi="Times New Roman" w:cs="Times New Roman"/>
          <w:sz w:val="24"/>
          <w:szCs w:val="24"/>
        </w:rPr>
        <w:t xml:space="preserve">Engineering </w:t>
      </w:r>
    </w:p>
    <w:p w14:paraId="5EBA1163" w14:textId="67A5BDE0" w:rsidR="00C84A97" w:rsidRPr="00696B32" w:rsidRDefault="00000000">
      <w:pPr>
        <w:pStyle w:val="BodyText"/>
        <w:spacing w:before="340"/>
        <w:ind w:left="2185" w:right="2248"/>
        <w:jc w:val="center"/>
        <w:rPr>
          <w:rFonts w:ascii="Times New Roman" w:hAnsi="Times New Roman" w:cs="Times New Roman"/>
          <w:sz w:val="24"/>
          <w:szCs w:val="24"/>
        </w:rPr>
      </w:pPr>
      <w:r w:rsidRPr="00696B32">
        <w:rPr>
          <w:rFonts w:ascii="Times New Roman" w:hAnsi="Times New Roman" w:cs="Times New Roman"/>
          <w:sz w:val="24"/>
          <w:szCs w:val="24"/>
        </w:rPr>
        <w:t>Tatung University</w:t>
      </w:r>
    </w:p>
    <w:p w14:paraId="2339E0ED" w14:textId="33F4442F" w:rsidR="00C84A97" w:rsidRPr="00FC410F" w:rsidRDefault="00000000">
      <w:pPr>
        <w:pStyle w:val="BodyText"/>
        <w:spacing w:before="307"/>
        <w:ind w:right="63"/>
        <w:jc w:val="center"/>
        <w:rPr>
          <w:rFonts w:ascii="DFKai-SB" w:eastAsia="DFKai-SB" w:hAnsi="DFKai-SB" w:cs="Times New Roman"/>
          <w:sz w:val="24"/>
          <w:szCs w:val="24"/>
        </w:rPr>
      </w:pPr>
      <w:r w:rsidRPr="00FC410F">
        <w:rPr>
          <w:rFonts w:ascii="DFKai-SB" w:eastAsia="DFKai-SB" w:hAnsi="DFKai-SB" w:cs="Times New Roman"/>
          <w:spacing w:val="-3"/>
          <w:sz w:val="24"/>
          <w:szCs w:val="24"/>
        </w:rPr>
        <w:t>中華民國 一一</w:t>
      </w:r>
      <w:r w:rsidR="004C7D9F" w:rsidRPr="00FC410F">
        <w:rPr>
          <w:rFonts w:ascii="DFKai-SB" w:eastAsia="DFKai-SB" w:hAnsi="DFKai-SB" w:cs="Times New Roman"/>
          <w:spacing w:val="-3"/>
          <w:sz w:val="24"/>
          <w:szCs w:val="24"/>
          <w:lang w:eastAsia="zh-TW"/>
        </w:rPr>
        <w:t>五</w:t>
      </w:r>
      <w:r w:rsidRPr="00FC410F">
        <w:rPr>
          <w:rFonts w:ascii="DFKai-SB" w:eastAsia="DFKai-SB" w:hAnsi="DFKai-SB" w:cs="Times New Roman"/>
          <w:spacing w:val="-3"/>
          <w:sz w:val="24"/>
          <w:szCs w:val="24"/>
        </w:rPr>
        <w:t>年</w:t>
      </w:r>
      <w:r w:rsidR="00D916E7">
        <w:rPr>
          <w:rFonts w:ascii="DFKai-SB" w:eastAsia="DFKai-SB" w:hAnsi="DFKai-SB" w:cs="Times New Roman" w:hint="eastAsia"/>
          <w:spacing w:val="-3"/>
          <w:sz w:val="24"/>
          <w:szCs w:val="24"/>
          <w:lang w:eastAsia="zh-TW"/>
        </w:rPr>
        <w:t>八</w:t>
      </w:r>
      <w:r w:rsidRPr="00FC410F">
        <w:rPr>
          <w:rFonts w:ascii="DFKai-SB" w:eastAsia="DFKai-SB" w:hAnsi="DFKai-SB" w:cs="Times New Roman"/>
          <w:spacing w:val="-3"/>
          <w:sz w:val="24"/>
          <w:szCs w:val="24"/>
        </w:rPr>
        <w:t>月</w:t>
      </w:r>
    </w:p>
    <w:p w14:paraId="7E76B564" w14:textId="56F67A11" w:rsidR="00C84A97" w:rsidRPr="00696B32" w:rsidRDefault="00D916E7">
      <w:pPr>
        <w:pStyle w:val="BodyText"/>
        <w:spacing w:before="19"/>
        <w:ind w:right="64"/>
        <w:jc w:val="center"/>
        <w:rPr>
          <w:rFonts w:ascii="Times New Roman" w:eastAsiaTheme="minorEastAsia" w:hAnsi="Times New Roman" w:cs="Times New Roman"/>
          <w:sz w:val="24"/>
          <w:szCs w:val="24"/>
          <w:lang w:eastAsia="zh-TW"/>
        </w:rPr>
      </w:pPr>
      <w:r>
        <w:rPr>
          <w:rFonts w:ascii="Times New Roman" w:eastAsiaTheme="minorEastAsia" w:hAnsi="Times New Roman" w:cs="Times New Roman" w:hint="eastAsia"/>
          <w:sz w:val="24"/>
          <w:szCs w:val="24"/>
          <w:lang w:eastAsia="zh-TW"/>
        </w:rPr>
        <w:t>August</w:t>
      </w:r>
      <w:r w:rsidRPr="00696B32">
        <w:rPr>
          <w:rFonts w:ascii="Times New Roman" w:hAnsi="Times New Roman" w:cs="Times New Roman"/>
          <w:spacing w:val="-5"/>
          <w:sz w:val="24"/>
          <w:szCs w:val="24"/>
        </w:rPr>
        <w:t xml:space="preserve"> </w:t>
      </w:r>
      <w:r w:rsidRPr="00696B32">
        <w:rPr>
          <w:rFonts w:ascii="Times New Roman" w:hAnsi="Times New Roman" w:cs="Times New Roman"/>
          <w:spacing w:val="-4"/>
          <w:sz w:val="24"/>
          <w:szCs w:val="24"/>
        </w:rPr>
        <w:t>202</w:t>
      </w:r>
      <w:r w:rsidR="007E2ECC" w:rsidRPr="00696B32">
        <w:rPr>
          <w:rFonts w:ascii="Times New Roman" w:eastAsiaTheme="minorEastAsia" w:hAnsi="Times New Roman" w:cs="Times New Roman"/>
          <w:spacing w:val="-4"/>
          <w:sz w:val="24"/>
          <w:szCs w:val="24"/>
          <w:lang w:eastAsia="zh-TW"/>
        </w:rPr>
        <w:t>6</w:t>
      </w:r>
    </w:p>
    <w:p w14:paraId="2B19C09B" w14:textId="77777777" w:rsidR="00C84A97" w:rsidRPr="00696B32" w:rsidRDefault="00C84A97">
      <w:pPr>
        <w:pStyle w:val="BodyText"/>
        <w:jc w:val="center"/>
        <w:rPr>
          <w:rFonts w:ascii="Times New Roman" w:hAnsi="Times New Roman" w:cs="Times New Roman"/>
          <w:sz w:val="24"/>
          <w:szCs w:val="24"/>
        </w:rPr>
        <w:sectPr w:rsidR="00C84A97" w:rsidRPr="00696B32">
          <w:type w:val="continuous"/>
          <w:pgSz w:w="11910" w:h="16840"/>
          <w:pgMar w:top="1820" w:right="1275" w:bottom="280" w:left="1700" w:header="720" w:footer="720" w:gutter="0"/>
          <w:cols w:space="720"/>
        </w:sectPr>
      </w:pPr>
    </w:p>
    <w:p w14:paraId="0E8AF94B" w14:textId="3B73A24B" w:rsidR="00D054EE" w:rsidRPr="00D054EE" w:rsidRDefault="00D054EE" w:rsidP="00D054EE">
      <w:pPr>
        <w:autoSpaceDE/>
        <w:autoSpaceDN/>
        <w:spacing w:after="360" w:line="480" w:lineRule="auto"/>
        <w:ind w:left="40"/>
        <w:jc w:val="center"/>
        <w:outlineLvl w:val="0"/>
        <w:rPr>
          <w:rFonts w:ascii="Times New Roman" w:eastAsia="DFKai-SB" w:hAnsi="Times New Roman" w:cs="Times New Roman"/>
          <w:spacing w:val="4"/>
          <w:sz w:val="36"/>
          <w:szCs w:val="36"/>
          <w:lang w:eastAsia="zh-TW"/>
        </w:rPr>
      </w:pPr>
      <w:bookmarkStart w:id="0" w:name="_Toc230694394"/>
      <w:bookmarkStart w:id="1" w:name="_Toc235216979"/>
      <w:r w:rsidRPr="00D054EE">
        <w:rPr>
          <w:rFonts w:ascii="Times New Roman" w:eastAsia="DFKai-SB" w:hAnsi="Times New Roman" w:cs="Times New Roman"/>
          <w:b/>
          <w:spacing w:val="4"/>
          <w:sz w:val="36"/>
          <w:szCs w:val="24"/>
          <w:lang w:eastAsia="zh-TW"/>
        </w:rPr>
        <w:lastRenderedPageBreak/>
        <w:t>ABSTRACT</w:t>
      </w:r>
      <w:bookmarkEnd w:id="0"/>
      <w:bookmarkEnd w:id="1"/>
    </w:p>
    <w:p w14:paraId="472694C5" w14:textId="77777777" w:rsidR="000949C5" w:rsidRPr="00073719" w:rsidRDefault="000949C5" w:rsidP="000949C5">
      <w:pPr>
        <w:pStyle w:val="a0"/>
        <w:spacing w:line="600" w:lineRule="auto"/>
        <w:ind w:firstLineChars="200" w:firstLine="488"/>
      </w:pPr>
      <w:r w:rsidRPr="00073719">
        <w:t>In traditional Driver State Monitoring (DSM) technologies, systems rely heavily on ocular features to determine a driver's physiological state. However, system stability often degrades significantly under drastic changes in ambient lighting or when the driver's eyes are obstructed. This study proposes a multi-modal fusion monitoring framework that combines physiological signals with behavioral characteristics, aiming to achieve more robust driver state tracking using a standard camera.</w:t>
      </w:r>
    </w:p>
    <w:p w14:paraId="2E26364A" w14:textId="77777777" w:rsidR="000949C5" w:rsidRPr="00073719" w:rsidRDefault="000949C5" w:rsidP="000949C5">
      <w:pPr>
        <w:pStyle w:val="a0"/>
        <w:spacing w:line="600" w:lineRule="auto"/>
        <w:ind w:firstLineChars="200" w:firstLine="488"/>
      </w:pPr>
      <w:r w:rsidRPr="00073719">
        <w:t xml:space="preserve">By utilizing Remote Photoplethysmography (rPPG), this research extracts physiological data—such as heart </w:t>
      </w:r>
      <w:r w:rsidRPr="00570268">
        <w:t>rate, heart rate variability (HRV), and blood oxygen levels—by analyzing changes in facial light reflections. This approach is based on the seminal work of Verkruysse et al. (2008), who first demonstrated that the human pulse could be captured using standard ambient light and consumer-grade cameras without the need for specialized infrared illumination [1].</w:t>
      </w:r>
      <w:r w:rsidRPr="00073719">
        <w:t xml:space="preserve"> We chose to build upon this non-contact foundation because it eliminates the need for wearable sensors, which are often uncomfortable and distracting for drivers during long-duration trips. </w:t>
      </w:r>
    </w:p>
    <w:p w14:paraId="0AFD7DDE" w14:textId="77777777" w:rsidR="000949C5" w:rsidRPr="00073719" w:rsidRDefault="000949C5" w:rsidP="000949C5">
      <w:pPr>
        <w:pStyle w:val="a0"/>
        <w:spacing w:line="600" w:lineRule="auto"/>
        <w:ind w:firstLineChars="200" w:firstLine="488"/>
      </w:pPr>
      <w:r w:rsidRPr="00073719">
        <w:t xml:space="preserve">To overcome environmental noise, we implemented an </w:t>
      </w:r>
      <w:r w:rsidRPr="00570268">
        <w:t>SNR-based ROI-Switching Attention mechanism that dynamically selects the highest quality signal from multiple facial regions (Forehead, Cheeks). Furthermore, w</w:t>
      </w:r>
      <w:r w:rsidRPr="00073719">
        <w:t xml:space="preserve">e integrated behavioral features and employed a Long Short-Term Memory (LSTM) model with an attention mechanism for state classification. Through this mechanism, the system can dynamically adjust the </w:t>
      </w:r>
      <w:r w:rsidRPr="00073719">
        <w:lastRenderedPageBreak/>
        <w:t>weights of various features based on the current environment, ensuring it maintains its diagnostic capability through alternative features even when specific ones become unreliable.</w:t>
      </w:r>
    </w:p>
    <w:p w14:paraId="39D25DFA" w14:textId="77777777" w:rsidR="000949C5" w:rsidRDefault="000949C5" w:rsidP="000949C5">
      <w:pPr>
        <w:pStyle w:val="a0"/>
        <w:spacing w:line="600" w:lineRule="auto"/>
        <w:ind w:firstLineChars="200" w:firstLine="488"/>
      </w:pPr>
      <w:r w:rsidRPr="00073719">
        <w:t>The ultimate goal of this research is to establish a stable DMS system capable of handling complex, real-world scenarios. It is expected that this technology can be effectively extended to various intelligent vehicle applications, providing more comprehensive protection for road safety.</w:t>
      </w:r>
    </w:p>
    <w:p w14:paraId="566C1FBA" w14:textId="77777777" w:rsidR="000949C5" w:rsidRPr="00073719" w:rsidRDefault="000949C5" w:rsidP="000949C5">
      <w:pPr>
        <w:pStyle w:val="a0"/>
        <w:spacing w:line="600" w:lineRule="auto"/>
        <w:ind w:firstLineChars="200" w:firstLine="488"/>
      </w:pPr>
    </w:p>
    <w:p w14:paraId="0D0A0F98" w14:textId="77777777" w:rsidR="000949C5" w:rsidRPr="00073719" w:rsidRDefault="000949C5" w:rsidP="00D916E7">
      <w:pPr>
        <w:pStyle w:val="a0"/>
        <w:spacing w:line="600" w:lineRule="auto"/>
        <w:ind w:firstLine="0"/>
      </w:pPr>
      <w:r w:rsidRPr="00073719">
        <w:t>Keywords: Driver State Monitoring, Multi-Modal Fusion, Remote Photoplethysmography (rPPG), Attention Mechanism, LSTM, Heart Rate Variability (HRV).</w:t>
      </w:r>
    </w:p>
    <w:p w14:paraId="63F35416" w14:textId="77777777" w:rsidR="00D054EE" w:rsidRPr="00696B32" w:rsidRDefault="00D054EE">
      <w:pPr>
        <w:pStyle w:val="BodyText"/>
        <w:spacing w:line="487" w:lineRule="auto"/>
        <w:jc w:val="both"/>
        <w:rPr>
          <w:rFonts w:ascii="Times New Roman" w:hAnsi="Times New Roman" w:cs="Times New Roman"/>
          <w:sz w:val="24"/>
          <w:szCs w:val="24"/>
          <w:lang w:eastAsia="zh-TW"/>
        </w:rPr>
        <w:sectPr w:rsidR="00D054EE" w:rsidRPr="00696B32">
          <w:footerReference w:type="default" r:id="rId9"/>
          <w:pgSz w:w="11910" w:h="16840"/>
          <w:pgMar w:top="1400" w:right="1275" w:bottom="1380" w:left="1700" w:header="0" w:footer="1190" w:gutter="0"/>
          <w:cols w:space="720"/>
        </w:sectPr>
      </w:pPr>
    </w:p>
    <w:p w14:paraId="7E9F55A0" w14:textId="303A685C" w:rsidR="00D054EE" w:rsidRPr="002875EA" w:rsidRDefault="00D916E7" w:rsidP="00D054EE">
      <w:pPr>
        <w:pStyle w:val="a"/>
        <w:spacing w:after="360"/>
      </w:pPr>
      <w:bookmarkStart w:id="2" w:name="_Toc235216980"/>
      <w:r>
        <w:rPr>
          <w:rFonts w:hint="eastAsia"/>
        </w:rPr>
        <w:lastRenderedPageBreak/>
        <w:t>摘要</w:t>
      </w:r>
      <w:bookmarkEnd w:id="2"/>
    </w:p>
    <w:p w14:paraId="2A5C09E9"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在傳統的駕駛狀態監控（</w:t>
      </w:r>
      <w:r w:rsidRPr="00D054EE">
        <w:rPr>
          <w:rFonts w:ascii="Times New Roman" w:eastAsia="DFKai-SB" w:hAnsi="DFKai-SB" w:cs="Times New Roman"/>
          <w:spacing w:val="4"/>
          <w:kern w:val="2"/>
          <w:sz w:val="24"/>
          <w:szCs w:val="24"/>
          <w:lang w:eastAsia="zh-TW"/>
        </w:rPr>
        <w:t>Driver State Monitoring, DSM</w:t>
      </w:r>
      <w:r w:rsidRPr="00D054EE">
        <w:rPr>
          <w:rFonts w:ascii="Times New Roman" w:eastAsia="DFKai-SB" w:hAnsi="DFKai-SB" w:cs="Times New Roman"/>
          <w:spacing w:val="4"/>
          <w:kern w:val="2"/>
          <w:sz w:val="24"/>
          <w:szCs w:val="24"/>
          <w:lang w:eastAsia="zh-TW"/>
        </w:rPr>
        <w:t>）的技術中，系統依賴眼部特徵來判別駕駛的生理狀態，但在環境光線劇烈變化或駕駛者眼部受遮蔽時，系統的穩定性往往大幅下降。本研究提出一種結合生理信號與行為特徵的多模態融合監控框架，目標是在利用普通鏡頭實現更為穩定的駕駛狀態追蹤。</w:t>
      </w:r>
    </w:p>
    <w:p w14:paraId="27F4FF25"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本研究透過影像式光體積變化描記圖法（</w:t>
      </w:r>
      <w:r w:rsidRPr="00D054EE">
        <w:rPr>
          <w:rFonts w:ascii="Times New Roman" w:eastAsia="DFKai-SB" w:hAnsi="DFKai-SB" w:cs="Times New Roman"/>
          <w:spacing w:val="4"/>
          <w:kern w:val="2"/>
          <w:sz w:val="24"/>
          <w:szCs w:val="24"/>
          <w:lang w:eastAsia="zh-TW"/>
        </w:rPr>
        <w:t>rPPG</w:t>
      </w:r>
      <w:r w:rsidRPr="00D054EE">
        <w:rPr>
          <w:rFonts w:ascii="Times New Roman" w:eastAsia="DFKai-SB" w:hAnsi="DFKai-SB" w:cs="Times New Roman"/>
          <w:spacing w:val="4"/>
          <w:kern w:val="2"/>
          <w:sz w:val="24"/>
          <w:szCs w:val="24"/>
          <w:lang w:eastAsia="zh-TW"/>
        </w:rPr>
        <w:t>），在無須佩戴血氧器的情況下，利用臉部對光線反射的變化，實現提取心率、心率變異度</w:t>
      </w:r>
      <w:r w:rsidRPr="00D054EE">
        <w:rPr>
          <w:rFonts w:ascii="Times New Roman" w:eastAsia="DFKai-SB" w:hAnsi="DFKai-SB" w:cs="Times New Roman"/>
          <w:spacing w:val="4"/>
          <w:kern w:val="2"/>
          <w:sz w:val="24"/>
          <w:szCs w:val="24"/>
          <w:lang w:eastAsia="zh-TW"/>
        </w:rPr>
        <w:t xml:space="preserve"> (HRV) </w:t>
      </w:r>
      <w:r w:rsidRPr="00D054EE">
        <w:rPr>
          <w:rFonts w:ascii="Times New Roman" w:eastAsia="DFKai-SB" w:hAnsi="DFKai-SB" w:cs="Times New Roman"/>
          <w:spacing w:val="4"/>
          <w:kern w:val="2"/>
          <w:sz w:val="24"/>
          <w:szCs w:val="24"/>
          <w:lang w:eastAsia="zh-TW"/>
        </w:rPr>
        <w:t>與血氧等生理數據</w:t>
      </w:r>
      <w:r w:rsidRPr="00D054EE">
        <w:rPr>
          <w:rFonts w:ascii="Times New Roman" w:eastAsia="DFKai-SB" w:hAnsi="DFKai-SB" w:cs="Times New Roman"/>
          <w:spacing w:val="4"/>
          <w:kern w:val="2"/>
          <w:sz w:val="24"/>
          <w:szCs w:val="24"/>
          <w:lang w:eastAsia="zh-TW"/>
        </w:rPr>
        <w:t xml:space="preserve"> [1]</w:t>
      </w:r>
      <w:r w:rsidRPr="00D054EE">
        <w:rPr>
          <w:rFonts w:ascii="Times New Roman" w:eastAsia="DFKai-SB" w:hAnsi="DFKai-SB" w:cs="Times New Roman"/>
          <w:spacing w:val="4"/>
          <w:kern w:val="2"/>
          <w:sz w:val="24"/>
          <w:szCs w:val="24"/>
          <w:lang w:eastAsia="zh-TW"/>
        </w:rPr>
        <w:t>。為了克服環境噪音，我們開發了基於信噪比</w:t>
      </w:r>
      <w:r w:rsidRPr="00D054EE">
        <w:rPr>
          <w:rFonts w:ascii="Times New Roman" w:eastAsia="DFKai-SB" w:hAnsi="DFKai-SB" w:cs="Times New Roman"/>
          <w:spacing w:val="4"/>
          <w:kern w:val="2"/>
          <w:sz w:val="24"/>
          <w:szCs w:val="24"/>
          <w:lang w:eastAsia="zh-TW"/>
        </w:rPr>
        <w:t xml:space="preserve"> (SNR) </w:t>
      </w:r>
      <w:r w:rsidRPr="00D054EE">
        <w:rPr>
          <w:rFonts w:ascii="Times New Roman" w:eastAsia="DFKai-SB" w:hAnsi="DFKai-SB" w:cs="Times New Roman"/>
          <w:spacing w:val="4"/>
          <w:kern w:val="2"/>
          <w:sz w:val="24"/>
          <w:szCs w:val="24"/>
          <w:lang w:eastAsia="zh-TW"/>
        </w:rPr>
        <w:t>的區域切換注意力機制，能即時從多個臉部區域（額頭、臉頰）中動態選擇品質最佳的訊號。同時，我們進一步對系統添加了眼部、口部及頭部姿態等行為特徵，並採用具備注意力機制的</w:t>
      </w:r>
      <w:r w:rsidRPr="00D054EE">
        <w:rPr>
          <w:rFonts w:ascii="Times New Roman" w:eastAsia="DFKai-SB" w:hAnsi="DFKai-SB" w:cs="Times New Roman"/>
          <w:spacing w:val="4"/>
          <w:kern w:val="2"/>
          <w:sz w:val="24"/>
          <w:szCs w:val="24"/>
          <w:lang w:eastAsia="zh-TW"/>
        </w:rPr>
        <w:t>LSTM</w:t>
      </w:r>
      <w:r w:rsidRPr="00D054EE">
        <w:rPr>
          <w:rFonts w:ascii="Times New Roman" w:eastAsia="DFKai-SB" w:hAnsi="DFKai-SB" w:cs="Times New Roman"/>
          <w:spacing w:val="4"/>
          <w:kern w:val="2"/>
          <w:sz w:val="24"/>
          <w:szCs w:val="24"/>
          <w:lang w:eastAsia="zh-TW"/>
        </w:rPr>
        <w:t>模型，來為駕駛的狀態進行判別。透過此機制，系統能根據當前的環境調整各項特徵的權重，確保在特定特徵失效的情況下，仍能透過其他的特徵維持系統的判別能力。</w:t>
      </w:r>
    </w:p>
    <w:p w14:paraId="7CECFD90"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本研究的最終目標是建立一套可以解決複雜情境下的穩定</w:t>
      </w:r>
      <w:r w:rsidRPr="00D054EE">
        <w:rPr>
          <w:rFonts w:ascii="Times New Roman" w:eastAsia="DFKai-SB" w:hAnsi="DFKai-SB" w:cs="Times New Roman"/>
          <w:spacing w:val="4"/>
          <w:kern w:val="2"/>
          <w:sz w:val="24"/>
          <w:szCs w:val="24"/>
          <w:lang w:eastAsia="zh-TW"/>
        </w:rPr>
        <w:t>DMS</w:t>
      </w:r>
      <w:r w:rsidRPr="00D054EE">
        <w:rPr>
          <w:rFonts w:ascii="Times New Roman" w:eastAsia="DFKai-SB" w:hAnsi="DFKai-SB" w:cs="Times New Roman"/>
          <w:spacing w:val="4"/>
          <w:kern w:val="2"/>
          <w:sz w:val="24"/>
          <w:szCs w:val="24"/>
          <w:lang w:eastAsia="zh-TW"/>
        </w:rPr>
        <w:t>系統。期望此技術能有效延伸至各類智慧車載應用，為道路安全提供更全面的保障。</w:t>
      </w:r>
    </w:p>
    <w:p w14:paraId="2AC87653"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p>
    <w:p w14:paraId="67700F1D" w14:textId="77777777" w:rsidR="000949C5" w:rsidRPr="00D054EE" w:rsidRDefault="000949C5" w:rsidP="00D916E7">
      <w:pPr>
        <w:autoSpaceDE/>
        <w:autoSpaceDN/>
        <w:spacing w:line="480" w:lineRule="auto"/>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關鍵字：</w:t>
      </w:r>
      <w:r w:rsidRPr="00D054EE">
        <w:rPr>
          <w:rFonts w:ascii="Times New Roman" w:eastAsia="DFKai-SB" w:hAnsi="DFKai-SB" w:cs="Times New Roman"/>
          <w:spacing w:val="4"/>
          <w:kern w:val="2"/>
          <w:sz w:val="24"/>
          <w:szCs w:val="24"/>
          <w:lang w:eastAsia="zh-TW"/>
        </w:rPr>
        <w:t xml:space="preserve"> </w:t>
      </w:r>
      <w:r w:rsidRPr="00D054EE">
        <w:rPr>
          <w:rFonts w:ascii="Times New Roman" w:eastAsia="DFKai-SB" w:hAnsi="DFKai-SB" w:cs="Times New Roman"/>
          <w:spacing w:val="4"/>
          <w:kern w:val="2"/>
          <w:sz w:val="24"/>
          <w:szCs w:val="24"/>
          <w:lang w:eastAsia="zh-TW"/>
        </w:rPr>
        <w:t>駕駛狀態監控、多模態融合、影像式光體積變化描記圖法（</w:t>
      </w:r>
      <w:r w:rsidRPr="00D054EE">
        <w:rPr>
          <w:rFonts w:ascii="Times New Roman" w:eastAsia="DFKai-SB" w:hAnsi="DFKai-SB" w:cs="Times New Roman"/>
          <w:spacing w:val="4"/>
          <w:kern w:val="2"/>
          <w:sz w:val="24"/>
          <w:szCs w:val="24"/>
          <w:lang w:eastAsia="zh-TW"/>
        </w:rPr>
        <w:t>rPPG</w:t>
      </w:r>
      <w:r w:rsidRPr="00D054EE">
        <w:rPr>
          <w:rFonts w:ascii="Times New Roman" w:eastAsia="DFKai-SB" w:hAnsi="DFKai-SB" w:cs="Times New Roman"/>
          <w:spacing w:val="4"/>
          <w:kern w:val="2"/>
          <w:sz w:val="24"/>
          <w:szCs w:val="24"/>
          <w:lang w:eastAsia="zh-TW"/>
        </w:rPr>
        <w:t>）、注意力機制、長短期記憶網路</w:t>
      </w:r>
      <w:r w:rsidRPr="00D054EE">
        <w:rPr>
          <w:rFonts w:ascii="Times New Roman" w:eastAsia="DFKai-SB" w:hAnsi="DFKai-SB" w:cs="Times New Roman"/>
          <w:spacing w:val="4"/>
          <w:kern w:val="2"/>
          <w:sz w:val="24"/>
          <w:szCs w:val="24"/>
          <w:lang w:eastAsia="zh-TW"/>
        </w:rPr>
        <w:t xml:space="preserve"> (LSTM)</w:t>
      </w:r>
      <w:r w:rsidRPr="00D054EE">
        <w:rPr>
          <w:rFonts w:ascii="Times New Roman" w:eastAsia="DFKai-SB" w:hAnsi="DFKai-SB" w:cs="Times New Roman"/>
          <w:spacing w:val="4"/>
          <w:kern w:val="2"/>
          <w:sz w:val="24"/>
          <w:szCs w:val="24"/>
          <w:lang w:eastAsia="zh-TW"/>
        </w:rPr>
        <w:t>、心率變異度</w:t>
      </w:r>
      <w:r w:rsidRPr="00D054EE">
        <w:rPr>
          <w:rFonts w:ascii="Times New Roman" w:eastAsia="DFKai-SB" w:hAnsi="DFKai-SB" w:cs="Times New Roman"/>
          <w:spacing w:val="4"/>
          <w:kern w:val="2"/>
          <w:sz w:val="24"/>
          <w:szCs w:val="24"/>
          <w:lang w:eastAsia="zh-TW"/>
        </w:rPr>
        <w:t xml:space="preserve"> (HRV)</w:t>
      </w:r>
      <w:r w:rsidRPr="00D054EE">
        <w:rPr>
          <w:rFonts w:ascii="Times New Roman" w:eastAsia="DFKai-SB" w:hAnsi="DFKai-SB" w:cs="Times New Roman"/>
          <w:spacing w:val="4"/>
          <w:kern w:val="2"/>
          <w:sz w:val="24"/>
          <w:szCs w:val="24"/>
          <w:lang w:eastAsia="zh-TW"/>
        </w:rPr>
        <w:t>。</w:t>
      </w:r>
    </w:p>
    <w:p w14:paraId="4B492013" w14:textId="77777777" w:rsidR="00C84A97" w:rsidRPr="00696B32" w:rsidRDefault="00C84A97">
      <w:pPr>
        <w:pStyle w:val="BodyText"/>
        <w:spacing w:line="480" w:lineRule="auto"/>
        <w:jc w:val="both"/>
        <w:rPr>
          <w:rFonts w:ascii="Times New Roman" w:hAnsi="Times New Roman" w:cs="Times New Roman"/>
          <w:sz w:val="24"/>
          <w:szCs w:val="24"/>
          <w:lang w:eastAsia="zh-TW"/>
        </w:rPr>
        <w:sectPr w:rsidR="00C84A97" w:rsidRPr="00696B32">
          <w:pgSz w:w="11910" w:h="16840"/>
          <w:pgMar w:top="1360" w:right="1275" w:bottom="1380" w:left="1700" w:header="0" w:footer="1190" w:gutter="0"/>
          <w:cols w:space="720"/>
        </w:sectPr>
      </w:pPr>
    </w:p>
    <w:p w14:paraId="4004F5A8" w14:textId="005DBA06" w:rsidR="00C84A97" w:rsidRPr="00696B32" w:rsidRDefault="00C84A97">
      <w:pPr>
        <w:pStyle w:val="Heading1"/>
        <w:rPr>
          <w:rFonts w:ascii="Times New Roman" w:hAnsi="Times New Roman" w:cs="Times New Roman"/>
          <w:sz w:val="24"/>
          <w:szCs w:val="24"/>
          <w:lang w:eastAsia="zh-TW"/>
        </w:rPr>
        <w:sectPr w:rsidR="00C84A97" w:rsidRPr="00696B32">
          <w:pgSz w:w="11910" w:h="16840"/>
          <w:pgMar w:top="1400" w:right="1275" w:bottom="1737" w:left="1700" w:header="0" w:footer="1190" w:gutter="0"/>
          <w:cols w:space="720"/>
        </w:sectPr>
      </w:pPr>
    </w:p>
    <w:bookmarkStart w:id="3" w:name="_Toc235216981" w:displacedByCustomXml="next"/>
    <w:sdt>
      <w:sdtPr>
        <w:rPr>
          <w:rFonts w:ascii="Times New Roman" w:hAnsi="Times New Roman" w:cs="Times New Roman"/>
        </w:rPr>
        <w:id w:val="-2064943141"/>
        <w:docPartObj>
          <w:docPartGallery w:val="Table of Contents"/>
          <w:docPartUnique/>
        </w:docPartObj>
      </w:sdtPr>
      <w:sdtEndPr>
        <w:rPr>
          <w:b/>
          <w:bCs/>
          <w:noProof/>
          <w:sz w:val="36"/>
          <w:szCs w:val="36"/>
        </w:rPr>
      </w:sdtEndPr>
      <w:sdtContent>
        <w:p w14:paraId="09991F82" w14:textId="05A0E760" w:rsidR="00696B32" w:rsidRPr="00595DD0" w:rsidRDefault="00152CF9" w:rsidP="00152CF9">
          <w:pPr>
            <w:tabs>
              <w:tab w:val="right" w:leader="dot" w:pos="0"/>
            </w:tabs>
            <w:autoSpaceDE/>
            <w:autoSpaceDN/>
            <w:spacing w:after="360"/>
            <w:jc w:val="center"/>
            <w:outlineLvl w:val="0"/>
            <w:rPr>
              <w:rFonts w:ascii="Times New Roman" w:eastAsia="DFKai-SB" w:hAnsi="Times New Roman" w:cs="Times New Roman"/>
              <w:b/>
              <w:spacing w:val="4"/>
              <w:sz w:val="36"/>
              <w:szCs w:val="36"/>
              <w:lang w:eastAsia="zh-TW"/>
            </w:rPr>
          </w:pPr>
          <w:r w:rsidRPr="00595DD0">
            <w:rPr>
              <w:rFonts w:ascii="Times New Roman" w:eastAsia="DFKai-SB" w:hAnsi="Times New Roman" w:cs="Times New Roman"/>
              <w:b/>
              <w:spacing w:val="4"/>
              <w:sz w:val="36"/>
              <w:szCs w:val="36"/>
              <w:lang w:eastAsia="zh-TW"/>
            </w:rPr>
            <w:t>Table of Contents</w:t>
          </w:r>
          <w:bookmarkEnd w:id="3"/>
        </w:p>
        <w:p w14:paraId="02969D3C" w14:textId="2E436B4E" w:rsidR="00203CAD" w:rsidRPr="00203CAD"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p>
        <w:p w14:paraId="671AAF68" w14:textId="3860030B"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121120">
            <w:rPr>
              <w:rFonts w:ascii="Times New Roman" w:eastAsia="DFKai-SB" w:hAnsi="Times New Roman" w:cs="Times New Roman"/>
              <w:b w:val="0"/>
              <w:bCs w:val="0"/>
              <w:noProof/>
              <w:spacing w:val="4"/>
              <w:sz w:val="28"/>
              <w:szCs w:val="28"/>
              <w:lang w:eastAsia="zh-TW"/>
            </w:rPr>
            <w:t>ABSTRACT</w:t>
          </w:r>
          <w:r w:rsidRPr="000949C5">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t>II</w:t>
          </w:r>
        </w:p>
        <w:p w14:paraId="05C813DC" w14:textId="5BB85C1B"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121120">
            <w:rPr>
              <w:rFonts w:asciiTheme="minorEastAsia" w:eastAsiaTheme="minorEastAsia" w:hAnsiTheme="minorEastAsia" w:cs="Times New Roman"/>
              <w:b w:val="0"/>
              <w:bCs w:val="0"/>
              <w:noProof/>
              <w:sz w:val="28"/>
              <w:szCs w:val="28"/>
              <w:lang w:eastAsia="zh-TW"/>
            </w:rPr>
            <w:t>摘要</w:t>
          </w:r>
          <w:r w:rsidRPr="000949C5">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t>IV</w:t>
          </w:r>
        </w:p>
        <w:p w14:paraId="67AE98B1" w14:textId="7497CBC5"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121120">
            <w:rPr>
              <w:rFonts w:ascii="Times New Roman" w:eastAsia="DFKai-SB" w:hAnsi="Times New Roman" w:cs="Times New Roman"/>
              <w:b w:val="0"/>
              <w:bCs w:val="0"/>
              <w:noProof/>
              <w:spacing w:val="4"/>
              <w:sz w:val="28"/>
              <w:szCs w:val="28"/>
              <w:lang w:eastAsia="zh-TW"/>
            </w:rPr>
            <w:t>Table of Contents</w:t>
          </w:r>
          <w:r w:rsidRPr="000949C5">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t>V</w:t>
          </w:r>
        </w:p>
        <w:p w14:paraId="302499DD" w14:textId="7C3D1F66"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121120">
            <w:rPr>
              <w:rFonts w:ascii="Times New Roman" w:hAnsi="Times New Roman" w:cs="Times New Roman"/>
              <w:b w:val="0"/>
              <w:bCs w:val="0"/>
              <w:noProof/>
              <w:sz w:val="28"/>
              <w:szCs w:val="28"/>
            </w:rPr>
            <w:t>LIST OF FIGURES</w:t>
          </w:r>
          <w:r w:rsidRPr="000949C5">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t>VII</w:t>
          </w:r>
        </w:p>
        <w:p w14:paraId="072F8BC7" w14:textId="0761C7A5"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121120">
            <w:rPr>
              <w:rFonts w:ascii="Times New Roman" w:hAnsi="Times New Roman" w:cs="Times New Roman"/>
              <w:b w:val="0"/>
              <w:bCs w:val="0"/>
              <w:noProof/>
              <w:sz w:val="28"/>
              <w:szCs w:val="28"/>
            </w:rPr>
            <w:t>LIST OF TABLES</w:t>
          </w:r>
          <w:r w:rsidRPr="000949C5">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t>VIII</w:t>
          </w:r>
        </w:p>
        <w:p w14:paraId="461218A0" w14:textId="1EE2CAAA"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121120">
            <w:rPr>
              <w:rFonts w:ascii="Times New Roman" w:eastAsia="DFKai-SB" w:hAnsi="Times New Roman" w:cs="Times New Roman"/>
              <w:b w:val="0"/>
              <w:bCs w:val="0"/>
              <w:noProof/>
              <w:spacing w:val="4"/>
              <w:sz w:val="28"/>
              <w:szCs w:val="28"/>
              <w:lang w:eastAsia="zh-TW"/>
            </w:rPr>
            <w:t>NOMENCLATURE</w:t>
          </w:r>
          <w:r w:rsidRPr="000949C5">
            <w:rPr>
              <w:rFonts w:ascii="Times New Roman" w:hAnsi="Times New Roman" w:cs="Times New Roman"/>
              <w:b w:val="0"/>
              <w:bCs w:val="0"/>
              <w:noProof/>
              <w:webHidden/>
              <w:sz w:val="28"/>
              <w:szCs w:val="28"/>
            </w:rPr>
            <w:tab/>
          </w:r>
          <w:r>
            <w:rPr>
              <w:rFonts w:ascii="Times New Roman" w:hAnsi="Times New Roman" w:cs="Times New Roman"/>
              <w:b w:val="0"/>
              <w:bCs w:val="0"/>
              <w:noProof/>
              <w:webHidden/>
              <w:sz w:val="28"/>
              <w:szCs w:val="28"/>
            </w:rPr>
            <w:t>VIII</w:t>
          </w:r>
        </w:p>
        <w:p w14:paraId="3F4788F8" w14:textId="0A6F7EA9"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121120">
            <w:rPr>
              <w:rFonts w:ascii="Times New Roman" w:hAnsi="Times New Roman" w:cs="Times New Roman"/>
              <w:b w:val="0"/>
              <w:bCs w:val="0"/>
              <w:noProof/>
              <w:sz w:val="28"/>
              <w:szCs w:val="28"/>
              <w:lang w:eastAsia="zh-TW"/>
            </w:rPr>
            <w:t>CHAPTER</w:t>
          </w:r>
        </w:p>
        <w:p w14:paraId="365E5994" w14:textId="40A97EEC" w:rsidR="00203CAD" w:rsidRPr="000949C5" w:rsidRDefault="00203CAD" w:rsidP="00203CAD">
          <w:pPr>
            <w:pStyle w:val="TOC1"/>
            <w:tabs>
              <w:tab w:val="right" w:leader="dot" w:pos="8925"/>
            </w:tabs>
            <w:ind w:firstLine="90"/>
            <w:rPr>
              <w:rFonts w:ascii="Times New Roman" w:eastAsiaTheme="minorEastAsia" w:hAnsi="Times New Roman" w:cs="Times New Roman"/>
              <w:b w:val="0"/>
              <w:bCs w:val="0"/>
              <w:caps w:val="0"/>
              <w:noProof/>
              <w:kern w:val="2"/>
              <w:sz w:val="28"/>
              <w:szCs w:val="28"/>
              <w:lang w:eastAsia="zh-TW"/>
              <w14:ligatures w14:val="standardContextual"/>
            </w:rPr>
          </w:pPr>
          <w:r w:rsidRPr="000949C5">
            <w:rPr>
              <w:rStyle w:val="Hyperlink"/>
              <w:rFonts w:ascii="Times New Roman" w:hAnsi="Times New Roman" w:cs="Times New Roman"/>
              <w:b w:val="0"/>
              <w:bCs w:val="0"/>
              <w:noProof/>
              <w:color w:val="auto"/>
              <w:sz w:val="28"/>
              <w:szCs w:val="28"/>
              <w:u w:val="none"/>
            </w:rPr>
            <w:t xml:space="preserve">1. </w:t>
          </w:r>
          <w:r w:rsidRPr="00121120">
            <w:rPr>
              <w:rFonts w:ascii="Times New Roman" w:hAnsi="Times New Roman" w:cs="Times New Roman"/>
              <w:b w:val="0"/>
              <w:bCs w:val="0"/>
              <w:caps w:val="0"/>
              <w:noProof/>
              <w:spacing w:val="-5"/>
              <w:sz w:val="28"/>
              <w:szCs w:val="28"/>
              <w:lang w:eastAsia="zh-TW"/>
            </w:rPr>
            <w:t>INTRODUCTION</w:t>
          </w:r>
          <w:r w:rsidRPr="000949C5">
            <w:rPr>
              <w:rFonts w:ascii="Times New Roman" w:hAnsi="Times New Roman" w:cs="Times New Roman"/>
              <w:b w:val="0"/>
              <w:bCs w:val="0"/>
              <w:caps w:val="0"/>
              <w:noProof/>
              <w:webHidden/>
              <w:sz w:val="28"/>
              <w:szCs w:val="28"/>
            </w:rPr>
            <w:tab/>
            <w:t>10</w:t>
          </w:r>
        </w:p>
        <w:p w14:paraId="5C9F412E" w14:textId="2C290834"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1.1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pacing w:val="-2"/>
              <w:sz w:val="28"/>
              <w:szCs w:val="28"/>
              <w:lang w:eastAsia="zh-TW"/>
            </w:rPr>
            <w:t>Problem Statement</w:t>
          </w:r>
          <w:r w:rsidRPr="000949C5">
            <w:rPr>
              <w:rFonts w:ascii="Times New Roman" w:hAnsi="Times New Roman" w:cs="Times New Roman"/>
              <w:smallCaps w:val="0"/>
              <w:noProof/>
              <w:webHidden/>
              <w:sz w:val="28"/>
              <w:szCs w:val="28"/>
            </w:rPr>
            <w:tab/>
            <w:t>10</w:t>
          </w:r>
        </w:p>
        <w:p w14:paraId="64946750" w14:textId="539F5696"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1.2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pacing w:val="-2"/>
              <w:sz w:val="28"/>
              <w:szCs w:val="28"/>
              <w:lang w:eastAsia="zh-TW"/>
            </w:rPr>
            <w:t>Research Significance</w:t>
          </w:r>
          <w:r w:rsidRPr="000949C5">
            <w:rPr>
              <w:rFonts w:ascii="Times New Roman" w:hAnsi="Times New Roman" w:cs="Times New Roman"/>
              <w:smallCaps w:val="0"/>
              <w:noProof/>
              <w:webHidden/>
              <w:sz w:val="28"/>
              <w:szCs w:val="28"/>
            </w:rPr>
            <w:tab/>
            <w:t>10</w:t>
          </w:r>
        </w:p>
        <w:p w14:paraId="2C4C4D98" w14:textId="70F6635B"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1.3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pacing w:val="-2"/>
              <w:sz w:val="28"/>
              <w:szCs w:val="28"/>
              <w:lang w:eastAsia="zh-TW"/>
            </w:rPr>
            <w:t>Research Objective</w:t>
          </w:r>
          <w:r w:rsidRPr="000949C5">
            <w:rPr>
              <w:rFonts w:ascii="Times New Roman" w:hAnsi="Times New Roman" w:cs="Times New Roman"/>
              <w:smallCaps w:val="0"/>
              <w:noProof/>
              <w:webHidden/>
              <w:sz w:val="28"/>
              <w:szCs w:val="28"/>
            </w:rPr>
            <w:tab/>
            <w:t>11</w:t>
          </w:r>
        </w:p>
        <w:p w14:paraId="0649786B" w14:textId="67AEC124"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1.4</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pacing w:val="-2"/>
              <w:sz w:val="28"/>
              <w:szCs w:val="28"/>
              <w:lang w:eastAsia="zh-TW"/>
            </w:rPr>
            <w:t>Scope and Delimitations</w:t>
          </w:r>
          <w:r w:rsidRPr="000949C5">
            <w:rPr>
              <w:rFonts w:ascii="Times New Roman" w:hAnsi="Times New Roman" w:cs="Times New Roman"/>
              <w:smallCaps w:val="0"/>
              <w:noProof/>
              <w:webHidden/>
              <w:sz w:val="28"/>
              <w:szCs w:val="28"/>
            </w:rPr>
            <w:tab/>
            <w:t>12</w:t>
          </w:r>
        </w:p>
        <w:p w14:paraId="4B9D5D30" w14:textId="57B08ECD"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1.5</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pacing w:val="-2"/>
              <w:sz w:val="28"/>
              <w:szCs w:val="28"/>
              <w:lang w:eastAsia="zh-TW"/>
            </w:rPr>
            <w:t>Summary of Contributions</w:t>
          </w:r>
          <w:r w:rsidRPr="000949C5">
            <w:rPr>
              <w:rFonts w:ascii="Times New Roman" w:hAnsi="Times New Roman" w:cs="Times New Roman"/>
              <w:smallCaps w:val="0"/>
              <w:noProof/>
              <w:webHidden/>
              <w:sz w:val="28"/>
              <w:szCs w:val="28"/>
            </w:rPr>
            <w:tab/>
            <w:t>12</w:t>
          </w:r>
        </w:p>
        <w:p w14:paraId="6F0CDCBE" w14:textId="70FE893B"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1.6</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pacing w:val="-2"/>
              <w:sz w:val="28"/>
              <w:szCs w:val="28"/>
              <w:lang w:eastAsia="zh-TW"/>
            </w:rPr>
            <w:t>Thesis Outline</w:t>
          </w:r>
          <w:r w:rsidRPr="000949C5">
            <w:rPr>
              <w:rFonts w:ascii="Times New Roman" w:hAnsi="Times New Roman" w:cs="Times New Roman"/>
              <w:smallCaps w:val="0"/>
              <w:noProof/>
              <w:webHidden/>
              <w:sz w:val="28"/>
              <w:szCs w:val="28"/>
            </w:rPr>
            <w:tab/>
            <w:t>13</w:t>
          </w:r>
        </w:p>
        <w:p w14:paraId="5B7D4ADA" w14:textId="6109A08B" w:rsidR="00203CAD" w:rsidRPr="000949C5" w:rsidRDefault="00203CAD" w:rsidP="00203CAD">
          <w:pPr>
            <w:pStyle w:val="TOC1"/>
            <w:tabs>
              <w:tab w:val="right" w:leader="dot" w:pos="8925"/>
            </w:tabs>
            <w:ind w:firstLine="90"/>
            <w:rPr>
              <w:rFonts w:ascii="Times New Roman" w:eastAsiaTheme="minorEastAsia" w:hAnsi="Times New Roman" w:cs="Times New Roman"/>
              <w:b w:val="0"/>
              <w:bCs w:val="0"/>
              <w:caps w:val="0"/>
              <w:noProof/>
              <w:kern w:val="2"/>
              <w:sz w:val="28"/>
              <w:szCs w:val="28"/>
              <w:lang w:eastAsia="zh-TW"/>
              <w14:ligatures w14:val="standardContextual"/>
            </w:rPr>
          </w:pPr>
          <w:r w:rsidRPr="000949C5">
            <w:rPr>
              <w:rStyle w:val="Hyperlink"/>
              <w:rFonts w:ascii="Times New Roman" w:hAnsi="Times New Roman" w:cs="Times New Roman"/>
              <w:b w:val="0"/>
              <w:bCs w:val="0"/>
              <w:noProof/>
              <w:color w:val="auto"/>
              <w:sz w:val="28"/>
              <w:szCs w:val="28"/>
              <w:u w:val="none"/>
            </w:rPr>
            <w:t xml:space="preserve">2. </w:t>
          </w:r>
          <w:r w:rsidRPr="00121120">
            <w:rPr>
              <w:rFonts w:ascii="Times New Roman" w:hAnsi="Times New Roman" w:cs="Times New Roman"/>
              <w:b w:val="0"/>
              <w:bCs w:val="0"/>
              <w:noProof/>
              <w:spacing w:val="-3"/>
              <w:sz w:val="28"/>
              <w:szCs w:val="28"/>
              <w:lang w:eastAsia="zh-TW"/>
            </w:rPr>
            <w:t>LITERATURE REVIEW</w:t>
          </w:r>
          <w:r w:rsidRPr="000949C5">
            <w:rPr>
              <w:rFonts w:ascii="Times New Roman" w:hAnsi="Times New Roman" w:cs="Times New Roman"/>
              <w:b w:val="0"/>
              <w:bCs w:val="0"/>
              <w:noProof/>
              <w:webHidden/>
              <w:sz w:val="28"/>
              <w:szCs w:val="28"/>
            </w:rPr>
            <w:tab/>
            <w:t>14</w:t>
          </w:r>
        </w:p>
        <w:p w14:paraId="70AD6156" w14:textId="6ADA8F85"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2.1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Vision-Based Driver State Monitoring</w:t>
          </w:r>
          <w:r w:rsidRPr="000949C5">
            <w:rPr>
              <w:rFonts w:ascii="Times New Roman" w:hAnsi="Times New Roman" w:cs="Times New Roman"/>
              <w:smallCaps w:val="0"/>
              <w:noProof/>
              <w:webHidden/>
              <w:sz w:val="28"/>
              <w:szCs w:val="28"/>
            </w:rPr>
            <w:tab/>
            <w:t>14</w:t>
          </w:r>
        </w:p>
        <w:p w14:paraId="467C1FC5" w14:textId="6B67BEC5"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2.2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rPr>
            <w:t>Theoretical Foundation: Optical Physics of rPPG</w:t>
          </w:r>
          <w:r w:rsidRPr="000949C5">
            <w:rPr>
              <w:rFonts w:ascii="Times New Roman" w:hAnsi="Times New Roman" w:cs="Times New Roman"/>
              <w:smallCaps w:val="0"/>
              <w:noProof/>
              <w:webHidden/>
              <w:sz w:val="28"/>
              <w:szCs w:val="28"/>
            </w:rPr>
            <w:tab/>
            <w:t>14</w:t>
          </w:r>
        </w:p>
        <w:p w14:paraId="22DBA867" w14:textId="66960F39"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2.2.1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rPr>
            <w:t>The Dichromatic Reflection Model (DRM)</w:t>
          </w:r>
          <w:r w:rsidRPr="000949C5">
            <w:rPr>
              <w:rFonts w:ascii="Times New Roman" w:hAnsi="Times New Roman" w:cs="Times New Roman"/>
              <w:smallCaps w:val="0"/>
              <w:noProof/>
              <w:webHidden/>
              <w:sz w:val="28"/>
              <w:szCs w:val="28"/>
            </w:rPr>
            <w:tab/>
            <w:t>15</w:t>
          </w:r>
        </w:p>
        <w:p w14:paraId="5FD8371B" w14:textId="5D096908"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2.2.2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rPr>
            <w:t>The Modified Beer-Lambert Law (MBLL)</w:t>
          </w:r>
          <w:r w:rsidRPr="000949C5">
            <w:rPr>
              <w:rFonts w:ascii="Times New Roman" w:hAnsi="Times New Roman" w:cs="Times New Roman"/>
              <w:smallCaps w:val="0"/>
              <w:noProof/>
              <w:webHidden/>
              <w:sz w:val="28"/>
              <w:szCs w:val="28"/>
            </w:rPr>
            <w:tab/>
            <w:t>16</w:t>
          </w:r>
        </w:p>
        <w:p w14:paraId="04C6EFC9" w14:textId="5ADAC268"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2.2.3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rPr>
            <w:t>Wavelength Selection: The Selection of Green Channel</w:t>
          </w:r>
          <w:r w:rsidRPr="000949C5">
            <w:rPr>
              <w:rFonts w:ascii="Times New Roman" w:hAnsi="Times New Roman" w:cs="Times New Roman"/>
              <w:smallCaps w:val="0"/>
              <w:noProof/>
              <w:webHidden/>
              <w:sz w:val="28"/>
              <w:szCs w:val="28"/>
            </w:rPr>
            <w:tab/>
            <w:t>17</w:t>
          </w:r>
        </w:p>
        <w:p w14:paraId="5EE9B7DA" w14:textId="1908A358"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2.3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rPr>
            <w:t>rPP</w:t>
          </w:r>
          <w:r w:rsidRPr="00121120">
            <w:rPr>
              <w:rFonts w:ascii="Times New Roman" w:hAnsi="Times New Roman" w:cs="Times New Roman"/>
              <w:smallCaps w:val="0"/>
              <w:noProof/>
              <w:sz w:val="28"/>
              <w:szCs w:val="28"/>
              <w:lang w:eastAsia="zh-TW"/>
            </w:rPr>
            <w:t>G</w:t>
          </w:r>
          <w:r w:rsidRPr="00121120">
            <w:rPr>
              <w:rFonts w:ascii="Times New Roman" w:hAnsi="Times New Roman" w:cs="Times New Roman"/>
              <w:smallCaps w:val="0"/>
              <w:noProof/>
              <w:sz w:val="28"/>
              <w:szCs w:val="28"/>
            </w:rPr>
            <w:t>: Evolution and Principles Green Channel</w:t>
          </w:r>
          <w:r w:rsidRPr="000949C5">
            <w:rPr>
              <w:rFonts w:ascii="Times New Roman" w:hAnsi="Times New Roman" w:cs="Times New Roman"/>
              <w:smallCaps w:val="0"/>
              <w:noProof/>
              <w:webHidden/>
              <w:sz w:val="28"/>
              <w:szCs w:val="28"/>
            </w:rPr>
            <w:tab/>
            <w:t>17</w:t>
          </w:r>
        </w:p>
        <w:p w14:paraId="473F0B20" w14:textId="369C5FCA"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2.4</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lang w:eastAsia="zh-TW"/>
            </w:rPr>
            <w:t>Physiological Markers: HRV in Fatigue Prediction</w:t>
          </w:r>
          <w:r w:rsidRPr="000949C5">
            <w:rPr>
              <w:rFonts w:ascii="Times New Roman" w:hAnsi="Times New Roman" w:cs="Times New Roman"/>
              <w:smallCaps w:val="0"/>
              <w:noProof/>
              <w:webHidden/>
              <w:sz w:val="28"/>
              <w:szCs w:val="28"/>
            </w:rPr>
            <w:tab/>
            <w:t>19</w:t>
          </w:r>
        </w:p>
        <w:p w14:paraId="589A97CD" w14:textId="0C91DF55"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2.5</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rPr>
            <w:t>Multi-modal Fusion in Fatigue Detection</w:t>
          </w:r>
          <w:r w:rsidRPr="000949C5">
            <w:rPr>
              <w:rFonts w:ascii="Times New Roman" w:hAnsi="Times New Roman" w:cs="Times New Roman"/>
              <w:smallCaps w:val="0"/>
              <w:noProof/>
              <w:webHidden/>
              <w:sz w:val="28"/>
              <w:szCs w:val="28"/>
            </w:rPr>
            <w:tab/>
            <w:t>20</w:t>
          </w:r>
        </w:p>
        <w:p w14:paraId="3DBE70C2" w14:textId="1D60B89E" w:rsidR="00203CAD" w:rsidRPr="000949C5" w:rsidRDefault="00203CAD" w:rsidP="00203CAD">
          <w:pPr>
            <w:pStyle w:val="TOC2"/>
            <w:tabs>
              <w:tab w:val="left" w:pos="110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2.5.1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rPr>
            <w:t>Deep Learning Architectures and Temporal Modeling</w:t>
          </w:r>
          <w:r w:rsidRPr="000949C5">
            <w:rPr>
              <w:rFonts w:ascii="Times New Roman" w:hAnsi="Times New Roman" w:cs="Times New Roman"/>
              <w:smallCaps w:val="0"/>
              <w:noProof/>
              <w:webHidden/>
              <w:sz w:val="28"/>
              <w:szCs w:val="28"/>
            </w:rPr>
            <w:tab/>
            <w:t>20</w:t>
          </w:r>
        </w:p>
        <w:p w14:paraId="4DF8A1C9" w14:textId="2289476B" w:rsidR="00203CAD" w:rsidRPr="000949C5" w:rsidRDefault="00203CAD" w:rsidP="00203CAD">
          <w:pPr>
            <w:pStyle w:val="TOC2"/>
            <w:tabs>
              <w:tab w:val="left" w:pos="110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2.5.2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rPr>
            <w:t>Transformers and Global Attention</w:t>
          </w:r>
          <w:r w:rsidRPr="000949C5">
            <w:rPr>
              <w:rFonts w:ascii="Times New Roman" w:hAnsi="Times New Roman" w:cs="Times New Roman"/>
              <w:smallCaps w:val="0"/>
              <w:noProof/>
              <w:webHidden/>
              <w:sz w:val="28"/>
              <w:szCs w:val="28"/>
            </w:rPr>
            <w:tab/>
            <w:t>21</w:t>
          </w:r>
        </w:p>
        <w:p w14:paraId="566377A8" w14:textId="70CED1B2" w:rsidR="00203CAD" w:rsidRPr="000949C5" w:rsidRDefault="00203CAD" w:rsidP="00203CAD">
          <w:pPr>
            <w:pStyle w:val="TOC2"/>
            <w:tabs>
              <w:tab w:val="left" w:pos="110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2.5.3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z w:val="28"/>
              <w:szCs w:val="28"/>
            </w:rPr>
            <w:t>Robustness in Extreme and Real-World Scenarios</w:t>
          </w:r>
          <w:r w:rsidRPr="000949C5">
            <w:rPr>
              <w:rFonts w:ascii="Times New Roman" w:hAnsi="Times New Roman" w:cs="Times New Roman"/>
              <w:smallCaps w:val="0"/>
              <w:noProof/>
              <w:webHidden/>
              <w:sz w:val="28"/>
              <w:szCs w:val="28"/>
            </w:rPr>
            <w:tab/>
            <w:t>21</w:t>
          </w:r>
        </w:p>
        <w:p w14:paraId="40F2477D" w14:textId="5CD5298B" w:rsidR="00203CAD" w:rsidRPr="000949C5" w:rsidRDefault="00203CAD" w:rsidP="00203CAD">
          <w:pPr>
            <w:pStyle w:val="TOC1"/>
            <w:tabs>
              <w:tab w:val="right" w:leader="dot" w:pos="8925"/>
            </w:tabs>
            <w:ind w:firstLine="90"/>
            <w:rPr>
              <w:rFonts w:ascii="Times New Roman" w:eastAsiaTheme="minorEastAsia" w:hAnsi="Times New Roman" w:cs="Times New Roman"/>
              <w:b w:val="0"/>
              <w:bCs w:val="0"/>
              <w:caps w:val="0"/>
              <w:noProof/>
              <w:kern w:val="2"/>
              <w:sz w:val="28"/>
              <w:szCs w:val="28"/>
              <w:lang w:eastAsia="zh-TW"/>
              <w14:ligatures w14:val="standardContextual"/>
            </w:rPr>
          </w:pPr>
          <w:r w:rsidRPr="000949C5">
            <w:rPr>
              <w:rStyle w:val="Hyperlink"/>
              <w:rFonts w:ascii="Times New Roman" w:hAnsi="Times New Roman" w:cs="Times New Roman"/>
              <w:b w:val="0"/>
              <w:bCs w:val="0"/>
              <w:noProof/>
              <w:color w:val="auto"/>
              <w:sz w:val="28"/>
              <w:szCs w:val="28"/>
              <w:u w:val="none"/>
            </w:rPr>
            <w:t>3.</w:t>
          </w:r>
          <w:r w:rsidRPr="00121120">
            <w:rPr>
              <w:rFonts w:ascii="Times New Roman" w:hAnsi="Times New Roman" w:cs="Times New Roman"/>
              <w:b w:val="0"/>
              <w:bCs w:val="0"/>
              <w:noProof/>
              <w:spacing w:val="-3"/>
              <w:sz w:val="28"/>
              <w:szCs w:val="28"/>
            </w:rPr>
            <w:t>PROPOSED METHODOLOGY &amp; SYSTEM ARCHITECTURE</w:t>
          </w:r>
          <w:r w:rsidRPr="000949C5">
            <w:rPr>
              <w:rFonts w:ascii="Times New Roman" w:hAnsi="Times New Roman" w:cs="Times New Roman"/>
              <w:b w:val="0"/>
              <w:bCs w:val="0"/>
              <w:noProof/>
              <w:webHidden/>
              <w:sz w:val="28"/>
              <w:szCs w:val="28"/>
            </w:rPr>
            <w:tab/>
            <w:t>23</w:t>
          </w:r>
        </w:p>
        <w:p w14:paraId="29AD6FFC" w14:textId="79B1AA06"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3.1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rPr>
            <w:t>Data Pre-processing and Signal Normalization</w:t>
          </w:r>
          <w:r w:rsidRPr="000949C5">
            <w:rPr>
              <w:rFonts w:ascii="Times New Roman" w:hAnsi="Times New Roman" w:cs="Times New Roman"/>
              <w:smallCaps w:val="0"/>
              <w:noProof/>
              <w:webHidden/>
              <w:sz w:val="28"/>
              <w:szCs w:val="28"/>
            </w:rPr>
            <w:tab/>
            <w:t>23</w:t>
          </w:r>
        </w:p>
        <w:p w14:paraId="7DADEDC3" w14:textId="24B714D8"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3.1.1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Temporal Normalization (Frame Rate Alignment)</w:t>
          </w:r>
          <w:r w:rsidRPr="000949C5">
            <w:rPr>
              <w:rFonts w:ascii="Times New Roman" w:hAnsi="Times New Roman" w:cs="Times New Roman"/>
              <w:smallCaps w:val="0"/>
              <w:noProof/>
              <w:webHidden/>
              <w:sz w:val="28"/>
              <w:szCs w:val="28"/>
            </w:rPr>
            <w:tab/>
            <w:t>23</w:t>
          </w:r>
        </w:p>
        <w:p w14:paraId="14873C2B" w14:textId="26AC97D8"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3.1.2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Spatial Pre-processing and ROI Resizing</w:t>
          </w:r>
          <w:r w:rsidRPr="000949C5">
            <w:rPr>
              <w:rFonts w:ascii="Times New Roman" w:hAnsi="Times New Roman" w:cs="Times New Roman"/>
              <w:smallCaps w:val="0"/>
              <w:noProof/>
              <w:webHidden/>
              <w:sz w:val="28"/>
              <w:szCs w:val="28"/>
            </w:rPr>
            <w:tab/>
            <w:t>23</w:t>
          </w:r>
        </w:p>
        <w:p w14:paraId="231BE782" w14:textId="5B695C63"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3.1.3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Feature Vector Normalization</w:t>
          </w:r>
          <w:r w:rsidRPr="000949C5">
            <w:rPr>
              <w:rFonts w:ascii="Times New Roman" w:hAnsi="Times New Roman" w:cs="Times New Roman"/>
              <w:smallCaps w:val="0"/>
              <w:noProof/>
              <w:webHidden/>
              <w:sz w:val="28"/>
              <w:szCs w:val="28"/>
            </w:rPr>
            <w:tab/>
            <w:t>23</w:t>
          </w:r>
        </w:p>
        <w:p w14:paraId="008D2E50" w14:textId="010664E4"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3.1.4</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Signal Refinement Pipeline (Filtering and Windowing)</w:t>
          </w:r>
          <w:r w:rsidRPr="000949C5">
            <w:rPr>
              <w:rFonts w:ascii="Times New Roman" w:hAnsi="Times New Roman" w:cs="Times New Roman"/>
              <w:smallCaps w:val="0"/>
              <w:noProof/>
              <w:webHidden/>
              <w:sz w:val="28"/>
              <w:szCs w:val="28"/>
            </w:rPr>
            <w:tab/>
            <w:t>24</w:t>
          </w:r>
        </w:p>
        <w:p w14:paraId="43365C7F" w14:textId="3E1C2986"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lastRenderedPageBreak/>
            <w:t>3.2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Part A: Signal Discovery &amp; SNR-based ROI Switching</w:t>
          </w:r>
          <w:r w:rsidRPr="000949C5">
            <w:rPr>
              <w:rFonts w:ascii="Times New Roman" w:hAnsi="Times New Roman" w:cs="Times New Roman"/>
              <w:smallCaps w:val="0"/>
              <w:noProof/>
              <w:webHidden/>
              <w:sz w:val="28"/>
              <w:szCs w:val="28"/>
            </w:rPr>
            <w:tab/>
            <w:t>25</w:t>
          </w:r>
        </w:p>
        <w:p w14:paraId="17875F23" w14:textId="7D42A205"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3.2.1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ROI Attention Logic Algorithm</w:t>
          </w:r>
          <w:r w:rsidRPr="000949C5">
            <w:rPr>
              <w:rFonts w:ascii="Times New Roman" w:hAnsi="Times New Roman" w:cs="Times New Roman"/>
              <w:smallCaps w:val="0"/>
              <w:noProof/>
              <w:webHidden/>
              <w:sz w:val="28"/>
              <w:szCs w:val="28"/>
            </w:rPr>
            <w:tab/>
            <w:t>25</w:t>
          </w:r>
        </w:p>
        <w:p w14:paraId="3F598F57" w14:textId="620F8F73"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3.2.2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Mathematical Definition of Behavioral Features</w:t>
          </w:r>
          <w:r w:rsidRPr="000949C5">
            <w:rPr>
              <w:rFonts w:ascii="Times New Roman" w:hAnsi="Times New Roman" w:cs="Times New Roman"/>
              <w:smallCaps w:val="0"/>
              <w:noProof/>
              <w:webHidden/>
              <w:sz w:val="28"/>
              <w:szCs w:val="28"/>
            </w:rPr>
            <w:tab/>
            <w:t>27</w:t>
          </w:r>
        </w:p>
        <w:p w14:paraId="69DCDD56" w14:textId="7FE6316F"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3.3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Part B: Feature Refinement &amp; Physiological Estimation</w:t>
          </w:r>
          <w:r w:rsidRPr="000949C5">
            <w:rPr>
              <w:rFonts w:ascii="Times New Roman" w:hAnsi="Times New Roman" w:cs="Times New Roman"/>
              <w:smallCaps w:val="0"/>
              <w:noProof/>
              <w:webHidden/>
              <w:sz w:val="28"/>
              <w:szCs w:val="28"/>
            </w:rPr>
            <w:tab/>
            <w:t>28</w:t>
          </w:r>
        </w:p>
        <w:p w14:paraId="59241930" w14:textId="688A5D23"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3.3.1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1D-CNN Architecture for HR and SpO2</w:t>
          </w:r>
          <w:r w:rsidRPr="000949C5">
            <w:rPr>
              <w:rFonts w:ascii="Times New Roman" w:hAnsi="Times New Roman" w:cs="Times New Roman"/>
              <w:smallCaps w:val="0"/>
              <w:noProof/>
              <w:webHidden/>
              <w:sz w:val="28"/>
              <w:szCs w:val="28"/>
            </w:rPr>
            <w:tab/>
            <w:t>28</w:t>
          </w:r>
        </w:p>
        <w:p w14:paraId="58E72452" w14:textId="206CC3F2"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3.3.2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SpO2 Estimation: The Ratio-of-Ratios</w:t>
          </w:r>
          <w:r w:rsidRPr="000949C5">
            <w:rPr>
              <w:rFonts w:ascii="Times New Roman" w:hAnsi="Times New Roman" w:cs="Times New Roman"/>
              <w:smallCaps w:val="0"/>
              <w:noProof/>
              <w:webHidden/>
              <w:sz w:val="28"/>
              <w:szCs w:val="28"/>
            </w:rPr>
            <w:tab/>
            <w:t>30</w:t>
          </w:r>
        </w:p>
        <w:p w14:paraId="36694E7B" w14:textId="2E866E64"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3.3.3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Training &amp; Decision Head</w:t>
          </w:r>
          <w:r w:rsidRPr="00121120">
            <w:rPr>
              <w:rFonts w:ascii="Times New Roman" w:hAnsi="Times New Roman" w:cs="Times New Roman"/>
              <w:smallCaps w:val="0"/>
              <w:noProof/>
              <w:sz w:val="28"/>
              <w:szCs w:val="28"/>
            </w:rPr>
            <w:t xml:space="preserve"> </w:t>
          </w:r>
          <w:r w:rsidRPr="00121120">
            <w:rPr>
              <w:rFonts w:ascii="Times New Roman" w:eastAsia="Microsoft JhengHei" w:hAnsi="Times New Roman" w:cs="Times New Roman"/>
              <w:smallCaps w:val="0"/>
              <w:noProof/>
              <w:sz w:val="28"/>
              <w:szCs w:val="28"/>
              <w:lang w:eastAsia="zh-TW"/>
            </w:rPr>
            <w:t>SpO2 Estimation: The Ratio-of-Ratios</w:t>
          </w:r>
          <w:r w:rsidRPr="000949C5">
            <w:rPr>
              <w:rFonts w:ascii="Times New Roman" w:hAnsi="Times New Roman" w:cs="Times New Roman"/>
              <w:smallCaps w:val="0"/>
              <w:noProof/>
              <w:webHidden/>
              <w:sz w:val="28"/>
              <w:szCs w:val="28"/>
            </w:rPr>
            <w:tab/>
            <w:t>30</w:t>
          </w:r>
        </w:p>
        <w:p w14:paraId="00F4A5B8" w14:textId="7818E271"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3.4</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Part C: Temporal Fusion with Multi-Head Attention (MHA)</w:t>
          </w:r>
          <w:r w:rsidRPr="000949C5">
            <w:rPr>
              <w:rFonts w:ascii="Times New Roman" w:hAnsi="Times New Roman" w:cs="Times New Roman"/>
              <w:smallCaps w:val="0"/>
              <w:noProof/>
              <w:webHidden/>
              <w:sz w:val="28"/>
              <w:szCs w:val="28"/>
            </w:rPr>
            <w:tab/>
            <w:t>31</w:t>
          </w:r>
        </w:p>
        <w:p w14:paraId="44863FF0" w14:textId="1598A94B"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3.4.1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BiLSTM Backbone</w:t>
          </w:r>
          <w:r w:rsidRPr="000949C5">
            <w:rPr>
              <w:rFonts w:ascii="Times New Roman" w:hAnsi="Times New Roman" w:cs="Times New Roman"/>
              <w:smallCaps w:val="0"/>
              <w:noProof/>
              <w:webHidden/>
              <w:sz w:val="28"/>
              <w:szCs w:val="28"/>
            </w:rPr>
            <w:tab/>
            <w:t>31</w:t>
          </w:r>
        </w:p>
        <w:p w14:paraId="6D4FA796" w14:textId="4BE762FB"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3.4.2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Multi-Head Attention (MHA) Mechanism</w:t>
          </w:r>
          <w:r w:rsidRPr="000949C5">
            <w:rPr>
              <w:rFonts w:ascii="Times New Roman" w:hAnsi="Times New Roman" w:cs="Times New Roman"/>
              <w:smallCaps w:val="0"/>
              <w:noProof/>
              <w:webHidden/>
              <w:sz w:val="28"/>
              <w:szCs w:val="28"/>
            </w:rPr>
            <w:tab/>
            <w:t>31</w:t>
          </w:r>
        </w:p>
        <w:p w14:paraId="23DD2326" w14:textId="12786998"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3.4.3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Quantification of Driver Fatigue States</w:t>
          </w:r>
          <w:r w:rsidRPr="000949C5">
            <w:rPr>
              <w:rFonts w:ascii="Times New Roman" w:hAnsi="Times New Roman" w:cs="Times New Roman"/>
              <w:smallCaps w:val="0"/>
              <w:noProof/>
              <w:webHidden/>
              <w:sz w:val="28"/>
              <w:szCs w:val="28"/>
            </w:rPr>
            <w:tab/>
            <w:t>32</w:t>
          </w:r>
        </w:p>
        <w:p w14:paraId="759A33CE" w14:textId="70B0D8EA" w:rsidR="00203CAD" w:rsidRPr="000949C5" w:rsidRDefault="00203CAD" w:rsidP="00203CAD">
          <w:pPr>
            <w:pStyle w:val="TOC2"/>
            <w:tabs>
              <w:tab w:val="left" w:pos="880"/>
              <w:tab w:val="right" w:leader="dot" w:pos="8925"/>
            </w:tabs>
            <w:ind w:firstLine="9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3.5</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lang w:eastAsia="zh-TW"/>
            </w:rPr>
            <w:t>Computational Optimization for Real-Time Deployment</w:t>
          </w:r>
          <w:r w:rsidRPr="000949C5">
            <w:rPr>
              <w:rFonts w:ascii="Times New Roman" w:hAnsi="Times New Roman" w:cs="Times New Roman"/>
              <w:smallCaps w:val="0"/>
              <w:noProof/>
              <w:webHidden/>
              <w:sz w:val="28"/>
              <w:szCs w:val="28"/>
            </w:rPr>
            <w:tab/>
            <w:t>32</w:t>
          </w:r>
        </w:p>
        <w:p w14:paraId="37C25F38" w14:textId="3C368999"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0949C5">
            <w:rPr>
              <w:rStyle w:val="Hyperlink"/>
              <w:rFonts w:ascii="Times New Roman" w:hAnsi="Times New Roman" w:cs="Times New Roman"/>
              <w:b w:val="0"/>
              <w:bCs w:val="0"/>
              <w:noProof/>
              <w:color w:val="auto"/>
              <w:sz w:val="28"/>
              <w:szCs w:val="28"/>
              <w:u w:val="none"/>
            </w:rPr>
            <w:t xml:space="preserve">4. </w:t>
          </w:r>
          <w:r w:rsidRPr="00121120">
            <w:rPr>
              <w:rFonts w:ascii="Times New Roman" w:hAnsi="Times New Roman" w:cs="Times New Roman"/>
              <w:b w:val="0"/>
              <w:bCs w:val="0"/>
              <w:noProof/>
              <w:sz w:val="28"/>
              <w:szCs w:val="28"/>
              <w:lang w:eastAsia="zh-TW"/>
            </w:rPr>
            <w:t>EXPERIMENTAL SETUP AND RESULTS</w:t>
          </w:r>
          <w:r w:rsidRPr="000949C5">
            <w:rPr>
              <w:rFonts w:ascii="Times New Roman" w:hAnsi="Times New Roman" w:cs="Times New Roman"/>
              <w:b w:val="0"/>
              <w:bCs w:val="0"/>
              <w:noProof/>
              <w:webHidden/>
              <w:sz w:val="28"/>
              <w:szCs w:val="28"/>
            </w:rPr>
            <w:tab/>
            <w:t>34</w:t>
          </w:r>
        </w:p>
        <w:p w14:paraId="36CBCB13" w14:textId="3425BB41"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4.1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4"/>
              <w:sz w:val="28"/>
              <w:szCs w:val="28"/>
            </w:rPr>
            <w:t>Implementation Environment</w:t>
          </w:r>
          <w:r w:rsidRPr="000949C5">
            <w:rPr>
              <w:rFonts w:ascii="Times New Roman" w:hAnsi="Times New Roman" w:cs="Times New Roman"/>
              <w:smallCaps w:val="0"/>
              <w:noProof/>
              <w:webHidden/>
              <w:sz w:val="28"/>
              <w:szCs w:val="28"/>
            </w:rPr>
            <w:tab/>
            <w:t>34</w:t>
          </w:r>
        </w:p>
        <w:p w14:paraId="433A68AD" w14:textId="2E448DF3"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4.2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4"/>
              <w:sz w:val="28"/>
              <w:szCs w:val="28"/>
            </w:rPr>
            <w:t>Dataset Descriptions</w:t>
          </w:r>
          <w:r w:rsidRPr="000949C5">
            <w:rPr>
              <w:rFonts w:ascii="Times New Roman" w:hAnsi="Times New Roman" w:cs="Times New Roman"/>
              <w:smallCaps w:val="0"/>
              <w:noProof/>
              <w:webHidden/>
              <w:sz w:val="28"/>
              <w:szCs w:val="28"/>
            </w:rPr>
            <w:tab/>
            <w:t>34</w:t>
          </w:r>
        </w:p>
        <w:p w14:paraId="32CE8758" w14:textId="659FF46A"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4.2.1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Dataset Distribution and Class Balancing</w:t>
          </w:r>
          <w:r w:rsidRPr="000949C5">
            <w:rPr>
              <w:rFonts w:ascii="Times New Roman" w:hAnsi="Times New Roman" w:cs="Times New Roman"/>
              <w:smallCaps w:val="0"/>
              <w:noProof/>
              <w:webHidden/>
              <w:sz w:val="28"/>
              <w:szCs w:val="28"/>
            </w:rPr>
            <w:tab/>
            <w:t>34</w:t>
          </w:r>
        </w:p>
        <w:p w14:paraId="382B1449" w14:textId="7B49A6A8"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4.3</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Experimental Results &amp; Analysis</w:t>
          </w:r>
          <w:r w:rsidRPr="000949C5">
            <w:rPr>
              <w:rFonts w:ascii="Times New Roman" w:hAnsi="Times New Roman" w:cs="Times New Roman"/>
              <w:smallCaps w:val="0"/>
              <w:noProof/>
              <w:webHidden/>
              <w:sz w:val="28"/>
              <w:szCs w:val="28"/>
            </w:rPr>
            <w:tab/>
            <w:t>35</w:t>
          </w:r>
        </w:p>
        <w:p w14:paraId="67B5FBC6" w14:textId="2D5BE9F4"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4.3.1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Comparative Analysis</w:t>
          </w:r>
          <w:r w:rsidRPr="000949C5">
            <w:rPr>
              <w:rFonts w:ascii="Times New Roman" w:hAnsi="Times New Roman" w:cs="Times New Roman"/>
              <w:smallCaps w:val="0"/>
              <w:noProof/>
              <w:webHidden/>
              <w:sz w:val="28"/>
              <w:szCs w:val="28"/>
            </w:rPr>
            <w:tab/>
            <w:t>36</w:t>
          </w:r>
        </w:p>
        <w:p w14:paraId="4B88D12B" w14:textId="7E4744D2"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4.3.2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Real-time Throughput and System Latency</w:t>
          </w:r>
          <w:r w:rsidRPr="000949C5">
            <w:rPr>
              <w:rFonts w:ascii="Times New Roman" w:hAnsi="Times New Roman" w:cs="Times New Roman"/>
              <w:smallCaps w:val="0"/>
              <w:noProof/>
              <w:webHidden/>
              <w:sz w:val="28"/>
              <w:szCs w:val="28"/>
            </w:rPr>
            <w:tab/>
            <w:t>36</w:t>
          </w:r>
        </w:p>
        <w:p w14:paraId="5ACD2A39" w14:textId="41C54965"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4.4</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Case Study: Failure Analysis of Empirical Outliers</w:t>
          </w:r>
          <w:r w:rsidRPr="000949C5">
            <w:rPr>
              <w:rFonts w:ascii="Times New Roman" w:hAnsi="Times New Roman" w:cs="Times New Roman"/>
              <w:smallCaps w:val="0"/>
              <w:noProof/>
              <w:webHidden/>
              <w:sz w:val="28"/>
              <w:szCs w:val="28"/>
            </w:rPr>
            <w:tab/>
            <w:t>37</w:t>
          </w:r>
        </w:p>
        <w:p w14:paraId="0BD9B11D" w14:textId="21F20518"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4.4.1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Violations of Lambertian Reflectance and Spatial Stability</w:t>
          </w:r>
          <w:r w:rsidRPr="000949C5">
            <w:rPr>
              <w:rFonts w:ascii="Times New Roman" w:hAnsi="Times New Roman" w:cs="Times New Roman"/>
              <w:smallCaps w:val="0"/>
              <w:noProof/>
              <w:webHidden/>
              <w:sz w:val="28"/>
              <w:szCs w:val="28"/>
            </w:rPr>
            <w:tab/>
            <w:t>37</w:t>
          </w:r>
        </w:p>
        <w:p w14:paraId="396C684C" w14:textId="2E04A942"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4.4.2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Effectiveness of ROI-Switching Attention in Boundary Cases</w:t>
          </w:r>
          <w:r w:rsidRPr="000949C5">
            <w:rPr>
              <w:rFonts w:ascii="Times New Roman" w:hAnsi="Times New Roman" w:cs="Times New Roman"/>
              <w:smallCaps w:val="0"/>
              <w:noProof/>
              <w:webHidden/>
              <w:sz w:val="28"/>
              <w:szCs w:val="28"/>
            </w:rPr>
            <w:tab/>
            <w:t>37</w:t>
          </w:r>
        </w:p>
        <w:p w14:paraId="0EE9FF62" w14:textId="302BDD59"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4.5</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Statistical Depth and Correlation Analysis</w:t>
          </w:r>
          <w:r w:rsidRPr="000949C5">
            <w:rPr>
              <w:rFonts w:ascii="Times New Roman" w:hAnsi="Times New Roman" w:cs="Times New Roman"/>
              <w:smallCaps w:val="0"/>
              <w:noProof/>
              <w:webHidden/>
              <w:sz w:val="28"/>
              <w:szCs w:val="28"/>
            </w:rPr>
            <w:tab/>
            <w:t>38</w:t>
          </w:r>
        </w:p>
        <w:p w14:paraId="41F708ED" w14:textId="0CC5E412"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4.5.1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Variance and Standard Deviation in Physiological Estimation</w:t>
          </w:r>
          <w:r w:rsidRPr="000949C5">
            <w:rPr>
              <w:rFonts w:ascii="Times New Roman" w:hAnsi="Times New Roman" w:cs="Times New Roman"/>
              <w:smallCaps w:val="0"/>
              <w:noProof/>
              <w:webHidden/>
              <w:sz w:val="28"/>
              <w:szCs w:val="28"/>
            </w:rPr>
            <w:tab/>
            <w:t>38</w:t>
          </w:r>
        </w:p>
        <w:p w14:paraId="3D1E3A06" w14:textId="737682D9"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4.5.2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Multi-modal Feature Correlation Analysis</w:t>
          </w:r>
          <w:r w:rsidRPr="000949C5">
            <w:rPr>
              <w:rFonts w:ascii="Times New Roman" w:hAnsi="Times New Roman" w:cs="Times New Roman"/>
              <w:smallCaps w:val="0"/>
              <w:noProof/>
              <w:webHidden/>
              <w:sz w:val="28"/>
              <w:szCs w:val="28"/>
            </w:rPr>
            <w:tab/>
            <w:t>39</w:t>
          </w:r>
        </w:p>
        <w:p w14:paraId="4BA4CE6C" w14:textId="69143373"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4.6</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Explainable AI: Attention Heatmap Analysis</w:t>
          </w:r>
          <w:r w:rsidRPr="000949C5">
            <w:rPr>
              <w:rFonts w:ascii="Times New Roman" w:hAnsi="Times New Roman" w:cs="Times New Roman"/>
              <w:smallCaps w:val="0"/>
              <w:noProof/>
              <w:webHidden/>
              <w:sz w:val="28"/>
              <w:szCs w:val="28"/>
            </w:rPr>
            <w:tab/>
            <w:t>41</w:t>
          </w:r>
        </w:p>
        <w:p w14:paraId="0C8FE1B3" w14:textId="64576620"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4.6.1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Analysis of Temporal Attention Distribution Profiles</w:t>
          </w:r>
          <w:r w:rsidRPr="000949C5">
            <w:rPr>
              <w:rFonts w:ascii="Times New Roman" w:hAnsi="Times New Roman" w:cs="Times New Roman"/>
              <w:smallCaps w:val="0"/>
              <w:noProof/>
              <w:webHidden/>
              <w:sz w:val="28"/>
              <w:szCs w:val="28"/>
            </w:rPr>
            <w:tab/>
            <w:t>41</w:t>
          </w:r>
        </w:p>
        <w:p w14:paraId="06D2490D" w14:textId="25C1AA8B"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4.6.2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Multi-Head Feature Subspace Specialization</w:t>
          </w:r>
          <w:r w:rsidRPr="000949C5">
            <w:rPr>
              <w:rFonts w:ascii="Times New Roman" w:hAnsi="Times New Roman" w:cs="Times New Roman"/>
              <w:smallCaps w:val="0"/>
              <w:noProof/>
              <w:webHidden/>
              <w:sz w:val="28"/>
              <w:szCs w:val="28"/>
            </w:rPr>
            <w:tab/>
            <w:t>44</w:t>
          </w:r>
        </w:p>
        <w:p w14:paraId="4C4933F7" w14:textId="2FD9DC0C"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4.7</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Universal Benchmark Results</w:t>
          </w:r>
          <w:r w:rsidRPr="000949C5">
            <w:rPr>
              <w:rFonts w:ascii="Times New Roman" w:hAnsi="Times New Roman" w:cs="Times New Roman"/>
              <w:smallCaps w:val="0"/>
              <w:noProof/>
              <w:webHidden/>
              <w:sz w:val="28"/>
              <w:szCs w:val="28"/>
            </w:rPr>
            <w:tab/>
            <w:t>46</w:t>
          </w:r>
        </w:p>
        <w:p w14:paraId="2F5B6612" w14:textId="5126C562"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4.8</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Practical Implications &amp; HMI Integration</w:t>
          </w:r>
          <w:r w:rsidRPr="000949C5">
            <w:rPr>
              <w:rFonts w:ascii="Times New Roman" w:hAnsi="Times New Roman" w:cs="Times New Roman"/>
              <w:smallCaps w:val="0"/>
              <w:noProof/>
              <w:webHidden/>
              <w:sz w:val="28"/>
              <w:szCs w:val="28"/>
            </w:rPr>
            <w:tab/>
            <w:t>46</w:t>
          </w:r>
        </w:p>
        <w:p w14:paraId="6067841F" w14:textId="56A36922"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4.8.1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Computational Efficiency and ADAS Integration</w:t>
          </w:r>
          <w:r w:rsidRPr="000949C5">
            <w:rPr>
              <w:rFonts w:ascii="Times New Roman" w:hAnsi="Times New Roman" w:cs="Times New Roman"/>
              <w:smallCaps w:val="0"/>
              <w:noProof/>
              <w:webHidden/>
              <w:sz w:val="28"/>
              <w:szCs w:val="28"/>
            </w:rPr>
            <w:tab/>
            <w:t>46</w:t>
          </w:r>
        </w:p>
        <w:p w14:paraId="7E449351" w14:textId="5D1E57EB" w:rsidR="00203CAD" w:rsidRPr="000949C5" w:rsidRDefault="00203CAD" w:rsidP="00203CAD">
          <w:pPr>
            <w:pStyle w:val="TOC2"/>
            <w:tabs>
              <w:tab w:val="left" w:pos="1100"/>
              <w:tab w:val="right" w:leader="dot" w:pos="8925"/>
            </w:tabs>
            <w:ind w:firstLine="230"/>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3"/>
              <w:sz w:val="28"/>
              <w:szCs w:val="28"/>
            </w:rPr>
            <w:t>4.8.2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hAnsi="Times New Roman" w:cs="Times New Roman"/>
              <w:smallCaps w:val="0"/>
              <w:noProof/>
              <w:spacing w:val="-2"/>
              <w:sz w:val="28"/>
              <w:szCs w:val="28"/>
            </w:rPr>
            <w:t>Graduated Intervention and Precision Optimization</w:t>
          </w:r>
          <w:r w:rsidRPr="000949C5">
            <w:rPr>
              <w:rFonts w:ascii="Times New Roman" w:hAnsi="Times New Roman" w:cs="Times New Roman"/>
              <w:smallCaps w:val="0"/>
              <w:noProof/>
              <w:webHidden/>
              <w:sz w:val="28"/>
              <w:szCs w:val="28"/>
            </w:rPr>
            <w:tab/>
            <w:t>47</w:t>
          </w:r>
        </w:p>
        <w:p w14:paraId="27D48682" w14:textId="13BD3DFC" w:rsidR="00203CAD" w:rsidRPr="000949C5" w:rsidRDefault="00203CAD" w:rsidP="00203CAD">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0949C5">
            <w:rPr>
              <w:rStyle w:val="Hyperlink"/>
              <w:rFonts w:ascii="Times New Roman" w:hAnsi="Times New Roman" w:cs="Times New Roman"/>
              <w:b w:val="0"/>
              <w:bCs w:val="0"/>
              <w:noProof/>
              <w:color w:val="auto"/>
              <w:sz w:val="28"/>
              <w:szCs w:val="28"/>
              <w:u w:val="none"/>
            </w:rPr>
            <w:t xml:space="preserve">5. </w:t>
          </w:r>
          <w:r w:rsidRPr="00121120">
            <w:rPr>
              <w:rFonts w:ascii="Times New Roman" w:hAnsi="Times New Roman" w:cs="Times New Roman"/>
              <w:b w:val="0"/>
              <w:bCs w:val="0"/>
              <w:noProof/>
              <w:spacing w:val="-2"/>
              <w:sz w:val="28"/>
              <w:szCs w:val="28"/>
              <w:lang w:eastAsia="zh-TW"/>
            </w:rPr>
            <w:t>CONCLUDING REMARKS</w:t>
          </w:r>
          <w:r w:rsidRPr="000949C5">
            <w:rPr>
              <w:rFonts w:ascii="Times New Roman" w:hAnsi="Times New Roman" w:cs="Times New Roman"/>
              <w:b w:val="0"/>
              <w:bCs w:val="0"/>
              <w:noProof/>
              <w:webHidden/>
              <w:sz w:val="28"/>
              <w:szCs w:val="28"/>
            </w:rPr>
            <w:tab/>
            <w:t>49</w:t>
          </w:r>
        </w:p>
        <w:p w14:paraId="1F38FB46" w14:textId="2EEFB130"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5.1</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rPr>
            <w:t>Conclusion</w:t>
          </w:r>
          <w:r w:rsidRPr="000949C5">
            <w:rPr>
              <w:rFonts w:ascii="Times New Roman" w:hAnsi="Times New Roman" w:cs="Times New Roman"/>
              <w:smallCaps w:val="0"/>
              <w:noProof/>
              <w:webHidden/>
              <w:sz w:val="28"/>
              <w:szCs w:val="28"/>
            </w:rPr>
            <w:tab/>
            <w:t>49</w:t>
          </w:r>
        </w:p>
        <w:p w14:paraId="680C824C" w14:textId="26169F07" w:rsidR="00203CAD" w:rsidRPr="000949C5" w:rsidRDefault="00203CAD" w:rsidP="00203CAD">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r w:rsidRPr="00121120">
            <w:rPr>
              <w:rFonts w:ascii="Times New Roman" w:hAnsi="Times New Roman" w:cs="Times New Roman"/>
              <w:smallCaps w:val="0"/>
              <w:noProof/>
              <w:spacing w:val="-2"/>
              <w:sz w:val="28"/>
              <w:szCs w:val="28"/>
            </w:rPr>
            <w:t>5.2</w:t>
          </w:r>
          <w:r w:rsidRPr="000949C5">
            <w:rPr>
              <w:rFonts w:ascii="Times New Roman" w:eastAsiaTheme="minorEastAsia" w:hAnsi="Times New Roman" w:cs="Times New Roman"/>
              <w:smallCaps w:val="0"/>
              <w:noProof/>
              <w:kern w:val="2"/>
              <w:sz w:val="28"/>
              <w:szCs w:val="28"/>
              <w:lang w:eastAsia="zh-TW"/>
              <w14:ligatures w14:val="standardContextual"/>
            </w:rPr>
            <w:tab/>
          </w:r>
          <w:r w:rsidRPr="00121120">
            <w:rPr>
              <w:rFonts w:ascii="Times New Roman" w:eastAsia="Microsoft JhengHei" w:hAnsi="Times New Roman" w:cs="Times New Roman"/>
              <w:smallCaps w:val="0"/>
              <w:noProof/>
              <w:sz w:val="28"/>
              <w:szCs w:val="28"/>
            </w:rPr>
            <w:t>Future Work</w:t>
          </w:r>
          <w:r w:rsidRPr="000949C5">
            <w:rPr>
              <w:rFonts w:ascii="Times New Roman" w:hAnsi="Times New Roman" w:cs="Times New Roman"/>
              <w:smallCaps w:val="0"/>
              <w:noProof/>
              <w:webHidden/>
              <w:sz w:val="28"/>
              <w:szCs w:val="28"/>
            </w:rPr>
            <w:tab/>
            <w:t>50</w:t>
          </w:r>
        </w:p>
        <w:p w14:paraId="42EF7D98" w14:textId="445E5A9F" w:rsidR="00203CAD" w:rsidRPr="000949C5" w:rsidRDefault="00203CAD" w:rsidP="00203CAD">
          <w:pPr>
            <w:pStyle w:val="TOC1"/>
            <w:tabs>
              <w:tab w:val="right" w:leader="dot" w:pos="8925"/>
            </w:tabs>
            <w:rPr>
              <w:rFonts w:eastAsiaTheme="minorEastAsia" w:cstheme="minorBidi"/>
              <w:b w:val="0"/>
              <w:bCs w:val="0"/>
              <w:caps w:val="0"/>
              <w:noProof/>
              <w:kern w:val="2"/>
              <w:sz w:val="24"/>
              <w:szCs w:val="24"/>
              <w:lang w:eastAsia="zh-TW"/>
              <w14:ligatures w14:val="standardContextual"/>
            </w:rPr>
          </w:pPr>
          <w:r w:rsidRPr="00121120">
            <w:rPr>
              <w:rFonts w:ascii="Times New Roman" w:hAnsi="Times New Roman" w:cs="Times New Roman"/>
              <w:b w:val="0"/>
              <w:bCs w:val="0"/>
              <w:noProof/>
              <w:spacing w:val="-3"/>
              <w:sz w:val="28"/>
              <w:szCs w:val="28"/>
            </w:rPr>
            <w:t>REFERENCES</w:t>
          </w:r>
          <w:r w:rsidRPr="000949C5">
            <w:rPr>
              <w:rFonts w:ascii="Times New Roman" w:hAnsi="Times New Roman" w:cs="Times New Roman"/>
              <w:b w:val="0"/>
              <w:bCs w:val="0"/>
              <w:noProof/>
              <w:webHidden/>
              <w:sz w:val="28"/>
              <w:szCs w:val="28"/>
            </w:rPr>
            <w:tab/>
            <w:t>52</w:t>
          </w:r>
        </w:p>
        <w:p w14:paraId="478F5232" w14:textId="0A3878EE" w:rsidR="0066400E" w:rsidRPr="00203CAD" w:rsidRDefault="0066400E" w:rsidP="00B477C8">
          <w:pPr>
            <w:pStyle w:val="TOC1"/>
            <w:tabs>
              <w:tab w:val="right" w:leader="dot" w:pos="8925"/>
            </w:tabs>
            <w:rPr>
              <w:rFonts w:eastAsiaTheme="minorEastAsia" w:cstheme="minorBidi"/>
              <w:b w:val="0"/>
              <w:bCs w:val="0"/>
              <w:caps w:val="0"/>
              <w:noProof/>
              <w:kern w:val="2"/>
              <w:sz w:val="28"/>
              <w:szCs w:val="28"/>
              <w:lang w:eastAsia="zh-TW"/>
              <w14:ligatures w14:val="standardContextual"/>
            </w:rPr>
          </w:pPr>
        </w:p>
        <w:p w14:paraId="525A7765" w14:textId="6656E2B0" w:rsidR="00696B32" w:rsidRPr="00696B32" w:rsidRDefault="00000000" w:rsidP="00595DD0">
          <w:pPr>
            <w:spacing w:line="360" w:lineRule="auto"/>
            <w:rPr>
              <w:rFonts w:ascii="Times New Roman" w:hAnsi="Times New Roman" w:cs="Times New Roman"/>
            </w:rPr>
          </w:pPr>
        </w:p>
      </w:sdtContent>
    </w:sdt>
    <w:p w14:paraId="2899CBBD" w14:textId="77777777" w:rsidR="00C84A97" w:rsidRPr="00696B32" w:rsidRDefault="00C84A97">
      <w:pPr>
        <w:pStyle w:val="TOC3"/>
        <w:spacing w:line="470" w:lineRule="exact"/>
        <w:rPr>
          <w:rFonts w:ascii="Times New Roman" w:eastAsia="Times New Roman" w:hAnsi="Times New Roman" w:cs="Times New Roman"/>
          <w:sz w:val="24"/>
          <w:szCs w:val="24"/>
        </w:rPr>
        <w:sectPr w:rsidR="00C84A97" w:rsidRPr="00696B32">
          <w:type w:val="continuous"/>
          <w:pgSz w:w="11910" w:h="16840"/>
          <w:pgMar w:top="1398" w:right="1275" w:bottom="1737" w:left="1700" w:header="0" w:footer="1190" w:gutter="0"/>
          <w:cols w:space="720"/>
        </w:sectPr>
      </w:pPr>
    </w:p>
    <w:p w14:paraId="353996CF" w14:textId="77777777" w:rsidR="00D054EE" w:rsidRPr="002875EA" w:rsidRDefault="00D054EE" w:rsidP="00152CF9">
      <w:pPr>
        <w:pStyle w:val="a"/>
        <w:tabs>
          <w:tab w:val="right" w:leader="dot" w:pos="0"/>
        </w:tabs>
        <w:spacing w:after="360" w:line="480" w:lineRule="auto"/>
        <w:ind w:left="0"/>
      </w:pPr>
      <w:bookmarkStart w:id="4" w:name="_Toc36296256"/>
      <w:bookmarkStart w:id="5" w:name="_Toc36374254"/>
      <w:bookmarkStart w:id="6" w:name="_Toc230694396"/>
      <w:bookmarkStart w:id="7" w:name="_Toc235216982"/>
      <w:r w:rsidRPr="002875EA">
        <w:lastRenderedPageBreak/>
        <w:t>L</w:t>
      </w:r>
      <w:r>
        <w:t>IST</w:t>
      </w:r>
      <w:r w:rsidRPr="002875EA">
        <w:t xml:space="preserve"> </w:t>
      </w:r>
      <w:r>
        <w:t>OF</w:t>
      </w:r>
      <w:r w:rsidRPr="002875EA">
        <w:t xml:space="preserve"> F</w:t>
      </w:r>
      <w:r>
        <w:t>IGURES</w:t>
      </w:r>
      <w:bookmarkEnd w:id="4"/>
      <w:bookmarkEnd w:id="5"/>
      <w:bookmarkEnd w:id="6"/>
      <w:bookmarkEnd w:id="7"/>
    </w:p>
    <w:p w14:paraId="57A25FC9" w14:textId="77BF0142" w:rsidR="001120E1" w:rsidRDefault="0077770E">
      <w:pPr>
        <w:pStyle w:val="TableofFigures"/>
        <w:rPr>
          <w:rFonts w:asciiTheme="minorHAnsi" w:eastAsiaTheme="minorEastAsia" w:hAnsiTheme="minorHAnsi" w:cstheme="minorBidi"/>
          <w:bCs w:val="0"/>
          <w:noProof/>
          <w14:ligatures w14:val="standardContextual"/>
        </w:rPr>
      </w:pPr>
      <w:r>
        <w:rPr>
          <w:rFonts w:eastAsiaTheme="minorEastAsia"/>
        </w:rPr>
        <w:fldChar w:fldCharType="begin"/>
      </w:r>
      <w:r>
        <w:rPr>
          <w:rFonts w:eastAsiaTheme="minorEastAsia"/>
        </w:rPr>
        <w:instrText xml:space="preserve"> </w:instrText>
      </w:r>
      <w:r>
        <w:rPr>
          <w:rFonts w:eastAsiaTheme="minorEastAsia" w:hint="eastAsia"/>
        </w:rPr>
        <w:instrText>TOC \h \z \c "Figure"</w:instrText>
      </w:r>
      <w:r>
        <w:rPr>
          <w:rFonts w:eastAsiaTheme="minorEastAsia"/>
        </w:rPr>
        <w:instrText xml:space="preserve"> </w:instrText>
      </w:r>
      <w:r>
        <w:rPr>
          <w:rFonts w:eastAsiaTheme="minorEastAsia"/>
        </w:rPr>
        <w:fldChar w:fldCharType="separate"/>
      </w:r>
      <w:hyperlink w:anchor="_Toc235220146" w:history="1">
        <w:r w:rsidR="001120E1" w:rsidRPr="00976809">
          <w:rPr>
            <w:rStyle w:val="Hyperlink"/>
            <w:b/>
            <w:noProof/>
          </w:rPr>
          <w:t>Figure 1</w:t>
        </w:r>
        <w:r w:rsidR="001120E1" w:rsidRPr="00976809">
          <w:rPr>
            <w:rStyle w:val="Hyperlink"/>
            <w:noProof/>
          </w:rPr>
          <w:t xml:space="preserve"> Visualization of DRM</w:t>
        </w:r>
        <w:r w:rsidR="001120E1">
          <w:rPr>
            <w:noProof/>
            <w:webHidden/>
          </w:rPr>
          <w:tab/>
        </w:r>
        <w:r w:rsidR="001120E1">
          <w:rPr>
            <w:noProof/>
            <w:webHidden/>
          </w:rPr>
          <w:fldChar w:fldCharType="begin"/>
        </w:r>
        <w:r w:rsidR="001120E1">
          <w:rPr>
            <w:noProof/>
            <w:webHidden/>
          </w:rPr>
          <w:instrText xml:space="preserve"> PAGEREF _Toc235220146 \h </w:instrText>
        </w:r>
        <w:r w:rsidR="001120E1">
          <w:rPr>
            <w:noProof/>
            <w:webHidden/>
          </w:rPr>
        </w:r>
        <w:r w:rsidR="001120E1">
          <w:rPr>
            <w:noProof/>
            <w:webHidden/>
          </w:rPr>
          <w:fldChar w:fldCharType="separate"/>
        </w:r>
        <w:r w:rsidR="001120E1">
          <w:rPr>
            <w:noProof/>
            <w:webHidden/>
          </w:rPr>
          <w:t>16</w:t>
        </w:r>
        <w:r w:rsidR="001120E1">
          <w:rPr>
            <w:noProof/>
            <w:webHidden/>
          </w:rPr>
          <w:fldChar w:fldCharType="end"/>
        </w:r>
      </w:hyperlink>
    </w:p>
    <w:p w14:paraId="0B418D78" w14:textId="1F505AB4" w:rsidR="001120E1" w:rsidRDefault="001120E1">
      <w:pPr>
        <w:pStyle w:val="TableofFigures"/>
        <w:rPr>
          <w:rFonts w:asciiTheme="minorHAnsi" w:eastAsiaTheme="minorEastAsia" w:hAnsiTheme="minorHAnsi" w:cstheme="minorBidi"/>
          <w:bCs w:val="0"/>
          <w:noProof/>
          <w14:ligatures w14:val="standardContextual"/>
        </w:rPr>
      </w:pPr>
      <w:hyperlink w:anchor="_Toc235220147" w:history="1">
        <w:r w:rsidRPr="00976809">
          <w:rPr>
            <w:rStyle w:val="Hyperlink"/>
            <w:b/>
            <w:noProof/>
          </w:rPr>
          <w:t>Figure 2</w:t>
        </w:r>
        <w:r w:rsidRPr="00976809">
          <w:rPr>
            <w:rStyle w:val="Hyperlink"/>
            <w:noProof/>
          </w:rPr>
          <w:t xml:space="preserve"> Sympathoyagal Balance </w:t>
        </w:r>
        <w:r w:rsidRPr="00976809">
          <w:rPr>
            <w:rStyle w:val="Hyperlink"/>
            <w:noProof/>
            <w:spacing w:val="-6"/>
          </w:rPr>
          <w:t>during Fatigue Transition</w:t>
        </w:r>
        <w:r>
          <w:rPr>
            <w:noProof/>
            <w:webHidden/>
          </w:rPr>
          <w:tab/>
        </w:r>
        <w:r>
          <w:rPr>
            <w:noProof/>
            <w:webHidden/>
          </w:rPr>
          <w:fldChar w:fldCharType="begin"/>
        </w:r>
        <w:r>
          <w:rPr>
            <w:noProof/>
            <w:webHidden/>
          </w:rPr>
          <w:instrText xml:space="preserve"> PAGEREF _Toc235220147 \h </w:instrText>
        </w:r>
        <w:r>
          <w:rPr>
            <w:noProof/>
            <w:webHidden/>
          </w:rPr>
        </w:r>
        <w:r>
          <w:rPr>
            <w:noProof/>
            <w:webHidden/>
          </w:rPr>
          <w:fldChar w:fldCharType="separate"/>
        </w:r>
        <w:r>
          <w:rPr>
            <w:noProof/>
            <w:webHidden/>
          </w:rPr>
          <w:t>20</w:t>
        </w:r>
        <w:r>
          <w:rPr>
            <w:noProof/>
            <w:webHidden/>
          </w:rPr>
          <w:fldChar w:fldCharType="end"/>
        </w:r>
      </w:hyperlink>
    </w:p>
    <w:p w14:paraId="6CDCFA33" w14:textId="6BBC2FE7" w:rsidR="001120E1" w:rsidRDefault="001120E1">
      <w:pPr>
        <w:pStyle w:val="TableofFigures"/>
        <w:rPr>
          <w:rFonts w:asciiTheme="minorHAnsi" w:eastAsiaTheme="minorEastAsia" w:hAnsiTheme="minorHAnsi" w:cstheme="minorBidi"/>
          <w:bCs w:val="0"/>
          <w:noProof/>
          <w14:ligatures w14:val="standardContextual"/>
        </w:rPr>
      </w:pPr>
      <w:hyperlink w:anchor="_Toc235220148" w:history="1">
        <w:r w:rsidRPr="00976809">
          <w:rPr>
            <w:rStyle w:val="Hyperlink"/>
            <w:b/>
            <w:noProof/>
          </w:rPr>
          <w:t>Figure 3</w:t>
        </w:r>
        <w:r w:rsidRPr="00976809">
          <w:rPr>
            <w:rStyle w:val="Hyperlink"/>
            <w:noProof/>
            <w:spacing w:val="-6"/>
          </w:rPr>
          <w:t xml:space="preserve"> An illustration of a Transformer layer that is used in RADIANT</w:t>
        </w:r>
        <w:r>
          <w:rPr>
            <w:noProof/>
            <w:webHidden/>
          </w:rPr>
          <w:tab/>
        </w:r>
        <w:r>
          <w:rPr>
            <w:noProof/>
            <w:webHidden/>
          </w:rPr>
          <w:fldChar w:fldCharType="begin"/>
        </w:r>
        <w:r>
          <w:rPr>
            <w:noProof/>
            <w:webHidden/>
          </w:rPr>
          <w:instrText xml:space="preserve"> PAGEREF _Toc235220148 \h </w:instrText>
        </w:r>
        <w:r>
          <w:rPr>
            <w:noProof/>
            <w:webHidden/>
          </w:rPr>
        </w:r>
        <w:r>
          <w:rPr>
            <w:noProof/>
            <w:webHidden/>
          </w:rPr>
          <w:fldChar w:fldCharType="separate"/>
        </w:r>
        <w:r>
          <w:rPr>
            <w:noProof/>
            <w:webHidden/>
          </w:rPr>
          <w:t>22</w:t>
        </w:r>
        <w:r>
          <w:rPr>
            <w:noProof/>
            <w:webHidden/>
          </w:rPr>
          <w:fldChar w:fldCharType="end"/>
        </w:r>
      </w:hyperlink>
    </w:p>
    <w:p w14:paraId="74776CE9" w14:textId="2168997B" w:rsidR="001120E1" w:rsidRDefault="001120E1">
      <w:pPr>
        <w:pStyle w:val="TableofFigures"/>
        <w:rPr>
          <w:rFonts w:asciiTheme="minorHAnsi" w:eastAsiaTheme="minorEastAsia" w:hAnsiTheme="minorHAnsi" w:cstheme="minorBidi"/>
          <w:bCs w:val="0"/>
          <w:noProof/>
          <w14:ligatures w14:val="standardContextual"/>
        </w:rPr>
      </w:pPr>
      <w:hyperlink w:anchor="_Toc235220149" w:history="1">
        <w:r w:rsidRPr="00976809">
          <w:rPr>
            <w:rStyle w:val="Hyperlink"/>
            <w:b/>
            <w:noProof/>
          </w:rPr>
          <w:t>Figure 4</w:t>
        </w:r>
        <w:r w:rsidRPr="00976809">
          <w:rPr>
            <w:rStyle w:val="Hyperlink"/>
            <w:noProof/>
          </w:rPr>
          <w:t xml:space="preserve"> </w:t>
        </w:r>
        <w:r w:rsidRPr="00976809">
          <w:rPr>
            <w:rStyle w:val="Hyperlink"/>
            <w:noProof/>
            <w:spacing w:val="-6"/>
          </w:rPr>
          <w:t>SNR-based region weighting method</w:t>
        </w:r>
        <w:r>
          <w:rPr>
            <w:noProof/>
            <w:webHidden/>
          </w:rPr>
          <w:tab/>
        </w:r>
        <w:r>
          <w:rPr>
            <w:noProof/>
            <w:webHidden/>
          </w:rPr>
          <w:fldChar w:fldCharType="begin"/>
        </w:r>
        <w:r>
          <w:rPr>
            <w:noProof/>
            <w:webHidden/>
          </w:rPr>
          <w:instrText xml:space="preserve"> PAGEREF _Toc235220149 \h </w:instrText>
        </w:r>
        <w:r>
          <w:rPr>
            <w:noProof/>
            <w:webHidden/>
          </w:rPr>
        </w:r>
        <w:r>
          <w:rPr>
            <w:noProof/>
            <w:webHidden/>
          </w:rPr>
          <w:fldChar w:fldCharType="separate"/>
        </w:r>
        <w:r>
          <w:rPr>
            <w:noProof/>
            <w:webHidden/>
          </w:rPr>
          <w:t>23</w:t>
        </w:r>
        <w:r>
          <w:rPr>
            <w:noProof/>
            <w:webHidden/>
          </w:rPr>
          <w:fldChar w:fldCharType="end"/>
        </w:r>
      </w:hyperlink>
    </w:p>
    <w:p w14:paraId="249A268D" w14:textId="2F865170" w:rsidR="001120E1" w:rsidRDefault="001120E1">
      <w:pPr>
        <w:pStyle w:val="TableofFigures"/>
        <w:rPr>
          <w:rFonts w:asciiTheme="minorHAnsi" w:eastAsiaTheme="minorEastAsia" w:hAnsiTheme="minorHAnsi" w:cstheme="minorBidi"/>
          <w:bCs w:val="0"/>
          <w:noProof/>
          <w14:ligatures w14:val="standardContextual"/>
        </w:rPr>
      </w:pPr>
      <w:hyperlink w:anchor="_Toc235220150" w:history="1">
        <w:r w:rsidRPr="00976809">
          <w:rPr>
            <w:rStyle w:val="Hyperlink"/>
            <w:b/>
            <w:noProof/>
          </w:rPr>
          <w:t>Figure 5</w:t>
        </w:r>
        <w:r w:rsidRPr="00976809">
          <w:rPr>
            <w:rStyle w:val="Hyperlink"/>
            <w:noProof/>
            <w:spacing w:val="-6"/>
          </w:rPr>
          <w:t xml:space="preserve"> An illustration of the proposed architecture</w:t>
        </w:r>
        <w:r>
          <w:rPr>
            <w:noProof/>
            <w:webHidden/>
          </w:rPr>
          <w:tab/>
        </w:r>
        <w:r>
          <w:rPr>
            <w:noProof/>
            <w:webHidden/>
          </w:rPr>
          <w:fldChar w:fldCharType="begin"/>
        </w:r>
        <w:r>
          <w:rPr>
            <w:noProof/>
            <w:webHidden/>
          </w:rPr>
          <w:instrText xml:space="preserve"> PAGEREF _Toc235220150 \h </w:instrText>
        </w:r>
        <w:r>
          <w:rPr>
            <w:noProof/>
            <w:webHidden/>
          </w:rPr>
        </w:r>
        <w:r>
          <w:rPr>
            <w:noProof/>
            <w:webHidden/>
          </w:rPr>
          <w:fldChar w:fldCharType="separate"/>
        </w:r>
        <w:r>
          <w:rPr>
            <w:noProof/>
            <w:webHidden/>
          </w:rPr>
          <w:t>25</w:t>
        </w:r>
        <w:r>
          <w:rPr>
            <w:noProof/>
            <w:webHidden/>
          </w:rPr>
          <w:fldChar w:fldCharType="end"/>
        </w:r>
      </w:hyperlink>
    </w:p>
    <w:p w14:paraId="48C5A519" w14:textId="4384279B" w:rsidR="001120E1" w:rsidRDefault="001120E1">
      <w:pPr>
        <w:pStyle w:val="TableofFigures"/>
        <w:rPr>
          <w:rFonts w:asciiTheme="minorHAnsi" w:eastAsiaTheme="minorEastAsia" w:hAnsiTheme="minorHAnsi" w:cstheme="minorBidi"/>
          <w:bCs w:val="0"/>
          <w:noProof/>
          <w14:ligatures w14:val="standardContextual"/>
        </w:rPr>
      </w:pPr>
      <w:hyperlink w:anchor="_Toc235220151" w:history="1">
        <w:r w:rsidRPr="00976809">
          <w:rPr>
            <w:rStyle w:val="Hyperlink"/>
            <w:b/>
            <w:noProof/>
          </w:rPr>
          <w:t>Figure 6</w:t>
        </w:r>
        <w:r w:rsidRPr="00976809">
          <w:rPr>
            <w:rStyle w:val="Hyperlink"/>
            <w:noProof/>
            <w:spacing w:val="-4"/>
          </w:rPr>
          <w:t xml:space="preserve"> SNR-based ROI-Switching Attention Logic.</w:t>
        </w:r>
        <w:r>
          <w:rPr>
            <w:noProof/>
            <w:webHidden/>
          </w:rPr>
          <w:tab/>
        </w:r>
        <w:r>
          <w:rPr>
            <w:noProof/>
            <w:webHidden/>
          </w:rPr>
          <w:fldChar w:fldCharType="begin"/>
        </w:r>
        <w:r>
          <w:rPr>
            <w:noProof/>
            <w:webHidden/>
          </w:rPr>
          <w:instrText xml:space="preserve"> PAGEREF _Toc235220151 \h </w:instrText>
        </w:r>
        <w:r>
          <w:rPr>
            <w:noProof/>
            <w:webHidden/>
          </w:rPr>
        </w:r>
        <w:r>
          <w:rPr>
            <w:noProof/>
            <w:webHidden/>
          </w:rPr>
          <w:fldChar w:fldCharType="separate"/>
        </w:r>
        <w:r>
          <w:rPr>
            <w:noProof/>
            <w:webHidden/>
          </w:rPr>
          <w:t>28</w:t>
        </w:r>
        <w:r>
          <w:rPr>
            <w:noProof/>
            <w:webHidden/>
          </w:rPr>
          <w:fldChar w:fldCharType="end"/>
        </w:r>
      </w:hyperlink>
    </w:p>
    <w:p w14:paraId="615B7A8F" w14:textId="7C0FE4DD" w:rsidR="001120E1" w:rsidRDefault="001120E1">
      <w:pPr>
        <w:pStyle w:val="TableofFigures"/>
        <w:rPr>
          <w:rFonts w:asciiTheme="minorHAnsi" w:eastAsiaTheme="minorEastAsia" w:hAnsiTheme="minorHAnsi" w:cstheme="minorBidi"/>
          <w:bCs w:val="0"/>
          <w:noProof/>
          <w14:ligatures w14:val="standardContextual"/>
        </w:rPr>
      </w:pPr>
      <w:hyperlink w:anchor="_Toc235220152" w:history="1">
        <w:r w:rsidRPr="00976809">
          <w:rPr>
            <w:rStyle w:val="Hyperlink"/>
            <w:b/>
            <w:noProof/>
          </w:rPr>
          <w:t>Figure 7</w:t>
        </w:r>
        <w:r w:rsidRPr="00976809">
          <w:rPr>
            <w:rStyle w:val="Hyperlink"/>
            <w:noProof/>
          </w:rPr>
          <w:t xml:space="preserve"> </w:t>
        </w:r>
        <w:r w:rsidRPr="00976809">
          <w:rPr>
            <w:rStyle w:val="Hyperlink"/>
            <w:noProof/>
            <w:spacing w:val="-4"/>
          </w:rPr>
          <w:t>1D-CNN Architecture</w:t>
        </w:r>
        <w:r>
          <w:rPr>
            <w:noProof/>
            <w:webHidden/>
          </w:rPr>
          <w:tab/>
        </w:r>
        <w:r>
          <w:rPr>
            <w:noProof/>
            <w:webHidden/>
          </w:rPr>
          <w:fldChar w:fldCharType="begin"/>
        </w:r>
        <w:r>
          <w:rPr>
            <w:noProof/>
            <w:webHidden/>
          </w:rPr>
          <w:instrText xml:space="preserve"> PAGEREF _Toc235220152 \h </w:instrText>
        </w:r>
        <w:r>
          <w:rPr>
            <w:noProof/>
            <w:webHidden/>
          </w:rPr>
        </w:r>
        <w:r>
          <w:rPr>
            <w:noProof/>
            <w:webHidden/>
          </w:rPr>
          <w:fldChar w:fldCharType="separate"/>
        </w:r>
        <w:r>
          <w:rPr>
            <w:noProof/>
            <w:webHidden/>
          </w:rPr>
          <w:t>32</w:t>
        </w:r>
        <w:r>
          <w:rPr>
            <w:noProof/>
            <w:webHidden/>
          </w:rPr>
          <w:fldChar w:fldCharType="end"/>
        </w:r>
      </w:hyperlink>
    </w:p>
    <w:p w14:paraId="0D79AEEC" w14:textId="147887D8" w:rsidR="001120E1" w:rsidRDefault="001120E1">
      <w:pPr>
        <w:pStyle w:val="TableofFigures"/>
        <w:rPr>
          <w:rFonts w:asciiTheme="minorHAnsi" w:eastAsiaTheme="minorEastAsia" w:hAnsiTheme="minorHAnsi" w:cstheme="minorBidi"/>
          <w:bCs w:val="0"/>
          <w:noProof/>
          <w14:ligatures w14:val="standardContextual"/>
        </w:rPr>
      </w:pPr>
      <w:hyperlink w:anchor="_Toc235220153" w:history="1">
        <w:r w:rsidRPr="00976809">
          <w:rPr>
            <w:rStyle w:val="Hyperlink"/>
            <w:b/>
            <w:noProof/>
          </w:rPr>
          <w:t>Figure 8</w:t>
        </w:r>
        <w:r w:rsidRPr="00976809">
          <w:rPr>
            <w:rStyle w:val="Hyperlink"/>
            <w:noProof/>
          </w:rPr>
          <w:t xml:space="preserve"> Alert State</w:t>
        </w:r>
        <w:r>
          <w:rPr>
            <w:noProof/>
            <w:webHidden/>
          </w:rPr>
          <w:tab/>
        </w:r>
        <w:r>
          <w:rPr>
            <w:noProof/>
            <w:webHidden/>
          </w:rPr>
          <w:fldChar w:fldCharType="begin"/>
        </w:r>
        <w:r>
          <w:rPr>
            <w:noProof/>
            <w:webHidden/>
          </w:rPr>
          <w:instrText xml:space="preserve"> PAGEREF _Toc235220153 \h </w:instrText>
        </w:r>
        <w:r>
          <w:rPr>
            <w:noProof/>
            <w:webHidden/>
          </w:rPr>
        </w:r>
        <w:r>
          <w:rPr>
            <w:noProof/>
            <w:webHidden/>
          </w:rPr>
          <w:fldChar w:fldCharType="separate"/>
        </w:r>
        <w:r>
          <w:rPr>
            <w:noProof/>
            <w:webHidden/>
          </w:rPr>
          <w:t>45</w:t>
        </w:r>
        <w:r>
          <w:rPr>
            <w:noProof/>
            <w:webHidden/>
          </w:rPr>
          <w:fldChar w:fldCharType="end"/>
        </w:r>
      </w:hyperlink>
    </w:p>
    <w:p w14:paraId="10384797" w14:textId="75A7BBF3" w:rsidR="001120E1" w:rsidRDefault="001120E1">
      <w:pPr>
        <w:pStyle w:val="TableofFigures"/>
        <w:rPr>
          <w:rFonts w:asciiTheme="minorHAnsi" w:eastAsiaTheme="minorEastAsia" w:hAnsiTheme="minorHAnsi" w:cstheme="minorBidi"/>
          <w:bCs w:val="0"/>
          <w:noProof/>
          <w14:ligatures w14:val="standardContextual"/>
        </w:rPr>
      </w:pPr>
      <w:hyperlink w:anchor="_Toc235220154" w:history="1">
        <w:r w:rsidRPr="00976809">
          <w:rPr>
            <w:rStyle w:val="Hyperlink"/>
            <w:b/>
            <w:noProof/>
          </w:rPr>
          <w:t>Figure 9</w:t>
        </w:r>
        <w:r w:rsidRPr="00976809">
          <w:rPr>
            <w:rStyle w:val="Hyperlink"/>
            <w:noProof/>
            <w:spacing w:val="-2"/>
          </w:rPr>
          <w:t xml:space="preserve"> Fatigued State</w:t>
        </w:r>
        <w:r>
          <w:rPr>
            <w:noProof/>
            <w:webHidden/>
          </w:rPr>
          <w:tab/>
        </w:r>
        <w:r>
          <w:rPr>
            <w:noProof/>
            <w:webHidden/>
          </w:rPr>
          <w:fldChar w:fldCharType="begin"/>
        </w:r>
        <w:r>
          <w:rPr>
            <w:noProof/>
            <w:webHidden/>
          </w:rPr>
          <w:instrText xml:space="preserve"> PAGEREF _Toc235220154 \h </w:instrText>
        </w:r>
        <w:r>
          <w:rPr>
            <w:noProof/>
            <w:webHidden/>
          </w:rPr>
        </w:r>
        <w:r>
          <w:rPr>
            <w:noProof/>
            <w:webHidden/>
          </w:rPr>
          <w:fldChar w:fldCharType="separate"/>
        </w:r>
        <w:r>
          <w:rPr>
            <w:noProof/>
            <w:webHidden/>
          </w:rPr>
          <w:t>46</w:t>
        </w:r>
        <w:r>
          <w:rPr>
            <w:noProof/>
            <w:webHidden/>
          </w:rPr>
          <w:fldChar w:fldCharType="end"/>
        </w:r>
      </w:hyperlink>
    </w:p>
    <w:p w14:paraId="5A1F13A4" w14:textId="0B02E748" w:rsidR="001120E1" w:rsidRDefault="001120E1">
      <w:pPr>
        <w:pStyle w:val="TableofFigures"/>
        <w:rPr>
          <w:rFonts w:asciiTheme="minorHAnsi" w:eastAsiaTheme="minorEastAsia" w:hAnsiTheme="minorHAnsi" w:cstheme="minorBidi"/>
          <w:bCs w:val="0"/>
          <w:noProof/>
          <w14:ligatures w14:val="standardContextual"/>
        </w:rPr>
      </w:pPr>
      <w:hyperlink w:anchor="_Toc235220155" w:history="1">
        <w:r w:rsidRPr="00976809">
          <w:rPr>
            <w:rStyle w:val="Hyperlink"/>
            <w:b/>
            <w:noProof/>
          </w:rPr>
          <w:t>Figure 10</w:t>
        </w:r>
        <w:r w:rsidRPr="00976809">
          <w:rPr>
            <w:rStyle w:val="Hyperlink"/>
            <w:noProof/>
            <w:spacing w:val="-2"/>
          </w:rPr>
          <w:t xml:space="preserve"> Critical State</w:t>
        </w:r>
        <w:r>
          <w:rPr>
            <w:noProof/>
            <w:webHidden/>
          </w:rPr>
          <w:tab/>
        </w:r>
        <w:r>
          <w:rPr>
            <w:noProof/>
            <w:webHidden/>
          </w:rPr>
          <w:fldChar w:fldCharType="begin"/>
        </w:r>
        <w:r>
          <w:rPr>
            <w:noProof/>
            <w:webHidden/>
          </w:rPr>
          <w:instrText xml:space="preserve"> PAGEREF _Toc235220155 \h </w:instrText>
        </w:r>
        <w:r>
          <w:rPr>
            <w:noProof/>
            <w:webHidden/>
          </w:rPr>
        </w:r>
        <w:r>
          <w:rPr>
            <w:noProof/>
            <w:webHidden/>
          </w:rPr>
          <w:fldChar w:fldCharType="separate"/>
        </w:r>
        <w:r>
          <w:rPr>
            <w:noProof/>
            <w:webHidden/>
          </w:rPr>
          <w:t>47</w:t>
        </w:r>
        <w:r>
          <w:rPr>
            <w:noProof/>
            <w:webHidden/>
          </w:rPr>
          <w:fldChar w:fldCharType="end"/>
        </w:r>
      </w:hyperlink>
    </w:p>
    <w:p w14:paraId="754165B9" w14:textId="120540EA" w:rsidR="001120E1" w:rsidRDefault="001120E1">
      <w:pPr>
        <w:pStyle w:val="TableofFigures"/>
        <w:rPr>
          <w:rFonts w:asciiTheme="minorHAnsi" w:eastAsiaTheme="minorEastAsia" w:hAnsiTheme="minorHAnsi" w:cstheme="minorBidi"/>
          <w:bCs w:val="0"/>
          <w:noProof/>
          <w14:ligatures w14:val="standardContextual"/>
        </w:rPr>
      </w:pPr>
      <w:hyperlink w:anchor="_Toc235220156" w:history="1">
        <w:r w:rsidRPr="00976809">
          <w:rPr>
            <w:rStyle w:val="Hyperlink"/>
            <w:b/>
            <w:noProof/>
          </w:rPr>
          <w:t>Figure 11</w:t>
        </w:r>
        <w:r w:rsidRPr="00976809">
          <w:rPr>
            <w:rStyle w:val="Hyperlink"/>
            <w:noProof/>
          </w:rPr>
          <w:t xml:space="preserve"> 7-Feature Case Study</w:t>
        </w:r>
        <w:r>
          <w:rPr>
            <w:noProof/>
            <w:webHidden/>
          </w:rPr>
          <w:tab/>
        </w:r>
        <w:r>
          <w:rPr>
            <w:noProof/>
            <w:webHidden/>
          </w:rPr>
          <w:fldChar w:fldCharType="begin"/>
        </w:r>
        <w:r>
          <w:rPr>
            <w:noProof/>
            <w:webHidden/>
          </w:rPr>
          <w:instrText xml:space="preserve"> PAGEREF _Toc235220156 \h </w:instrText>
        </w:r>
        <w:r>
          <w:rPr>
            <w:noProof/>
            <w:webHidden/>
          </w:rPr>
        </w:r>
        <w:r>
          <w:rPr>
            <w:noProof/>
            <w:webHidden/>
          </w:rPr>
          <w:fldChar w:fldCharType="separate"/>
        </w:r>
        <w:r>
          <w:rPr>
            <w:noProof/>
            <w:webHidden/>
          </w:rPr>
          <w:t>48</w:t>
        </w:r>
        <w:r>
          <w:rPr>
            <w:noProof/>
            <w:webHidden/>
          </w:rPr>
          <w:fldChar w:fldCharType="end"/>
        </w:r>
      </w:hyperlink>
    </w:p>
    <w:p w14:paraId="764A07ED" w14:textId="68E860AB" w:rsidR="0077770E" w:rsidRPr="0077770E" w:rsidRDefault="0077770E" w:rsidP="0077770E">
      <w:pPr>
        <w:pStyle w:val="Caption"/>
        <w:jc w:val="both"/>
        <w:rPr>
          <w:rFonts w:eastAsiaTheme="minorEastAsia"/>
        </w:rPr>
      </w:pPr>
      <w:r>
        <w:rPr>
          <w:rFonts w:eastAsiaTheme="minorEastAsia"/>
        </w:rPr>
        <w:fldChar w:fldCharType="end"/>
      </w:r>
    </w:p>
    <w:p w14:paraId="48E123B8" w14:textId="1C1ED70C" w:rsidR="00C84A97" w:rsidRPr="00696B32" w:rsidRDefault="00C90E3A" w:rsidP="00152CF9">
      <w:pPr>
        <w:pStyle w:val="BodyText"/>
        <w:spacing w:line="480" w:lineRule="auto"/>
        <w:rPr>
          <w:rFonts w:ascii="Times New Roman" w:eastAsia="Times New Roman" w:hAnsi="Times New Roman" w:cs="Times New Roman"/>
          <w:sz w:val="24"/>
          <w:szCs w:val="24"/>
          <w:lang w:eastAsia="zh-TW"/>
        </w:rPr>
        <w:sectPr w:rsidR="00C84A97" w:rsidRPr="00696B32">
          <w:pgSz w:w="11910" w:h="16840"/>
          <w:pgMar w:top="1360" w:right="1275" w:bottom="1380" w:left="1700" w:header="0" w:footer="1190" w:gutter="0"/>
          <w:cols w:space="720"/>
        </w:sectPr>
      </w:pPr>
      <w:r w:rsidRPr="00696B32">
        <w:rPr>
          <w:rFonts w:ascii="Times New Roman" w:eastAsia="Times New Roman" w:hAnsi="Times New Roman" w:cs="Times New Roman"/>
          <w:sz w:val="24"/>
          <w:szCs w:val="24"/>
          <w:lang w:eastAsia="zh-TW"/>
        </w:rPr>
        <w:t xml:space="preserve"> </w:t>
      </w:r>
    </w:p>
    <w:p w14:paraId="3D7A17F0" w14:textId="77777777" w:rsidR="00D054EE" w:rsidRPr="002875EA" w:rsidRDefault="00D054EE" w:rsidP="00D054EE">
      <w:pPr>
        <w:pStyle w:val="a"/>
        <w:spacing w:after="360" w:line="480" w:lineRule="auto"/>
      </w:pPr>
      <w:bookmarkStart w:id="8" w:name="_Toc36296257"/>
      <w:bookmarkStart w:id="9" w:name="_Toc36374255"/>
      <w:bookmarkStart w:id="10" w:name="_Toc230694397"/>
      <w:bookmarkStart w:id="11" w:name="_Toc235216983"/>
      <w:r w:rsidRPr="002875EA">
        <w:lastRenderedPageBreak/>
        <w:t>L</w:t>
      </w:r>
      <w:r>
        <w:t>IST</w:t>
      </w:r>
      <w:r w:rsidRPr="002875EA">
        <w:t xml:space="preserve"> </w:t>
      </w:r>
      <w:r>
        <w:t>OF</w:t>
      </w:r>
      <w:r w:rsidRPr="002875EA">
        <w:t xml:space="preserve"> T</w:t>
      </w:r>
      <w:r>
        <w:t>ABLES</w:t>
      </w:r>
      <w:bookmarkStart w:id="12" w:name="_Toc230694398"/>
      <w:bookmarkEnd w:id="8"/>
      <w:bookmarkEnd w:id="9"/>
      <w:bookmarkEnd w:id="10"/>
      <w:bookmarkEnd w:id="11"/>
    </w:p>
    <w:p w14:paraId="650A9BE9" w14:textId="687A3749" w:rsidR="008A49E8" w:rsidRDefault="00D054EE">
      <w:pPr>
        <w:pStyle w:val="TableofFigures"/>
        <w:rPr>
          <w:rFonts w:asciiTheme="minorHAnsi" w:eastAsiaTheme="minorEastAsia" w:hAnsiTheme="minorHAnsi" w:cstheme="minorBidi"/>
          <w:bCs w:val="0"/>
          <w:noProof/>
          <w14:ligatures w14:val="standardContextual"/>
        </w:rPr>
      </w:pPr>
      <w:r>
        <w:rPr>
          <w:rFonts w:eastAsia="DFKai-SB"/>
          <w:b/>
        </w:rPr>
        <w:fldChar w:fldCharType="begin"/>
      </w:r>
      <w:r>
        <w:rPr>
          <w:rFonts w:eastAsia="DFKai-SB"/>
          <w:b/>
        </w:rPr>
        <w:instrText xml:space="preserve"> TOC \h \z \t "</w:instrText>
      </w:r>
      <w:r>
        <w:rPr>
          <w:rFonts w:eastAsia="DFKai-SB"/>
          <w:b/>
        </w:rPr>
        <w:instrText>表格式</w:instrText>
      </w:r>
      <w:r>
        <w:rPr>
          <w:rFonts w:eastAsia="DFKai-SB"/>
          <w:b/>
        </w:rPr>
        <w:instrText xml:space="preserve">,1" \c "Table" </w:instrText>
      </w:r>
      <w:r>
        <w:rPr>
          <w:rFonts w:eastAsia="DFKai-SB"/>
          <w:b/>
        </w:rPr>
        <w:fldChar w:fldCharType="separate"/>
      </w:r>
      <w:hyperlink w:anchor="_Toc230712757" w:history="1">
        <w:r w:rsidR="008A49E8" w:rsidRPr="00AA7F4E">
          <w:rPr>
            <w:rStyle w:val="Hyperlink"/>
            <w:b/>
            <w:noProof/>
          </w:rPr>
          <w:t>Table 1</w:t>
        </w:r>
        <w:r w:rsidR="008A49E8" w:rsidRPr="00AA7F4E">
          <w:rPr>
            <w:rStyle w:val="Hyperlink"/>
            <w:noProof/>
            <w:spacing w:val="-2"/>
          </w:rPr>
          <w:t xml:space="preserve"> MAE Results and Improvement of Different Configuration</w:t>
        </w:r>
        <w:r w:rsidR="008A49E8">
          <w:rPr>
            <w:noProof/>
            <w:webHidden/>
          </w:rPr>
          <w:tab/>
        </w:r>
        <w:r w:rsidR="008A49E8">
          <w:rPr>
            <w:noProof/>
            <w:webHidden/>
          </w:rPr>
          <w:fldChar w:fldCharType="begin"/>
        </w:r>
        <w:r w:rsidR="008A49E8">
          <w:rPr>
            <w:noProof/>
            <w:webHidden/>
          </w:rPr>
          <w:instrText xml:space="preserve"> PAGEREF _Toc230712757 \h </w:instrText>
        </w:r>
        <w:r w:rsidR="008A49E8">
          <w:rPr>
            <w:noProof/>
            <w:webHidden/>
          </w:rPr>
        </w:r>
        <w:r w:rsidR="008A49E8">
          <w:rPr>
            <w:noProof/>
            <w:webHidden/>
          </w:rPr>
          <w:fldChar w:fldCharType="separate"/>
        </w:r>
        <w:r w:rsidR="008A49E8">
          <w:rPr>
            <w:noProof/>
            <w:webHidden/>
          </w:rPr>
          <w:t>36</w:t>
        </w:r>
        <w:r w:rsidR="008A49E8">
          <w:rPr>
            <w:noProof/>
            <w:webHidden/>
          </w:rPr>
          <w:fldChar w:fldCharType="end"/>
        </w:r>
      </w:hyperlink>
    </w:p>
    <w:p w14:paraId="630C1744" w14:textId="37F26CB6" w:rsidR="008A49E8" w:rsidRDefault="008A49E8">
      <w:pPr>
        <w:pStyle w:val="TableofFigures"/>
        <w:rPr>
          <w:rFonts w:asciiTheme="minorHAnsi" w:eastAsiaTheme="minorEastAsia" w:hAnsiTheme="minorHAnsi" w:cstheme="minorBidi"/>
          <w:bCs w:val="0"/>
          <w:noProof/>
          <w14:ligatures w14:val="standardContextual"/>
        </w:rPr>
      </w:pPr>
      <w:hyperlink w:anchor="_Toc230712758" w:history="1">
        <w:r w:rsidRPr="00AA7F4E">
          <w:rPr>
            <w:rStyle w:val="Hyperlink"/>
            <w:b/>
            <w:noProof/>
          </w:rPr>
          <w:t>Table 2</w:t>
        </w:r>
        <w:r w:rsidRPr="00AA7F4E">
          <w:rPr>
            <w:rStyle w:val="Hyperlink"/>
            <w:noProof/>
          </w:rPr>
          <w:t xml:space="preserve"> System </w:t>
        </w:r>
        <w:r w:rsidRPr="00AA7F4E">
          <w:rPr>
            <w:rStyle w:val="Hyperlink"/>
            <w:noProof/>
            <w:spacing w:val="-2"/>
          </w:rPr>
          <w:t>Comparative Analysis to Kong et al. (2024) [12]</w:t>
        </w:r>
        <w:r>
          <w:rPr>
            <w:noProof/>
            <w:webHidden/>
          </w:rPr>
          <w:tab/>
        </w:r>
        <w:r>
          <w:rPr>
            <w:noProof/>
            <w:webHidden/>
          </w:rPr>
          <w:fldChar w:fldCharType="begin"/>
        </w:r>
        <w:r>
          <w:rPr>
            <w:noProof/>
            <w:webHidden/>
          </w:rPr>
          <w:instrText xml:space="preserve"> PAGEREF _Toc230712758 \h </w:instrText>
        </w:r>
        <w:r>
          <w:rPr>
            <w:noProof/>
            <w:webHidden/>
          </w:rPr>
        </w:r>
        <w:r>
          <w:rPr>
            <w:noProof/>
            <w:webHidden/>
          </w:rPr>
          <w:fldChar w:fldCharType="separate"/>
        </w:r>
        <w:r>
          <w:rPr>
            <w:noProof/>
            <w:webHidden/>
          </w:rPr>
          <w:t>37</w:t>
        </w:r>
        <w:r>
          <w:rPr>
            <w:noProof/>
            <w:webHidden/>
          </w:rPr>
          <w:fldChar w:fldCharType="end"/>
        </w:r>
      </w:hyperlink>
    </w:p>
    <w:p w14:paraId="61E57726" w14:textId="0DA56320" w:rsidR="008A49E8" w:rsidRDefault="008A49E8">
      <w:pPr>
        <w:pStyle w:val="TableofFigures"/>
        <w:rPr>
          <w:rFonts w:asciiTheme="minorHAnsi" w:eastAsiaTheme="minorEastAsia" w:hAnsiTheme="minorHAnsi" w:cstheme="minorBidi"/>
          <w:bCs w:val="0"/>
          <w:noProof/>
          <w14:ligatures w14:val="standardContextual"/>
        </w:rPr>
      </w:pPr>
      <w:hyperlink w:anchor="_Toc230712759" w:history="1">
        <w:r w:rsidRPr="00AA7F4E">
          <w:rPr>
            <w:rStyle w:val="Hyperlink"/>
            <w:b/>
            <w:noProof/>
          </w:rPr>
          <w:t>Table 3</w:t>
        </w:r>
        <w:r w:rsidRPr="00AA7F4E">
          <w:rPr>
            <w:rStyle w:val="Hyperlink"/>
            <w:noProof/>
          </w:rPr>
          <w:t xml:space="preserve"> </w:t>
        </w:r>
        <w:r w:rsidRPr="00AA7F4E">
          <w:rPr>
            <w:rStyle w:val="Hyperlink"/>
            <w:noProof/>
            <w:spacing w:val="-2"/>
          </w:rPr>
          <w:t>Correlation Coefficients of Multi-modal Features</w:t>
        </w:r>
        <w:r>
          <w:rPr>
            <w:noProof/>
            <w:webHidden/>
          </w:rPr>
          <w:tab/>
        </w:r>
        <w:r>
          <w:rPr>
            <w:noProof/>
            <w:webHidden/>
          </w:rPr>
          <w:fldChar w:fldCharType="begin"/>
        </w:r>
        <w:r>
          <w:rPr>
            <w:noProof/>
            <w:webHidden/>
          </w:rPr>
          <w:instrText xml:space="preserve"> PAGEREF _Toc230712759 \h </w:instrText>
        </w:r>
        <w:r>
          <w:rPr>
            <w:noProof/>
            <w:webHidden/>
          </w:rPr>
        </w:r>
        <w:r>
          <w:rPr>
            <w:noProof/>
            <w:webHidden/>
          </w:rPr>
          <w:fldChar w:fldCharType="separate"/>
        </w:r>
        <w:r>
          <w:rPr>
            <w:noProof/>
            <w:webHidden/>
          </w:rPr>
          <w:t>40</w:t>
        </w:r>
        <w:r>
          <w:rPr>
            <w:noProof/>
            <w:webHidden/>
          </w:rPr>
          <w:fldChar w:fldCharType="end"/>
        </w:r>
      </w:hyperlink>
    </w:p>
    <w:p w14:paraId="3B18D8C7" w14:textId="0498A48A" w:rsidR="008A49E8" w:rsidRDefault="008A49E8">
      <w:pPr>
        <w:pStyle w:val="TableofFigures"/>
        <w:rPr>
          <w:rFonts w:asciiTheme="minorHAnsi" w:eastAsiaTheme="minorEastAsia" w:hAnsiTheme="minorHAnsi" w:cstheme="minorBidi"/>
          <w:bCs w:val="0"/>
          <w:noProof/>
          <w14:ligatures w14:val="standardContextual"/>
        </w:rPr>
      </w:pPr>
      <w:hyperlink w:anchor="_Toc230712760" w:history="1">
        <w:r w:rsidRPr="00AA7F4E">
          <w:rPr>
            <w:rStyle w:val="Hyperlink"/>
            <w:b/>
            <w:noProof/>
          </w:rPr>
          <w:t>Table 4</w:t>
        </w:r>
        <w:r w:rsidRPr="00AA7F4E">
          <w:rPr>
            <w:rStyle w:val="Hyperlink"/>
            <w:noProof/>
          </w:rPr>
          <w:t xml:space="preserve"> </w:t>
        </w:r>
        <w:r w:rsidRPr="00AA7F4E">
          <w:rPr>
            <w:rStyle w:val="Hyperlink"/>
            <w:noProof/>
            <w:shd w:val="clear" w:color="auto" w:fill="FFFFFF"/>
          </w:rPr>
          <w:t>Summary Statistics (N=50)</w:t>
        </w:r>
        <w:r>
          <w:rPr>
            <w:noProof/>
            <w:webHidden/>
          </w:rPr>
          <w:tab/>
        </w:r>
        <w:r>
          <w:rPr>
            <w:noProof/>
            <w:webHidden/>
          </w:rPr>
          <w:fldChar w:fldCharType="begin"/>
        </w:r>
        <w:r>
          <w:rPr>
            <w:noProof/>
            <w:webHidden/>
          </w:rPr>
          <w:instrText xml:space="preserve"> PAGEREF _Toc230712760 \h </w:instrText>
        </w:r>
        <w:r>
          <w:rPr>
            <w:noProof/>
            <w:webHidden/>
          </w:rPr>
        </w:r>
        <w:r>
          <w:rPr>
            <w:noProof/>
            <w:webHidden/>
          </w:rPr>
          <w:fldChar w:fldCharType="separate"/>
        </w:r>
        <w:r>
          <w:rPr>
            <w:noProof/>
            <w:webHidden/>
          </w:rPr>
          <w:t>47</w:t>
        </w:r>
        <w:r>
          <w:rPr>
            <w:noProof/>
            <w:webHidden/>
          </w:rPr>
          <w:fldChar w:fldCharType="end"/>
        </w:r>
      </w:hyperlink>
    </w:p>
    <w:p w14:paraId="7B21774E" w14:textId="43411A51" w:rsidR="00696B32" w:rsidRPr="00696B32" w:rsidRDefault="00D054EE" w:rsidP="00D054EE">
      <w:pPr>
        <w:tabs>
          <w:tab w:val="right" w:leader="dot" w:pos="0"/>
        </w:tabs>
        <w:autoSpaceDE/>
        <w:autoSpaceDN/>
        <w:spacing w:after="360" w:line="360" w:lineRule="auto"/>
        <w:jc w:val="center"/>
        <w:outlineLvl w:val="0"/>
        <w:rPr>
          <w:rFonts w:ascii="Times New Roman" w:eastAsia="DFKai-SB" w:hAnsi="Times New Roman" w:cs="Times New Roman"/>
          <w:b/>
          <w:spacing w:val="4"/>
          <w:sz w:val="36"/>
          <w:szCs w:val="24"/>
          <w:lang w:eastAsia="zh-TW"/>
        </w:rPr>
      </w:pPr>
      <w:r>
        <w:fldChar w:fldCharType="end"/>
      </w:r>
      <w:bookmarkStart w:id="13" w:name="_Toc235216984"/>
      <w:r w:rsidR="00696B32" w:rsidRPr="00696B32">
        <w:rPr>
          <w:rFonts w:ascii="Times New Roman" w:eastAsia="DFKai-SB" w:hAnsi="Times New Roman" w:cs="Times New Roman"/>
          <w:b/>
          <w:spacing w:val="4"/>
          <w:sz w:val="36"/>
          <w:szCs w:val="24"/>
          <w:lang w:eastAsia="zh-TW"/>
        </w:rPr>
        <w:t>NOMENCLATURE</w:t>
      </w:r>
      <w:bookmarkEnd w:id="12"/>
      <w:bookmarkEnd w:id="13"/>
    </w:p>
    <w:p w14:paraId="4DEAEBB0" w14:textId="77777777" w:rsidR="00696B32" w:rsidRPr="00696B32" w:rsidRDefault="00696B32" w:rsidP="00696B32">
      <w:pPr>
        <w:autoSpaceDE/>
        <w:autoSpaceDN/>
        <w:spacing w:line="360" w:lineRule="auto"/>
        <w:rPr>
          <w:rFonts w:ascii="Times New Roman" w:eastAsia="PMingLiU" w:hAnsi="Times New Roman" w:cs="Times New Roman"/>
          <w:b/>
          <w:i/>
          <w:kern w:val="2"/>
          <w:sz w:val="32"/>
          <w:szCs w:val="32"/>
          <w:lang w:eastAsia="zh-TW"/>
        </w:rPr>
      </w:pPr>
      <w:r w:rsidRPr="00696B32">
        <w:rPr>
          <w:rFonts w:ascii="Times New Roman" w:eastAsia="PMingLiU" w:hAnsi="Times New Roman" w:cs="Times New Roman"/>
          <w:b/>
          <w:i/>
          <w:kern w:val="2"/>
          <w:sz w:val="32"/>
          <w:szCs w:val="32"/>
          <w:lang w:eastAsia="zh-TW"/>
        </w:rPr>
        <w:t>Matrices and Vectors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96B32" w:rsidRPr="00696B32" w14:paraId="7364AF97" w14:textId="77777777" w:rsidTr="00A859F0">
        <w:tc>
          <w:tcPr>
            <w:tcW w:w="2547" w:type="dxa"/>
          </w:tcPr>
          <w:p w14:paraId="48609E9F" w14:textId="77777777" w:rsidR="00696B32" w:rsidRPr="00696B32" w:rsidRDefault="00696B32" w:rsidP="00696B32">
            <w:pPr>
              <w:spacing w:line="600" w:lineRule="auto"/>
              <w:rPr>
                <w:rFonts w:ascii="Times New Roman" w:eastAsia="PMingLiU" w:hAnsi="Times New Roman" w:cs="Times New Roman"/>
                <w:b/>
                <w:kern w:val="2"/>
                <w:sz w:val="24"/>
                <w:szCs w:val="24"/>
              </w:rPr>
            </w:pPr>
            <m:oMathPara>
              <m:oMathParaPr>
                <m:jc m:val="left"/>
              </m:oMathParaPr>
              <m:oMath>
                <m:r>
                  <m:rPr>
                    <m:sty m:val="bi"/>
                  </m:rPr>
                  <w:rPr>
                    <w:rFonts w:ascii="Cambria Math" w:eastAsia="PMingLiU" w:hAnsi="Cambria Math" w:cs="Times New Roman"/>
                    <w:kern w:val="2"/>
                    <w:sz w:val="24"/>
                    <w:szCs w:val="24"/>
                  </w:rPr>
                  <m:t>L(t,λ)</m:t>
                </m:r>
              </m:oMath>
            </m:oMathPara>
          </w:p>
        </w:tc>
        <w:tc>
          <w:tcPr>
            <w:tcW w:w="5904" w:type="dxa"/>
          </w:tcPr>
          <w:p w14:paraId="3DB211E1" w14:textId="77777777" w:rsidR="00696B32" w:rsidRPr="00696B32" w:rsidRDefault="00696B32" w:rsidP="00696B32">
            <w:pPr>
              <w:spacing w:line="600" w:lineRule="auto"/>
              <w:rPr>
                <w:rFonts w:ascii="Times New Roman" w:eastAsia="PMingLiU" w:hAnsi="Times New Roman" w:cs="Times New Roman"/>
                <w:kern w:val="2"/>
                <w:sz w:val="24"/>
                <w:szCs w:val="24"/>
              </w:rPr>
            </w:pPr>
            <w:r w:rsidRPr="00696B32">
              <w:rPr>
                <w:rFonts w:ascii="Times New Roman" w:eastAsia="PMingLiU" w:hAnsi="Times New Roman" w:cs="Times New Roman"/>
                <w:kern w:val="2"/>
                <w:sz w:val="24"/>
                <w:szCs w:val="24"/>
              </w:rPr>
              <w:t>Total reflected radiance at time </w:t>
            </w:r>
            <m:oMath>
              <m:r>
                <w:rPr>
                  <w:rFonts w:ascii="Cambria Math" w:eastAsia="PMingLiU" w:hAnsi="Cambria Math" w:cs="Times New Roman"/>
                  <w:kern w:val="2"/>
                  <w:sz w:val="24"/>
                  <w:szCs w:val="24"/>
                </w:rPr>
                <m:t>t</m:t>
              </m:r>
            </m:oMath>
            <w:r w:rsidRPr="00696B32">
              <w:rPr>
                <w:rFonts w:ascii="Times New Roman" w:eastAsia="PMingLiU" w:hAnsi="Times New Roman" w:cs="Times New Roman"/>
                <w:kern w:val="2"/>
                <w:sz w:val="24"/>
                <w:szCs w:val="24"/>
              </w:rPr>
              <w:t> and wavelength </w:t>
            </w:r>
            <m:oMath>
              <m:r>
                <w:rPr>
                  <w:rFonts w:ascii="Cambria Math" w:eastAsia="PMingLiU" w:hAnsi="Cambria Math" w:cs="Times New Roman"/>
                  <w:kern w:val="2"/>
                  <w:sz w:val="24"/>
                  <w:szCs w:val="24"/>
                </w:rPr>
                <m:t>λ</m:t>
              </m:r>
            </m:oMath>
          </w:p>
        </w:tc>
      </w:tr>
      <w:tr w:rsidR="00696B32" w:rsidRPr="00696B32" w14:paraId="3C6BABC1" w14:textId="77777777" w:rsidTr="00A859F0">
        <w:tc>
          <w:tcPr>
            <w:tcW w:w="2547" w:type="dxa"/>
          </w:tcPr>
          <w:p w14:paraId="78B11F4D"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Cs​/C</m:t>
                    </m:r>
                  </m:e>
                  <m:sub>
                    <m:r>
                      <m:rPr>
                        <m:sty m:val="bi"/>
                      </m:rPr>
                      <w:rPr>
                        <w:rFonts w:ascii="Cambria Math" w:eastAsia="PMingLiU" w:hAnsi="Cambria Math" w:cs="Times New Roman"/>
                        <w:kern w:val="2"/>
                        <w:sz w:val="24"/>
                        <w:szCs w:val="24"/>
                      </w:rPr>
                      <m:t>b</m:t>
                    </m:r>
                  </m:sub>
                </m:sSub>
              </m:oMath>
            </m:oMathPara>
          </w:p>
        </w:tc>
        <w:tc>
          <w:tcPr>
            <w:tcW w:w="5904" w:type="dxa"/>
          </w:tcPr>
          <w:p w14:paraId="3E0AB918"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Specular and Body reflection color vectors</w:t>
            </w:r>
          </w:p>
        </w:tc>
      </w:tr>
      <w:tr w:rsidR="00696B32" w:rsidRPr="00696B32" w14:paraId="26BDC4C0" w14:textId="77777777" w:rsidTr="00A859F0">
        <w:tc>
          <w:tcPr>
            <w:tcW w:w="2547" w:type="dxa"/>
          </w:tcPr>
          <w:p w14:paraId="09A8E362"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μ</m:t>
                    </m:r>
                  </m:e>
                  <m:sub>
                    <m:r>
                      <m:rPr>
                        <m:sty m:val="bi"/>
                      </m:rPr>
                      <w:rPr>
                        <w:rFonts w:ascii="Cambria Math" w:eastAsia="PMingLiU" w:hAnsi="Cambria Math" w:cs="Times New Roman"/>
                        <w:kern w:val="2"/>
                        <w:sz w:val="24"/>
                        <w:szCs w:val="24"/>
                      </w:rPr>
                      <m:t>a</m:t>
                    </m:r>
                  </m:sub>
                </m:sSub>
                <m:d>
                  <m:dPr>
                    <m:ctrlPr>
                      <w:rPr>
                        <w:rFonts w:ascii="Cambria Math" w:eastAsia="PMingLiU" w:hAnsi="Cambria Math" w:cs="Times New Roman"/>
                        <w:b/>
                        <w:i/>
                        <w:kern w:val="2"/>
                        <w:sz w:val="24"/>
                        <w:szCs w:val="24"/>
                      </w:rPr>
                    </m:ctrlPr>
                  </m:dPr>
                  <m:e>
                    <m:r>
                      <m:rPr>
                        <m:sty m:val="bi"/>
                      </m:rPr>
                      <w:rPr>
                        <w:rFonts w:ascii="Cambria Math" w:eastAsia="PMingLiU" w:hAnsi="Cambria Math" w:cs="Times New Roman"/>
                        <w:kern w:val="2"/>
                        <w:sz w:val="24"/>
                        <w:szCs w:val="24"/>
                      </w:rPr>
                      <m:t>λ</m:t>
                    </m:r>
                  </m:e>
                </m:d>
              </m:oMath>
            </m:oMathPara>
          </w:p>
        </w:tc>
        <w:tc>
          <w:tcPr>
            <w:tcW w:w="5904" w:type="dxa"/>
          </w:tcPr>
          <w:p w14:paraId="2F27D908"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Absorption coefficient</w:t>
            </w:r>
          </w:p>
        </w:tc>
      </w:tr>
      <w:tr w:rsidR="00696B32" w:rsidRPr="00696B32" w14:paraId="784F9DDB" w14:textId="77777777" w:rsidTr="00A859F0">
        <w:tc>
          <w:tcPr>
            <w:tcW w:w="2547" w:type="dxa"/>
          </w:tcPr>
          <w:p w14:paraId="5931C01B"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P</m:t>
                    </m:r>
                  </m:e>
                  <m:sub>
                    <m:r>
                      <m:rPr>
                        <m:sty m:val="bi"/>
                      </m:rPr>
                      <w:rPr>
                        <w:rFonts w:ascii="Cambria Math" w:eastAsia="PMingLiU" w:hAnsi="Cambria Math" w:cs="Times New Roman"/>
                        <w:kern w:val="2"/>
                        <w:sz w:val="24"/>
                        <w:szCs w:val="24"/>
                      </w:rPr>
                      <m:t>fatigue</m:t>
                    </m:r>
                  </m:sub>
                </m:sSub>
              </m:oMath>
            </m:oMathPara>
          </w:p>
        </w:tc>
        <w:tc>
          <w:tcPr>
            <w:tcW w:w="5904" w:type="dxa"/>
          </w:tcPr>
          <w:p w14:paraId="64A3BB26"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Calculated probability of driver fatigue state</w:t>
            </w:r>
          </w:p>
        </w:tc>
      </w:tr>
      <w:tr w:rsidR="00696B32" w:rsidRPr="00696B32" w14:paraId="27A5C820" w14:textId="77777777" w:rsidTr="00A859F0">
        <w:tc>
          <w:tcPr>
            <w:tcW w:w="2547" w:type="dxa"/>
          </w:tcPr>
          <w:p w14:paraId="2167E0D5"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Cambria Math" w:eastAsia="PMingLiU" w:hAnsi="Cambria Math" w:cs="Times New Roman"/>
                <w:b/>
                <w:i/>
                <w:iCs/>
                <w:kern w:val="2"/>
                <w:sz w:val="24"/>
                <w:szCs w:val="24"/>
              </w:rPr>
              <w:t>ρ</w:t>
            </w:r>
          </w:p>
        </w:tc>
        <w:tc>
          <w:tcPr>
            <w:tcW w:w="5904" w:type="dxa"/>
          </w:tcPr>
          <w:p w14:paraId="2929120A" w14:textId="77777777" w:rsidR="00696B32" w:rsidRPr="00696B32" w:rsidRDefault="00696B32" w:rsidP="00696B32">
            <w:pPr>
              <w:spacing w:line="600" w:lineRule="auto"/>
              <w:rPr>
                <w:rFonts w:ascii="Times New Roman" w:eastAsia="PMingLiU" w:hAnsi="Times New Roman" w:cs="Times New Roman"/>
                <w:kern w:val="2"/>
                <w:sz w:val="24"/>
                <w:szCs w:val="24"/>
              </w:rPr>
            </w:pPr>
            <w:r w:rsidRPr="00696B32">
              <w:rPr>
                <w:rFonts w:ascii="Times New Roman" w:eastAsia="PMingLiU" w:hAnsi="Times New Roman" w:cs="Times New Roman"/>
                <w:kern w:val="2"/>
                <w:sz w:val="24"/>
                <w:szCs w:val="24"/>
              </w:rPr>
              <w:t>Pearson correlation coefficient</w:t>
            </w:r>
          </w:p>
        </w:tc>
      </w:tr>
      <w:tr w:rsidR="00696B32" w:rsidRPr="00696B32" w14:paraId="2B0DDAF5" w14:textId="77777777" w:rsidTr="00A859F0">
        <w:tc>
          <w:tcPr>
            <w:tcW w:w="2547" w:type="dxa"/>
          </w:tcPr>
          <w:p w14:paraId="1DFB39D6"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Sup>
                  <m:sSubSupPr>
                    <m:ctrlPr>
                      <w:rPr>
                        <w:rFonts w:ascii="Cambria Math" w:eastAsia="PMingLiU" w:hAnsi="Cambria Math" w:cs="Times New Roman"/>
                        <w:b/>
                        <w:i/>
                        <w:kern w:val="2"/>
                        <w:sz w:val="24"/>
                        <w:szCs w:val="24"/>
                      </w:rPr>
                    </m:ctrlPr>
                  </m:sSubSupPr>
                  <m:e>
                    <m:r>
                      <m:rPr>
                        <m:sty m:val="bi"/>
                      </m:rPr>
                      <w:rPr>
                        <w:rFonts w:ascii="Cambria Math" w:eastAsia="PMingLiU" w:hAnsi="Cambria Math" w:cs="Times New Roman"/>
                        <w:kern w:val="2"/>
                        <w:sz w:val="24"/>
                        <w:szCs w:val="24"/>
                      </w:rPr>
                      <m:t>σ</m:t>
                    </m:r>
                  </m:e>
                  <m:sub>
                    <m:r>
                      <m:rPr>
                        <m:sty m:val="bi"/>
                      </m:rPr>
                      <w:rPr>
                        <w:rFonts w:ascii="Cambria Math" w:eastAsia="PMingLiU" w:hAnsi="Cambria Math" w:cs="Times New Roman"/>
                        <w:kern w:val="2"/>
                        <w:sz w:val="24"/>
                        <w:szCs w:val="24"/>
                      </w:rPr>
                      <m:t>pose</m:t>
                    </m:r>
                  </m:sub>
                  <m:sup>
                    <m:r>
                      <m:rPr>
                        <m:sty m:val="bi"/>
                      </m:rPr>
                      <w:rPr>
                        <w:rFonts w:ascii="Cambria Math" w:eastAsia="PMingLiU" w:hAnsi="Cambria Math" w:cs="Times New Roman"/>
                        <w:kern w:val="2"/>
                        <w:sz w:val="24"/>
                        <w:szCs w:val="24"/>
                      </w:rPr>
                      <m:t>2</m:t>
                    </m:r>
                  </m:sup>
                </m:sSubSup>
              </m:oMath>
            </m:oMathPara>
          </w:p>
        </w:tc>
        <w:tc>
          <w:tcPr>
            <w:tcW w:w="5904" w:type="dxa"/>
          </w:tcPr>
          <w:p w14:paraId="49E681C9" w14:textId="77777777" w:rsidR="00696B32" w:rsidRPr="00696B32" w:rsidRDefault="00696B32" w:rsidP="00696B32">
            <w:pPr>
              <w:spacing w:line="600" w:lineRule="auto"/>
              <w:rPr>
                <w:rFonts w:ascii="Times New Roman" w:eastAsia="PMingLiU" w:hAnsi="Times New Roman" w:cs="Times New Roman"/>
                <w:kern w:val="2"/>
                <w:sz w:val="24"/>
                <w:szCs w:val="24"/>
              </w:rPr>
            </w:pPr>
            <m:oMath>
              <m:r>
                <w:rPr>
                  <w:rFonts w:ascii="Cambria Math" w:eastAsia="PMingLiU" w:hAnsi="Cambria Math" w:cs="Times New Roman"/>
                  <w:kern w:val="2"/>
                  <w:sz w:val="24"/>
                  <w:szCs w:val="24"/>
                </w:rPr>
                <m:t>k×k</m:t>
              </m:r>
            </m:oMath>
            <w:r w:rsidRPr="00696B32">
              <w:rPr>
                <w:rFonts w:ascii="Times New Roman" w:eastAsia="PMingLiU" w:hAnsi="Times New Roman" w:cs="Times New Roman"/>
                <w:kern w:val="2"/>
                <w:sz w:val="24"/>
                <w:szCs w:val="24"/>
              </w:rPr>
              <w:t>-dimensional identity matrix</w:t>
            </w:r>
          </w:p>
        </w:tc>
      </w:tr>
    </w:tbl>
    <w:p w14:paraId="4D95A1CD" w14:textId="77777777" w:rsidR="00696B32" w:rsidRPr="00696B32" w:rsidRDefault="00696B32" w:rsidP="00696B32">
      <w:pPr>
        <w:autoSpaceDE/>
        <w:autoSpaceDN/>
        <w:spacing w:beforeLines="100" w:before="240" w:line="600" w:lineRule="auto"/>
        <w:rPr>
          <w:rFonts w:ascii="Times New Roman" w:eastAsia="PMingLiU" w:hAnsi="Times New Roman" w:cs="Times New Roman"/>
          <w:kern w:val="2"/>
          <w:sz w:val="24"/>
          <w:szCs w:val="24"/>
          <w:lang w:eastAsia="zh-TW"/>
        </w:rPr>
      </w:pPr>
      <w:r w:rsidRPr="00696B32">
        <w:rPr>
          <w:rFonts w:ascii="Times New Roman" w:eastAsia="PMingLiU" w:hAnsi="Times New Roman" w:cs="Times New Roman"/>
          <w:b/>
          <w:i/>
          <w:kern w:val="2"/>
          <w:sz w:val="32"/>
          <w:szCs w:val="32"/>
          <w:lang w:eastAsia="zh-TW"/>
        </w:rPr>
        <w:t>Acronyms</w:t>
      </w:r>
    </w:p>
    <w:tbl>
      <w:tblPr>
        <w:tblStyle w:val="TableGrid"/>
        <w:tblW w:w="8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96B32" w:rsidRPr="00696B32" w14:paraId="63E4A066" w14:textId="77777777" w:rsidTr="00A859F0">
        <w:trPr>
          <w:trHeight w:val="315"/>
        </w:trPr>
        <w:tc>
          <w:tcPr>
            <w:tcW w:w="2547" w:type="dxa"/>
            <w:noWrap/>
            <w:hideMark/>
          </w:tcPr>
          <w:p w14:paraId="006D032D"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ADAS</w:t>
            </w:r>
          </w:p>
        </w:tc>
        <w:tc>
          <w:tcPr>
            <w:tcW w:w="5904" w:type="dxa"/>
            <w:noWrap/>
            <w:hideMark/>
          </w:tcPr>
          <w:p w14:paraId="711F96AF"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Advanced Driver Assistance Systems</w:t>
            </w:r>
          </w:p>
        </w:tc>
      </w:tr>
      <w:tr w:rsidR="00696B32" w:rsidRPr="00696B32" w14:paraId="05DDA848" w14:textId="77777777" w:rsidTr="00A859F0">
        <w:trPr>
          <w:trHeight w:val="315"/>
        </w:trPr>
        <w:tc>
          <w:tcPr>
            <w:tcW w:w="2547" w:type="dxa"/>
            <w:noWrap/>
            <w:hideMark/>
          </w:tcPr>
          <w:p w14:paraId="54EA52ED"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BiLSTM</w:t>
            </w:r>
          </w:p>
        </w:tc>
        <w:tc>
          <w:tcPr>
            <w:tcW w:w="5904" w:type="dxa"/>
            <w:noWrap/>
            <w:hideMark/>
          </w:tcPr>
          <w:p w14:paraId="3C7C413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Bidirectional Long Short-Term Memory</w:t>
            </w:r>
          </w:p>
        </w:tc>
      </w:tr>
      <w:tr w:rsidR="00696B32" w:rsidRPr="00696B32" w14:paraId="257DFCFD" w14:textId="77777777" w:rsidTr="00A859F0">
        <w:trPr>
          <w:trHeight w:val="315"/>
        </w:trPr>
        <w:tc>
          <w:tcPr>
            <w:tcW w:w="2547" w:type="dxa"/>
            <w:noWrap/>
            <w:hideMark/>
          </w:tcPr>
          <w:p w14:paraId="238D7D7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BPM</w:t>
            </w:r>
          </w:p>
        </w:tc>
        <w:tc>
          <w:tcPr>
            <w:tcW w:w="5904" w:type="dxa"/>
            <w:noWrap/>
            <w:hideMark/>
          </w:tcPr>
          <w:p w14:paraId="061317A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Beats Per Minute</w:t>
            </w:r>
          </w:p>
        </w:tc>
      </w:tr>
      <w:tr w:rsidR="00696B32" w:rsidRPr="00696B32" w14:paraId="58152754" w14:textId="77777777" w:rsidTr="00A859F0">
        <w:trPr>
          <w:trHeight w:val="315"/>
        </w:trPr>
        <w:tc>
          <w:tcPr>
            <w:tcW w:w="2547" w:type="dxa"/>
            <w:noWrap/>
            <w:hideMark/>
          </w:tcPr>
          <w:p w14:paraId="6D5F41A9"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CHROM</w:t>
            </w:r>
          </w:p>
        </w:tc>
        <w:tc>
          <w:tcPr>
            <w:tcW w:w="5904" w:type="dxa"/>
            <w:noWrap/>
            <w:hideMark/>
          </w:tcPr>
          <w:p w14:paraId="7A66E2B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Chrominance-based rPPG Method</w:t>
            </w:r>
          </w:p>
        </w:tc>
      </w:tr>
      <w:tr w:rsidR="00696B32" w:rsidRPr="00696B32" w14:paraId="5B6FB1A3" w14:textId="77777777" w:rsidTr="00A859F0">
        <w:trPr>
          <w:trHeight w:val="315"/>
        </w:trPr>
        <w:tc>
          <w:tcPr>
            <w:tcW w:w="2547" w:type="dxa"/>
            <w:noWrap/>
            <w:hideMark/>
          </w:tcPr>
          <w:p w14:paraId="3E92A40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DMS / DSM</w:t>
            </w:r>
          </w:p>
        </w:tc>
        <w:tc>
          <w:tcPr>
            <w:tcW w:w="5904" w:type="dxa"/>
            <w:noWrap/>
            <w:hideMark/>
          </w:tcPr>
          <w:p w14:paraId="1AAC34B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Driver Monitoring System / Driver State Monitoring</w:t>
            </w:r>
          </w:p>
        </w:tc>
      </w:tr>
      <w:tr w:rsidR="00696B32" w:rsidRPr="00696B32" w14:paraId="765CED65" w14:textId="77777777" w:rsidTr="00A859F0">
        <w:trPr>
          <w:trHeight w:val="315"/>
        </w:trPr>
        <w:tc>
          <w:tcPr>
            <w:tcW w:w="2547" w:type="dxa"/>
            <w:noWrap/>
            <w:hideMark/>
          </w:tcPr>
          <w:p w14:paraId="66FEB3E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lastRenderedPageBreak/>
              <w:t>DRM</w:t>
            </w:r>
          </w:p>
        </w:tc>
        <w:tc>
          <w:tcPr>
            <w:tcW w:w="5904" w:type="dxa"/>
            <w:noWrap/>
            <w:hideMark/>
          </w:tcPr>
          <w:p w14:paraId="544857C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Dichromatic Reflection Model</w:t>
            </w:r>
          </w:p>
        </w:tc>
      </w:tr>
      <w:tr w:rsidR="00696B32" w:rsidRPr="00696B32" w14:paraId="0D114114" w14:textId="77777777" w:rsidTr="00A859F0">
        <w:trPr>
          <w:trHeight w:val="315"/>
        </w:trPr>
        <w:tc>
          <w:tcPr>
            <w:tcW w:w="2547" w:type="dxa"/>
            <w:noWrap/>
            <w:hideMark/>
          </w:tcPr>
          <w:p w14:paraId="660C360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EAR</w:t>
            </w:r>
          </w:p>
        </w:tc>
        <w:tc>
          <w:tcPr>
            <w:tcW w:w="5904" w:type="dxa"/>
            <w:noWrap/>
            <w:hideMark/>
          </w:tcPr>
          <w:p w14:paraId="7D825C0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Eye Aspect Ratio</w:t>
            </w:r>
          </w:p>
        </w:tc>
      </w:tr>
      <w:tr w:rsidR="00696B32" w:rsidRPr="00696B32" w14:paraId="24CA08AD" w14:textId="77777777" w:rsidTr="00A859F0">
        <w:trPr>
          <w:trHeight w:val="315"/>
        </w:trPr>
        <w:tc>
          <w:tcPr>
            <w:tcW w:w="2547" w:type="dxa"/>
            <w:noWrap/>
            <w:hideMark/>
          </w:tcPr>
          <w:p w14:paraId="69FA492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FFT</w:t>
            </w:r>
          </w:p>
        </w:tc>
        <w:tc>
          <w:tcPr>
            <w:tcW w:w="5904" w:type="dxa"/>
            <w:noWrap/>
            <w:hideMark/>
          </w:tcPr>
          <w:p w14:paraId="41D50913"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Fast Fourier Transform</w:t>
            </w:r>
          </w:p>
        </w:tc>
      </w:tr>
      <w:tr w:rsidR="00696B32" w:rsidRPr="00696B32" w14:paraId="5AA45036" w14:textId="77777777" w:rsidTr="00A859F0">
        <w:trPr>
          <w:trHeight w:val="315"/>
        </w:trPr>
        <w:tc>
          <w:tcPr>
            <w:tcW w:w="2547" w:type="dxa"/>
            <w:noWrap/>
            <w:hideMark/>
          </w:tcPr>
          <w:p w14:paraId="75BBA87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FPS</w:t>
            </w:r>
          </w:p>
        </w:tc>
        <w:tc>
          <w:tcPr>
            <w:tcW w:w="5904" w:type="dxa"/>
            <w:noWrap/>
            <w:hideMark/>
          </w:tcPr>
          <w:p w14:paraId="3B3AD25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Frames Per Second</w:t>
            </w:r>
          </w:p>
        </w:tc>
      </w:tr>
      <w:tr w:rsidR="00696B32" w:rsidRPr="00696B32" w14:paraId="262A8CFD" w14:textId="77777777" w:rsidTr="00A859F0">
        <w:trPr>
          <w:trHeight w:val="315"/>
        </w:trPr>
        <w:tc>
          <w:tcPr>
            <w:tcW w:w="2547" w:type="dxa"/>
            <w:noWrap/>
            <w:hideMark/>
          </w:tcPr>
          <w:p w14:paraId="6CA60414"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HMI</w:t>
            </w:r>
          </w:p>
        </w:tc>
        <w:tc>
          <w:tcPr>
            <w:tcW w:w="5904" w:type="dxa"/>
            <w:noWrap/>
            <w:hideMark/>
          </w:tcPr>
          <w:p w14:paraId="37F752A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Human-Machine Interface</w:t>
            </w:r>
          </w:p>
        </w:tc>
      </w:tr>
      <w:tr w:rsidR="00696B32" w:rsidRPr="00696B32" w14:paraId="77EAB03F" w14:textId="77777777" w:rsidTr="00A859F0">
        <w:trPr>
          <w:trHeight w:val="315"/>
        </w:trPr>
        <w:tc>
          <w:tcPr>
            <w:tcW w:w="2547" w:type="dxa"/>
            <w:noWrap/>
            <w:hideMark/>
          </w:tcPr>
          <w:p w14:paraId="496F81DA"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HR</w:t>
            </w:r>
          </w:p>
        </w:tc>
        <w:tc>
          <w:tcPr>
            <w:tcW w:w="5904" w:type="dxa"/>
            <w:noWrap/>
            <w:hideMark/>
          </w:tcPr>
          <w:p w14:paraId="55D56E0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Heart Rate</w:t>
            </w:r>
          </w:p>
        </w:tc>
      </w:tr>
      <w:tr w:rsidR="00696B32" w:rsidRPr="00696B32" w14:paraId="502471F5" w14:textId="77777777" w:rsidTr="00A859F0">
        <w:trPr>
          <w:trHeight w:val="315"/>
        </w:trPr>
        <w:tc>
          <w:tcPr>
            <w:tcW w:w="2547" w:type="dxa"/>
            <w:noWrap/>
            <w:hideMark/>
          </w:tcPr>
          <w:p w14:paraId="01785973"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HRV</w:t>
            </w:r>
          </w:p>
        </w:tc>
        <w:tc>
          <w:tcPr>
            <w:tcW w:w="5904" w:type="dxa"/>
            <w:noWrap/>
            <w:hideMark/>
          </w:tcPr>
          <w:p w14:paraId="010C4E4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 Heart Rate Variability</w:t>
            </w:r>
          </w:p>
        </w:tc>
      </w:tr>
      <w:tr w:rsidR="00696B32" w:rsidRPr="00696B32" w14:paraId="3F666011" w14:textId="77777777" w:rsidTr="00A859F0">
        <w:trPr>
          <w:trHeight w:val="315"/>
        </w:trPr>
        <w:tc>
          <w:tcPr>
            <w:tcW w:w="2547" w:type="dxa"/>
            <w:noWrap/>
            <w:hideMark/>
          </w:tcPr>
          <w:p w14:paraId="213499C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KSS</w:t>
            </w:r>
          </w:p>
        </w:tc>
        <w:tc>
          <w:tcPr>
            <w:tcW w:w="5904" w:type="dxa"/>
            <w:noWrap/>
            <w:hideMark/>
          </w:tcPr>
          <w:p w14:paraId="79FB793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Karolinska Sleepiness Scale</w:t>
            </w:r>
          </w:p>
        </w:tc>
      </w:tr>
      <w:tr w:rsidR="00696B32" w:rsidRPr="00696B32" w14:paraId="630270C1" w14:textId="77777777" w:rsidTr="00A859F0">
        <w:trPr>
          <w:trHeight w:val="315"/>
        </w:trPr>
        <w:tc>
          <w:tcPr>
            <w:tcW w:w="2547" w:type="dxa"/>
            <w:noWrap/>
            <w:hideMark/>
          </w:tcPr>
          <w:p w14:paraId="5580366E"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MAE</w:t>
            </w:r>
          </w:p>
        </w:tc>
        <w:tc>
          <w:tcPr>
            <w:tcW w:w="5904" w:type="dxa"/>
            <w:noWrap/>
            <w:hideMark/>
          </w:tcPr>
          <w:p w14:paraId="32B4F40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Mean Absolute Error</w:t>
            </w:r>
          </w:p>
        </w:tc>
      </w:tr>
      <w:tr w:rsidR="00696B32" w:rsidRPr="00696B32" w14:paraId="00295A3F" w14:textId="77777777" w:rsidTr="00A859F0">
        <w:trPr>
          <w:trHeight w:val="315"/>
        </w:trPr>
        <w:tc>
          <w:tcPr>
            <w:tcW w:w="2547" w:type="dxa"/>
            <w:noWrap/>
            <w:hideMark/>
          </w:tcPr>
          <w:p w14:paraId="6FAC8F8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MAR</w:t>
            </w:r>
          </w:p>
        </w:tc>
        <w:tc>
          <w:tcPr>
            <w:tcW w:w="5904" w:type="dxa"/>
            <w:noWrap/>
            <w:hideMark/>
          </w:tcPr>
          <w:p w14:paraId="4A0A173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Mouth Aspect Ratio</w:t>
            </w:r>
          </w:p>
        </w:tc>
      </w:tr>
      <w:tr w:rsidR="00696B32" w:rsidRPr="00696B32" w14:paraId="79FFD594" w14:textId="77777777" w:rsidTr="00A859F0">
        <w:trPr>
          <w:trHeight w:val="315"/>
        </w:trPr>
        <w:tc>
          <w:tcPr>
            <w:tcW w:w="2547" w:type="dxa"/>
            <w:noWrap/>
            <w:hideMark/>
          </w:tcPr>
          <w:p w14:paraId="4D77DE61"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MBLL</w:t>
            </w:r>
          </w:p>
        </w:tc>
        <w:tc>
          <w:tcPr>
            <w:tcW w:w="5904" w:type="dxa"/>
            <w:noWrap/>
            <w:hideMark/>
          </w:tcPr>
          <w:p w14:paraId="0A9B11A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Modified Beer-Lambert Law</w:t>
            </w:r>
          </w:p>
        </w:tc>
      </w:tr>
      <w:tr w:rsidR="00696B32" w:rsidRPr="00696B32" w14:paraId="22ECB2E5" w14:textId="77777777" w:rsidTr="00A859F0">
        <w:trPr>
          <w:trHeight w:val="315"/>
        </w:trPr>
        <w:tc>
          <w:tcPr>
            <w:tcW w:w="2547" w:type="dxa"/>
            <w:noWrap/>
            <w:hideMark/>
          </w:tcPr>
          <w:p w14:paraId="66B1804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MHA</w:t>
            </w:r>
          </w:p>
        </w:tc>
        <w:tc>
          <w:tcPr>
            <w:tcW w:w="5904" w:type="dxa"/>
            <w:noWrap/>
            <w:hideMark/>
          </w:tcPr>
          <w:p w14:paraId="42932B3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Multi-Head Attention</w:t>
            </w:r>
          </w:p>
        </w:tc>
      </w:tr>
      <w:tr w:rsidR="00696B32" w:rsidRPr="00696B32" w14:paraId="11A10E4F" w14:textId="77777777" w:rsidTr="00A859F0">
        <w:trPr>
          <w:trHeight w:val="315"/>
        </w:trPr>
        <w:tc>
          <w:tcPr>
            <w:tcW w:w="2547" w:type="dxa"/>
            <w:noWrap/>
            <w:hideMark/>
          </w:tcPr>
          <w:p w14:paraId="6D97C89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PERCLOS</w:t>
            </w:r>
          </w:p>
        </w:tc>
        <w:tc>
          <w:tcPr>
            <w:tcW w:w="5904" w:type="dxa"/>
            <w:noWrap/>
            <w:hideMark/>
          </w:tcPr>
          <w:p w14:paraId="72F73B0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Percentage of Eye Closure</w:t>
            </w:r>
          </w:p>
        </w:tc>
      </w:tr>
      <w:tr w:rsidR="00696B32" w:rsidRPr="00696B32" w14:paraId="22C514D6" w14:textId="77777777" w:rsidTr="00A859F0">
        <w:trPr>
          <w:trHeight w:val="315"/>
        </w:trPr>
        <w:tc>
          <w:tcPr>
            <w:tcW w:w="2547" w:type="dxa"/>
            <w:noWrap/>
            <w:hideMark/>
          </w:tcPr>
          <w:p w14:paraId="6AAEA32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POS</w:t>
            </w:r>
          </w:p>
        </w:tc>
        <w:tc>
          <w:tcPr>
            <w:tcW w:w="5904" w:type="dxa"/>
            <w:noWrap/>
            <w:hideMark/>
          </w:tcPr>
          <w:p w14:paraId="48B6AAD9"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Plane-Orthogonal-to-Skin</w:t>
            </w:r>
          </w:p>
        </w:tc>
      </w:tr>
      <w:tr w:rsidR="00696B32" w:rsidRPr="00696B32" w14:paraId="7A37BEFE" w14:textId="77777777" w:rsidTr="00A859F0">
        <w:trPr>
          <w:trHeight w:val="315"/>
        </w:trPr>
        <w:tc>
          <w:tcPr>
            <w:tcW w:w="2547" w:type="dxa"/>
            <w:noWrap/>
            <w:hideMark/>
          </w:tcPr>
          <w:p w14:paraId="7DBD0C9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rPPG</w:t>
            </w:r>
          </w:p>
        </w:tc>
        <w:tc>
          <w:tcPr>
            <w:tcW w:w="5904" w:type="dxa"/>
            <w:noWrap/>
            <w:hideMark/>
          </w:tcPr>
          <w:p w14:paraId="5898D53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Remote Photoplethysmography</w:t>
            </w:r>
          </w:p>
        </w:tc>
      </w:tr>
      <w:tr w:rsidR="00696B32" w:rsidRPr="00696B32" w14:paraId="517E7095" w14:textId="77777777" w:rsidTr="00A859F0">
        <w:trPr>
          <w:trHeight w:val="315"/>
        </w:trPr>
        <w:tc>
          <w:tcPr>
            <w:tcW w:w="2547" w:type="dxa"/>
            <w:noWrap/>
            <w:hideMark/>
          </w:tcPr>
          <w:p w14:paraId="47A722B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ROI</w:t>
            </w:r>
          </w:p>
        </w:tc>
        <w:tc>
          <w:tcPr>
            <w:tcW w:w="5904" w:type="dxa"/>
            <w:noWrap/>
            <w:hideMark/>
          </w:tcPr>
          <w:p w14:paraId="71EAA30F"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Region of Interest</w:t>
            </w:r>
          </w:p>
        </w:tc>
      </w:tr>
      <w:tr w:rsidR="00696B32" w:rsidRPr="00696B32" w14:paraId="2B64785F" w14:textId="77777777" w:rsidTr="00A859F0">
        <w:trPr>
          <w:trHeight w:val="315"/>
        </w:trPr>
        <w:tc>
          <w:tcPr>
            <w:tcW w:w="2547" w:type="dxa"/>
            <w:noWrap/>
            <w:hideMark/>
          </w:tcPr>
          <w:p w14:paraId="7AB1E0F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SDNN</w:t>
            </w:r>
          </w:p>
        </w:tc>
        <w:tc>
          <w:tcPr>
            <w:tcW w:w="5904" w:type="dxa"/>
            <w:noWrap/>
            <w:hideMark/>
          </w:tcPr>
          <w:p w14:paraId="15103F9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Standard Deviation of Normal-to-Normal (NN) intervals</w:t>
            </w:r>
          </w:p>
        </w:tc>
      </w:tr>
      <w:tr w:rsidR="00696B32" w:rsidRPr="00696B32" w14:paraId="402BA843" w14:textId="77777777" w:rsidTr="00A859F0">
        <w:trPr>
          <w:trHeight w:val="315"/>
        </w:trPr>
        <w:tc>
          <w:tcPr>
            <w:tcW w:w="2547" w:type="dxa"/>
            <w:noWrap/>
            <w:hideMark/>
          </w:tcPr>
          <w:p w14:paraId="486A994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SNR</w:t>
            </w:r>
          </w:p>
        </w:tc>
        <w:tc>
          <w:tcPr>
            <w:tcW w:w="5904" w:type="dxa"/>
            <w:noWrap/>
            <w:hideMark/>
          </w:tcPr>
          <w:p w14:paraId="3C87C8B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Signal-to-Noise Ratio</w:t>
            </w:r>
          </w:p>
        </w:tc>
      </w:tr>
      <w:tr w:rsidR="00696B32" w:rsidRPr="00696B32" w14:paraId="2316059E" w14:textId="77777777" w:rsidTr="00A859F0">
        <w:trPr>
          <w:trHeight w:val="315"/>
        </w:trPr>
        <w:tc>
          <w:tcPr>
            <w:tcW w:w="2547" w:type="dxa"/>
            <w:noWrap/>
            <w:hideMark/>
          </w:tcPr>
          <w:p w14:paraId="65E2EA61"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SpO2</w:t>
            </w:r>
          </w:p>
        </w:tc>
        <w:tc>
          <w:tcPr>
            <w:tcW w:w="5904" w:type="dxa"/>
            <w:noWrap/>
            <w:hideMark/>
          </w:tcPr>
          <w:p w14:paraId="4D46757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Peripheral Capillary Oxygen Saturation</w:t>
            </w:r>
          </w:p>
        </w:tc>
      </w:tr>
      <w:tr w:rsidR="00696B32" w:rsidRPr="00696B32" w14:paraId="41901DD6" w14:textId="77777777" w:rsidTr="00A859F0">
        <w:trPr>
          <w:trHeight w:val="315"/>
        </w:trPr>
        <w:tc>
          <w:tcPr>
            <w:tcW w:w="2547" w:type="dxa"/>
            <w:noWrap/>
            <w:hideMark/>
          </w:tcPr>
          <w:p w14:paraId="1EE243A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XAI</w:t>
            </w:r>
          </w:p>
        </w:tc>
        <w:tc>
          <w:tcPr>
            <w:tcW w:w="5904" w:type="dxa"/>
            <w:noWrap/>
            <w:hideMark/>
          </w:tcPr>
          <w:p w14:paraId="6949716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 Explainable Artificial Intelligence</w:t>
            </w:r>
          </w:p>
        </w:tc>
      </w:tr>
    </w:tbl>
    <w:p w14:paraId="3F9609B6" w14:textId="77777777" w:rsidR="00C84A97" w:rsidRPr="00696B32" w:rsidRDefault="00C84A97">
      <w:pPr>
        <w:pStyle w:val="BodyText"/>
        <w:rPr>
          <w:rFonts w:ascii="Times New Roman" w:eastAsia="Times New Roman" w:hAnsi="Times New Roman" w:cs="Times New Roman"/>
          <w:sz w:val="24"/>
          <w:szCs w:val="24"/>
          <w:lang w:eastAsia="zh-TW"/>
        </w:rPr>
        <w:sectPr w:rsidR="00C84A97" w:rsidRPr="00696B32">
          <w:pgSz w:w="11910" w:h="16840"/>
          <w:pgMar w:top="1400" w:right="1275" w:bottom="1380" w:left="1700" w:header="0" w:footer="1190" w:gutter="0"/>
          <w:cols w:space="720"/>
        </w:sectPr>
      </w:pPr>
    </w:p>
    <w:p w14:paraId="1B106335" w14:textId="4076B975" w:rsidR="00696B32" w:rsidRPr="00696B32" w:rsidRDefault="00527700" w:rsidP="00696B32">
      <w:pPr>
        <w:pStyle w:val="Heading1"/>
        <w:spacing w:line="360" w:lineRule="auto"/>
        <w:ind w:right="24"/>
        <w:rPr>
          <w:rFonts w:ascii="Times New Roman" w:hAnsi="Times New Roman" w:cs="Times New Roman"/>
          <w:spacing w:val="47"/>
          <w:w w:val="150"/>
          <w:lang w:eastAsia="zh-TW"/>
        </w:rPr>
      </w:pPr>
      <w:bookmarkStart w:id="14" w:name="_Toc230713262"/>
      <w:bookmarkStart w:id="15" w:name="_Toc235216985"/>
      <w:r w:rsidRPr="00696B32">
        <w:rPr>
          <w:rFonts w:ascii="Times New Roman" w:hAnsi="Times New Roman" w:cs="Times New Roman"/>
          <w:lang w:eastAsia="zh-TW"/>
        </w:rPr>
        <w:lastRenderedPageBreak/>
        <w:t>CHAPTER1</w:t>
      </w:r>
      <w:bookmarkEnd w:id="14"/>
      <w:bookmarkEnd w:id="15"/>
      <w:r w:rsidRPr="00696B32">
        <w:rPr>
          <w:rFonts w:ascii="Times New Roman" w:hAnsi="Times New Roman" w:cs="Times New Roman"/>
          <w:spacing w:val="47"/>
          <w:w w:val="150"/>
          <w:lang w:eastAsia="zh-TW"/>
        </w:rPr>
        <w:t xml:space="preserve"> </w:t>
      </w:r>
    </w:p>
    <w:p w14:paraId="56BCA00D" w14:textId="21BD83D4" w:rsidR="00C84A97" w:rsidRPr="00696B32" w:rsidRDefault="00527700" w:rsidP="00696B32">
      <w:pPr>
        <w:pStyle w:val="Heading1"/>
        <w:spacing w:line="600" w:lineRule="auto"/>
        <w:ind w:right="24"/>
        <w:rPr>
          <w:rFonts w:ascii="Times New Roman" w:hAnsi="Times New Roman" w:cs="Times New Roman"/>
          <w:lang w:eastAsia="zh-TW"/>
        </w:rPr>
      </w:pPr>
      <w:bookmarkStart w:id="16" w:name="_Toc235216986"/>
      <w:r w:rsidRPr="00696B32">
        <w:rPr>
          <w:rFonts w:ascii="Times New Roman" w:hAnsi="Times New Roman" w:cs="Times New Roman"/>
          <w:spacing w:val="-5"/>
          <w:lang w:eastAsia="zh-TW"/>
        </w:rPr>
        <w:t>INTRODUCTION</w:t>
      </w:r>
      <w:bookmarkEnd w:id="16"/>
    </w:p>
    <w:p w14:paraId="6999BE29" w14:textId="68CCAEA3" w:rsidR="00C84A97" w:rsidRPr="00696B32" w:rsidRDefault="0083572F" w:rsidP="00696B32">
      <w:pPr>
        <w:pStyle w:val="Heading2"/>
        <w:numPr>
          <w:ilvl w:val="1"/>
          <w:numId w:val="15"/>
        </w:numPr>
        <w:tabs>
          <w:tab w:val="left" w:pos="447"/>
        </w:tabs>
        <w:spacing w:line="600" w:lineRule="auto"/>
        <w:ind w:left="447" w:hanging="349"/>
        <w:rPr>
          <w:rFonts w:eastAsia="Microsoft JhengHei"/>
          <w:sz w:val="24"/>
          <w:szCs w:val="24"/>
        </w:rPr>
      </w:pPr>
      <w:bookmarkStart w:id="17" w:name="_Toc235216987"/>
      <w:r w:rsidRPr="00696B32">
        <w:rPr>
          <w:rFonts w:eastAsia="Microsoft JhengHei"/>
          <w:spacing w:val="-2"/>
          <w:sz w:val="24"/>
          <w:szCs w:val="24"/>
          <w:lang w:eastAsia="zh-TW"/>
        </w:rPr>
        <w:t>Problem Statement</w:t>
      </w:r>
      <w:bookmarkEnd w:id="17"/>
    </w:p>
    <w:p w14:paraId="334A8307" w14:textId="3F0C305A" w:rsidR="00C84A97" w:rsidRPr="00696B32" w:rsidRDefault="000F13DD" w:rsidP="00696B32">
      <w:pPr>
        <w:pStyle w:val="BodyText"/>
        <w:spacing w:line="600" w:lineRule="auto"/>
        <w:ind w:left="98" w:right="158" w:firstLine="349"/>
        <w:jc w:val="both"/>
        <w:rPr>
          <w:rFonts w:ascii="Times New Roman" w:eastAsiaTheme="minorEastAsia" w:hAnsi="Times New Roman" w:cs="Times New Roman"/>
          <w:sz w:val="24"/>
          <w:szCs w:val="24"/>
          <w:lang w:eastAsia="zh-TW"/>
        </w:rPr>
      </w:pPr>
      <w:r w:rsidRPr="00696B32">
        <w:rPr>
          <w:rFonts w:ascii="Times New Roman" w:hAnsi="Times New Roman" w:cs="Times New Roman"/>
          <w:spacing w:val="-2"/>
          <w:sz w:val="24"/>
          <w:szCs w:val="24"/>
          <w:lang w:eastAsia="zh-TW"/>
        </w:rPr>
        <w:t xml:space="preserve">Driver fatigue and distraction have always been one of the focused research </w:t>
      </w:r>
      <w:r w:rsidR="009E085E" w:rsidRPr="00696B32">
        <w:rPr>
          <w:rFonts w:ascii="Times New Roman" w:hAnsi="Times New Roman" w:cs="Times New Roman"/>
          <w:spacing w:val="-2"/>
          <w:sz w:val="24"/>
          <w:szCs w:val="24"/>
          <w:lang w:eastAsia="zh-TW"/>
        </w:rPr>
        <w:t>areas</w:t>
      </w:r>
      <w:r w:rsidRPr="00696B32">
        <w:rPr>
          <w:rFonts w:ascii="Times New Roman" w:hAnsi="Times New Roman" w:cs="Times New Roman"/>
          <w:spacing w:val="-2"/>
          <w:sz w:val="24"/>
          <w:szCs w:val="24"/>
          <w:lang w:eastAsia="zh-TW"/>
        </w:rPr>
        <w:t xml:space="preserve"> in</w:t>
      </w:r>
      <w:r w:rsidR="00527700" w:rsidRPr="00696B32">
        <w:rPr>
          <w:rFonts w:ascii="Times New Roman" w:hAnsi="Times New Roman" w:cs="Times New Roman"/>
          <w:spacing w:val="-2"/>
          <w:sz w:val="24"/>
          <w:szCs w:val="24"/>
          <w:lang w:eastAsia="zh-TW"/>
        </w:rPr>
        <w:t xml:space="preserve"> the automotive industry. According to the World Health Organization (2023), road traffic injuries are the leading cause of death for children and young adults, with human factors such as drowsiness accounting for up to 20% of commercial vehicle accidents in industrialized nations [</w:t>
      </w:r>
      <w:r w:rsidR="00D054EE">
        <w:rPr>
          <w:rFonts w:ascii="Times New Roman" w:hAnsi="Times New Roman" w:cs="Times New Roman"/>
          <w:spacing w:val="-2"/>
          <w:sz w:val="24"/>
          <w:szCs w:val="24"/>
          <w:lang w:eastAsia="zh-TW"/>
        </w:rPr>
        <w:t>2</w:t>
      </w:r>
      <w:r w:rsidR="00527700" w:rsidRPr="00696B32">
        <w:rPr>
          <w:rFonts w:ascii="Times New Roman" w:hAnsi="Times New Roman" w:cs="Times New Roman"/>
          <w:spacing w:val="-2"/>
          <w:sz w:val="24"/>
          <w:szCs w:val="24"/>
          <w:lang w:eastAsia="zh-TW"/>
        </w:rPr>
        <w:t xml:space="preserve">]. </w:t>
      </w:r>
      <w:r w:rsidRPr="00696B32">
        <w:rPr>
          <w:rFonts w:ascii="Times New Roman" w:hAnsi="Times New Roman" w:cs="Times New Roman"/>
          <w:spacing w:val="-2"/>
          <w:sz w:val="24"/>
          <w:szCs w:val="24"/>
          <w:lang w:eastAsia="zh-TW"/>
        </w:rPr>
        <w:t>This research focuses on identifying the driver’s state and further create a safety warning system to combat this issue. Looking into t</w:t>
      </w:r>
      <w:r w:rsidR="00527700" w:rsidRPr="00696B32">
        <w:rPr>
          <w:rFonts w:ascii="Times New Roman" w:hAnsi="Times New Roman" w:cs="Times New Roman"/>
          <w:spacing w:val="-2"/>
          <w:sz w:val="24"/>
          <w:szCs w:val="24"/>
          <w:lang w:eastAsia="zh-TW"/>
        </w:rPr>
        <w:t>raditional Driver Monitoring Systems (DMS)</w:t>
      </w:r>
      <w:r w:rsidRPr="00696B32">
        <w:rPr>
          <w:rFonts w:ascii="Times New Roman" w:hAnsi="Times New Roman" w:cs="Times New Roman"/>
          <w:spacing w:val="-2"/>
          <w:sz w:val="24"/>
          <w:szCs w:val="24"/>
          <w:lang w:eastAsia="zh-TW"/>
        </w:rPr>
        <w:t xml:space="preserve">, </w:t>
      </w:r>
      <w:r w:rsidR="00BC2735">
        <w:rPr>
          <w:rFonts w:ascii="Times New Roman" w:eastAsiaTheme="minorEastAsia" w:hAnsi="Times New Roman" w:cs="Times New Roman" w:hint="eastAsia"/>
          <w:spacing w:val="-2"/>
          <w:sz w:val="24"/>
          <w:szCs w:val="24"/>
          <w:lang w:eastAsia="zh-TW"/>
        </w:rPr>
        <w:t>i</w:t>
      </w:r>
      <w:r w:rsidR="00BC2735" w:rsidRPr="00BC2735">
        <w:rPr>
          <w:rFonts w:ascii="Times New Roman" w:hAnsi="Times New Roman" w:cs="Times New Roman"/>
          <w:spacing w:val="-2"/>
          <w:sz w:val="24"/>
          <w:szCs w:val="24"/>
          <w:lang w:eastAsia="zh-TW"/>
        </w:rPr>
        <w:t>t is found that most recent research papers focus on using computer vision to detect eye closure (PERCLOS) or yawning frequency; these systems are primarily reactive.</w:t>
      </w:r>
      <w:r w:rsidR="00527700" w:rsidRPr="00696B32">
        <w:rPr>
          <w:rFonts w:ascii="Times New Roman" w:hAnsi="Times New Roman" w:cs="Times New Roman"/>
          <w:spacing w:val="-2"/>
          <w:sz w:val="24"/>
          <w:szCs w:val="24"/>
          <w:lang w:eastAsia="zh-TW"/>
        </w:rPr>
        <w:t xml:space="preserve"> By the time physical behavioral signs are visible to a camera, the driver has often already entered a state of micro-sleep, leaving little margin for safety intervention. Furthermore, current vision-based solutions are highly susceptible to environmental noise. Drastic changes in ambient lighting, the presence of eyeglasses, or partial facial occlusions by masks often cause these systems to lose tracking or generate false positives, rendering them unreliable for safety-critical applications.</w:t>
      </w:r>
    </w:p>
    <w:p w14:paraId="4C91743E" w14:textId="19E8537E" w:rsidR="00527700"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18" w:name="_Toc235216988"/>
      <w:r w:rsidRPr="00696B32">
        <w:rPr>
          <w:rFonts w:eastAsia="Microsoft JhengHei"/>
          <w:spacing w:val="-2"/>
          <w:sz w:val="24"/>
          <w:szCs w:val="24"/>
          <w:lang w:eastAsia="zh-TW"/>
        </w:rPr>
        <w:t>Research Significance</w:t>
      </w:r>
      <w:bookmarkEnd w:id="18"/>
    </w:p>
    <w:p w14:paraId="25F7A1AB" w14:textId="5915D8E1" w:rsidR="00C84A97" w:rsidRPr="00696B32" w:rsidRDefault="00527700" w:rsidP="00696B32">
      <w:pPr>
        <w:pStyle w:val="BodyText"/>
        <w:spacing w:before="28" w:line="600" w:lineRule="auto"/>
        <w:ind w:left="98" w:right="163" w:firstLine="482"/>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 xml:space="preserve">To address these limitations, this research explores the integration of non-contact physiological monitoring as a secondary layer of driver state awareness. By utilizing </w:t>
      </w:r>
      <w:r w:rsidRPr="00696B32">
        <w:rPr>
          <w:rFonts w:ascii="Times New Roman" w:hAnsi="Times New Roman" w:cs="Times New Roman"/>
          <w:spacing w:val="-2"/>
          <w:sz w:val="24"/>
          <w:szCs w:val="24"/>
          <w:lang w:eastAsia="zh-TW"/>
        </w:rPr>
        <w:lastRenderedPageBreak/>
        <w:t xml:space="preserve">Remote Photoplethysmography (rPPG), it is possible to extract cardiac rhythms and blood oxygen levels directly from video streams without requiring the driver to wear any sensors. This approach is based on the seminal work </w:t>
      </w:r>
      <w:r w:rsidRPr="00D054EE">
        <w:rPr>
          <w:rFonts w:ascii="Times New Roman" w:hAnsi="Times New Roman" w:cs="Times New Roman"/>
          <w:spacing w:val="-2"/>
          <w:sz w:val="24"/>
          <w:szCs w:val="24"/>
          <w:lang w:eastAsia="zh-TW"/>
        </w:rPr>
        <w:t>of Verkruysse et al. (2008),</w:t>
      </w:r>
      <w:r w:rsidRPr="00696B32">
        <w:rPr>
          <w:rFonts w:ascii="Times New Roman" w:hAnsi="Times New Roman" w:cs="Times New Roman"/>
          <w:spacing w:val="-2"/>
          <w:sz w:val="24"/>
          <w:szCs w:val="24"/>
          <w:lang w:eastAsia="zh-TW"/>
        </w:rPr>
        <w:t xml:space="preserve"> who first demonstrated that the human pulse could be captured using standard ambient light and consumer-grade cameras without the need for specialized infrared illumination [1]. The significance of this work lies in the use of Heart Rate Variability (HRV) as a predictive indicator. Unlike behavioral signs, physiological fluctuations in the autonomic nervous system occur </w:t>
      </w:r>
      <w:r w:rsidRPr="00D618D2">
        <w:rPr>
          <w:rFonts w:ascii="Times New Roman" w:hAnsi="Times New Roman" w:cs="Times New Roman"/>
          <w:spacing w:val="-2"/>
          <w:sz w:val="24"/>
          <w:szCs w:val="24"/>
          <w:lang w:eastAsia="zh-TW"/>
        </w:rPr>
        <w:t>before</w:t>
      </w:r>
      <w:r w:rsidRPr="00696B32">
        <w:rPr>
          <w:rFonts w:ascii="Times New Roman" w:hAnsi="Times New Roman" w:cs="Times New Roman"/>
          <w:spacing w:val="-2"/>
          <w:sz w:val="24"/>
          <w:szCs w:val="24"/>
          <w:lang w:eastAsia="zh-TW"/>
        </w:rPr>
        <w:t xml:space="preserve"> the physical onset of drowsiness. Integrating these "internal" signals with external behavioral metrics through an advanced AI fusion engine provides a more holistic and robust framework for real-time fatigue prediction.</w:t>
      </w:r>
    </w:p>
    <w:p w14:paraId="574548D4" w14:textId="0096F855" w:rsidR="00527700"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19" w:name="_Toc235216989"/>
      <w:r w:rsidRPr="00696B32">
        <w:rPr>
          <w:rFonts w:eastAsia="Microsoft JhengHei"/>
          <w:spacing w:val="-2"/>
          <w:sz w:val="24"/>
          <w:szCs w:val="24"/>
          <w:lang w:eastAsia="zh-TW"/>
        </w:rPr>
        <w:t>Research Objective</w:t>
      </w:r>
      <w:bookmarkEnd w:id="19"/>
    </w:p>
    <w:p w14:paraId="1807DD09" w14:textId="12A60FA2" w:rsidR="00527700" w:rsidRPr="00696B32" w:rsidRDefault="00527700" w:rsidP="00696B32">
      <w:pPr>
        <w:pStyle w:val="BodyText"/>
        <w:spacing w:before="28" w:line="600" w:lineRule="auto"/>
        <w:ind w:left="98" w:right="163" w:firstLine="482"/>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The primary goal of this research is to develop a robust, real-time multi-modal fusion framework for driver state monitoring. To achieve this, the following specific objectives have been defined:</w:t>
      </w:r>
    </w:p>
    <w:p w14:paraId="71092E44" w14:textId="2B166847"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design and implement </w:t>
      </w:r>
      <w:r w:rsidRPr="00D054EE">
        <w:rPr>
          <w:rFonts w:ascii="Times New Roman" w:eastAsiaTheme="minorEastAsia" w:hAnsi="Times New Roman" w:cs="Times New Roman"/>
          <w:spacing w:val="-2"/>
          <w:sz w:val="24"/>
          <w:szCs w:val="24"/>
          <w:lang w:eastAsia="zh-TW"/>
        </w:rPr>
        <w:t>an SNR-based ROI-Switching Attention</w:t>
      </w:r>
      <w:r w:rsidRPr="00696B32">
        <w:rPr>
          <w:rFonts w:ascii="Times New Roman" w:eastAsiaTheme="minorEastAsia" w:hAnsi="Times New Roman" w:cs="Times New Roman"/>
          <w:spacing w:val="-2"/>
          <w:sz w:val="24"/>
          <w:szCs w:val="24"/>
          <w:lang w:eastAsia="zh-TW"/>
        </w:rPr>
        <w:t xml:space="preserve"> mechanism that ensures stable rPPG signal extraction under non-uniform and dynamic lighting conditions.</w:t>
      </w:r>
    </w:p>
    <w:p w14:paraId="63949BA0" w14:textId="605578FE"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extract and validate Heart Rate Variability (HRV) Delta as a predictive temporal feature for early-onset fatigue detection.</w:t>
      </w:r>
    </w:p>
    <w:p w14:paraId="54FE8AA8" w14:textId="0BC44ED8"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develop a Multi-Head Attention (MHA) BiLSTM fusion model that </w:t>
      </w:r>
      <w:r w:rsidRPr="00696B32">
        <w:rPr>
          <w:rFonts w:ascii="Times New Roman" w:eastAsiaTheme="minorEastAsia" w:hAnsi="Times New Roman" w:cs="Times New Roman"/>
          <w:spacing w:val="-2"/>
          <w:sz w:val="24"/>
          <w:szCs w:val="24"/>
          <w:lang w:eastAsia="zh-TW"/>
        </w:rPr>
        <w:lastRenderedPageBreak/>
        <w:t>dynamically weighs physiological and behavioral modalities based on real-time reliability.</w:t>
      </w:r>
    </w:p>
    <w:p w14:paraId="51136CE9" w14:textId="216E4AB4"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optimize the system architecture for CPU-bound real-time performance (30 FPS), enabling deployment </w:t>
      </w:r>
      <w:r w:rsidR="00532710" w:rsidRPr="00696B32">
        <w:rPr>
          <w:rFonts w:ascii="Times New Roman" w:eastAsiaTheme="minorEastAsia" w:hAnsi="Times New Roman" w:cs="Times New Roman"/>
          <w:spacing w:val="-2"/>
          <w:sz w:val="24"/>
          <w:szCs w:val="24"/>
          <w:lang w:eastAsia="zh-TW"/>
        </w:rPr>
        <w:t>of</w:t>
      </w:r>
      <w:r w:rsidRPr="00696B32">
        <w:rPr>
          <w:rFonts w:ascii="Times New Roman" w:eastAsiaTheme="minorEastAsia" w:hAnsi="Times New Roman" w:cs="Times New Roman"/>
          <w:spacing w:val="-2"/>
          <w:sz w:val="24"/>
          <w:szCs w:val="24"/>
          <w:lang w:eastAsia="zh-TW"/>
        </w:rPr>
        <w:t xml:space="preserve"> standard automotive computing units.</w:t>
      </w:r>
    </w:p>
    <w:p w14:paraId="54DF310E" w14:textId="3E54F85A" w:rsidR="0060205D"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0" w:name="_Toc235216990"/>
      <w:r w:rsidRPr="00696B32">
        <w:rPr>
          <w:rFonts w:eastAsia="Microsoft JhengHei"/>
          <w:spacing w:val="-2"/>
          <w:sz w:val="24"/>
          <w:szCs w:val="24"/>
          <w:lang w:eastAsia="zh-TW"/>
        </w:rPr>
        <w:t>Scope and Delimitations</w:t>
      </w:r>
      <w:bookmarkEnd w:id="20"/>
    </w:p>
    <w:p w14:paraId="58EB9B3E" w14:textId="64D07D59" w:rsidR="0060205D" w:rsidRPr="00696B32" w:rsidRDefault="0060205D" w:rsidP="00E23B85">
      <w:pPr>
        <w:pStyle w:val="BodyText"/>
        <w:spacing w:before="28" w:line="600" w:lineRule="auto"/>
        <w:ind w:left="98" w:right="163" w:firstLine="482"/>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This research focuses on the development of the AI fusion framework and its validation on UBFC-rPPG and NTHU-DDD. The scope is d</w:t>
      </w:r>
      <w:r w:rsidR="00EF1475">
        <w:rPr>
          <w:rFonts w:ascii="Times New Roman" w:eastAsiaTheme="minorEastAsia" w:hAnsi="Times New Roman" w:cs="Times New Roman" w:hint="eastAsia"/>
          <w:spacing w:val="-2"/>
          <w:sz w:val="24"/>
          <w:szCs w:val="24"/>
          <w:lang w:eastAsia="zh-TW"/>
        </w:rPr>
        <w:t>ivided into</w:t>
      </w:r>
      <w:r w:rsidRPr="00696B32">
        <w:rPr>
          <w:rFonts w:ascii="Times New Roman" w:hAnsi="Times New Roman" w:cs="Times New Roman"/>
          <w:spacing w:val="-2"/>
          <w:sz w:val="24"/>
          <w:szCs w:val="24"/>
          <w:lang w:eastAsia="zh-TW"/>
        </w:rPr>
        <w:t xml:space="preserve"> </w:t>
      </w:r>
      <w:r w:rsidR="00E23B85">
        <w:rPr>
          <w:rFonts w:ascii="Times New Roman" w:hAnsi="Times New Roman" w:cs="Times New Roman"/>
          <w:spacing w:val="-2"/>
          <w:sz w:val="24"/>
          <w:szCs w:val="24"/>
          <w:lang w:eastAsia="zh-TW"/>
        </w:rPr>
        <w:t xml:space="preserve">the following three parts. </w:t>
      </w:r>
      <w:r w:rsidR="00E23B85">
        <w:rPr>
          <w:rFonts w:ascii="Times New Roman" w:eastAsiaTheme="minorEastAsia" w:hAnsi="Times New Roman" w:cs="Times New Roman"/>
          <w:spacing w:val="-2"/>
          <w:sz w:val="24"/>
          <w:szCs w:val="24"/>
          <w:lang w:eastAsia="zh-TW"/>
        </w:rPr>
        <w:t>The first part is the s</w:t>
      </w:r>
      <w:r w:rsidRPr="00696B32">
        <w:rPr>
          <w:rFonts w:ascii="Times New Roman" w:eastAsiaTheme="minorEastAsia" w:hAnsi="Times New Roman" w:cs="Times New Roman"/>
          <w:spacing w:val="-2"/>
          <w:sz w:val="24"/>
          <w:szCs w:val="24"/>
          <w:lang w:eastAsia="zh-TW"/>
        </w:rPr>
        <w:t xml:space="preserve">ensor </w:t>
      </w:r>
      <w:r w:rsidR="00E23B85">
        <w:rPr>
          <w:rFonts w:ascii="Times New Roman" w:eastAsiaTheme="minorEastAsia" w:hAnsi="Times New Roman" w:cs="Times New Roman"/>
          <w:spacing w:val="-2"/>
          <w:sz w:val="24"/>
          <w:szCs w:val="24"/>
          <w:lang w:eastAsia="zh-TW"/>
        </w:rPr>
        <w:t>m</w:t>
      </w:r>
      <w:r w:rsidRPr="00696B32">
        <w:rPr>
          <w:rFonts w:ascii="Times New Roman" w:eastAsiaTheme="minorEastAsia" w:hAnsi="Times New Roman" w:cs="Times New Roman"/>
          <w:spacing w:val="-2"/>
          <w:sz w:val="24"/>
          <w:szCs w:val="24"/>
          <w:lang w:eastAsia="zh-TW"/>
        </w:rPr>
        <w:t>odality</w:t>
      </w:r>
      <w:r w:rsidR="00EF1475">
        <w:rPr>
          <w:rFonts w:ascii="Times New Roman" w:eastAsiaTheme="minorEastAsia" w:hAnsi="Times New Roman" w:cs="Times New Roman" w:hint="eastAsia"/>
          <w:spacing w:val="-2"/>
          <w:sz w:val="24"/>
          <w:szCs w:val="24"/>
          <w:lang w:eastAsia="zh-TW"/>
        </w:rPr>
        <w:t>, which t</w:t>
      </w:r>
      <w:r w:rsidRPr="00696B32">
        <w:rPr>
          <w:rFonts w:ascii="Times New Roman" w:eastAsiaTheme="minorEastAsia" w:hAnsi="Times New Roman" w:cs="Times New Roman"/>
          <w:spacing w:val="-2"/>
          <w:sz w:val="24"/>
          <w:szCs w:val="24"/>
          <w:lang w:eastAsia="zh-TW"/>
        </w:rPr>
        <w:t>he system utilizes a standard RGB camera</w:t>
      </w:r>
      <w:r w:rsidR="00E23B85">
        <w:rPr>
          <w:rFonts w:ascii="Times New Roman" w:eastAsiaTheme="minorEastAsia" w:hAnsi="Times New Roman" w:cs="Times New Roman"/>
          <w:spacing w:val="-2"/>
          <w:sz w:val="24"/>
          <w:szCs w:val="24"/>
          <w:lang w:eastAsia="zh-TW"/>
        </w:rPr>
        <w:t>. I want to make sure in the future</w:t>
      </w:r>
      <w:r w:rsidRPr="00696B32">
        <w:rPr>
          <w:rFonts w:ascii="Times New Roman" w:eastAsiaTheme="minorEastAsia" w:hAnsi="Times New Roman" w:cs="Times New Roman"/>
          <w:spacing w:val="-2"/>
          <w:sz w:val="24"/>
          <w:szCs w:val="24"/>
          <w:lang w:eastAsia="zh-TW"/>
        </w:rPr>
        <w:t xml:space="preserve"> </w:t>
      </w:r>
      <w:r w:rsidR="00E23B85">
        <w:rPr>
          <w:rFonts w:ascii="Times New Roman" w:eastAsiaTheme="minorEastAsia" w:hAnsi="Times New Roman" w:cs="Times New Roman"/>
          <w:spacing w:val="-2"/>
          <w:sz w:val="24"/>
          <w:szCs w:val="24"/>
          <w:lang w:eastAsia="zh-TW"/>
        </w:rPr>
        <w:t>N</w:t>
      </w:r>
      <w:r w:rsidRPr="00696B32">
        <w:rPr>
          <w:rFonts w:ascii="Times New Roman" w:eastAsiaTheme="minorEastAsia" w:hAnsi="Times New Roman" w:cs="Times New Roman"/>
          <w:spacing w:val="-2"/>
          <w:sz w:val="24"/>
          <w:szCs w:val="24"/>
          <w:lang w:eastAsia="zh-TW"/>
        </w:rPr>
        <w:t>ear-</w:t>
      </w:r>
      <w:r w:rsidR="00E23B85">
        <w:rPr>
          <w:rFonts w:ascii="Times New Roman" w:eastAsiaTheme="minorEastAsia" w:hAnsi="Times New Roman" w:cs="Times New Roman"/>
          <w:spacing w:val="-2"/>
          <w:sz w:val="24"/>
          <w:szCs w:val="24"/>
          <w:lang w:eastAsia="zh-TW"/>
        </w:rPr>
        <w:t>I</w:t>
      </w:r>
      <w:r w:rsidRPr="00696B32">
        <w:rPr>
          <w:rFonts w:ascii="Times New Roman" w:eastAsiaTheme="minorEastAsia" w:hAnsi="Times New Roman" w:cs="Times New Roman"/>
          <w:spacing w:val="-2"/>
          <w:sz w:val="24"/>
          <w:szCs w:val="24"/>
          <w:lang w:eastAsia="zh-TW"/>
        </w:rPr>
        <w:t>nfrared (NIR) or Depth sensors are excluded from the current primary implementation but discussed as future work.</w:t>
      </w:r>
      <w:r w:rsidR="00E23B85">
        <w:rPr>
          <w:rFonts w:ascii="Times New Roman" w:eastAsiaTheme="minorEastAsia" w:hAnsi="Times New Roman" w:cs="Times New Roman"/>
          <w:spacing w:val="-2"/>
          <w:sz w:val="24"/>
          <w:szCs w:val="24"/>
          <w:lang w:eastAsia="zh-TW"/>
        </w:rPr>
        <w:t xml:space="preserve"> The second part will be the e</w:t>
      </w:r>
      <w:r w:rsidRPr="00696B32">
        <w:rPr>
          <w:rFonts w:ascii="Times New Roman" w:eastAsiaTheme="minorEastAsia" w:hAnsi="Times New Roman" w:cs="Times New Roman"/>
          <w:spacing w:val="-2"/>
          <w:sz w:val="24"/>
          <w:szCs w:val="24"/>
          <w:lang w:eastAsia="zh-TW"/>
        </w:rPr>
        <w:t>nvironment</w:t>
      </w:r>
      <w:r w:rsidR="00E23B85">
        <w:rPr>
          <w:rFonts w:ascii="Times New Roman" w:eastAsiaTheme="minorEastAsia" w:hAnsi="Times New Roman" w:cs="Times New Roman"/>
          <w:spacing w:val="-2"/>
          <w:sz w:val="24"/>
          <w:szCs w:val="24"/>
          <w:lang w:eastAsia="zh-TW"/>
        </w:rPr>
        <w:t xml:space="preserve"> settings.</w:t>
      </w:r>
      <w:r w:rsidRPr="00696B32">
        <w:rPr>
          <w:rFonts w:ascii="Times New Roman" w:eastAsiaTheme="minorEastAsia" w:hAnsi="Times New Roman" w:cs="Times New Roman"/>
          <w:spacing w:val="-2"/>
          <w:sz w:val="24"/>
          <w:szCs w:val="24"/>
          <w:lang w:eastAsia="zh-TW"/>
        </w:rPr>
        <w:t xml:space="preserve"> </w:t>
      </w:r>
      <w:r w:rsidR="00E23B85">
        <w:rPr>
          <w:rFonts w:ascii="Times New Roman" w:eastAsiaTheme="minorEastAsia" w:hAnsi="Times New Roman" w:cs="Times New Roman"/>
          <w:spacing w:val="-2"/>
          <w:sz w:val="24"/>
          <w:szCs w:val="24"/>
          <w:lang w:eastAsia="zh-TW"/>
        </w:rPr>
        <w:t>The v</w:t>
      </w:r>
      <w:r w:rsidRPr="00696B32">
        <w:rPr>
          <w:rFonts w:ascii="Times New Roman" w:eastAsiaTheme="minorEastAsia" w:hAnsi="Times New Roman" w:cs="Times New Roman"/>
          <w:spacing w:val="-2"/>
          <w:sz w:val="24"/>
          <w:szCs w:val="24"/>
          <w:lang w:eastAsia="zh-TW"/>
        </w:rPr>
        <w:t>alidation is conducted on desktop-simulated automotive datasets and does not involve field tests in moving vehicles.</w:t>
      </w:r>
      <w:r w:rsidR="00E23B85">
        <w:rPr>
          <w:rFonts w:ascii="Times New Roman" w:eastAsiaTheme="minorEastAsia" w:hAnsi="Times New Roman" w:cs="Times New Roman"/>
          <w:spacing w:val="-2"/>
          <w:sz w:val="24"/>
          <w:szCs w:val="24"/>
          <w:lang w:eastAsia="zh-TW"/>
        </w:rPr>
        <w:t xml:space="preserve"> Lastly for the h</w:t>
      </w:r>
      <w:r w:rsidRPr="00696B32">
        <w:rPr>
          <w:rFonts w:ascii="Times New Roman" w:eastAsiaTheme="minorEastAsia" w:hAnsi="Times New Roman" w:cs="Times New Roman"/>
          <w:spacing w:val="-2"/>
          <w:sz w:val="24"/>
          <w:szCs w:val="24"/>
          <w:lang w:eastAsia="zh-TW"/>
        </w:rPr>
        <w:t>ardware</w:t>
      </w:r>
      <w:r w:rsidR="00D618D2">
        <w:rPr>
          <w:rFonts w:ascii="Times New Roman" w:eastAsiaTheme="minorEastAsia" w:hAnsi="Times New Roman" w:cs="Times New Roman"/>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w:t>
      </w:r>
      <w:r w:rsidR="00D618D2">
        <w:rPr>
          <w:rFonts w:ascii="Times New Roman" w:eastAsiaTheme="minorEastAsia" w:hAnsi="Times New Roman" w:cs="Times New Roman"/>
          <w:spacing w:val="-2"/>
          <w:sz w:val="24"/>
          <w:szCs w:val="24"/>
          <w:lang w:eastAsia="zh-TW"/>
        </w:rPr>
        <w:t>t</w:t>
      </w:r>
      <w:r w:rsidRPr="00696B32">
        <w:rPr>
          <w:rFonts w:ascii="Times New Roman" w:eastAsiaTheme="minorEastAsia" w:hAnsi="Times New Roman" w:cs="Times New Roman"/>
          <w:spacing w:val="-2"/>
          <w:sz w:val="24"/>
          <w:szCs w:val="24"/>
          <w:lang w:eastAsia="zh-TW"/>
        </w:rPr>
        <w:t>he performance target is localized to standard x86 CPU architectures</w:t>
      </w:r>
      <w:r w:rsidR="00D618D2">
        <w:rPr>
          <w:rFonts w:ascii="Times New Roman" w:eastAsiaTheme="minorEastAsia" w:hAnsi="Times New Roman" w:cs="Times New Roman"/>
          <w:spacing w:val="-2"/>
          <w:sz w:val="24"/>
          <w:szCs w:val="24"/>
          <w:lang w:eastAsia="zh-TW"/>
        </w:rPr>
        <w:t>. The</w:t>
      </w:r>
      <w:r w:rsidRPr="00696B32">
        <w:rPr>
          <w:rFonts w:ascii="Times New Roman" w:eastAsiaTheme="minorEastAsia" w:hAnsi="Times New Roman" w:cs="Times New Roman"/>
          <w:spacing w:val="-2"/>
          <w:sz w:val="24"/>
          <w:szCs w:val="24"/>
          <w:lang w:eastAsia="zh-TW"/>
        </w:rPr>
        <w:t xml:space="preserve"> optimization for mobile ARM or specialized NPU hardware is not part of this thesis.</w:t>
      </w:r>
    </w:p>
    <w:p w14:paraId="4BA50F06" w14:textId="2A250B6F" w:rsidR="0060205D" w:rsidRPr="00696B32" w:rsidRDefault="0060205D"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1" w:name="_Toc235216991"/>
      <w:r w:rsidRPr="00696B32">
        <w:rPr>
          <w:rFonts w:eastAsia="Microsoft JhengHei"/>
          <w:spacing w:val="-2"/>
          <w:sz w:val="24"/>
          <w:szCs w:val="24"/>
          <w:lang w:eastAsia="zh-TW"/>
        </w:rPr>
        <w:t>Contributions</w:t>
      </w:r>
      <w:bookmarkEnd w:id="21"/>
    </w:p>
    <w:p w14:paraId="163E2589" w14:textId="4221EC3D" w:rsidR="0060205D" w:rsidRPr="00696B32" w:rsidRDefault="0060205D" w:rsidP="00696B32">
      <w:pPr>
        <w:pStyle w:val="BodyText"/>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ab/>
        <w:t xml:space="preserve">The primary contributions of this research reside at the intersection of non-contact physiological sensing and multi-modal AI fusion. Central to the system’s robustness is the implementation of a novel SNR-based ROI-Switching Attention framework, which enhances Remote Photoplethysmography (rPPG) stability by dynamically selecting optimal facial regions under non-uniform illumination. Furthermore, this work introduces HRV Delta as a </w:t>
      </w:r>
      <w:r w:rsidRPr="00696B32">
        <w:rPr>
          <w:rFonts w:ascii="Times New Roman" w:hAnsi="Times New Roman" w:cs="Times New Roman"/>
          <w:spacing w:val="-2"/>
          <w:sz w:val="24"/>
          <w:szCs w:val="24"/>
          <w:lang w:eastAsia="zh-TW"/>
        </w:rPr>
        <w:lastRenderedPageBreak/>
        <w:t xml:space="preserve">core temporal feature, effectively facilitating the transition from reactive drowsiness detection to predictive physiological monitoring. These features are integrated within an Explainable Attention-based BiLSTM architecture that not only achieves precision with a Validation MAE of 0.0332 but also provides real-time interpretability of modality reliability. Finally, the research demonstrates that </w:t>
      </w:r>
      <w:r w:rsidR="00EF1475">
        <w:rPr>
          <w:rFonts w:ascii="Times New Roman" w:eastAsiaTheme="minorEastAsia" w:hAnsi="Times New Roman" w:cs="Times New Roman" w:hint="eastAsia"/>
          <w:spacing w:val="-2"/>
          <w:sz w:val="24"/>
          <w:szCs w:val="24"/>
          <w:lang w:eastAsia="zh-TW"/>
        </w:rPr>
        <w:t>the</w:t>
      </w:r>
      <w:r w:rsidRPr="00696B32">
        <w:rPr>
          <w:rFonts w:ascii="Times New Roman" w:hAnsi="Times New Roman" w:cs="Times New Roman"/>
          <w:spacing w:val="-2"/>
          <w:sz w:val="24"/>
          <w:szCs w:val="24"/>
          <w:lang w:eastAsia="zh-TW"/>
        </w:rPr>
        <w:t xml:space="preserve"> fusion models can be optimized to maintain a consistent 30 FPS performance on standard CPU hardware, proving the feasibility of high-fidelity driver monitoring without the need for specialized GPU acceleration.</w:t>
      </w:r>
      <w:r w:rsidR="00DB6FC0" w:rsidRPr="00696B32">
        <w:rPr>
          <w:rFonts w:ascii="Times New Roman" w:hAnsi="Times New Roman" w:cs="Times New Roman"/>
          <w:spacing w:val="-2"/>
          <w:sz w:val="24"/>
          <w:szCs w:val="24"/>
          <w:lang w:eastAsia="zh-TW"/>
        </w:rPr>
        <w:t xml:space="preserve"> </w:t>
      </w:r>
    </w:p>
    <w:p w14:paraId="2F482DF4" w14:textId="3DD7C196" w:rsidR="0060205D" w:rsidRPr="00696B32" w:rsidRDefault="0060205D"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2" w:name="_Toc235216992"/>
      <w:r w:rsidRPr="00696B32">
        <w:rPr>
          <w:rFonts w:eastAsia="Microsoft JhengHei"/>
          <w:spacing w:val="-2"/>
          <w:sz w:val="24"/>
          <w:szCs w:val="24"/>
          <w:lang w:eastAsia="zh-TW"/>
        </w:rPr>
        <w:t>Thesis O</w:t>
      </w:r>
      <w:r w:rsidR="00D916E7">
        <w:rPr>
          <w:rFonts w:eastAsia="Microsoft JhengHei" w:hint="eastAsia"/>
          <w:spacing w:val="-2"/>
          <w:sz w:val="24"/>
          <w:szCs w:val="24"/>
          <w:lang w:eastAsia="zh-TW"/>
        </w:rPr>
        <w:t>rganization</w:t>
      </w:r>
      <w:bookmarkEnd w:id="22"/>
    </w:p>
    <w:p w14:paraId="7F17B5C4" w14:textId="41D8BFC8" w:rsidR="0060205D" w:rsidRPr="00696B32" w:rsidRDefault="0060205D" w:rsidP="00696B32">
      <w:pPr>
        <w:pStyle w:val="BodyText"/>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ab/>
        <w:t>The remainder of this thesis is organized as follows</w:t>
      </w:r>
      <w:r w:rsidR="000375C5">
        <w:rPr>
          <w:rFonts w:ascii="Times New Roman" w:hAnsi="Times New Roman" w:cs="Times New Roman"/>
          <w:spacing w:val="-2"/>
          <w:sz w:val="24"/>
          <w:szCs w:val="24"/>
          <w:lang w:eastAsia="zh-TW"/>
        </w:rPr>
        <w:t>.</w:t>
      </w:r>
      <w:r w:rsidRPr="00696B32">
        <w:rPr>
          <w:rFonts w:ascii="Times New Roman" w:hAnsi="Times New Roman" w:cs="Times New Roman"/>
          <w:spacing w:val="-2"/>
          <w:sz w:val="24"/>
          <w:szCs w:val="24"/>
          <w:lang w:eastAsia="zh-TW"/>
        </w:rPr>
        <w:t xml:space="preserve"> Chapter 2 provides </w:t>
      </w:r>
      <w:r w:rsidR="000375C5" w:rsidRPr="00696B32">
        <w:rPr>
          <w:rFonts w:ascii="Times New Roman" w:hAnsi="Times New Roman" w:cs="Times New Roman"/>
          <w:spacing w:val="-2"/>
          <w:sz w:val="24"/>
          <w:szCs w:val="24"/>
          <w:lang w:eastAsia="zh-TW"/>
        </w:rPr>
        <w:t>theoretical</w:t>
      </w:r>
      <w:r w:rsidRPr="00696B32">
        <w:rPr>
          <w:rFonts w:ascii="Times New Roman" w:hAnsi="Times New Roman" w:cs="Times New Roman"/>
          <w:spacing w:val="-2"/>
          <w:sz w:val="24"/>
          <w:szCs w:val="24"/>
          <w:lang w:eastAsia="zh-TW"/>
        </w:rPr>
        <w:t xml:space="preserve"> foundation and literature review. Chapter 3 details the proposed methodology and system architecture. Chapter 4 presents the experimental setup and results. Chapter 5 discusses the findings and identifies system limitations. Finally, Chapter 6 concludes the work and suggests directions for future research.</w:t>
      </w:r>
    </w:p>
    <w:p w14:paraId="3CC47382" w14:textId="77777777" w:rsidR="00C84A97" w:rsidRPr="00696B32" w:rsidRDefault="00C84A97" w:rsidP="00696B32">
      <w:pPr>
        <w:spacing w:line="600" w:lineRule="auto"/>
        <w:rPr>
          <w:rFonts w:ascii="Times New Roman" w:eastAsiaTheme="minorEastAsia" w:hAnsi="Times New Roman" w:cs="Times New Roman"/>
          <w:sz w:val="24"/>
          <w:szCs w:val="24"/>
          <w:lang w:eastAsia="zh-TW"/>
        </w:rPr>
        <w:sectPr w:rsidR="00C84A97" w:rsidRPr="00696B32">
          <w:footerReference w:type="default" r:id="rId10"/>
          <w:pgSz w:w="11910" w:h="16840"/>
          <w:pgMar w:top="1360" w:right="1275" w:bottom="1380" w:left="1700" w:header="0" w:footer="1190" w:gutter="0"/>
          <w:cols w:space="720"/>
        </w:sectPr>
      </w:pPr>
    </w:p>
    <w:p w14:paraId="1AC9D8BA" w14:textId="77777777" w:rsidR="00C84A97" w:rsidRPr="00696B32" w:rsidRDefault="00C84A97" w:rsidP="00696B32">
      <w:pPr>
        <w:pStyle w:val="BodyText"/>
        <w:spacing w:before="72" w:line="600" w:lineRule="auto"/>
        <w:rPr>
          <w:rFonts w:ascii="Times New Roman" w:hAnsi="Times New Roman" w:cs="Times New Roman"/>
          <w:sz w:val="24"/>
          <w:szCs w:val="24"/>
        </w:rPr>
      </w:pPr>
    </w:p>
    <w:p w14:paraId="4282F65A" w14:textId="77777777" w:rsidR="00646372" w:rsidRDefault="00C514C8" w:rsidP="00696B32">
      <w:pPr>
        <w:pStyle w:val="Heading1"/>
        <w:spacing w:line="600" w:lineRule="auto"/>
        <w:ind w:right="25"/>
        <w:rPr>
          <w:rFonts w:ascii="Times New Roman" w:hAnsi="Times New Roman" w:cs="Times New Roman"/>
          <w:spacing w:val="47"/>
          <w:w w:val="150"/>
        </w:rPr>
      </w:pPr>
      <w:bookmarkStart w:id="23" w:name="_Toc230713270"/>
      <w:bookmarkStart w:id="24" w:name="_Toc230714127"/>
      <w:bookmarkStart w:id="25" w:name="_Toc235216993"/>
      <w:r w:rsidRPr="00646372">
        <w:rPr>
          <w:rFonts w:ascii="Times New Roman" w:hAnsi="Times New Roman" w:cs="Times New Roman"/>
          <w:lang w:eastAsia="zh-TW"/>
        </w:rPr>
        <w:t>CHAPTER 2</w:t>
      </w:r>
      <w:bookmarkEnd w:id="23"/>
      <w:bookmarkEnd w:id="24"/>
      <w:bookmarkEnd w:id="25"/>
      <w:r w:rsidRPr="00646372">
        <w:rPr>
          <w:rFonts w:ascii="Times New Roman" w:hAnsi="Times New Roman" w:cs="Times New Roman"/>
          <w:spacing w:val="47"/>
          <w:w w:val="150"/>
        </w:rPr>
        <w:t xml:space="preserve"> </w:t>
      </w:r>
    </w:p>
    <w:p w14:paraId="315906A9" w14:textId="1B310469" w:rsidR="00C84A97" w:rsidRPr="00646372" w:rsidRDefault="00C514C8" w:rsidP="00696B32">
      <w:pPr>
        <w:pStyle w:val="Heading1"/>
        <w:spacing w:line="600" w:lineRule="auto"/>
        <w:ind w:right="25"/>
        <w:rPr>
          <w:rFonts w:ascii="Times New Roman" w:hAnsi="Times New Roman" w:cs="Times New Roman"/>
          <w:lang w:eastAsia="zh-TW"/>
        </w:rPr>
      </w:pPr>
      <w:bookmarkStart w:id="26" w:name="_Toc235216994"/>
      <w:r w:rsidRPr="00646372">
        <w:rPr>
          <w:rFonts w:ascii="Times New Roman" w:hAnsi="Times New Roman" w:cs="Times New Roman"/>
          <w:spacing w:val="-3"/>
          <w:lang w:eastAsia="zh-TW"/>
        </w:rPr>
        <w:t>LITERATURE REVIEW</w:t>
      </w:r>
      <w:bookmarkEnd w:id="26"/>
    </w:p>
    <w:p w14:paraId="3F615F35" w14:textId="4780F59D" w:rsidR="00C84A97" w:rsidRPr="00696B32" w:rsidRDefault="00C514C8" w:rsidP="00696B32">
      <w:pPr>
        <w:pStyle w:val="Heading2"/>
        <w:numPr>
          <w:ilvl w:val="1"/>
          <w:numId w:val="13"/>
        </w:numPr>
        <w:tabs>
          <w:tab w:val="left" w:pos="447"/>
        </w:tabs>
        <w:spacing w:before="303" w:line="600" w:lineRule="auto"/>
        <w:ind w:left="447" w:hanging="349"/>
        <w:rPr>
          <w:rFonts w:eastAsia="Microsoft JhengHei"/>
          <w:sz w:val="24"/>
          <w:szCs w:val="24"/>
        </w:rPr>
      </w:pPr>
      <w:r w:rsidRPr="00696B32">
        <w:rPr>
          <w:rFonts w:eastAsia="Microsoft JhengHei"/>
          <w:sz w:val="24"/>
          <w:szCs w:val="24"/>
          <w:lang w:eastAsia="zh-TW"/>
        </w:rPr>
        <w:t xml:space="preserve"> </w:t>
      </w:r>
      <w:bookmarkStart w:id="27" w:name="_Toc235216995"/>
      <w:r w:rsidRPr="00696B32">
        <w:rPr>
          <w:rFonts w:eastAsia="Microsoft JhengHei"/>
          <w:sz w:val="24"/>
          <w:szCs w:val="24"/>
          <w:lang w:eastAsia="zh-TW"/>
        </w:rPr>
        <w:t>Vision-Based Driver State Monitoring</w:t>
      </w:r>
      <w:bookmarkEnd w:id="27"/>
    </w:p>
    <w:p w14:paraId="1CBD2A59" w14:textId="4E57908F" w:rsidR="00FC6052" w:rsidRPr="00696B32" w:rsidRDefault="00C514C8" w:rsidP="00FC6052">
      <w:pPr>
        <w:pStyle w:val="BodyText"/>
        <w:spacing w:before="307" w:line="600" w:lineRule="auto"/>
        <w:ind w:left="98" w:right="19" w:firstLine="482"/>
        <w:rPr>
          <w:rFonts w:ascii="Times New Roman" w:eastAsiaTheme="minorEastAsia" w:hAnsi="Times New Roman" w:cs="Times New Roman"/>
          <w:spacing w:val="-9"/>
          <w:sz w:val="24"/>
          <w:szCs w:val="24"/>
          <w:lang w:eastAsia="zh-TW"/>
        </w:rPr>
      </w:pPr>
      <w:r w:rsidRPr="00696B32">
        <w:rPr>
          <w:rFonts w:ascii="Times New Roman" w:hAnsi="Times New Roman" w:cs="Times New Roman"/>
          <w:spacing w:val="-9"/>
          <w:sz w:val="24"/>
          <w:szCs w:val="24"/>
        </w:rPr>
        <w:t>Traditional Driver State Monitoring (DSM) research has focused extensively on behavioral indicators</w:t>
      </w:r>
      <w:r w:rsidRPr="00696B32">
        <w:rPr>
          <w:rFonts w:ascii="Times New Roman" w:eastAsiaTheme="minorEastAsia" w:hAnsi="Times New Roman" w:cs="Times New Roman"/>
          <w:spacing w:val="-9"/>
          <w:sz w:val="24"/>
          <w:szCs w:val="24"/>
          <w:lang w:eastAsia="zh-TW"/>
        </w:rPr>
        <w:t xml:space="preserve"> extracted from facial landmarks. Methods such as the Eye Aspect Ratio (EAR) for PERCLOS (Percentage of Eye Closure) calculation and Mouth Aspect Ratio (MAR) for yawn detection are widely established as robust indicators of physical fatigue. However, behavioral-only approaches are inherently reactive; as noted by Zhao et al. (2025), physical signs of drowsiness often manifest only after significant physiological decline has occurred, leaving a dangerously small window for intervention [</w:t>
      </w:r>
      <w:r w:rsidR="000375C5">
        <w:rPr>
          <w:rFonts w:ascii="Times New Roman" w:eastAsiaTheme="minorEastAsia" w:hAnsi="Times New Roman" w:cs="Times New Roman"/>
          <w:spacing w:val="-9"/>
          <w:sz w:val="24"/>
          <w:szCs w:val="24"/>
          <w:lang w:eastAsia="zh-TW"/>
        </w:rPr>
        <w:t>3</w:t>
      </w:r>
      <w:r w:rsidRPr="00696B32">
        <w:rPr>
          <w:rFonts w:ascii="Times New Roman" w:eastAsiaTheme="minorEastAsia" w:hAnsi="Times New Roman" w:cs="Times New Roman"/>
          <w:spacing w:val="-9"/>
          <w:sz w:val="24"/>
          <w:szCs w:val="24"/>
          <w:lang w:eastAsia="zh-TW"/>
        </w:rPr>
        <w:t>].</w:t>
      </w:r>
      <w:r w:rsidR="00EF1475">
        <w:rPr>
          <w:rFonts w:ascii="Times New Roman" w:eastAsiaTheme="minorEastAsia" w:hAnsi="Times New Roman" w:cs="Times New Roman" w:hint="eastAsia"/>
          <w:spacing w:val="-9"/>
          <w:sz w:val="24"/>
          <w:szCs w:val="24"/>
          <w:lang w:eastAsia="zh-TW"/>
        </w:rPr>
        <w:t xml:space="preserve"> </w:t>
      </w:r>
      <w:r w:rsidRPr="00696B32">
        <w:rPr>
          <w:rFonts w:ascii="Times New Roman" w:eastAsiaTheme="minorEastAsia" w:hAnsi="Times New Roman" w:cs="Times New Roman"/>
          <w:spacing w:val="-9"/>
          <w:sz w:val="24"/>
          <w:szCs w:val="24"/>
          <w:lang w:eastAsia="zh-TW"/>
        </w:rPr>
        <w:t>Furthermore, these systems are highly sensitive to "inter-subject variability," where different individuals exhibit varying degrees of ocular and oral activity even under identical fatigue levels.</w:t>
      </w:r>
      <w:r w:rsidR="00FC6052">
        <w:rPr>
          <w:rFonts w:ascii="Times New Roman" w:eastAsiaTheme="minorEastAsia" w:hAnsi="Times New Roman" w:cs="Times New Roman"/>
          <w:spacing w:val="-9"/>
          <w:sz w:val="24"/>
          <w:szCs w:val="24"/>
          <w:lang w:eastAsia="zh-TW"/>
        </w:rPr>
        <w:br w:type="page"/>
      </w:r>
    </w:p>
    <w:p w14:paraId="0BF86731" w14:textId="3C40A982" w:rsidR="00C84A97" w:rsidRPr="00696B32" w:rsidRDefault="00C514C8" w:rsidP="00696B32">
      <w:pPr>
        <w:pStyle w:val="Heading2"/>
        <w:numPr>
          <w:ilvl w:val="1"/>
          <w:numId w:val="13"/>
        </w:numPr>
        <w:tabs>
          <w:tab w:val="left" w:pos="447"/>
        </w:tabs>
        <w:spacing w:line="600" w:lineRule="auto"/>
        <w:ind w:left="447" w:hanging="349"/>
        <w:rPr>
          <w:rFonts w:eastAsia="Microsoft JhengHei"/>
          <w:sz w:val="24"/>
          <w:szCs w:val="24"/>
        </w:rPr>
      </w:pPr>
      <w:r w:rsidRPr="00696B32">
        <w:rPr>
          <w:rFonts w:eastAsia="Microsoft JhengHei"/>
          <w:sz w:val="24"/>
          <w:szCs w:val="24"/>
          <w:lang w:eastAsia="zh-TW"/>
        </w:rPr>
        <w:lastRenderedPageBreak/>
        <w:t xml:space="preserve"> </w:t>
      </w:r>
      <w:bookmarkStart w:id="28" w:name="_Toc235216996"/>
      <w:r w:rsidR="000375C5" w:rsidRPr="000375C5">
        <w:rPr>
          <w:rFonts w:eastAsia="Microsoft JhengHei"/>
          <w:sz w:val="24"/>
          <w:szCs w:val="24"/>
        </w:rPr>
        <w:t>Theoretical Foundation: Optical Physics of rPPG</w:t>
      </w:r>
      <w:bookmarkEnd w:id="28"/>
    </w:p>
    <w:p w14:paraId="0FE8D62C" w14:textId="6D1E2A54" w:rsidR="00C84A97" w:rsidRPr="00696B32" w:rsidRDefault="003342A9" w:rsidP="00696B32">
      <w:pPr>
        <w:pStyle w:val="BodyText"/>
        <w:spacing w:before="308" w:line="600" w:lineRule="auto"/>
        <w:ind w:left="98" w:right="161" w:firstLine="482"/>
        <w:jc w:val="both"/>
        <w:rPr>
          <w:rFonts w:ascii="Times New Roman" w:eastAsiaTheme="minorEastAsia" w:hAnsi="Times New Roman" w:cs="Times New Roman"/>
          <w:sz w:val="24"/>
          <w:szCs w:val="24"/>
          <w:lang w:eastAsia="zh-TW"/>
        </w:rPr>
      </w:pPr>
      <w:r w:rsidRPr="003342A9">
        <w:rPr>
          <w:rFonts w:ascii="Times New Roman" w:eastAsiaTheme="minorEastAsia" w:hAnsi="Times New Roman" w:cs="Times New Roman"/>
          <w:spacing w:val="-4"/>
          <w:sz w:val="24"/>
          <w:szCs w:val="24"/>
          <w:lang w:eastAsia="zh-TW"/>
        </w:rPr>
        <w:t>The ability to extract physiological signals from a distance using standard RGB cameras is grounded in the fundamental principles of optical physics and light-tissue interaction.</w:t>
      </w:r>
    </w:p>
    <w:p w14:paraId="3126C300" w14:textId="521E7414" w:rsidR="00C01447" w:rsidRPr="00696B32" w:rsidRDefault="00C01447" w:rsidP="00696B32">
      <w:pPr>
        <w:pStyle w:val="Heading2"/>
        <w:numPr>
          <w:ilvl w:val="2"/>
          <w:numId w:val="13"/>
        </w:numPr>
        <w:tabs>
          <w:tab w:val="left" w:pos="447"/>
        </w:tabs>
        <w:spacing w:before="13" w:line="600" w:lineRule="auto"/>
        <w:rPr>
          <w:sz w:val="24"/>
          <w:szCs w:val="24"/>
        </w:rPr>
      </w:pPr>
      <w:bookmarkStart w:id="29" w:name="_Toc235216997"/>
      <w:r w:rsidRPr="00696B32">
        <w:rPr>
          <w:sz w:val="24"/>
          <w:szCs w:val="24"/>
        </w:rPr>
        <w:t>The Dichromatic Reflection Model (DRM)</w:t>
      </w:r>
      <w:bookmarkEnd w:id="29"/>
    </w:p>
    <w:p w14:paraId="51EE7563" w14:textId="77777777" w:rsidR="00FC6052" w:rsidRDefault="00C01447"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sidRPr="00696B32">
        <w:rPr>
          <w:rFonts w:ascii="Times New Roman" w:hAnsi="Times New Roman" w:cs="Times New Roman"/>
          <w:spacing w:val="-6"/>
          <w:sz w:val="24"/>
          <w:szCs w:val="24"/>
          <w:lang w:eastAsia="zh-TW"/>
        </w:rPr>
        <w:t xml:space="preserve">A foundational framework for understanding rPPG is the Dichromatic Reflection Model (DRM) proposed by Shafer (1985). The model describes the total </w:t>
      </w:r>
      <w:r w:rsidR="004401B5">
        <w:rPr>
          <w:rFonts w:ascii="Times New Roman" w:eastAsiaTheme="minorEastAsia" w:hAnsi="Times New Roman" w:cs="Times New Roman" w:hint="eastAsia"/>
          <w:spacing w:val="-6"/>
          <w:sz w:val="24"/>
          <w:szCs w:val="24"/>
          <w:lang w:eastAsia="zh-TW"/>
        </w:rPr>
        <w:t>light intensity (luminance)</w:t>
      </w:r>
      <w:r w:rsidRPr="00696B32">
        <w:rPr>
          <w:rFonts w:ascii="Times New Roman" w:hAnsi="Times New Roman" w:cs="Times New Roman"/>
          <w:spacing w:val="-6"/>
          <w:sz w:val="24"/>
          <w:szCs w:val="24"/>
          <w:lang w:eastAsia="zh-TW"/>
        </w:rPr>
        <w:t> </w:t>
      </w:r>
      <m:oMath>
        <m:r>
          <w:rPr>
            <w:rFonts w:ascii="Cambria Math" w:hAnsi="Cambria Math" w:cs="Times New Roman"/>
            <w:spacing w:val="-6"/>
            <w:sz w:val="24"/>
            <w:szCs w:val="24"/>
            <w:lang w:eastAsia="zh-TW"/>
          </w:rPr>
          <m:t>L(t,λ)</m:t>
        </m:r>
      </m:oMath>
      <w:r w:rsidRPr="00696B32">
        <w:rPr>
          <w:rFonts w:ascii="Times New Roman" w:hAnsi="Times New Roman" w:cs="Times New Roman"/>
          <w:spacing w:val="-6"/>
          <w:sz w:val="24"/>
          <w:szCs w:val="24"/>
          <w:lang w:eastAsia="zh-TW"/>
        </w:rPr>
        <w:t xml:space="preserve"> reflected from </w:t>
      </w:r>
      <w:r w:rsidR="00EF1475" w:rsidRPr="00696B32">
        <w:rPr>
          <w:rFonts w:ascii="Times New Roman" w:hAnsi="Times New Roman" w:cs="Times New Roman"/>
          <w:spacing w:val="-6"/>
          <w:sz w:val="24"/>
          <w:szCs w:val="24"/>
          <w:lang w:eastAsia="zh-TW"/>
        </w:rPr>
        <w:t>the surface</w:t>
      </w:r>
      <w:r w:rsidRPr="00696B32">
        <w:rPr>
          <w:rFonts w:ascii="Times New Roman" w:hAnsi="Times New Roman" w:cs="Times New Roman"/>
          <w:spacing w:val="-6"/>
          <w:sz w:val="24"/>
          <w:szCs w:val="24"/>
          <w:lang w:eastAsia="zh-TW"/>
        </w:rPr>
        <w:t xml:space="preserve"> as a linear combination of two distinct physical components</w:t>
      </w:r>
      <w:r w:rsidR="00EF1475">
        <w:rPr>
          <w:rFonts w:ascii="Times New Roman" w:eastAsiaTheme="minorEastAsia" w:hAnsi="Times New Roman" w:cs="Times New Roman" w:hint="eastAsia"/>
          <w:spacing w:val="-6"/>
          <w:sz w:val="24"/>
          <w:szCs w:val="24"/>
          <w:lang w:eastAsia="zh-TW"/>
        </w:rPr>
        <w:t xml:space="preserve">, which are specular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oMath>
      <w:r w:rsidR="00EF1475" w:rsidRPr="000375C5">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 xml:space="preserve"> and body (diffuse)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oMath>
      <w:r w:rsidR="00EF1475" w:rsidRPr="000375C5">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w:t>
      </w:r>
    </w:p>
    <w:p w14:paraId="29CE666D" w14:textId="146A6D44" w:rsidR="00FC6052" w:rsidRDefault="00EF1475"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Pr>
          <w:rFonts w:ascii="Times New Roman" w:eastAsiaTheme="minorEastAsia" w:hAnsi="Times New Roman" w:cs="Times New Roman" w:hint="eastAsia"/>
          <w:sz w:val="24"/>
          <w:szCs w:val="24"/>
          <w:lang w:eastAsia="zh-TW"/>
        </w:rPr>
        <w:t xml:space="preserve">The specular reflection </w:t>
      </w:r>
      <w:r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oMath>
      <w:r w:rsidRPr="000375C5">
        <w:rPr>
          <w:rFonts w:ascii="Times New Roman" w:eastAsiaTheme="minorEastAsia" w:hAnsi="Times New Roman" w:cs="Times New Roman"/>
          <w:sz w:val="24"/>
          <w:szCs w:val="24"/>
          <w:lang w:eastAsia="zh-TW"/>
        </w:rPr>
        <w:t>)</w:t>
      </w:r>
      <w:r>
        <w:rPr>
          <w:rFonts w:ascii="Times New Roman" w:eastAsiaTheme="minorEastAsia" w:hAnsi="Times New Roman" w:cs="Times New Roman" w:hint="eastAsia"/>
          <w:sz w:val="24"/>
          <w:szCs w:val="24"/>
          <w:lang w:eastAsia="zh-TW"/>
        </w:rPr>
        <w:t xml:space="preserve"> is a</w:t>
      </w:r>
      <w:r w:rsidRPr="000375C5">
        <w:rPr>
          <w:rFonts w:ascii="Times New Roman" w:eastAsiaTheme="minorEastAsia" w:hAnsi="Times New Roman" w:cs="Times New Roman"/>
          <w:sz w:val="24"/>
          <w:szCs w:val="24"/>
          <w:lang w:eastAsia="zh-TW"/>
        </w:rPr>
        <w:t>lso known as surface reflection</w:t>
      </w:r>
      <w:r>
        <w:rPr>
          <w:rFonts w:ascii="Times New Roman" w:eastAsiaTheme="minorEastAsia" w:hAnsi="Times New Roman" w:cs="Times New Roman" w:hint="eastAsia"/>
          <w:sz w:val="24"/>
          <w:szCs w:val="24"/>
          <w:lang w:eastAsia="zh-TW"/>
        </w:rPr>
        <w:t>.</w:t>
      </w:r>
      <w:r w:rsidRPr="000375C5">
        <w:rPr>
          <w:rFonts w:ascii="Times New Roman" w:eastAsiaTheme="minorEastAsia" w:hAnsi="Times New Roman" w:cs="Times New Roman"/>
          <w:sz w:val="24"/>
          <w:szCs w:val="24"/>
          <w:lang w:eastAsia="zh-TW"/>
        </w:rPr>
        <w:t xml:space="preserve"> </w:t>
      </w:r>
      <w:r>
        <w:rPr>
          <w:rFonts w:ascii="Times New Roman" w:eastAsiaTheme="minorEastAsia" w:hAnsi="Times New Roman" w:cs="Times New Roman" w:hint="eastAsia"/>
          <w:sz w:val="24"/>
          <w:szCs w:val="24"/>
          <w:lang w:eastAsia="zh-TW"/>
        </w:rPr>
        <w:t>T</w:t>
      </w:r>
      <w:r w:rsidRPr="000375C5">
        <w:rPr>
          <w:rFonts w:ascii="Times New Roman" w:eastAsiaTheme="minorEastAsia" w:hAnsi="Times New Roman" w:cs="Times New Roman"/>
          <w:sz w:val="24"/>
          <w:szCs w:val="24"/>
          <w:lang w:eastAsia="zh-TW"/>
        </w:rPr>
        <w:t>his component represents light that reflects directly off the stratum corneum</w:t>
      </w:r>
      <w:r>
        <w:rPr>
          <w:rFonts w:ascii="Times New Roman" w:eastAsiaTheme="minorEastAsia" w:hAnsi="Times New Roman" w:cs="Times New Roman"/>
          <w:sz w:val="24"/>
          <w:szCs w:val="24"/>
          <w:lang w:eastAsia="zh-TW"/>
        </w:rPr>
        <w:t xml:space="preserve">, which is </w:t>
      </w:r>
      <w:r w:rsidRPr="000375C5">
        <w:rPr>
          <w:rFonts w:ascii="Times New Roman" w:eastAsiaTheme="minorEastAsia" w:hAnsi="Times New Roman" w:cs="Times New Roman"/>
          <w:sz w:val="24"/>
          <w:szCs w:val="24"/>
          <w:lang w:eastAsia="zh-TW"/>
        </w:rPr>
        <w:t xml:space="preserve">the skin's outer layer. It carries the spectral properties of the light source but contains no physiological information. </w:t>
      </w:r>
      <w:r w:rsidR="004401B5">
        <w:rPr>
          <w:rFonts w:ascii="Times New Roman" w:eastAsiaTheme="minorEastAsia" w:hAnsi="Times New Roman" w:cs="Times New Roman" w:hint="eastAsia"/>
          <w:sz w:val="24"/>
          <w:szCs w:val="24"/>
          <w:lang w:eastAsia="zh-TW"/>
        </w:rPr>
        <w:t xml:space="preserve">To be more specific,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s</m:t>
            </m:r>
          </m:sub>
        </m:sSub>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t</m:t>
            </m:r>
          </m:e>
        </m:d>
      </m:oMath>
      <w:r w:rsidR="004401B5">
        <w:rPr>
          <w:rFonts w:ascii="Times New Roman" w:eastAsiaTheme="minorEastAsia" w:hAnsi="Times New Roman" w:cs="Times New Roman" w:hint="eastAsia"/>
          <w:sz w:val="24"/>
          <w:szCs w:val="24"/>
          <w:lang w:eastAsia="zh-TW"/>
        </w:rPr>
        <w:t xml:space="preserve"> represents motion induced variation, like head shifting. The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s</m:t>
            </m:r>
          </m:sub>
        </m:sSub>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λ</m:t>
            </m:r>
          </m:e>
        </m:d>
      </m:oMath>
      <w:r w:rsidR="004401B5">
        <w:rPr>
          <w:rFonts w:ascii="Times New Roman" w:eastAsiaTheme="minorEastAsia" w:hAnsi="Times New Roman" w:cs="Times New Roman" w:hint="eastAsia"/>
          <w:sz w:val="24"/>
          <w:szCs w:val="24"/>
          <w:lang w:eastAsia="zh-TW"/>
        </w:rPr>
        <w:t xml:space="preserve"> represents the spectral composition of the light source. </w:t>
      </w:r>
      <w:r w:rsidRPr="000375C5">
        <w:rPr>
          <w:rFonts w:ascii="Times New Roman" w:eastAsiaTheme="minorEastAsia" w:hAnsi="Times New Roman" w:cs="Times New Roman"/>
          <w:sz w:val="24"/>
          <w:szCs w:val="24"/>
          <w:lang w:eastAsia="zh-TW"/>
        </w:rPr>
        <w:t>In rPPG, th</w:t>
      </w:r>
      <w:r w:rsidR="004401B5">
        <w:rPr>
          <w:rFonts w:ascii="Times New Roman" w:eastAsiaTheme="minorEastAsia" w:hAnsi="Times New Roman" w:cs="Times New Roman" w:hint="eastAsia"/>
          <w:sz w:val="24"/>
          <w:szCs w:val="24"/>
          <w:lang w:eastAsia="zh-TW"/>
        </w:rPr>
        <w:t>ese</w:t>
      </w:r>
      <w:r w:rsidRPr="000375C5">
        <w:rPr>
          <w:rFonts w:ascii="Times New Roman" w:eastAsiaTheme="minorEastAsia" w:hAnsi="Times New Roman" w:cs="Times New Roman"/>
          <w:sz w:val="24"/>
          <w:szCs w:val="24"/>
          <w:lang w:eastAsia="zh-TW"/>
        </w:rPr>
        <w:t xml:space="preserve"> </w:t>
      </w:r>
      <w:r w:rsidR="004401B5">
        <w:rPr>
          <w:rFonts w:ascii="Times New Roman" w:eastAsiaTheme="minorEastAsia" w:hAnsi="Times New Roman" w:cs="Times New Roman" w:hint="eastAsia"/>
          <w:sz w:val="24"/>
          <w:szCs w:val="24"/>
          <w:lang w:eastAsia="zh-TW"/>
        </w:rPr>
        <w:t>are</w:t>
      </w:r>
      <w:r w:rsidRPr="000375C5">
        <w:rPr>
          <w:rFonts w:ascii="Times New Roman" w:eastAsiaTheme="minorEastAsia" w:hAnsi="Times New Roman" w:cs="Times New Roman"/>
          <w:sz w:val="24"/>
          <w:szCs w:val="24"/>
          <w:lang w:eastAsia="zh-TW"/>
        </w:rPr>
        <w:t xml:space="preserve"> treated as achromatic noise.</w:t>
      </w:r>
    </w:p>
    <w:p w14:paraId="6348628E" w14:textId="5F35B0D9" w:rsidR="00EF1475" w:rsidRPr="000375C5" w:rsidRDefault="00FC6052"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Pr>
          <w:rFonts w:ascii="Times New Roman" w:eastAsiaTheme="minorEastAsia" w:hAnsi="Times New Roman" w:cs="Times New Roman"/>
          <w:sz w:val="24"/>
          <w:szCs w:val="24"/>
          <w:lang w:eastAsia="zh-TW"/>
        </w:rPr>
        <w:t>Differently</w:t>
      </w:r>
      <w:r w:rsidR="004401B5">
        <w:rPr>
          <w:rFonts w:ascii="Times New Roman" w:eastAsiaTheme="minorEastAsia" w:hAnsi="Times New Roman" w:cs="Times New Roman" w:hint="eastAsia"/>
          <w:sz w:val="24"/>
          <w:szCs w:val="24"/>
          <w:lang w:eastAsia="zh-TW"/>
        </w:rPr>
        <w:t>, t</w:t>
      </w:r>
      <w:r w:rsidR="00EF1475">
        <w:rPr>
          <w:rFonts w:ascii="Times New Roman" w:eastAsiaTheme="minorEastAsia" w:hAnsi="Times New Roman" w:cs="Times New Roman" w:hint="eastAsia"/>
          <w:sz w:val="24"/>
          <w:szCs w:val="24"/>
          <w:lang w:eastAsia="zh-TW"/>
        </w:rPr>
        <w:t xml:space="preserve">he body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oMath>
      <w:r w:rsidR="00EF1475" w:rsidRPr="000375C5">
        <w:rPr>
          <w:rFonts w:ascii="Times New Roman" w:eastAsiaTheme="minorEastAsia" w:hAnsi="Times New Roman" w:cs="Times New Roman"/>
          <w:sz w:val="24"/>
          <w:szCs w:val="24"/>
          <w:lang w:eastAsia="zh-TW"/>
        </w:rPr>
        <w:t>)</w:t>
      </w:r>
      <w:r w:rsidR="00EF1475" w:rsidRPr="00696B32">
        <w:rPr>
          <w:rFonts w:ascii="Times New Roman" w:eastAsiaTheme="minorEastAsia" w:hAnsi="Times New Roman" w:cs="Times New Roman"/>
          <w:sz w:val="24"/>
          <w:szCs w:val="24"/>
          <w:lang w:eastAsia="zh-TW"/>
        </w:rPr>
        <w:t xml:space="preserve"> represents light that penetrates the skin surface</w:t>
      </w:r>
      <w:r w:rsidR="004401B5">
        <w:rPr>
          <w:rFonts w:ascii="Times New Roman" w:eastAsiaTheme="minorEastAsia" w:hAnsi="Times New Roman" w:cs="Times New Roman" w:hint="eastAsia"/>
          <w:sz w:val="24"/>
          <w:szCs w:val="24"/>
          <w:lang w:eastAsia="zh-TW"/>
        </w:rPr>
        <w:t>. The light will</w:t>
      </w:r>
      <w:r w:rsidR="00EF1475" w:rsidRPr="00696B32">
        <w:rPr>
          <w:rFonts w:ascii="Times New Roman" w:eastAsiaTheme="minorEastAsia" w:hAnsi="Times New Roman" w:cs="Times New Roman"/>
          <w:sz w:val="24"/>
          <w:szCs w:val="24"/>
          <w:lang w:eastAsia="zh-TW"/>
        </w:rPr>
        <w:t xml:space="preserve"> </w:t>
      </w:r>
      <w:r w:rsidR="004401B5" w:rsidRPr="00696B32">
        <w:rPr>
          <w:rFonts w:ascii="Times New Roman" w:eastAsiaTheme="minorEastAsia" w:hAnsi="Times New Roman" w:cs="Times New Roman"/>
          <w:sz w:val="24"/>
          <w:szCs w:val="24"/>
          <w:lang w:eastAsia="zh-TW"/>
        </w:rPr>
        <w:t>scatter</w:t>
      </w:r>
      <w:r w:rsidR="00EF1475" w:rsidRPr="00696B32">
        <w:rPr>
          <w:rFonts w:ascii="Times New Roman" w:eastAsiaTheme="minorEastAsia" w:hAnsi="Times New Roman" w:cs="Times New Roman"/>
          <w:sz w:val="24"/>
          <w:szCs w:val="24"/>
          <w:lang w:eastAsia="zh-TW"/>
        </w:rPr>
        <w:t xml:space="preserve"> within the dermal tissue, and is partially absorbed by pigments</w:t>
      </w:r>
      <w:r w:rsidR="00EF1475">
        <w:rPr>
          <w:rFonts w:ascii="Times New Roman" w:eastAsiaTheme="minorEastAsia" w:hAnsi="Times New Roman" w:cs="Times New Roman" w:hint="eastAsia"/>
          <w:sz w:val="24"/>
          <w:szCs w:val="24"/>
          <w:lang w:eastAsia="zh-TW"/>
        </w:rPr>
        <w:t xml:space="preserve">, </w:t>
      </w:r>
      <w:r w:rsidR="00EF1475" w:rsidRPr="00696B32">
        <w:rPr>
          <w:rFonts w:ascii="Times New Roman" w:eastAsiaTheme="minorEastAsia" w:hAnsi="Times New Roman" w:cs="Times New Roman"/>
          <w:sz w:val="24"/>
          <w:szCs w:val="24"/>
          <w:lang w:eastAsia="zh-TW"/>
        </w:rPr>
        <w:t>primarily hemoglobin</w:t>
      </w:r>
      <w:r w:rsidR="00EF1475">
        <w:rPr>
          <w:rFonts w:ascii="Times New Roman" w:eastAsiaTheme="minorEastAsia" w:hAnsi="Times New Roman" w:cs="Times New Roman" w:hint="eastAsia"/>
          <w:sz w:val="24"/>
          <w:szCs w:val="24"/>
          <w:lang w:eastAsia="zh-TW"/>
        </w:rPr>
        <w:t xml:space="preserve">, </w:t>
      </w:r>
      <w:r w:rsidR="00EF1475" w:rsidRPr="00696B32">
        <w:rPr>
          <w:rFonts w:ascii="Times New Roman" w:eastAsiaTheme="minorEastAsia" w:hAnsi="Times New Roman" w:cs="Times New Roman"/>
          <w:sz w:val="24"/>
          <w:szCs w:val="24"/>
          <w:lang w:eastAsia="zh-TW"/>
        </w:rPr>
        <w:t>before being reflected to the sensor.</w:t>
      </w:r>
      <w:r w:rsidR="004401B5">
        <w:rPr>
          <w:rFonts w:ascii="Times New Roman" w:eastAsiaTheme="minorEastAsia" w:hAnsi="Times New Roman" w:cs="Times New Roman" w:hint="eastAsia"/>
          <w:sz w:val="24"/>
          <w:szCs w:val="24"/>
          <w:lang w:eastAsia="zh-TW"/>
        </w:rPr>
        <w:t xml:space="preserve"> Modulation of the body reflection is noted as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r>
          <w:rPr>
            <w:rFonts w:ascii="Cambria Math" w:eastAsiaTheme="minorEastAsia" w:hAnsi="Cambria Math" w:cs="Times New Roman"/>
            <w:sz w:val="24"/>
            <w:szCs w:val="24"/>
            <w:lang w:eastAsia="zh-TW"/>
          </w:rPr>
          <m:t>(t)</m:t>
        </m:r>
      </m:oMath>
      <w:r w:rsidR="004401B5">
        <w:rPr>
          <w:rFonts w:ascii="Times New Roman" w:eastAsiaTheme="minorEastAsia" w:hAnsi="Times New Roman" w:cs="Times New Roman" w:hint="eastAsia"/>
          <w:sz w:val="24"/>
          <w:szCs w:val="24"/>
          <w:lang w:eastAsia="zh-TW"/>
        </w:rPr>
        <w:t xml:space="preserve">. As the heart beats, the blood </w:t>
      </w:r>
      <w:r w:rsidR="004401B5">
        <w:rPr>
          <w:rFonts w:ascii="Times New Roman" w:eastAsiaTheme="minorEastAsia" w:hAnsi="Times New Roman" w:cs="Times New Roman"/>
          <w:sz w:val="24"/>
          <w:szCs w:val="24"/>
          <w:lang w:eastAsia="zh-TW"/>
        </w:rPr>
        <w:t>volume</w:t>
      </w:r>
      <w:r w:rsidR="004401B5">
        <w:rPr>
          <w:rFonts w:ascii="Times New Roman" w:eastAsiaTheme="minorEastAsia" w:hAnsi="Times New Roman" w:cs="Times New Roman" w:hint="eastAsia"/>
          <w:sz w:val="24"/>
          <w:szCs w:val="24"/>
          <w:lang w:eastAsia="zh-TW"/>
        </w:rPr>
        <w:t xml:space="preserve"> that flows through the microvascular changes. These changes cause </w:t>
      </w:r>
      <w:r w:rsidR="004401B5">
        <w:rPr>
          <w:rFonts w:ascii="Times New Roman" w:eastAsiaTheme="minorEastAsia" w:hAnsi="Times New Roman" w:cs="Times New Roman"/>
          <w:sz w:val="24"/>
          <w:szCs w:val="24"/>
          <w:lang w:eastAsia="zh-TW"/>
        </w:rPr>
        <w:t>microscopic</w:t>
      </w:r>
      <w:r w:rsidR="004401B5">
        <w:rPr>
          <w:rFonts w:ascii="Times New Roman" w:eastAsiaTheme="minorEastAsia" w:hAnsi="Times New Roman" w:cs="Times New Roman" w:hint="eastAsia"/>
          <w:sz w:val="24"/>
          <w:szCs w:val="24"/>
          <w:lang w:eastAsia="zh-TW"/>
        </w:rPr>
        <w:t xml:space="preserve"> variation in the amount of light that </w:t>
      </w:r>
      <w:r>
        <w:rPr>
          <w:rFonts w:ascii="Times New Roman" w:eastAsiaTheme="minorEastAsia" w:hAnsi="Times New Roman" w:cs="Times New Roman"/>
          <w:sz w:val="24"/>
          <w:szCs w:val="24"/>
          <w:lang w:eastAsia="zh-TW"/>
        </w:rPr>
        <w:t>reflects</w:t>
      </w:r>
      <w:r w:rsidR="004401B5">
        <w:rPr>
          <w:rFonts w:ascii="Times New Roman" w:eastAsiaTheme="minorEastAsia" w:hAnsi="Times New Roman" w:cs="Times New Roman" w:hint="eastAsia"/>
          <w:sz w:val="24"/>
          <w:szCs w:val="24"/>
          <w:lang w:eastAsia="zh-TW"/>
        </w:rPr>
        <w:t xml:space="preserve"> the sensor. </w:t>
      </w:r>
      <w:r w:rsidR="00D916E7">
        <w:rPr>
          <w:rFonts w:ascii="Times New Roman" w:eastAsiaTheme="minorEastAsia" w:hAnsi="Times New Roman" w:cs="Times New Roman" w:hint="eastAsia"/>
          <w:sz w:val="24"/>
          <w:szCs w:val="24"/>
          <w:lang w:eastAsia="zh-TW"/>
        </w:rPr>
        <w:t xml:space="preserve">The color of the body reflection is noted as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oMath>
      <w:r w:rsidR="00EF1475" w:rsidRPr="00696B32">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 xml:space="preserve"> </w:t>
      </w:r>
      <w:r w:rsidR="00D916E7">
        <w:rPr>
          <w:rFonts w:ascii="Times New Roman" w:eastAsiaTheme="minorEastAsia" w:hAnsi="Times New Roman" w:cs="Times New Roman"/>
          <w:sz w:val="24"/>
          <w:szCs w:val="24"/>
          <w:lang w:eastAsia="zh-TW"/>
        </w:rPr>
        <w:t>This is</w:t>
      </w:r>
      <w:r w:rsidR="00D916E7">
        <w:rPr>
          <w:rFonts w:ascii="Times New Roman" w:eastAsiaTheme="minorEastAsia" w:hAnsi="Times New Roman" w:cs="Times New Roman" w:hint="eastAsia"/>
          <w:sz w:val="24"/>
          <w:szCs w:val="24"/>
          <w:lang w:eastAsia="zh-TW"/>
        </w:rPr>
        <w:t xml:space="preserve"> the </w:t>
      </w:r>
      <w:r w:rsidR="00D916E7">
        <w:rPr>
          <w:rFonts w:ascii="Times New Roman" w:eastAsiaTheme="minorEastAsia" w:hAnsi="Times New Roman" w:cs="Times New Roman" w:hint="eastAsia"/>
          <w:sz w:val="24"/>
          <w:szCs w:val="24"/>
          <w:lang w:eastAsia="zh-TW"/>
        </w:rPr>
        <w:lastRenderedPageBreak/>
        <w:t xml:space="preserve">baseline spectral reflectance of the skin tissue across different light wavelengths. </w:t>
      </w:r>
      <w:r w:rsidR="00EF1475">
        <w:rPr>
          <w:rFonts w:ascii="Times New Roman" w:eastAsiaTheme="minorEastAsia" w:hAnsi="Times New Roman" w:cs="Times New Roman" w:hint="eastAsia"/>
          <w:sz w:val="24"/>
          <w:szCs w:val="24"/>
          <w:lang w:eastAsia="zh-TW"/>
        </w:rPr>
        <w:t xml:space="preserve">The </w:t>
      </w:r>
      <w:r w:rsidR="004401B5">
        <w:rPr>
          <w:rFonts w:ascii="Times New Roman" w:eastAsiaTheme="minorEastAsia" w:hAnsi="Times New Roman" w:cs="Times New Roman" w:hint="eastAsia"/>
          <w:sz w:val="24"/>
          <w:szCs w:val="24"/>
          <w:lang w:eastAsia="zh-TW"/>
        </w:rPr>
        <w:t>complete formula</w:t>
      </w:r>
      <w:r w:rsidR="00EF1475">
        <w:rPr>
          <w:rFonts w:ascii="Times New Roman" w:eastAsiaTheme="minorEastAsia" w:hAnsi="Times New Roman" w:cs="Times New Roman" w:hint="eastAsia"/>
          <w:sz w:val="24"/>
          <w:szCs w:val="24"/>
          <w:lang w:eastAsia="zh-TW"/>
        </w:rPr>
        <w:t xml:space="preserve"> is shown below as formula (2.2).</w:t>
      </w:r>
    </w:p>
    <w:p w14:paraId="67718F05" w14:textId="6AF9D1FA" w:rsidR="00692C1A" w:rsidRDefault="00692C1A" w:rsidP="00692C1A">
      <w:pPr>
        <w:pStyle w:val="BodyText"/>
        <w:spacing w:before="3" w:line="600" w:lineRule="auto"/>
        <w:ind w:left="98" w:right="159" w:firstLine="424"/>
        <w:jc w:val="both"/>
        <w:rPr>
          <w:rFonts w:ascii="Times New Roman" w:eastAsiaTheme="minorEastAsia" w:hAnsi="Times New Roman" w:cs="Times New Roman"/>
          <w:spacing w:val="-6"/>
          <w:sz w:val="24"/>
          <w:szCs w:val="24"/>
          <w:lang w:eastAsia="zh-TW"/>
        </w:rPr>
      </w:pPr>
    </w:p>
    <w:tbl>
      <w:tblPr>
        <w:tblW w:w="5000" w:type="pct"/>
        <w:jc w:val="center"/>
        <w:tblCellMar>
          <w:left w:w="0" w:type="dxa"/>
          <w:right w:w="0" w:type="dxa"/>
        </w:tblCellMar>
        <w:tblLook w:val="04A0" w:firstRow="1" w:lastRow="0" w:firstColumn="1" w:lastColumn="0" w:noHBand="0" w:noVBand="1"/>
      </w:tblPr>
      <w:tblGrid>
        <w:gridCol w:w="8379"/>
        <w:gridCol w:w="550"/>
      </w:tblGrid>
      <w:tr w:rsidR="00692C1A" w:rsidRPr="00FF3E48" w14:paraId="0457667B" w14:textId="77777777" w:rsidTr="00A859F0">
        <w:trPr>
          <w:trHeight w:val="1125"/>
          <w:jc w:val="center"/>
        </w:trPr>
        <w:tc>
          <w:tcPr>
            <w:tcW w:w="4754" w:type="pct"/>
            <w:vAlign w:val="center"/>
          </w:tcPr>
          <w:p w14:paraId="0A889BF2" w14:textId="0D2A6E63" w:rsidR="00692C1A" w:rsidRPr="00FF3E48" w:rsidRDefault="00692C1A" w:rsidP="00A859F0">
            <w:pPr>
              <w:spacing w:line="360" w:lineRule="auto"/>
              <w:jc w:val="center"/>
              <w:rPr>
                <w:lang w:bidi="en-US"/>
              </w:rPr>
            </w:pPr>
            <m:oMathPara>
              <m:oMathParaPr>
                <m:jc m:val="center"/>
              </m:oMathParaPr>
              <m:oMath>
                <m:r>
                  <w:rPr>
                    <w:rFonts w:ascii="Cambria Math" w:eastAsiaTheme="minorEastAsia" w:hAnsi="Cambria Math" w:cs="Times New Roman"/>
                    <w:sz w:val="24"/>
                    <w:szCs w:val="24"/>
                    <w:lang w:eastAsia="zh-TW"/>
                  </w:rPr>
                  <m:t>L</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I</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r>
                  <m:rPr>
                    <m:sty m:val="p"/>
                  </m:rPr>
                  <w:rPr>
                    <w:rFonts w:ascii="Cambria Math" w:eastAsiaTheme="minorEastAsia" w:hAnsi="Cambria Math" w:cs="Times New Roman"/>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oMath>
            </m:oMathPara>
          </w:p>
        </w:tc>
        <w:tc>
          <w:tcPr>
            <w:tcW w:w="246" w:type="pct"/>
            <w:vAlign w:val="center"/>
          </w:tcPr>
          <w:p w14:paraId="35D34052" w14:textId="7C02026D" w:rsidR="00692C1A" w:rsidRPr="00FF3E48" w:rsidRDefault="00692C1A" w:rsidP="00A859F0">
            <w:pPr>
              <w:spacing w:line="360" w:lineRule="auto"/>
              <w:jc w:val="both"/>
              <w:rPr>
                <w:lang w:bidi="en-US"/>
              </w:rPr>
            </w:pPr>
            <w:r w:rsidRPr="00FF3E48">
              <w:rPr>
                <w:lang w:bidi="en-US"/>
              </w:rPr>
              <w:t>(2</w:t>
            </w:r>
            <w:r>
              <w:rPr>
                <w:lang w:bidi="en-US"/>
              </w:rPr>
              <w:t>.</w:t>
            </w:r>
            <w:r w:rsidR="00D916E7">
              <w:rPr>
                <w:rFonts w:eastAsiaTheme="minorEastAsia" w:hint="eastAsia"/>
                <w:lang w:eastAsia="zh-TW" w:bidi="en-US"/>
              </w:rPr>
              <w:t>2</w:t>
            </w:r>
            <w:r w:rsidRPr="00FF3E48">
              <w:rPr>
                <w:lang w:bidi="en-US"/>
              </w:rPr>
              <w:t>)</w:t>
            </w:r>
          </w:p>
        </w:tc>
      </w:tr>
    </w:tbl>
    <w:p w14:paraId="1FC1E930" w14:textId="77777777" w:rsidR="001120E1" w:rsidRDefault="00735F3D" w:rsidP="001120E1">
      <w:pPr>
        <w:pStyle w:val="BodyText"/>
        <w:keepNext/>
        <w:spacing w:line="480" w:lineRule="auto"/>
        <w:jc w:val="center"/>
      </w:pPr>
      <w:r w:rsidRPr="00696B32">
        <w:rPr>
          <w:rFonts w:ascii="Times New Roman" w:hAnsi="Times New Roman" w:cs="Times New Roman"/>
          <w:noProof/>
          <w:sz w:val="24"/>
          <w:szCs w:val="24"/>
        </w:rPr>
        <w:drawing>
          <wp:inline distT="0" distB="0" distL="0" distR="0" wp14:anchorId="38BBAF00" wp14:editId="4204370A">
            <wp:extent cx="3519578" cy="2198013"/>
            <wp:effectExtent l="0" t="0" r="5080" b="0"/>
            <wp:docPr id="1632198360" name="Picture 39" descr="Skin reflection model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n reflection model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0517" cy="2211090"/>
                    </a:xfrm>
                    <a:prstGeom prst="rect">
                      <a:avLst/>
                    </a:prstGeom>
                    <a:noFill/>
                    <a:ln>
                      <a:noFill/>
                    </a:ln>
                  </pic:spPr>
                </pic:pic>
              </a:graphicData>
            </a:graphic>
          </wp:inline>
        </w:drawing>
      </w:r>
    </w:p>
    <w:p w14:paraId="222233A0" w14:textId="33ADFE41" w:rsidR="00735F3D" w:rsidRDefault="001120E1" w:rsidP="001120E1">
      <w:pPr>
        <w:pStyle w:val="Caption"/>
        <w:jc w:val="center"/>
      </w:pPr>
      <w:bookmarkStart w:id="30" w:name="_Toc235220146"/>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1</w:t>
      </w:r>
      <w:r w:rsidRPr="001120E1">
        <w:rPr>
          <w:b/>
          <w:bCs/>
        </w:rPr>
        <w:fldChar w:fldCharType="end"/>
      </w:r>
      <w:r w:rsidRPr="001120E1">
        <w:t xml:space="preserve"> </w:t>
      </w:r>
      <w:r>
        <w:t>Visualization of DRM</w:t>
      </w:r>
      <w:bookmarkEnd w:id="30"/>
    </w:p>
    <w:p w14:paraId="46F02FCB" w14:textId="77777777" w:rsidR="001120E1" w:rsidRPr="001120E1" w:rsidRDefault="001120E1" w:rsidP="001120E1">
      <w:pPr>
        <w:rPr>
          <w:lang w:eastAsia="zh-TW"/>
        </w:rPr>
      </w:pPr>
    </w:p>
    <w:p w14:paraId="3B36C75D" w14:textId="77777777" w:rsidR="00FC6052" w:rsidRPr="00FC6052" w:rsidRDefault="00FC6052" w:rsidP="00FC6052">
      <w:pPr>
        <w:rPr>
          <w:rFonts w:eastAsiaTheme="minorEastAsia"/>
          <w:lang w:eastAsia="zh-TW"/>
        </w:rPr>
      </w:pPr>
    </w:p>
    <w:p w14:paraId="0944A2D5" w14:textId="4B7120CA" w:rsidR="00C01447" w:rsidRPr="00696B32" w:rsidRDefault="00C01447" w:rsidP="000375C5">
      <w:pPr>
        <w:pStyle w:val="BodyText"/>
        <w:spacing w:line="600" w:lineRule="auto"/>
        <w:ind w:right="25" w:firstLine="360"/>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 xml:space="preserve">Modern algorithms like POS and CHROM exploit this model to define a projection plane that maximizes the diffuse reflection </w:t>
      </w:r>
      <w:r w:rsidR="000375C5">
        <w:rPr>
          <w:rFonts w:ascii="Times New Roman" w:eastAsiaTheme="minorEastAsia" w:hAnsi="Times New Roman" w:cs="Times New Roman"/>
          <w:sz w:val="24"/>
          <w:szCs w:val="24"/>
          <w:lang w:eastAsia="zh-TW"/>
        </w:rPr>
        <w:t xml:space="preserve">of the </w:t>
      </w:r>
      <w:r w:rsidRPr="00696B32">
        <w:rPr>
          <w:rFonts w:ascii="Times New Roman" w:eastAsiaTheme="minorEastAsia" w:hAnsi="Times New Roman" w:cs="Times New Roman"/>
          <w:sz w:val="24"/>
          <w:szCs w:val="24"/>
          <w:lang w:eastAsia="zh-TW"/>
        </w:rPr>
        <w:t xml:space="preserve">signal while minimizing the specular reflection and geometric intensity shifts </w:t>
      </w:r>
      <m:oMath>
        <m:r>
          <w:rPr>
            <w:rFonts w:ascii="Cambria Math" w:eastAsiaTheme="minorEastAsia" w:hAnsi="Cambria Math" w:cs="Times New Roman"/>
            <w:sz w:val="24"/>
            <w:szCs w:val="24"/>
            <w:lang w:eastAsia="zh-TW"/>
          </w:rPr>
          <m:t>I(t)</m:t>
        </m:r>
      </m:oMath>
      <w:r w:rsidRPr="00696B32">
        <w:rPr>
          <w:rFonts w:ascii="Times New Roman" w:eastAsiaTheme="minorEastAsia" w:hAnsi="Times New Roman" w:cs="Times New Roman"/>
          <w:sz w:val="24"/>
          <w:szCs w:val="24"/>
          <w:lang w:eastAsia="zh-TW"/>
        </w:rPr>
        <w:t xml:space="preserve"> caused by the motion.</w:t>
      </w:r>
    </w:p>
    <w:p w14:paraId="5B9A50E0" w14:textId="5944FE72" w:rsidR="009604D7" w:rsidRPr="00696B32" w:rsidRDefault="00C01447" w:rsidP="00696B32">
      <w:pPr>
        <w:pStyle w:val="Heading2"/>
        <w:numPr>
          <w:ilvl w:val="2"/>
          <w:numId w:val="13"/>
        </w:numPr>
        <w:tabs>
          <w:tab w:val="left" w:pos="447"/>
        </w:tabs>
        <w:spacing w:before="13" w:line="600" w:lineRule="auto"/>
        <w:rPr>
          <w:sz w:val="24"/>
          <w:szCs w:val="24"/>
        </w:rPr>
      </w:pPr>
      <w:bookmarkStart w:id="31" w:name="_Toc235216998"/>
      <w:r w:rsidRPr="00696B32">
        <w:rPr>
          <w:sz w:val="24"/>
          <w:szCs w:val="24"/>
        </w:rPr>
        <w:t>The Modified Beer-Lambert Law (MBLL)</w:t>
      </w:r>
      <w:bookmarkEnd w:id="31"/>
    </w:p>
    <w:p w14:paraId="68ECF490" w14:textId="54F7DCEF" w:rsidR="009604D7" w:rsidRPr="00692C1A" w:rsidRDefault="009604D7" w:rsidP="00692C1A">
      <w:pPr>
        <w:pStyle w:val="BodyText"/>
        <w:spacing w:line="600" w:lineRule="auto"/>
        <w:ind w:firstLine="98"/>
        <w:jc w:val="both"/>
        <w:rPr>
          <w:rFonts w:ascii="Times New Roman" w:hAnsi="Times New Roman" w:cs="Times New Roman"/>
          <w:spacing w:val="-6"/>
          <w:sz w:val="24"/>
          <w:szCs w:val="24"/>
          <w:lang w:eastAsia="zh-TW"/>
        </w:rPr>
      </w:pPr>
      <w:r w:rsidRPr="00696B32">
        <w:rPr>
          <w:rFonts w:ascii="Times New Roman" w:hAnsi="Times New Roman" w:cs="Times New Roman"/>
          <w:spacing w:val="-6"/>
          <w:sz w:val="24"/>
          <w:szCs w:val="24"/>
          <w:lang w:eastAsia="zh-TW"/>
        </w:rPr>
        <w:tab/>
        <w:t xml:space="preserve">While the DRM explains the reflection geometry, the Modified Beer-Lambert Law (MBLL) describes the absorption of light as it travels through </w:t>
      </w:r>
      <w:r w:rsidR="00BF0D80" w:rsidRPr="00696B32">
        <w:rPr>
          <w:rFonts w:ascii="Times New Roman" w:hAnsi="Times New Roman" w:cs="Times New Roman"/>
          <w:spacing w:val="-6"/>
          <w:sz w:val="24"/>
          <w:szCs w:val="24"/>
          <w:lang w:eastAsia="zh-TW"/>
        </w:rPr>
        <w:t>microvascular</w:t>
      </w:r>
      <w:r w:rsidRPr="00696B32">
        <w:rPr>
          <w:rFonts w:ascii="Times New Roman" w:hAnsi="Times New Roman" w:cs="Times New Roman"/>
          <w:spacing w:val="-6"/>
          <w:sz w:val="24"/>
          <w:szCs w:val="24"/>
          <w:lang w:eastAsia="zh-TW"/>
        </w:rPr>
        <w:t xml:space="preserve"> tissue.</w:t>
      </w:r>
      <w:r w:rsidR="00F56D3E" w:rsidRPr="00696B32">
        <w:rPr>
          <w:rFonts w:ascii="Times New Roman" w:hAnsi="Times New Roman" w:cs="Times New Roman"/>
          <w:sz w:val="24"/>
          <w:szCs w:val="24"/>
        </w:rPr>
        <w:t xml:space="preserve"> </w:t>
      </w:r>
      <w:r w:rsidR="00F56D3E" w:rsidRPr="00696B32">
        <w:rPr>
          <w:rFonts w:ascii="Times New Roman" w:hAnsi="Times New Roman" w:cs="Times New Roman"/>
          <w:spacing w:val="-6"/>
          <w:sz w:val="24"/>
          <w:szCs w:val="24"/>
          <w:lang w:eastAsia="zh-TW"/>
        </w:rPr>
        <w:t>This fundamental law, formally extended for scattering biological media by Delpy et al. [</w:t>
      </w:r>
      <w:r w:rsidR="000375C5">
        <w:rPr>
          <w:rFonts w:ascii="Times New Roman" w:hAnsi="Times New Roman" w:cs="Times New Roman"/>
          <w:spacing w:val="-6"/>
          <w:sz w:val="24"/>
          <w:szCs w:val="24"/>
          <w:lang w:eastAsia="zh-TW"/>
        </w:rPr>
        <w:t>5</w:t>
      </w:r>
      <w:r w:rsidR="00F56D3E" w:rsidRPr="00696B32">
        <w:rPr>
          <w:rFonts w:ascii="Times New Roman" w:hAnsi="Times New Roman" w:cs="Times New Roman"/>
          <w:spacing w:val="-6"/>
          <w:sz w:val="24"/>
          <w:szCs w:val="24"/>
          <w:lang w:eastAsia="zh-TW"/>
        </w:rPr>
        <w:t xml:space="preserve">], accounts for the non-linear increase in the optical </w:t>
      </w:r>
      <w:r w:rsidR="00D916E7" w:rsidRPr="00696B32">
        <w:rPr>
          <w:rFonts w:ascii="Times New Roman" w:hAnsi="Times New Roman" w:cs="Times New Roman"/>
          <w:spacing w:val="-6"/>
          <w:sz w:val="24"/>
          <w:szCs w:val="24"/>
          <w:lang w:eastAsia="zh-TW"/>
        </w:rPr>
        <w:t>path length</w:t>
      </w:r>
      <w:r w:rsidR="00F56D3E" w:rsidRPr="00696B32">
        <w:rPr>
          <w:rFonts w:ascii="Times New Roman" w:hAnsi="Times New Roman" w:cs="Times New Roman"/>
          <w:spacing w:val="-6"/>
          <w:sz w:val="24"/>
          <w:szCs w:val="24"/>
          <w:lang w:eastAsia="zh-TW"/>
        </w:rPr>
        <w:t xml:space="preserve"> due to multiple scattering events within the </w:t>
      </w:r>
      <w:r w:rsidR="00F56D3E" w:rsidRPr="00696B32">
        <w:rPr>
          <w:rFonts w:ascii="Times New Roman" w:hAnsi="Times New Roman" w:cs="Times New Roman"/>
          <w:spacing w:val="-6"/>
          <w:sz w:val="24"/>
          <w:szCs w:val="24"/>
          <w:lang w:eastAsia="zh-TW"/>
        </w:rPr>
        <w:lastRenderedPageBreak/>
        <w:t>dermis.</w:t>
      </w:r>
      <w:r w:rsidRPr="00696B32">
        <w:rPr>
          <w:rFonts w:ascii="Times New Roman" w:hAnsi="Times New Roman" w:cs="Times New Roman"/>
          <w:spacing w:val="-6"/>
          <w:sz w:val="24"/>
          <w:szCs w:val="24"/>
          <w:lang w:eastAsia="zh-TW"/>
        </w:rPr>
        <w:t xml:space="preserve"> The attenuation of light at a specific wavelength λ is governed by:</w:t>
      </w:r>
    </w:p>
    <w:tbl>
      <w:tblPr>
        <w:tblW w:w="5000" w:type="pct"/>
        <w:jc w:val="center"/>
        <w:tblCellMar>
          <w:left w:w="0" w:type="dxa"/>
          <w:right w:w="0" w:type="dxa"/>
        </w:tblCellMar>
        <w:tblLook w:val="04A0" w:firstRow="1" w:lastRow="0" w:firstColumn="1" w:lastColumn="0" w:noHBand="0" w:noVBand="1"/>
      </w:tblPr>
      <w:tblGrid>
        <w:gridCol w:w="8379"/>
        <w:gridCol w:w="550"/>
      </w:tblGrid>
      <w:tr w:rsidR="00692C1A" w:rsidRPr="00FF3E48" w14:paraId="31F3908E" w14:textId="77777777" w:rsidTr="00A859F0">
        <w:trPr>
          <w:trHeight w:val="1125"/>
          <w:jc w:val="center"/>
        </w:trPr>
        <w:tc>
          <w:tcPr>
            <w:tcW w:w="4754" w:type="pct"/>
            <w:vAlign w:val="center"/>
          </w:tcPr>
          <w:p w14:paraId="05D5F0BF" w14:textId="4638C973" w:rsidR="00692C1A" w:rsidRPr="00FF3E48" w:rsidRDefault="00692C1A" w:rsidP="00A859F0">
            <w:pPr>
              <w:spacing w:line="360" w:lineRule="auto"/>
              <w:jc w:val="center"/>
              <w:rPr>
                <w:lang w:bidi="en-US"/>
              </w:rPr>
            </w:pPr>
            <m:oMathPara>
              <m:oMathParaPr>
                <m:jc m:val="center"/>
              </m:oMathParaPr>
              <m:oMath>
                <m:r>
                  <w:rPr>
                    <w:rFonts w:ascii="Cambria Math" w:eastAsiaTheme="minorEastAsia" w:hAnsi="Cambria Math" w:cs="Times New Roman"/>
                    <w:sz w:val="24"/>
                    <w:szCs w:val="24"/>
                    <w:lang w:eastAsia="zh-TW"/>
                  </w:rPr>
                  <m:t>I</m:t>
                </m:r>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w:rPr>
                    <w:rFonts w:ascii="Cambria Math" w:eastAsiaTheme="minorEastAsia" w:hAnsi="Cambria Math" w:cs="Times New Roman"/>
                    <w:sz w:val="24"/>
                    <w:szCs w:val="24"/>
                    <w:lang w:eastAsia="zh-TW"/>
                  </w:rPr>
                  <m:t>=</m:t>
                </m:r>
                <m:sSub>
                  <m:sSubPr>
                    <m:ctrlPr>
                      <w:rPr>
                        <w:rFonts w:ascii="Cambria Math" w:eastAsiaTheme="minorEastAsia" w:hAnsi="Cambria Math" w:cs="Times New Roman"/>
                        <w:i/>
                        <w:sz w:val="24"/>
                        <w:szCs w:val="24"/>
                        <w:lang w:eastAsia="zh-TW"/>
                      </w:rPr>
                    </m:ctrlPr>
                  </m:sSubPr>
                  <m:e>
                    <m:r>
                      <w:rPr>
                        <w:rFonts w:ascii="Cambria Math" w:eastAsiaTheme="minorEastAsia" w:hAnsi="Cambria Math" w:cs="Times New Roman"/>
                        <w:sz w:val="24"/>
                        <w:szCs w:val="24"/>
                        <w:lang w:eastAsia="zh-TW"/>
                      </w:rPr>
                      <m:t>I</m:t>
                    </m:r>
                  </m:e>
                  <m:sub>
                    <m:r>
                      <w:rPr>
                        <w:rFonts w:ascii="Cambria Math" w:eastAsiaTheme="minorEastAsia" w:hAnsi="Cambria Math" w:cs="Times New Roman"/>
                        <w:sz w:val="24"/>
                        <w:szCs w:val="24"/>
                        <w:lang w:eastAsia="zh-TW"/>
                      </w:rPr>
                      <m:t>0</m:t>
                    </m:r>
                  </m:sub>
                </m:sSub>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m:rPr>
                    <m:sty m:val="p"/>
                  </m:rPr>
                  <w:rPr>
                    <w:rFonts w:ascii="Cambria Math" w:eastAsiaTheme="minorEastAsia" w:hAnsi="Cambria Math" w:cs="Times New Roman"/>
                    <w:sz w:val="24"/>
                    <w:szCs w:val="24"/>
                    <w:lang w:eastAsia="zh-TW"/>
                  </w:rPr>
                  <m:t>⋅</m:t>
                </m:r>
                <m:sSup>
                  <m:sSupPr>
                    <m:ctrlPr>
                      <w:rPr>
                        <w:rFonts w:ascii="Cambria Math" w:eastAsiaTheme="minorEastAsia" w:hAnsi="Cambria Math" w:cs="Times New Roman"/>
                        <w:i/>
                        <w:sz w:val="24"/>
                        <w:szCs w:val="24"/>
                        <w:lang w:eastAsia="zh-TW"/>
                      </w:rPr>
                    </m:ctrlPr>
                  </m:sSupPr>
                  <m:e>
                    <m:r>
                      <w:rPr>
                        <w:rFonts w:ascii="Cambria Math" w:eastAsiaTheme="minorEastAsia" w:hAnsi="Cambria Math" w:cs="Times New Roman"/>
                        <w:sz w:val="24"/>
                        <w:szCs w:val="24"/>
                        <w:lang w:eastAsia="zh-TW"/>
                      </w:rPr>
                      <m:t>e</m:t>
                    </m:r>
                    <m:ctrlPr>
                      <w:rPr>
                        <w:rFonts w:ascii="Cambria Math" w:eastAsiaTheme="minorEastAsia" w:hAnsi="Cambria Math" w:cs="Times New Roman"/>
                        <w:sz w:val="24"/>
                        <w:szCs w:val="24"/>
                        <w:lang w:eastAsia="zh-TW"/>
                      </w:rPr>
                    </m:ctrlPr>
                  </m:e>
                  <m:sup>
                    <m:r>
                      <w:rPr>
                        <w:rFonts w:ascii="Cambria Math" w:eastAsiaTheme="minorEastAsia" w:hAnsi="Cambria Math" w:cs="Times New Roman"/>
                        <w:sz w:val="24"/>
                        <w:szCs w:val="24"/>
                        <w:lang w:eastAsia="zh-TW"/>
                      </w:rPr>
                      <m:t>-</m:t>
                    </m:r>
                    <m:d>
                      <m:dPr>
                        <m:ctrlPr>
                          <w:rPr>
                            <w:rFonts w:ascii="Cambria Math" w:eastAsiaTheme="minorEastAsia" w:hAnsi="Cambria Math" w:cs="Times New Roman"/>
                            <w:i/>
                            <w:sz w:val="24"/>
                            <w:szCs w:val="24"/>
                            <w:lang w:eastAsia="zh-TW"/>
                          </w:rPr>
                        </m:ctrlPr>
                      </m:dPr>
                      <m:e>
                        <m:sSub>
                          <m:sSubPr>
                            <m:ctrlPr>
                              <w:rPr>
                                <w:rFonts w:ascii="Cambria Math" w:eastAsiaTheme="minorEastAsia" w:hAnsi="Cambria Math" w:cs="Times New Roman"/>
                                <w:i/>
                                <w:sz w:val="24"/>
                                <w:szCs w:val="24"/>
                                <w:lang w:eastAsia="zh-TW"/>
                              </w:rPr>
                            </m:ctrlPr>
                          </m:sSubPr>
                          <m:e>
                            <m:r>
                              <w:rPr>
                                <w:rFonts w:ascii="Cambria Math" w:eastAsiaTheme="minorEastAsia" w:hAnsi="Cambria Math" w:cs="Times New Roman"/>
                                <w:sz w:val="24"/>
                                <w:szCs w:val="24"/>
                                <w:lang w:eastAsia="zh-TW"/>
                              </w:rPr>
                              <m:t>μ</m:t>
                            </m:r>
                          </m:e>
                          <m:sub>
                            <m:r>
                              <w:rPr>
                                <w:rFonts w:ascii="Cambria Math" w:eastAsiaTheme="minorEastAsia" w:hAnsi="Cambria Math" w:cs="Times New Roman"/>
                                <w:sz w:val="24"/>
                                <w:szCs w:val="24"/>
                                <w:lang w:eastAsia="zh-TW"/>
                              </w:rPr>
                              <m:t>a</m:t>
                            </m:r>
                          </m:sub>
                        </m:sSub>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c</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d</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DPF+G</m:t>
                        </m:r>
                      </m:e>
                    </m:d>
                  </m:sup>
                </m:sSup>
              </m:oMath>
            </m:oMathPara>
          </w:p>
        </w:tc>
        <w:tc>
          <w:tcPr>
            <w:tcW w:w="246" w:type="pct"/>
            <w:vAlign w:val="center"/>
          </w:tcPr>
          <w:p w14:paraId="7B817F0A" w14:textId="182FD09C" w:rsidR="00692C1A" w:rsidRPr="00FF3E48" w:rsidRDefault="00692C1A" w:rsidP="00A859F0">
            <w:pPr>
              <w:spacing w:line="360" w:lineRule="auto"/>
              <w:jc w:val="both"/>
              <w:rPr>
                <w:lang w:bidi="en-US"/>
              </w:rPr>
            </w:pPr>
            <w:r w:rsidRPr="00FF3E48">
              <w:rPr>
                <w:lang w:bidi="en-US"/>
              </w:rPr>
              <w:t>(2</w:t>
            </w:r>
            <w:r>
              <w:rPr>
                <w:lang w:bidi="en-US"/>
              </w:rPr>
              <w:t>.</w:t>
            </w:r>
            <w:r w:rsidR="00D916E7">
              <w:rPr>
                <w:rFonts w:eastAsiaTheme="minorEastAsia" w:hint="eastAsia"/>
                <w:lang w:eastAsia="zh-TW" w:bidi="en-US"/>
              </w:rPr>
              <w:t>3</w:t>
            </w:r>
            <w:r w:rsidRPr="00FF3E48">
              <w:rPr>
                <w:lang w:bidi="en-US"/>
              </w:rPr>
              <w:t>)</w:t>
            </w:r>
          </w:p>
        </w:tc>
      </w:tr>
    </w:tbl>
    <w:p w14:paraId="656F2987" w14:textId="0ECA094F" w:rsidR="009604D7" w:rsidRPr="00696B32" w:rsidRDefault="009604D7" w:rsidP="000375C5">
      <w:pPr>
        <w:pStyle w:val="BodyText"/>
        <w:spacing w:line="600" w:lineRule="auto"/>
        <w:ind w:firstLine="720"/>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Where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μ</m:t>
            </m:r>
          </m:e>
          <m:sub>
            <m:r>
              <w:rPr>
                <w:rFonts w:ascii="Cambria Math" w:eastAsiaTheme="minorEastAsia" w:hAnsi="Cambria Math" w:cs="Times New Roman"/>
                <w:sz w:val="24"/>
                <w:szCs w:val="24"/>
                <w:lang w:eastAsia="zh-TW"/>
              </w:rPr>
              <m:t>a</m:t>
            </m:r>
          </m:sub>
        </m:sSub>
        <m:r>
          <w:rPr>
            <w:rFonts w:ascii="Cambria Math" w:eastAsiaTheme="minorEastAsia" w:hAnsi="Cambria Math" w:cs="Times New Roman"/>
            <w:sz w:val="24"/>
            <w:szCs w:val="24"/>
            <w:lang w:eastAsia="zh-TW"/>
          </w:rPr>
          <m:t>(λ)</m:t>
        </m:r>
      </m:oMath>
      <w:r w:rsidRPr="00696B32">
        <w:rPr>
          <w:rFonts w:ascii="Times New Roman" w:eastAsiaTheme="minorEastAsia" w:hAnsi="Times New Roman" w:cs="Times New Roman"/>
          <w:sz w:val="24"/>
          <w:szCs w:val="24"/>
          <w:lang w:eastAsia="zh-TW"/>
        </w:rPr>
        <w:t> is the absorption coefficient, </w:t>
      </w:r>
      <m:oMath>
        <m:r>
          <w:rPr>
            <w:rFonts w:ascii="Cambria Math" w:eastAsiaTheme="minorEastAsia" w:hAnsi="Cambria Math" w:cs="Times New Roman"/>
            <w:sz w:val="24"/>
            <w:szCs w:val="24"/>
            <w:lang w:eastAsia="zh-TW"/>
          </w:rPr>
          <m:t>c</m:t>
        </m:r>
      </m:oMath>
      <w:r w:rsidRPr="00696B32">
        <w:rPr>
          <w:rFonts w:ascii="Times New Roman" w:eastAsiaTheme="minorEastAsia" w:hAnsi="Times New Roman" w:cs="Times New Roman"/>
          <w:sz w:val="24"/>
          <w:szCs w:val="24"/>
          <w:lang w:eastAsia="zh-TW"/>
        </w:rPr>
        <w:t> is the concentration of the absorber (hemoglobin), </w:t>
      </w:r>
      <m:oMath>
        <m:r>
          <w:rPr>
            <w:rFonts w:ascii="Cambria Math" w:eastAsiaTheme="minorEastAsia" w:hAnsi="Cambria Math" w:cs="Times New Roman"/>
            <w:sz w:val="24"/>
            <w:szCs w:val="24"/>
            <w:lang w:eastAsia="zh-TW"/>
          </w:rPr>
          <m:t>d</m:t>
        </m:r>
      </m:oMath>
      <w:r w:rsidRPr="00696B32">
        <w:rPr>
          <w:rFonts w:ascii="Times New Roman" w:eastAsiaTheme="minorEastAsia" w:hAnsi="Times New Roman" w:cs="Times New Roman"/>
          <w:sz w:val="24"/>
          <w:szCs w:val="24"/>
          <w:lang w:eastAsia="zh-TW"/>
        </w:rPr>
        <w:t> is the path length, </w:t>
      </w:r>
      <m:oMath>
        <m:r>
          <w:rPr>
            <w:rFonts w:ascii="Cambria Math" w:eastAsiaTheme="minorEastAsia" w:hAnsi="Cambria Math" w:cs="Times New Roman"/>
            <w:sz w:val="24"/>
            <w:szCs w:val="24"/>
            <w:lang w:eastAsia="zh-TW"/>
          </w:rPr>
          <m:t>DPF</m:t>
        </m:r>
      </m:oMath>
      <w:r w:rsidRPr="00696B32">
        <w:rPr>
          <w:rFonts w:ascii="Times New Roman" w:eastAsiaTheme="minorEastAsia" w:hAnsi="Times New Roman" w:cs="Times New Roman"/>
          <w:sz w:val="24"/>
          <w:szCs w:val="24"/>
          <w:lang w:eastAsia="zh-TW"/>
        </w:rPr>
        <w:t> is the Differential Pathlength Factor</w:t>
      </w:r>
      <w:r w:rsidR="00F56D3E" w:rsidRPr="00696B32">
        <w:rPr>
          <w:rFonts w:ascii="Times New Roman" w:eastAsiaTheme="minorEastAsia" w:hAnsi="Times New Roman" w:cs="Times New Roman"/>
          <w:sz w:val="24"/>
          <w:szCs w:val="24"/>
          <w:lang w:eastAsia="zh-TW"/>
        </w:rPr>
        <w:t xml:space="preserve"> introduced by Delpy et al. [</w:t>
      </w:r>
      <w:r w:rsidR="000375C5">
        <w:rPr>
          <w:rFonts w:ascii="Times New Roman" w:eastAsiaTheme="minorEastAsia" w:hAnsi="Times New Roman" w:cs="Times New Roman"/>
          <w:sz w:val="24"/>
          <w:szCs w:val="24"/>
          <w:lang w:eastAsia="zh-TW"/>
        </w:rPr>
        <w:t>5</w:t>
      </w:r>
      <w:r w:rsidR="00F56D3E" w:rsidRPr="00696B32">
        <w:rPr>
          <w:rFonts w:ascii="Times New Roman" w:eastAsiaTheme="minorEastAsia" w:hAnsi="Times New Roman" w:cs="Times New Roman"/>
          <w:sz w:val="24"/>
          <w:szCs w:val="24"/>
          <w:lang w:eastAsia="zh-TW"/>
        </w:rPr>
        <w:t>]</w:t>
      </w:r>
      <w:r w:rsidRPr="00696B32">
        <w:rPr>
          <w:rFonts w:ascii="Times New Roman" w:eastAsiaTheme="minorEastAsia" w:hAnsi="Times New Roman" w:cs="Times New Roman"/>
          <w:sz w:val="24"/>
          <w:szCs w:val="24"/>
          <w:lang w:eastAsia="zh-TW"/>
        </w:rPr>
        <w:t>, and </w:t>
      </w:r>
      <m:oMath>
        <m:r>
          <w:rPr>
            <w:rFonts w:ascii="Cambria Math" w:eastAsiaTheme="minorEastAsia" w:hAnsi="Cambria Math" w:cs="Times New Roman"/>
            <w:sz w:val="24"/>
            <w:szCs w:val="24"/>
            <w:lang w:eastAsia="zh-TW"/>
          </w:rPr>
          <m:t>G</m:t>
        </m:r>
      </m:oMath>
      <w:r w:rsidRPr="00696B32">
        <w:rPr>
          <w:rFonts w:ascii="Times New Roman" w:eastAsiaTheme="minorEastAsia" w:hAnsi="Times New Roman" w:cs="Times New Roman"/>
          <w:sz w:val="24"/>
          <w:szCs w:val="24"/>
          <w:lang w:eastAsia="zh-TW"/>
        </w:rPr>
        <w:t> is a geometry-dependent scattering factor.</w:t>
      </w:r>
    </w:p>
    <w:p w14:paraId="74990B7D" w14:textId="77777777" w:rsidR="009604D7" w:rsidRPr="00696B32" w:rsidRDefault="009604D7" w:rsidP="000375C5">
      <w:pPr>
        <w:pStyle w:val="BodyText"/>
        <w:spacing w:line="600" w:lineRule="auto"/>
        <w:ind w:firstLine="659"/>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During the cardiac cycle, the heart pumps oxygenated blood into the peripheral micro-vessels, causing a rhythmic variation in the blood volume (</w:t>
      </w:r>
      <m:oMath>
        <m:r>
          <m:rPr>
            <m:sty m:val="p"/>
          </m:rPr>
          <w:rPr>
            <w:rFonts w:ascii="Cambria Math" w:eastAsiaTheme="minorEastAsia" w:hAnsi="Cambria Math" w:cs="Times New Roman"/>
            <w:sz w:val="24"/>
            <w:szCs w:val="24"/>
            <w:lang w:eastAsia="zh-TW"/>
          </w:rPr>
          <m:t>Δ</m:t>
        </m:r>
        <m:r>
          <w:rPr>
            <w:rFonts w:ascii="Cambria Math" w:eastAsiaTheme="minorEastAsia" w:hAnsi="Cambria Math" w:cs="Times New Roman"/>
            <w:sz w:val="24"/>
            <w:szCs w:val="24"/>
            <w:lang w:eastAsia="zh-TW"/>
          </w:rPr>
          <m:t>c</m:t>
        </m:r>
      </m:oMath>
      <w:r w:rsidRPr="00696B32">
        <w:rPr>
          <w:rFonts w:ascii="Times New Roman" w:eastAsiaTheme="minorEastAsia" w:hAnsi="Times New Roman" w:cs="Times New Roman"/>
          <w:sz w:val="24"/>
          <w:szCs w:val="24"/>
          <w:lang w:eastAsia="zh-TW"/>
        </w:rPr>
        <w:t>). This variation modulates the light absorption, creating the subtle color changes (</w:t>
      </w:r>
      <m:oMath>
        <m:r>
          <w:rPr>
            <w:rFonts w:ascii="Cambria Math" w:eastAsiaTheme="minorEastAsia" w:hAnsi="Cambria Math" w:cs="Times New Roman"/>
            <w:sz w:val="24"/>
            <w:szCs w:val="24"/>
            <w:lang w:eastAsia="zh-TW"/>
          </w:rPr>
          <m:t>AC</m:t>
        </m:r>
      </m:oMath>
      <w:r w:rsidRPr="00696B32">
        <w:rPr>
          <w:rFonts w:ascii="Times New Roman" w:eastAsiaTheme="minorEastAsia" w:hAnsi="Times New Roman" w:cs="Times New Roman"/>
          <w:sz w:val="24"/>
          <w:szCs w:val="24"/>
          <w:lang w:eastAsia="zh-TW"/>
        </w:rPr>
        <w:t> component) observed in the video stream.</w:t>
      </w:r>
    </w:p>
    <w:p w14:paraId="726D17D8" w14:textId="0580216B" w:rsidR="00C84A97" w:rsidRPr="00696B32" w:rsidRDefault="009604D7" w:rsidP="00696B32">
      <w:pPr>
        <w:pStyle w:val="Heading2"/>
        <w:numPr>
          <w:ilvl w:val="2"/>
          <w:numId w:val="13"/>
        </w:numPr>
        <w:tabs>
          <w:tab w:val="left" w:pos="447"/>
        </w:tabs>
        <w:spacing w:before="13" w:line="600" w:lineRule="auto"/>
        <w:rPr>
          <w:sz w:val="24"/>
          <w:szCs w:val="24"/>
        </w:rPr>
      </w:pPr>
      <w:bookmarkStart w:id="32" w:name="_Toc235216999"/>
      <w:r w:rsidRPr="00696B32">
        <w:rPr>
          <w:sz w:val="24"/>
          <w:szCs w:val="24"/>
        </w:rPr>
        <w:t>Wavelength Selection: The</w:t>
      </w:r>
      <w:r w:rsidR="00595DD0">
        <w:rPr>
          <w:sz w:val="24"/>
          <w:szCs w:val="24"/>
        </w:rPr>
        <w:t xml:space="preserve"> Selection of</w:t>
      </w:r>
      <w:r w:rsidRPr="00696B32">
        <w:rPr>
          <w:sz w:val="24"/>
          <w:szCs w:val="24"/>
        </w:rPr>
        <w:t xml:space="preserve"> Green Channel</w:t>
      </w:r>
      <w:bookmarkEnd w:id="32"/>
    </w:p>
    <w:p w14:paraId="3C26EBE5" w14:textId="6D31211D" w:rsidR="00C01447" w:rsidRPr="00696B32" w:rsidRDefault="00C01447" w:rsidP="00CC1390">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9604D7" w:rsidRPr="00696B32">
        <w:rPr>
          <w:rFonts w:ascii="Times New Roman" w:hAnsi="Times New Roman" w:cs="Times New Roman"/>
          <w:spacing w:val="-6"/>
          <w:sz w:val="24"/>
          <w:szCs w:val="24"/>
          <w:lang w:eastAsia="zh-TW"/>
        </w:rPr>
        <w:t xml:space="preserve">The selection of the </w:t>
      </w:r>
      <w:r w:rsidR="00F56D3E" w:rsidRPr="00696B32">
        <w:rPr>
          <w:rFonts w:ascii="Times New Roman" w:hAnsi="Times New Roman" w:cs="Times New Roman"/>
          <w:spacing w:val="-6"/>
          <w:sz w:val="24"/>
          <w:szCs w:val="24"/>
          <w:lang w:eastAsia="zh-TW"/>
        </w:rPr>
        <w:t>green</w:t>
      </w:r>
      <w:r w:rsidR="009604D7" w:rsidRPr="00696B32">
        <w:rPr>
          <w:rFonts w:ascii="Times New Roman" w:hAnsi="Times New Roman" w:cs="Times New Roman"/>
          <w:spacing w:val="-6"/>
          <w:sz w:val="24"/>
          <w:szCs w:val="24"/>
          <w:lang w:eastAsia="zh-TW"/>
        </w:rPr>
        <w:t xml:space="preserve"> channel (~530–570 nm) as the primary rPPG source is not arbitrary but is based on the absorption spectra of Oxyhemoglobin</w:t>
      </w:r>
      <w:r w:rsidR="009604D7" w:rsidRPr="00696B32">
        <w:rPr>
          <w:rFonts w:ascii="Times New Roman" w:hAnsi="Times New Roman" w:cs="Times New Roman"/>
          <w:b/>
          <w:bCs/>
          <w:spacing w:val="-6"/>
          <w:sz w:val="24"/>
          <w:szCs w:val="24"/>
          <w:lang w:eastAsia="zh-TW"/>
        </w:rPr>
        <w:t xml:space="preserve"> (</w:t>
      </w:r>
      <m:oMath>
        <m:r>
          <w:rPr>
            <w:rFonts w:ascii="Cambria Math" w:hAnsi="Cambria Math" w:cs="Times New Roman"/>
            <w:spacing w:val="-6"/>
            <w:sz w:val="24"/>
            <w:szCs w:val="24"/>
            <w:lang w:eastAsia="zh-TW"/>
          </w:rPr>
          <m:t>Hb</m:t>
        </m:r>
        <m:sSub>
          <m:sSubPr>
            <m:ctrlPr>
              <w:rPr>
                <w:rFonts w:ascii="Cambria Math" w:hAnsi="Cambria Math" w:cs="Times New Roman"/>
                <w:spacing w:val="-6"/>
                <w:sz w:val="24"/>
                <w:szCs w:val="24"/>
                <w:lang w:eastAsia="zh-TW"/>
              </w:rPr>
            </m:ctrlPr>
          </m:sSubPr>
          <m:e>
            <m:r>
              <w:rPr>
                <w:rFonts w:ascii="Cambria Math" w:hAnsi="Cambria Math" w:cs="Times New Roman"/>
                <w:spacing w:val="-6"/>
                <w:sz w:val="24"/>
                <w:szCs w:val="24"/>
                <w:lang w:eastAsia="zh-TW"/>
              </w:rPr>
              <m:t>O</m:t>
            </m:r>
          </m:e>
          <m:sub>
            <m:r>
              <w:rPr>
                <w:rFonts w:ascii="Cambria Math" w:hAnsi="Cambria Math" w:cs="Times New Roman"/>
                <w:spacing w:val="-6"/>
                <w:sz w:val="24"/>
                <w:szCs w:val="24"/>
                <w:lang w:eastAsia="zh-TW"/>
              </w:rPr>
              <m:t>2</m:t>
            </m:r>
          </m:sub>
        </m:sSub>
      </m:oMath>
      <w:r w:rsidR="009604D7" w:rsidRPr="00696B32">
        <w:rPr>
          <w:rFonts w:ascii="Times New Roman" w:hAnsi="Times New Roman" w:cs="Times New Roman"/>
          <w:b/>
          <w:bCs/>
          <w:spacing w:val="-6"/>
          <w:sz w:val="24"/>
          <w:szCs w:val="24"/>
          <w:lang w:eastAsia="zh-TW"/>
        </w:rPr>
        <w:t>)</w:t>
      </w:r>
      <w:r w:rsidR="009604D7" w:rsidRPr="00696B32">
        <w:rPr>
          <w:rFonts w:ascii="Times New Roman" w:hAnsi="Times New Roman" w:cs="Times New Roman"/>
          <w:spacing w:val="-6"/>
          <w:sz w:val="24"/>
          <w:szCs w:val="24"/>
          <w:lang w:eastAsia="zh-TW"/>
        </w:rPr>
        <w:t> and Deoxyhemoglobin</w:t>
      </w:r>
      <w:r w:rsidR="009604D7" w:rsidRPr="00696B32">
        <w:rPr>
          <w:rFonts w:ascii="Times New Roman" w:hAnsi="Times New Roman" w:cs="Times New Roman"/>
          <w:b/>
          <w:bCs/>
          <w:spacing w:val="-6"/>
          <w:sz w:val="24"/>
          <w:szCs w:val="24"/>
          <w:lang w:eastAsia="zh-TW"/>
        </w:rPr>
        <w:t xml:space="preserve"> (</w:t>
      </w:r>
      <m:oMath>
        <m:r>
          <w:rPr>
            <w:rFonts w:ascii="Cambria Math" w:hAnsi="Cambria Math" w:cs="Times New Roman"/>
            <w:spacing w:val="-6"/>
            <w:sz w:val="24"/>
            <w:szCs w:val="24"/>
            <w:lang w:eastAsia="zh-TW"/>
          </w:rPr>
          <m:t>Hb</m:t>
        </m:r>
      </m:oMath>
      <w:r w:rsidR="009604D7" w:rsidRPr="00696B32">
        <w:rPr>
          <w:rFonts w:ascii="Times New Roman" w:hAnsi="Times New Roman" w:cs="Times New Roman"/>
          <w:b/>
          <w:bCs/>
          <w:spacing w:val="-6"/>
          <w:sz w:val="24"/>
          <w:szCs w:val="24"/>
          <w:lang w:eastAsia="zh-TW"/>
        </w:rPr>
        <w:t>)</w:t>
      </w:r>
      <w:r w:rsidR="009604D7" w:rsidRPr="00696B32">
        <w:rPr>
          <w:rFonts w:ascii="Times New Roman" w:hAnsi="Times New Roman" w:cs="Times New Roman"/>
          <w:spacing w:val="-6"/>
          <w:sz w:val="24"/>
          <w:szCs w:val="24"/>
          <w:lang w:eastAsia="zh-TW"/>
        </w:rPr>
        <w:t>.</w:t>
      </w:r>
      <w:r w:rsidR="00CC1390">
        <w:rPr>
          <w:rFonts w:ascii="Times New Roman" w:eastAsiaTheme="minorEastAsia" w:hAnsi="Times New Roman" w:cs="Times New Roman" w:hint="eastAsia"/>
          <w:spacing w:val="-6"/>
          <w:sz w:val="24"/>
          <w:szCs w:val="24"/>
          <w:lang w:eastAsia="zh-TW"/>
        </w:rPr>
        <w:t xml:space="preserve"> </w:t>
      </w:r>
      <w:r w:rsidR="00F773EF">
        <w:rPr>
          <w:rFonts w:ascii="Times New Roman" w:hAnsi="Times New Roman" w:cs="Times New Roman"/>
          <w:spacing w:val="-6"/>
          <w:sz w:val="24"/>
          <w:szCs w:val="24"/>
          <w:lang w:eastAsia="zh-TW"/>
        </w:rPr>
        <w:t>The reason why we select these two spectra is because of the h</w:t>
      </w:r>
      <w:r w:rsidR="009604D7" w:rsidRPr="000375C5">
        <w:rPr>
          <w:rFonts w:ascii="Times New Roman" w:hAnsi="Times New Roman" w:cs="Times New Roman"/>
          <w:spacing w:val="-6"/>
          <w:sz w:val="24"/>
          <w:szCs w:val="24"/>
          <w:lang w:eastAsia="zh-TW"/>
        </w:rPr>
        <w:t xml:space="preserve">igh </w:t>
      </w:r>
      <w:r w:rsidR="00F773EF">
        <w:rPr>
          <w:rFonts w:ascii="Times New Roman" w:hAnsi="Times New Roman" w:cs="Times New Roman"/>
          <w:spacing w:val="-6"/>
          <w:sz w:val="24"/>
          <w:szCs w:val="24"/>
          <w:lang w:eastAsia="zh-TW"/>
        </w:rPr>
        <w:t>a</w:t>
      </w:r>
      <w:r w:rsidR="009604D7" w:rsidRPr="000375C5">
        <w:rPr>
          <w:rFonts w:ascii="Times New Roman" w:hAnsi="Times New Roman" w:cs="Times New Roman"/>
          <w:spacing w:val="-6"/>
          <w:sz w:val="24"/>
          <w:szCs w:val="24"/>
          <w:lang w:eastAsia="zh-TW"/>
        </w:rPr>
        <w:t xml:space="preserve">bsorption </w:t>
      </w:r>
      <w:r w:rsidR="00F773EF">
        <w:rPr>
          <w:rFonts w:ascii="Times New Roman" w:hAnsi="Times New Roman" w:cs="Times New Roman"/>
          <w:spacing w:val="-6"/>
          <w:sz w:val="24"/>
          <w:szCs w:val="24"/>
          <w:lang w:eastAsia="zh-TW"/>
        </w:rPr>
        <w:t>p</w:t>
      </w:r>
      <w:r w:rsidR="009604D7" w:rsidRPr="000375C5">
        <w:rPr>
          <w:rFonts w:ascii="Times New Roman" w:hAnsi="Times New Roman" w:cs="Times New Roman"/>
          <w:spacing w:val="-6"/>
          <w:sz w:val="24"/>
          <w:szCs w:val="24"/>
          <w:lang w:eastAsia="zh-TW"/>
        </w:rPr>
        <w:t>eak</w:t>
      </w:r>
      <w:r w:rsidR="00F773EF">
        <w:rPr>
          <w:rFonts w:ascii="Times New Roman" w:hAnsi="Times New Roman" w:cs="Times New Roman"/>
          <w:spacing w:val="-6"/>
          <w:sz w:val="24"/>
          <w:szCs w:val="24"/>
          <w:lang w:eastAsia="zh-TW"/>
        </w:rPr>
        <w:t xml:space="preserve"> nature that these two has.</w:t>
      </w:r>
      <w:r w:rsidR="009604D7" w:rsidRPr="00696B32">
        <w:rPr>
          <w:rFonts w:ascii="Times New Roman" w:hAnsi="Times New Roman" w:cs="Times New Roman"/>
          <w:spacing w:val="-6"/>
          <w:sz w:val="24"/>
          <w:szCs w:val="24"/>
          <w:lang w:eastAsia="zh-TW"/>
        </w:rPr>
        <w:t xml:space="preserve"> Hemoglobin exhibits a strong absorption peak in the green spectrum, providing a significantly higher modulation depth (AC signal) compared to the </w:t>
      </w:r>
      <w:r w:rsidR="009E085E" w:rsidRPr="000375C5">
        <w:rPr>
          <w:rFonts w:ascii="Times New Roman" w:hAnsi="Times New Roman" w:cs="Times New Roman"/>
          <w:spacing w:val="-6"/>
          <w:sz w:val="24"/>
          <w:szCs w:val="24"/>
          <w:lang w:eastAsia="zh-TW"/>
        </w:rPr>
        <w:t>red</w:t>
      </w:r>
      <w:r w:rsidR="009604D7" w:rsidRPr="000375C5">
        <w:rPr>
          <w:rFonts w:ascii="Times New Roman" w:hAnsi="Times New Roman" w:cs="Times New Roman"/>
          <w:spacing w:val="-6"/>
          <w:sz w:val="24"/>
          <w:szCs w:val="24"/>
          <w:lang w:eastAsia="zh-TW"/>
        </w:rPr>
        <w:t xml:space="preserve"> channel.</w:t>
      </w:r>
      <w:r w:rsidR="009604D7" w:rsidRPr="000375C5">
        <w:rPr>
          <w:rFonts w:ascii="Times New Roman" w:eastAsiaTheme="minorEastAsia" w:hAnsi="Times New Roman" w:cs="Times New Roman"/>
          <w:spacing w:val="-6"/>
          <w:sz w:val="24"/>
          <w:szCs w:val="24"/>
          <w:lang w:eastAsia="zh-TW"/>
        </w:rPr>
        <w:t xml:space="preserve"> Tissue Penetration</w:t>
      </w:r>
      <w:r w:rsidR="00F773EF">
        <w:rPr>
          <w:rFonts w:ascii="Times New Roman" w:eastAsiaTheme="minorEastAsia" w:hAnsi="Times New Roman" w:cs="Times New Roman"/>
          <w:spacing w:val="-6"/>
          <w:sz w:val="24"/>
          <w:szCs w:val="24"/>
          <w:lang w:eastAsia="zh-TW"/>
        </w:rPr>
        <w:t xml:space="preserve"> is another reason why the green channel is because</w:t>
      </w:r>
      <w:r w:rsidR="009604D7" w:rsidRPr="000375C5">
        <w:rPr>
          <w:rFonts w:ascii="Times New Roman" w:eastAsiaTheme="minorEastAsia" w:hAnsi="Times New Roman" w:cs="Times New Roman"/>
          <w:spacing w:val="-6"/>
          <w:sz w:val="24"/>
          <w:szCs w:val="24"/>
          <w:lang w:eastAsia="zh-TW"/>
        </w:rPr>
        <w:t xml:space="preserve"> </w:t>
      </w:r>
      <w:r w:rsidR="00F773EF">
        <w:rPr>
          <w:rFonts w:ascii="Times New Roman" w:eastAsiaTheme="minorEastAsia" w:hAnsi="Times New Roman" w:cs="Times New Roman"/>
          <w:spacing w:val="-6"/>
          <w:sz w:val="24"/>
          <w:szCs w:val="24"/>
          <w:lang w:eastAsia="zh-TW"/>
        </w:rPr>
        <w:t>w</w:t>
      </w:r>
      <w:r w:rsidR="009604D7" w:rsidRPr="000375C5">
        <w:rPr>
          <w:rFonts w:ascii="Times New Roman" w:eastAsiaTheme="minorEastAsia" w:hAnsi="Times New Roman" w:cs="Times New Roman"/>
          <w:spacing w:val="-6"/>
          <w:sz w:val="24"/>
          <w:szCs w:val="24"/>
          <w:lang w:eastAsia="zh-TW"/>
        </w:rPr>
        <w:t>hile</w:t>
      </w:r>
      <w:r w:rsidR="00F773EF">
        <w:rPr>
          <w:rFonts w:ascii="Times New Roman" w:eastAsiaTheme="minorEastAsia" w:hAnsi="Times New Roman" w:cs="Times New Roman"/>
          <w:spacing w:val="-6"/>
          <w:sz w:val="24"/>
          <w:szCs w:val="24"/>
          <w:lang w:eastAsia="zh-TW"/>
        </w:rPr>
        <w:t xml:space="preserve"> the b</w:t>
      </w:r>
      <w:r w:rsidR="009604D7" w:rsidRPr="00696B32">
        <w:rPr>
          <w:rFonts w:ascii="Times New Roman" w:eastAsiaTheme="minorEastAsia" w:hAnsi="Times New Roman" w:cs="Times New Roman"/>
          <w:spacing w:val="-6"/>
          <w:sz w:val="24"/>
          <w:szCs w:val="24"/>
          <w:lang w:eastAsia="zh-TW"/>
        </w:rPr>
        <w:t xml:space="preserve">lue light is absorbed too superficially and </w:t>
      </w:r>
      <w:r w:rsidR="009E085E" w:rsidRPr="00696B32">
        <w:rPr>
          <w:rFonts w:ascii="Times New Roman" w:eastAsiaTheme="minorEastAsia" w:hAnsi="Times New Roman" w:cs="Times New Roman"/>
          <w:spacing w:val="-6"/>
          <w:sz w:val="24"/>
          <w:szCs w:val="24"/>
          <w:lang w:eastAsia="zh-TW"/>
        </w:rPr>
        <w:t>red</w:t>
      </w:r>
      <w:r w:rsidR="009604D7" w:rsidRPr="00696B32">
        <w:rPr>
          <w:rFonts w:ascii="Times New Roman" w:eastAsiaTheme="minorEastAsia" w:hAnsi="Times New Roman" w:cs="Times New Roman"/>
          <w:spacing w:val="-6"/>
          <w:sz w:val="24"/>
          <w:szCs w:val="24"/>
          <w:lang w:eastAsia="zh-TW"/>
        </w:rPr>
        <w:t xml:space="preserve"> light penetrates too deeply (interacting with larger, non-pulsatile vessels), Green light reaches the optimal depth of the dermis, where the most active pulsatile capillary beds </w:t>
      </w:r>
      <w:r w:rsidR="009604D7" w:rsidRPr="00696B32">
        <w:rPr>
          <w:rFonts w:ascii="Times New Roman" w:eastAsiaTheme="minorEastAsia" w:hAnsi="Times New Roman" w:cs="Times New Roman"/>
          <w:spacing w:val="-6"/>
          <w:sz w:val="24"/>
          <w:szCs w:val="24"/>
          <w:lang w:eastAsia="zh-TW"/>
        </w:rPr>
        <w:lastRenderedPageBreak/>
        <w:t>are located.</w:t>
      </w:r>
      <w:r w:rsidR="00FC6052">
        <w:rPr>
          <w:rFonts w:ascii="Times New Roman" w:eastAsiaTheme="minorEastAsia" w:hAnsi="Times New Roman" w:cs="Times New Roman" w:hint="eastAsia"/>
          <w:spacing w:val="-6"/>
          <w:sz w:val="24"/>
          <w:szCs w:val="24"/>
          <w:lang w:eastAsia="zh-TW"/>
        </w:rPr>
        <w:t xml:space="preserve"> And the final reason why we </w:t>
      </w:r>
      <w:r w:rsidR="00CC1390">
        <w:rPr>
          <w:rFonts w:ascii="Times New Roman" w:eastAsiaTheme="minorEastAsia" w:hAnsi="Times New Roman" w:cs="Times New Roman"/>
          <w:spacing w:val="-6"/>
          <w:sz w:val="24"/>
          <w:szCs w:val="24"/>
          <w:lang w:eastAsia="zh-TW"/>
        </w:rPr>
        <w:t>picked</w:t>
      </w:r>
      <w:r w:rsidR="00FC6052">
        <w:rPr>
          <w:rFonts w:ascii="Times New Roman" w:eastAsiaTheme="minorEastAsia" w:hAnsi="Times New Roman" w:cs="Times New Roman" w:hint="eastAsia"/>
          <w:spacing w:val="-6"/>
          <w:sz w:val="24"/>
          <w:szCs w:val="24"/>
          <w:lang w:eastAsia="zh-TW"/>
        </w:rPr>
        <w:t xml:space="preserve"> the green channel for the primary rPPG source is that m</w:t>
      </w:r>
      <w:r w:rsidR="009604D7" w:rsidRPr="00696B32">
        <w:rPr>
          <w:rFonts w:ascii="Times New Roman" w:eastAsiaTheme="minorEastAsia" w:hAnsi="Times New Roman" w:cs="Times New Roman"/>
          <w:spacing w:val="-6"/>
          <w:sz w:val="24"/>
          <w:szCs w:val="24"/>
          <w:lang w:eastAsia="zh-TW"/>
        </w:rPr>
        <w:t xml:space="preserve">ost CMOS sensors utilize a Bayer Filter with twice as many </w:t>
      </w:r>
      <w:r w:rsidR="009E085E" w:rsidRPr="00696B32">
        <w:rPr>
          <w:rFonts w:ascii="Times New Roman" w:eastAsiaTheme="minorEastAsia" w:hAnsi="Times New Roman" w:cs="Times New Roman"/>
          <w:spacing w:val="-6"/>
          <w:sz w:val="24"/>
          <w:szCs w:val="24"/>
          <w:lang w:eastAsia="zh-TW"/>
        </w:rPr>
        <w:t>g</w:t>
      </w:r>
      <w:r w:rsidR="009604D7" w:rsidRPr="00696B32">
        <w:rPr>
          <w:rFonts w:ascii="Times New Roman" w:eastAsiaTheme="minorEastAsia" w:hAnsi="Times New Roman" w:cs="Times New Roman"/>
          <w:spacing w:val="-6"/>
          <w:sz w:val="24"/>
          <w:szCs w:val="24"/>
          <w:lang w:eastAsia="zh-TW"/>
        </w:rPr>
        <w:t xml:space="preserve">reen pixels as </w:t>
      </w:r>
      <w:r w:rsidR="009E085E" w:rsidRPr="00696B32">
        <w:rPr>
          <w:rFonts w:ascii="Times New Roman" w:eastAsiaTheme="minorEastAsia" w:hAnsi="Times New Roman" w:cs="Times New Roman"/>
          <w:spacing w:val="-6"/>
          <w:sz w:val="24"/>
          <w:szCs w:val="24"/>
          <w:lang w:eastAsia="zh-TW"/>
        </w:rPr>
        <w:t>red or blue</w:t>
      </w:r>
      <w:r w:rsidR="009604D7" w:rsidRPr="00696B32">
        <w:rPr>
          <w:rFonts w:ascii="Times New Roman" w:eastAsiaTheme="minorEastAsia" w:hAnsi="Times New Roman" w:cs="Times New Roman"/>
          <w:spacing w:val="-6"/>
          <w:sz w:val="24"/>
          <w:szCs w:val="24"/>
          <w:lang w:eastAsia="zh-TW"/>
        </w:rPr>
        <w:t xml:space="preserve"> pixels, resulting in higher spatial resolution and lower quantization noise in the </w:t>
      </w:r>
      <w:r w:rsidR="009E085E" w:rsidRPr="00696B32">
        <w:rPr>
          <w:rFonts w:ascii="Times New Roman" w:eastAsiaTheme="minorEastAsia" w:hAnsi="Times New Roman" w:cs="Times New Roman"/>
          <w:spacing w:val="-6"/>
          <w:sz w:val="24"/>
          <w:szCs w:val="24"/>
          <w:lang w:eastAsia="zh-TW"/>
        </w:rPr>
        <w:t>green</w:t>
      </w:r>
      <w:r w:rsidR="009604D7" w:rsidRPr="00696B32">
        <w:rPr>
          <w:rFonts w:ascii="Times New Roman" w:eastAsiaTheme="minorEastAsia" w:hAnsi="Times New Roman" w:cs="Times New Roman"/>
          <w:spacing w:val="-6"/>
          <w:sz w:val="24"/>
          <w:szCs w:val="24"/>
          <w:lang w:eastAsia="zh-TW"/>
        </w:rPr>
        <w:t xml:space="preserve"> channel.</w:t>
      </w:r>
    </w:p>
    <w:p w14:paraId="0D0982D6" w14:textId="2E45D93C" w:rsidR="009A7520" w:rsidRPr="00696B32" w:rsidRDefault="009604D7" w:rsidP="00696B32">
      <w:pPr>
        <w:pStyle w:val="Heading2"/>
        <w:numPr>
          <w:ilvl w:val="1"/>
          <w:numId w:val="13"/>
        </w:numPr>
        <w:tabs>
          <w:tab w:val="left" w:pos="447"/>
        </w:tabs>
        <w:spacing w:before="13" w:line="600" w:lineRule="auto"/>
        <w:rPr>
          <w:sz w:val="24"/>
          <w:szCs w:val="24"/>
        </w:rPr>
      </w:pPr>
      <w:bookmarkStart w:id="33" w:name="_Toc235217000"/>
      <w:r w:rsidRPr="00696B32">
        <w:rPr>
          <w:sz w:val="24"/>
          <w:szCs w:val="24"/>
        </w:rPr>
        <w:t>rPP</w:t>
      </w:r>
      <w:r w:rsidR="004B3DA2" w:rsidRPr="00696B32">
        <w:rPr>
          <w:rFonts w:eastAsiaTheme="minorEastAsia"/>
          <w:sz w:val="24"/>
          <w:szCs w:val="24"/>
          <w:lang w:eastAsia="zh-TW"/>
        </w:rPr>
        <w:t>G</w:t>
      </w:r>
      <w:r w:rsidRPr="00696B32">
        <w:rPr>
          <w:sz w:val="24"/>
          <w:szCs w:val="24"/>
        </w:rPr>
        <w:t>: Evolution and Principles Green Channel</w:t>
      </w:r>
      <w:bookmarkEnd w:id="33"/>
      <w:r w:rsidR="009A7520" w:rsidRPr="00696B32">
        <w:rPr>
          <w:sz w:val="24"/>
          <w:szCs w:val="24"/>
        </w:rPr>
        <w:t xml:space="preserve"> </w:t>
      </w:r>
    </w:p>
    <w:p w14:paraId="40ECFC85" w14:textId="573AF13B"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t xml:space="preserve">Remote Photoplethysmography (rPPG) has emerged as a disruptive technology for non-contact heart rate monitoring, evolving through several distinct algorithmic generations to address the challenges </w:t>
      </w:r>
      <w:r w:rsidR="006F39E8">
        <w:rPr>
          <w:rFonts w:ascii="Times New Roman" w:hAnsi="Times New Roman" w:cs="Times New Roman"/>
          <w:spacing w:val="-6"/>
          <w:sz w:val="24"/>
          <w:szCs w:val="24"/>
          <w:lang w:eastAsia="zh-TW"/>
        </w:rPr>
        <w:t>that</w:t>
      </w:r>
      <w:r w:rsidR="003342A9">
        <w:rPr>
          <w:rFonts w:ascii="Times New Roman" w:hAnsi="Times New Roman" w:cs="Times New Roman"/>
          <w:spacing w:val="-6"/>
          <w:sz w:val="24"/>
          <w:szCs w:val="24"/>
          <w:lang w:eastAsia="zh-TW"/>
        </w:rPr>
        <w:t xml:space="preserve"> normally </w:t>
      </w:r>
      <w:r w:rsidR="00FC6052">
        <w:rPr>
          <w:rFonts w:ascii="Times New Roman" w:hAnsi="Times New Roman" w:cs="Times New Roman"/>
          <w:spacing w:val="-6"/>
          <w:sz w:val="24"/>
          <w:szCs w:val="24"/>
          <w:lang w:eastAsia="zh-TW"/>
        </w:rPr>
        <w:t>require</w:t>
      </w:r>
      <w:r w:rsidR="003342A9">
        <w:rPr>
          <w:rFonts w:ascii="Times New Roman" w:hAnsi="Times New Roman" w:cs="Times New Roman"/>
          <w:spacing w:val="-6"/>
          <w:sz w:val="24"/>
          <w:szCs w:val="24"/>
          <w:lang w:eastAsia="zh-TW"/>
        </w:rPr>
        <w:t xml:space="preserve"> wearable detection device in</w:t>
      </w:r>
      <w:r w:rsidRPr="00696B32">
        <w:rPr>
          <w:rFonts w:ascii="Times New Roman" w:hAnsi="Times New Roman" w:cs="Times New Roman"/>
          <w:spacing w:val="-6"/>
          <w:sz w:val="24"/>
          <w:szCs w:val="24"/>
          <w:lang w:eastAsia="zh-TW"/>
        </w:rPr>
        <w:t xml:space="preserve"> automotive environments.</w:t>
      </w:r>
      <w:r w:rsidRPr="00696B32">
        <w:rPr>
          <w:rFonts w:ascii="Times New Roman" w:eastAsiaTheme="minorEastAsia" w:hAnsi="Times New Roman" w:cs="Times New Roman"/>
          <w:spacing w:val="-6"/>
          <w:sz w:val="24"/>
          <w:szCs w:val="24"/>
          <w:lang w:eastAsia="zh-TW"/>
        </w:rPr>
        <w:t xml:space="preserve"> The field's progression can be categorized into three methodological stages</w:t>
      </w:r>
      <w:r w:rsidR="00FC6052">
        <w:rPr>
          <w:rFonts w:ascii="Times New Roman" w:eastAsiaTheme="minorEastAsia" w:hAnsi="Times New Roman" w:cs="Times New Roman" w:hint="eastAsia"/>
          <w:spacing w:val="-6"/>
          <w:sz w:val="24"/>
          <w:szCs w:val="24"/>
          <w:lang w:eastAsia="zh-TW"/>
        </w:rPr>
        <w:t xml:space="preserve">. The three stages are </w:t>
      </w:r>
      <w:r w:rsidR="00FC6052" w:rsidRPr="003342A9">
        <w:rPr>
          <w:rFonts w:ascii="Times New Roman" w:eastAsiaTheme="minorEastAsia" w:hAnsi="Times New Roman" w:cs="Times New Roman"/>
          <w:spacing w:val="-6"/>
          <w:sz w:val="24"/>
          <w:szCs w:val="24"/>
          <w:lang w:eastAsia="zh-TW"/>
        </w:rPr>
        <w:t>Heuristic Methods (GREEN)</w:t>
      </w:r>
      <w:r w:rsidR="00FC6052">
        <w:rPr>
          <w:rFonts w:ascii="Times New Roman" w:eastAsiaTheme="minorEastAsia" w:hAnsi="Times New Roman" w:cs="Times New Roman" w:hint="eastAsia"/>
          <w:spacing w:val="-6"/>
          <w:sz w:val="24"/>
          <w:szCs w:val="24"/>
          <w:lang w:eastAsia="zh-TW"/>
        </w:rPr>
        <w:t xml:space="preserve">, </w:t>
      </w:r>
      <w:r w:rsidR="00FC6052" w:rsidRPr="003342A9">
        <w:rPr>
          <w:rFonts w:ascii="Times New Roman" w:eastAsiaTheme="minorEastAsia" w:hAnsi="Times New Roman" w:cs="Times New Roman"/>
          <w:spacing w:val="-6"/>
          <w:sz w:val="24"/>
          <w:szCs w:val="24"/>
          <w:lang w:eastAsia="zh-TW"/>
        </w:rPr>
        <w:t>Blind Source Separation (ICA/PCA)</w:t>
      </w:r>
      <w:r w:rsidR="00FC6052">
        <w:rPr>
          <w:rFonts w:ascii="Times New Roman" w:eastAsiaTheme="minorEastAsia" w:hAnsi="Times New Roman" w:cs="Times New Roman" w:hint="eastAsia"/>
          <w:spacing w:val="-6"/>
          <w:sz w:val="24"/>
          <w:szCs w:val="24"/>
          <w:lang w:eastAsia="zh-TW"/>
        </w:rPr>
        <w:t xml:space="preserve">, and </w:t>
      </w:r>
      <w:r w:rsidR="00FC6052" w:rsidRPr="003342A9">
        <w:rPr>
          <w:rFonts w:ascii="Times New Roman" w:eastAsiaTheme="minorEastAsia" w:hAnsi="Times New Roman" w:cs="Times New Roman"/>
          <w:spacing w:val="-6"/>
          <w:sz w:val="24"/>
          <w:szCs w:val="24"/>
          <w:lang w:eastAsia="zh-TW"/>
        </w:rPr>
        <w:t>Model-Based Projections (CHROM/POS)</w:t>
      </w:r>
      <w:r w:rsidR="00FC6052">
        <w:rPr>
          <w:rFonts w:ascii="Times New Roman" w:eastAsiaTheme="minorEastAsia" w:hAnsi="Times New Roman" w:cs="Times New Roman" w:hint="eastAsia"/>
          <w:spacing w:val="-6"/>
          <w:sz w:val="24"/>
          <w:szCs w:val="24"/>
          <w:lang w:eastAsia="zh-TW"/>
        </w:rPr>
        <w:t>.</w:t>
      </w:r>
    </w:p>
    <w:p w14:paraId="5EA05DAB" w14:textId="698B9AEF" w:rsidR="009A7520" w:rsidRPr="00696B32" w:rsidRDefault="00FC6052" w:rsidP="00FC6052">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The H</w:t>
      </w:r>
      <w:r w:rsidR="009A7520" w:rsidRPr="003342A9">
        <w:rPr>
          <w:rFonts w:ascii="Times New Roman" w:eastAsiaTheme="minorEastAsia" w:hAnsi="Times New Roman" w:cs="Times New Roman"/>
          <w:spacing w:val="-6"/>
          <w:sz w:val="24"/>
          <w:szCs w:val="24"/>
          <w:lang w:eastAsia="zh-TW"/>
        </w:rPr>
        <w:t>euristic Methods (GREEN)</w:t>
      </w:r>
      <w:r>
        <w:rPr>
          <w:rFonts w:ascii="Times New Roman" w:eastAsiaTheme="minorEastAsia" w:hAnsi="Times New Roman" w:cs="Times New Roman" w:hint="eastAsia"/>
          <w:spacing w:val="-6"/>
          <w:sz w:val="24"/>
          <w:szCs w:val="24"/>
          <w:lang w:eastAsia="zh-TW"/>
        </w:rPr>
        <w:t xml:space="preserve"> is the earliest stage for the rPPG research method.</w:t>
      </w:r>
      <w:r w:rsidR="009A7520" w:rsidRPr="003342A9">
        <w:rPr>
          <w:rFonts w:ascii="Times New Roman" w:eastAsiaTheme="minorEastAsia" w:hAnsi="Times New Roman" w:cs="Times New Roman"/>
          <w:spacing w:val="-6"/>
          <w:sz w:val="24"/>
          <w:szCs w:val="24"/>
          <w:lang w:eastAsia="zh-TW"/>
        </w:rPr>
        <w:t xml:space="preserve"> </w:t>
      </w:r>
      <w:r w:rsidR="009A7520" w:rsidRPr="00696B32">
        <w:rPr>
          <w:rFonts w:ascii="Times New Roman" w:eastAsiaTheme="minorEastAsia" w:hAnsi="Times New Roman" w:cs="Times New Roman"/>
          <w:spacing w:val="-6"/>
          <w:sz w:val="24"/>
          <w:szCs w:val="24"/>
          <w:lang w:eastAsia="zh-TW"/>
        </w:rPr>
        <w:t xml:space="preserve">Early rPPG research, pioneered by Verkruysse et al. (2008), focused on the </w:t>
      </w:r>
      <w:r w:rsidR="008D5749" w:rsidRPr="00696B32">
        <w:rPr>
          <w:rFonts w:ascii="Times New Roman" w:eastAsiaTheme="minorEastAsia" w:hAnsi="Times New Roman" w:cs="Times New Roman"/>
          <w:spacing w:val="-6"/>
          <w:sz w:val="24"/>
          <w:szCs w:val="24"/>
          <w:lang w:eastAsia="zh-TW"/>
        </w:rPr>
        <w:t>green</w:t>
      </w:r>
      <w:r w:rsidR="009A7520" w:rsidRPr="00696B32">
        <w:rPr>
          <w:rFonts w:ascii="Times New Roman" w:eastAsiaTheme="minorEastAsia" w:hAnsi="Times New Roman" w:cs="Times New Roman"/>
          <w:spacing w:val="-6"/>
          <w:sz w:val="24"/>
          <w:szCs w:val="24"/>
          <w:lang w:eastAsia="zh-TW"/>
        </w:rPr>
        <w:t xml:space="preserve"> color channel, which provides the highest signal-to-noise ratio (SNR) due to the high absorption peak of oxyhemoglobin in the green spectrum (~540–570 nm) [</w:t>
      </w:r>
      <w:r w:rsidR="003342A9">
        <w:rPr>
          <w:rFonts w:ascii="Times New Roman" w:eastAsiaTheme="minorEastAsia" w:hAnsi="Times New Roman" w:cs="Times New Roman"/>
          <w:spacing w:val="-6"/>
          <w:sz w:val="24"/>
          <w:szCs w:val="24"/>
          <w:lang w:eastAsia="zh-TW"/>
        </w:rPr>
        <w:t>1</w:t>
      </w:r>
      <w:r w:rsidR="009A7520" w:rsidRPr="00696B32">
        <w:rPr>
          <w:rFonts w:ascii="Times New Roman" w:eastAsiaTheme="minorEastAsia" w:hAnsi="Times New Roman" w:cs="Times New Roman"/>
          <w:spacing w:val="-6"/>
          <w:sz w:val="24"/>
          <w:szCs w:val="24"/>
          <w:lang w:eastAsia="zh-TW"/>
        </w:rPr>
        <w:t>]. While simple, this method is critically vulnerable to motion and lighting artifacts.</w:t>
      </w:r>
    </w:p>
    <w:p w14:paraId="493663C7" w14:textId="7FBF4F35" w:rsidR="009A7520" w:rsidRPr="00696B32" w:rsidRDefault="00CC1390" w:rsidP="00CC1390">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 xml:space="preserve">The next significant improvement is the </w:t>
      </w:r>
      <w:r w:rsidR="009A7520" w:rsidRPr="003342A9">
        <w:rPr>
          <w:rFonts w:ascii="Times New Roman" w:eastAsiaTheme="minorEastAsia" w:hAnsi="Times New Roman" w:cs="Times New Roman"/>
          <w:spacing w:val="-6"/>
          <w:sz w:val="24"/>
          <w:szCs w:val="24"/>
          <w:lang w:eastAsia="zh-TW"/>
        </w:rPr>
        <w:t>Blind Source Separation (ICA/PCA)</w:t>
      </w:r>
      <w:r>
        <w:rPr>
          <w:rFonts w:ascii="Times New Roman" w:eastAsiaTheme="minorEastAsia" w:hAnsi="Times New Roman" w:cs="Times New Roman" w:hint="eastAsia"/>
          <w:spacing w:val="-6"/>
          <w:sz w:val="24"/>
          <w:szCs w:val="24"/>
          <w:lang w:eastAsia="zh-TW"/>
        </w:rPr>
        <w:t xml:space="preserve"> from</w:t>
      </w:r>
      <w:r w:rsidR="009A7520" w:rsidRPr="003342A9">
        <w:rPr>
          <w:rFonts w:ascii="Times New Roman" w:eastAsiaTheme="minorEastAsia" w:hAnsi="Times New Roman" w:cs="Times New Roman"/>
          <w:spacing w:val="-6"/>
          <w:sz w:val="24"/>
          <w:szCs w:val="24"/>
          <w:lang w:eastAsia="zh-TW"/>
        </w:rPr>
        <w:t> Poh et al. (2010)</w:t>
      </w:r>
      <w:r>
        <w:rPr>
          <w:rFonts w:ascii="Times New Roman" w:eastAsiaTheme="minorEastAsia" w:hAnsi="Times New Roman" w:cs="Times New Roman" w:hint="eastAsia"/>
          <w:spacing w:val="-6"/>
          <w:sz w:val="24"/>
          <w:szCs w:val="24"/>
          <w:lang w:eastAsia="zh-TW"/>
        </w:rPr>
        <w:t>. The author</w:t>
      </w:r>
      <w:r w:rsidR="009A7520" w:rsidRPr="00696B32">
        <w:rPr>
          <w:rFonts w:ascii="Times New Roman" w:eastAsiaTheme="minorEastAsia" w:hAnsi="Times New Roman" w:cs="Times New Roman"/>
          <w:spacing w:val="-6"/>
          <w:sz w:val="24"/>
          <w:szCs w:val="24"/>
          <w:lang w:eastAsia="zh-TW"/>
        </w:rPr>
        <w:t> introduced Independent Component Analysis (ICA) to decompose RGB signals into independent components, identifying the pulse as a latent source [</w:t>
      </w:r>
      <w:r w:rsidR="003342A9">
        <w:rPr>
          <w:rFonts w:ascii="Times New Roman" w:eastAsiaTheme="minorEastAsia" w:hAnsi="Times New Roman" w:cs="Times New Roman"/>
          <w:spacing w:val="-6"/>
          <w:sz w:val="24"/>
          <w:szCs w:val="24"/>
          <w:lang w:eastAsia="zh-TW"/>
        </w:rPr>
        <w:t>6</w:t>
      </w:r>
      <w:r w:rsidR="009A7520" w:rsidRPr="00696B32">
        <w:rPr>
          <w:rFonts w:ascii="Times New Roman" w:eastAsiaTheme="minorEastAsia" w:hAnsi="Times New Roman" w:cs="Times New Roman"/>
          <w:spacing w:val="-6"/>
          <w:sz w:val="24"/>
          <w:szCs w:val="24"/>
          <w:lang w:eastAsia="zh-TW"/>
        </w:rPr>
        <w:t>]. This was a significant milestone because it automated the ROI selection process and demonstrated that multi-</w:t>
      </w:r>
      <w:r w:rsidR="009A7520" w:rsidRPr="00696B32">
        <w:rPr>
          <w:rFonts w:ascii="Times New Roman" w:eastAsiaTheme="minorEastAsia" w:hAnsi="Times New Roman" w:cs="Times New Roman"/>
          <w:spacing w:val="-6"/>
          <w:sz w:val="24"/>
          <w:szCs w:val="24"/>
          <w:lang w:eastAsia="zh-TW"/>
        </w:rPr>
        <w:lastRenderedPageBreak/>
        <w:t>channel information could be used to separate noise from the cardiac signal. However, ICA is computationally expensive and "blind" to the underlying physics of skin reflection, often failing in dynamic environments.</w:t>
      </w:r>
    </w:p>
    <w:p w14:paraId="469EB065" w14:textId="722AEF44" w:rsidR="009A7520" w:rsidRPr="00696B32" w:rsidRDefault="00CC1390" w:rsidP="00CC1390">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 xml:space="preserve">And for recent </w:t>
      </w:r>
      <w:r>
        <w:rPr>
          <w:rFonts w:ascii="Times New Roman" w:eastAsiaTheme="minorEastAsia" w:hAnsi="Times New Roman" w:cs="Times New Roman"/>
          <w:spacing w:val="-6"/>
          <w:sz w:val="24"/>
          <w:szCs w:val="24"/>
          <w:lang w:eastAsia="zh-TW"/>
        </w:rPr>
        <w:t>research</w:t>
      </w:r>
      <w:r>
        <w:rPr>
          <w:rFonts w:ascii="Times New Roman" w:eastAsiaTheme="minorEastAsia" w:hAnsi="Times New Roman" w:cs="Times New Roman" w:hint="eastAsia"/>
          <w:spacing w:val="-6"/>
          <w:sz w:val="24"/>
          <w:szCs w:val="24"/>
          <w:lang w:eastAsia="zh-TW"/>
        </w:rPr>
        <w:t xml:space="preserve"> the </w:t>
      </w:r>
      <w:r w:rsidR="009A7520" w:rsidRPr="003342A9">
        <w:rPr>
          <w:rFonts w:ascii="Times New Roman" w:eastAsiaTheme="minorEastAsia" w:hAnsi="Times New Roman" w:cs="Times New Roman"/>
          <w:spacing w:val="-6"/>
          <w:sz w:val="24"/>
          <w:szCs w:val="24"/>
          <w:lang w:eastAsia="zh-TW"/>
        </w:rPr>
        <w:t>Model-Based Projections (CHROM/POS)</w:t>
      </w:r>
      <w:r>
        <w:rPr>
          <w:rFonts w:ascii="Times New Roman" w:eastAsiaTheme="minorEastAsia" w:hAnsi="Times New Roman" w:cs="Times New Roman" w:hint="eastAsia"/>
          <w:spacing w:val="-6"/>
          <w:sz w:val="24"/>
          <w:szCs w:val="24"/>
          <w:lang w:eastAsia="zh-TW"/>
        </w:rPr>
        <w:t xml:space="preserve"> are the most popular way </w:t>
      </w:r>
      <w:r>
        <w:rPr>
          <w:rFonts w:ascii="Times New Roman" w:eastAsiaTheme="minorEastAsia" w:hAnsi="Times New Roman" w:cs="Times New Roman"/>
          <w:spacing w:val="-6"/>
          <w:sz w:val="24"/>
          <w:szCs w:val="24"/>
          <w:lang w:eastAsia="zh-TW"/>
        </w:rPr>
        <w:t>approach</w:t>
      </w:r>
      <w:r>
        <w:rPr>
          <w:rFonts w:ascii="Times New Roman" w:eastAsiaTheme="minorEastAsia" w:hAnsi="Times New Roman" w:cs="Times New Roman" w:hint="eastAsia"/>
          <w:spacing w:val="-6"/>
          <w:sz w:val="24"/>
          <w:szCs w:val="24"/>
          <w:lang w:eastAsia="zh-TW"/>
        </w:rPr>
        <w:t xml:space="preserve"> rPPG.</w:t>
      </w:r>
      <w:r w:rsidR="009A7520" w:rsidRPr="00696B32">
        <w:rPr>
          <w:rFonts w:ascii="Times New Roman" w:eastAsiaTheme="minorEastAsia" w:hAnsi="Times New Roman" w:cs="Times New Roman"/>
          <w:spacing w:val="-6"/>
          <w:sz w:val="24"/>
          <w:szCs w:val="24"/>
          <w:lang w:eastAsia="zh-TW"/>
        </w:rPr>
        <w:t xml:space="preserve"> To address the limitations of statistical </w:t>
      </w:r>
      <w:r w:rsidR="009A7520" w:rsidRPr="003342A9">
        <w:rPr>
          <w:rFonts w:ascii="Times New Roman" w:eastAsiaTheme="minorEastAsia" w:hAnsi="Times New Roman" w:cs="Times New Roman"/>
          <w:spacing w:val="-6"/>
          <w:sz w:val="24"/>
          <w:szCs w:val="24"/>
          <w:lang w:eastAsia="zh-TW"/>
        </w:rPr>
        <w:t>methods, de Haan and Jeanne (2013) proposed</w:t>
      </w:r>
      <w:r w:rsidR="009A7520" w:rsidRPr="00696B32">
        <w:rPr>
          <w:rFonts w:ascii="Times New Roman" w:eastAsiaTheme="minorEastAsia" w:hAnsi="Times New Roman" w:cs="Times New Roman"/>
          <w:spacing w:val="-6"/>
          <w:sz w:val="24"/>
          <w:szCs w:val="24"/>
          <w:lang w:eastAsia="zh-TW"/>
        </w:rPr>
        <w:t xml:space="preserve"> the Chrominance-based (CHROM) method [15]. By explicitly modeling skin reflection using a standardized skin-tone vector, CHROM could cancel out intensity variations caused by motion. This was further refined by Wang et al. (2017) with the Plane-Orthogonal-to-Skin (POS) algorithm, which we chose as our primary extraction method due to its superior mathematical stability during the rapid head rotations common in driving [</w:t>
      </w:r>
      <w:r w:rsidR="003342A9">
        <w:rPr>
          <w:rFonts w:ascii="Times New Roman" w:eastAsiaTheme="minorEastAsia" w:hAnsi="Times New Roman" w:cs="Times New Roman"/>
          <w:spacing w:val="-6"/>
          <w:sz w:val="24"/>
          <w:szCs w:val="24"/>
          <w:lang w:eastAsia="zh-TW"/>
        </w:rPr>
        <w:t>8</w:t>
      </w:r>
      <w:r w:rsidR="009A7520" w:rsidRPr="00696B32">
        <w:rPr>
          <w:rFonts w:ascii="Times New Roman" w:eastAsiaTheme="minorEastAsia" w:hAnsi="Times New Roman" w:cs="Times New Roman"/>
          <w:spacing w:val="-6"/>
          <w:sz w:val="24"/>
          <w:szCs w:val="24"/>
          <w:lang w:eastAsia="zh-TW"/>
        </w:rPr>
        <w:t>]. POS projects temporally normalized RGB signals onto a plane orthogonal to the skin-tone vector, effectively isolating pulsatile color changes from non-physiological noise. POS currently represents the "gold standard" for hand-crafted rPPG algorithms due to its superior robustness against head rotation and illumination shifts.</w:t>
      </w:r>
    </w:p>
    <w:p w14:paraId="4C6A34FE" w14:textId="7FB4ADA2" w:rsidR="009A7520" w:rsidRPr="00696B32" w:rsidRDefault="009604D7" w:rsidP="00696B32">
      <w:pPr>
        <w:pStyle w:val="Heading2"/>
        <w:numPr>
          <w:ilvl w:val="1"/>
          <w:numId w:val="13"/>
        </w:numPr>
        <w:tabs>
          <w:tab w:val="left" w:pos="447"/>
        </w:tabs>
        <w:spacing w:before="13" w:line="600" w:lineRule="auto"/>
        <w:rPr>
          <w:sz w:val="24"/>
          <w:szCs w:val="24"/>
        </w:rPr>
      </w:pPr>
      <w:r w:rsidRPr="00696B32">
        <w:rPr>
          <w:rFonts w:eastAsiaTheme="minorEastAsia"/>
          <w:sz w:val="24"/>
          <w:szCs w:val="24"/>
          <w:lang w:eastAsia="zh-TW"/>
        </w:rPr>
        <w:tab/>
      </w:r>
      <w:bookmarkStart w:id="34" w:name="_Toc235217001"/>
      <w:r w:rsidR="009A7520" w:rsidRPr="00696B32">
        <w:rPr>
          <w:rFonts w:eastAsiaTheme="minorEastAsia"/>
          <w:sz w:val="24"/>
          <w:szCs w:val="24"/>
          <w:lang w:eastAsia="zh-TW"/>
        </w:rPr>
        <w:t>Physiological Markers: HRV in Fatigue Prediction</w:t>
      </w:r>
      <w:bookmarkEnd w:id="34"/>
    </w:p>
    <w:p w14:paraId="217FC4F9" w14:textId="605C7D71" w:rsidR="009A7520" w:rsidRPr="00CC1390" w:rsidRDefault="009A7520" w:rsidP="008A3AB9">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CC1390">
        <w:rPr>
          <w:rFonts w:ascii="Times New Roman" w:eastAsiaTheme="minorEastAsia" w:hAnsi="Times New Roman" w:cs="Times New Roman" w:hint="eastAsia"/>
          <w:spacing w:val="-6"/>
          <w:sz w:val="24"/>
          <w:szCs w:val="24"/>
          <w:lang w:eastAsia="zh-TW"/>
        </w:rPr>
        <w:t xml:space="preserve">After mentioning the major way of extracting the rPPG signals, we need to talk about how we utilize these rPPG signals to create a driver monitor system. </w:t>
      </w:r>
      <w:r w:rsidRPr="00696B32">
        <w:rPr>
          <w:rFonts w:ascii="Times New Roman" w:hAnsi="Times New Roman" w:cs="Times New Roman"/>
          <w:spacing w:val="-6"/>
          <w:sz w:val="24"/>
          <w:szCs w:val="24"/>
          <w:lang w:eastAsia="zh-TW"/>
        </w:rPr>
        <w:t xml:space="preserve">The core of predictive monitoring lies in the Autonomic Nervous System (ANS). </w:t>
      </w:r>
      <w:r w:rsidR="00CC1390">
        <w:rPr>
          <w:rFonts w:ascii="Times New Roman" w:eastAsiaTheme="minorEastAsia" w:hAnsi="Times New Roman" w:cs="Times New Roman" w:hint="eastAsia"/>
          <w:spacing w:val="-6"/>
          <w:sz w:val="24"/>
          <w:szCs w:val="24"/>
          <w:lang w:eastAsia="zh-TW"/>
        </w:rPr>
        <w:t xml:space="preserve">We are focusing on the </w:t>
      </w:r>
      <w:r w:rsidRPr="00696B32">
        <w:rPr>
          <w:rFonts w:ascii="Times New Roman" w:hAnsi="Times New Roman" w:cs="Times New Roman"/>
          <w:spacing w:val="-6"/>
          <w:sz w:val="24"/>
          <w:szCs w:val="24"/>
          <w:lang w:eastAsia="zh-TW"/>
        </w:rPr>
        <w:t>Heart Rate Variability (HRV)</w:t>
      </w:r>
      <w:r w:rsidR="00CC1390">
        <w:rPr>
          <w:rFonts w:ascii="Times New Roman" w:eastAsiaTheme="minorEastAsia" w:hAnsi="Times New Roman" w:cs="Times New Roman" w:hint="eastAsia"/>
          <w:spacing w:val="-6"/>
          <w:sz w:val="24"/>
          <w:szCs w:val="24"/>
          <w:lang w:eastAsia="zh-TW"/>
        </w:rPr>
        <w:t xml:space="preserve"> mak</w:t>
      </w:r>
      <w:r w:rsidR="00A06B66">
        <w:rPr>
          <w:rFonts w:ascii="Times New Roman" w:eastAsiaTheme="minorEastAsia" w:hAnsi="Times New Roman" w:cs="Times New Roman" w:hint="eastAsia"/>
          <w:spacing w:val="-6"/>
          <w:sz w:val="24"/>
          <w:szCs w:val="24"/>
          <w:lang w:eastAsia="zh-TW"/>
        </w:rPr>
        <w:t xml:space="preserve">ing it a primary </w:t>
      </w:r>
      <w:r w:rsidR="00A06B66">
        <w:rPr>
          <w:rFonts w:ascii="Times New Roman" w:eastAsiaTheme="minorEastAsia" w:hAnsi="Times New Roman" w:cs="Times New Roman"/>
          <w:spacing w:val="-6"/>
          <w:sz w:val="24"/>
          <w:szCs w:val="24"/>
          <w:lang w:eastAsia="zh-TW"/>
        </w:rPr>
        <w:t>factor</w:t>
      </w:r>
      <w:r w:rsidR="00A06B66">
        <w:rPr>
          <w:rFonts w:ascii="Times New Roman" w:eastAsiaTheme="minorEastAsia" w:hAnsi="Times New Roman" w:cs="Times New Roman" w:hint="eastAsia"/>
          <w:spacing w:val="-6"/>
          <w:sz w:val="24"/>
          <w:szCs w:val="24"/>
          <w:lang w:eastAsia="zh-TW"/>
        </w:rPr>
        <w:t xml:space="preserve"> to dictate the </w:t>
      </w:r>
      <w:r w:rsidR="00A06B66">
        <w:rPr>
          <w:rFonts w:ascii="Times New Roman" w:eastAsiaTheme="minorEastAsia" w:hAnsi="Times New Roman" w:cs="Times New Roman"/>
          <w:spacing w:val="-6"/>
          <w:sz w:val="24"/>
          <w:szCs w:val="24"/>
          <w:lang w:eastAsia="zh-TW"/>
        </w:rPr>
        <w:t>driver’s</w:t>
      </w:r>
      <w:r w:rsidR="00A06B66">
        <w:rPr>
          <w:rFonts w:ascii="Times New Roman" w:eastAsiaTheme="minorEastAsia" w:hAnsi="Times New Roman" w:cs="Times New Roman" w:hint="eastAsia"/>
          <w:spacing w:val="-6"/>
          <w:sz w:val="24"/>
          <w:szCs w:val="24"/>
          <w:lang w:eastAsia="zh-TW"/>
        </w:rPr>
        <w:t xml:space="preserve"> state</w:t>
      </w:r>
      <w:r w:rsidR="00CC1390">
        <w:rPr>
          <w:rFonts w:ascii="Times New Roman" w:eastAsiaTheme="minorEastAsia" w:hAnsi="Times New Roman" w:cs="Times New Roman" w:hint="eastAsia"/>
          <w:spacing w:val="-6"/>
          <w:sz w:val="24"/>
          <w:szCs w:val="24"/>
          <w:lang w:eastAsia="zh-TW"/>
        </w:rPr>
        <w:t>. T</w:t>
      </w:r>
      <w:r w:rsidRPr="00696B32">
        <w:rPr>
          <w:rFonts w:ascii="Times New Roman" w:hAnsi="Times New Roman" w:cs="Times New Roman"/>
          <w:spacing w:val="-6"/>
          <w:sz w:val="24"/>
          <w:szCs w:val="24"/>
          <w:lang w:eastAsia="zh-TW"/>
        </w:rPr>
        <w:t xml:space="preserve">he variation in time intervals </w:t>
      </w:r>
      <w:r w:rsidRPr="00696B32">
        <w:rPr>
          <w:rFonts w:ascii="Times New Roman" w:hAnsi="Times New Roman" w:cs="Times New Roman"/>
          <w:spacing w:val="-6"/>
          <w:sz w:val="24"/>
          <w:szCs w:val="24"/>
          <w:lang w:eastAsia="zh-TW"/>
        </w:rPr>
        <w:lastRenderedPageBreak/>
        <w:t xml:space="preserve">between consecutive </w:t>
      </w:r>
      <w:r w:rsidR="00CC1390" w:rsidRPr="00696B32">
        <w:rPr>
          <w:rFonts w:ascii="Times New Roman" w:hAnsi="Times New Roman" w:cs="Times New Roman"/>
          <w:spacing w:val="-6"/>
          <w:sz w:val="24"/>
          <w:szCs w:val="24"/>
          <w:lang w:eastAsia="zh-TW"/>
        </w:rPr>
        <w:t>heartbeats</w:t>
      </w:r>
      <w:r w:rsidR="001F329C" w:rsidRPr="00696B32">
        <w:rPr>
          <w:rFonts w:ascii="Times New Roman" w:hAnsi="Times New Roman" w:cs="Times New Roman"/>
          <w:spacing w:val="-6"/>
          <w:sz w:val="24"/>
          <w:szCs w:val="24"/>
          <w:lang w:eastAsia="zh-TW"/>
        </w:rPr>
        <w:t xml:space="preserve"> </w:t>
      </w:r>
      <w:r w:rsidRPr="00696B32">
        <w:rPr>
          <w:rFonts w:ascii="Times New Roman" w:hAnsi="Times New Roman" w:cs="Times New Roman"/>
          <w:spacing w:val="-6"/>
          <w:sz w:val="24"/>
          <w:szCs w:val="24"/>
          <w:lang w:eastAsia="zh-TW"/>
        </w:rPr>
        <w:t>serves as a non-invasive proxy for sympathovagal balance.</w:t>
      </w:r>
      <w:r w:rsidR="00CC1390">
        <w:rPr>
          <w:rFonts w:ascii="Times New Roman" w:eastAsiaTheme="minorEastAsia" w:hAnsi="Times New Roman" w:cs="Times New Roman" w:hint="eastAsia"/>
          <w:spacing w:val="-6"/>
          <w:sz w:val="24"/>
          <w:szCs w:val="24"/>
          <w:lang w:eastAsia="zh-TW"/>
        </w:rPr>
        <w:t xml:space="preserve"> </w:t>
      </w:r>
      <w:r w:rsidR="00A06B66">
        <w:rPr>
          <w:rFonts w:ascii="Times New Roman" w:eastAsiaTheme="minorEastAsia" w:hAnsi="Times New Roman" w:cs="Times New Roman" w:hint="eastAsia"/>
          <w:spacing w:val="-6"/>
          <w:sz w:val="24"/>
          <w:szCs w:val="24"/>
          <w:lang w:eastAsia="zh-TW"/>
        </w:rPr>
        <w:t xml:space="preserve">Sympathovagal balance referse to the dynamic equilibrium between the sympathetic and parasympathetic branch of the ANS. </w:t>
      </w:r>
      <w:r w:rsidR="008A3AB9">
        <w:rPr>
          <w:rFonts w:ascii="Times New Roman" w:eastAsiaTheme="minorEastAsia" w:hAnsi="Times New Roman" w:cs="Times New Roman" w:hint="eastAsia"/>
          <w:spacing w:val="-6"/>
          <w:sz w:val="24"/>
          <w:szCs w:val="24"/>
          <w:lang w:eastAsia="zh-TW"/>
        </w:rPr>
        <w:t>I</w:t>
      </w:r>
      <w:r w:rsidR="00CC1390">
        <w:rPr>
          <w:rFonts w:ascii="Times New Roman" w:eastAsiaTheme="minorEastAsia" w:hAnsi="Times New Roman" w:cs="Times New Roman" w:hint="eastAsia"/>
          <w:spacing w:val="-6"/>
          <w:sz w:val="24"/>
          <w:szCs w:val="24"/>
          <w:lang w:eastAsia="zh-TW"/>
        </w:rPr>
        <w:t xml:space="preserve"> </w:t>
      </w:r>
      <w:r w:rsidR="00CC1390">
        <w:rPr>
          <w:rFonts w:ascii="Times New Roman" w:eastAsiaTheme="minorEastAsia" w:hAnsi="Times New Roman" w:cs="Times New Roman"/>
          <w:spacing w:val="-6"/>
          <w:sz w:val="24"/>
          <w:szCs w:val="24"/>
          <w:lang w:eastAsia="zh-TW"/>
        </w:rPr>
        <w:t>separate</w:t>
      </w:r>
      <w:r w:rsidR="00CC1390">
        <w:rPr>
          <w:rFonts w:ascii="Times New Roman" w:eastAsiaTheme="minorEastAsia" w:hAnsi="Times New Roman" w:cs="Times New Roman" w:hint="eastAsia"/>
          <w:spacing w:val="-6"/>
          <w:sz w:val="24"/>
          <w:szCs w:val="24"/>
          <w:lang w:eastAsia="zh-TW"/>
        </w:rPr>
        <w:t xml:space="preserve"> the driver state into two main states. The two states are alert state and drowsy state. Figure 2 demonstrates the sympathogyagal balance during the fatigue transition. Alert state </w:t>
      </w:r>
      <w:r w:rsidR="00A06B66">
        <w:rPr>
          <w:rFonts w:ascii="Times New Roman" w:eastAsiaTheme="minorEastAsia" w:hAnsi="Times New Roman" w:cs="Times New Roman" w:hint="eastAsia"/>
          <w:spacing w:val="-6"/>
          <w:sz w:val="24"/>
          <w:szCs w:val="24"/>
          <w:lang w:eastAsia="zh-TW"/>
        </w:rPr>
        <w:t>means</w:t>
      </w:r>
      <w:r w:rsidR="00CC1390">
        <w:rPr>
          <w:rFonts w:ascii="Times New Roman" w:eastAsiaTheme="minorEastAsia" w:hAnsi="Times New Roman" w:cs="Times New Roman" w:hint="eastAsia"/>
          <w:spacing w:val="-6"/>
          <w:sz w:val="24"/>
          <w:szCs w:val="24"/>
          <w:lang w:eastAsia="zh-TW"/>
        </w:rPr>
        <w:t xml:space="preserve"> </w:t>
      </w:r>
      <w:r w:rsidR="00A06B66">
        <w:rPr>
          <w:rFonts w:ascii="Times New Roman" w:eastAsiaTheme="minorEastAsia" w:hAnsi="Times New Roman" w:cs="Times New Roman" w:hint="eastAsia"/>
          <w:spacing w:val="-6"/>
          <w:sz w:val="24"/>
          <w:szCs w:val="24"/>
          <w:lang w:eastAsia="zh-TW"/>
        </w:rPr>
        <w:t>the driver is</w:t>
      </w:r>
      <w:r w:rsidR="00CC1390">
        <w:rPr>
          <w:rFonts w:ascii="Times New Roman" w:eastAsiaTheme="minorEastAsia" w:hAnsi="Times New Roman" w:cs="Times New Roman" w:hint="eastAsia"/>
          <w:spacing w:val="-6"/>
          <w:sz w:val="24"/>
          <w:szCs w:val="24"/>
          <w:lang w:eastAsia="zh-TW"/>
        </w:rPr>
        <w:t xml:space="preserve"> sympathetic dominance. This leads to lower HRV and higher heart rates.</w:t>
      </w:r>
      <w:r w:rsidR="00A06B66">
        <w:rPr>
          <w:rFonts w:ascii="Times New Roman" w:eastAsiaTheme="minorEastAsia" w:hAnsi="Times New Roman" w:cs="Times New Roman" w:hint="eastAsia"/>
          <w:spacing w:val="-6"/>
          <w:sz w:val="24"/>
          <w:szCs w:val="24"/>
          <w:lang w:eastAsia="zh-TW"/>
        </w:rPr>
        <w:t xml:space="preserve"> This indicates when driver is suitable to drive </w:t>
      </w:r>
      <w:r w:rsidR="00A06B66">
        <w:rPr>
          <w:rFonts w:ascii="Times New Roman" w:eastAsiaTheme="minorEastAsia" w:hAnsi="Times New Roman" w:cs="Times New Roman"/>
          <w:spacing w:val="-6"/>
          <w:sz w:val="24"/>
          <w:szCs w:val="24"/>
          <w:lang w:eastAsia="zh-TW"/>
        </w:rPr>
        <w:t>and</w:t>
      </w:r>
      <w:r w:rsidR="00A06B66">
        <w:rPr>
          <w:rFonts w:ascii="Times New Roman" w:eastAsiaTheme="minorEastAsia" w:hAnsi="Times New Roman" w:cs="Times New Roman" w:hint="eastAsia"/>
          <w:spacing w:val="-6"/>
          <w:sz w:val="24"/>
          <w:szCs w:val="24"/>
          <w:lang w:eastAsia="zh-TW"/>
        </w:rPr>
        <w:t xml:space="preserve"> focus on the road. For the drowsy state, </w:t>
      </w:r>
      <w:r w:rsidR="00A06B66">
        <w:rPr>
          <w:rFonts w:ascii="Times New Roman" w:eastAsiaTheme="minorEastAsia" w:hAnsi="Times New Roman" w:cs="Times New Roman"/>
          <w:spacing w:val="-6"/>
          <w:sz w:val="24"/>
          <w:szCs w:val="24"/>
          <w:lang w:eastAsia="zh-TW"/>
        </w:rPr>
        <w:t>the driver’s</w:t>
      </w:r>
      <w:r w:rsidR="00A06B66">
        <w:rPr>
          <w:rFonts w:ascii="Times New Roman" w:eastAsiaTheme="minorEastAsia" w:hAnsi="Times New Roman" w:cs="Times New Roman" w:hint="eastAsia"/>
          <w:spacing w:val="-6"/>
          <w:sz w:val="24"/>
          <w:szCs w:val="24"/>
          <w:lang w:eastAsia="zh-TW"/>
        </w:rPr>
        <w:t xml:space="preserve"> ANS is parasympathetic dominance, which </w:t>
      </w:r>
      <w:r w:rsidR="00A06B66" w:rsidRPr="00696B32">
        <w:rPr>
          <w:rFonts w:ascii="Times New Roman" w:eastAsiaTheme="minorEastAsia" w:hAnsi="Times New Roman" w:cs="Times New Roman"/>
          <w:spacing w:val="-6"/>
          <w:sz w:val="24"/>
          <w:szCs w:val="24"/>
          <w:lang w:eastAsia="zh-TW"/>
        </w:rPr>
        <w:t>lead</w:t>
      </w:r>
      <w:r w:rsidR="00A06B66">
        <w:rPr>
          <w:rFonts w:ascii="Times New Roman" w:eastAsiaTheme="minorEastAsia" w:hAnsi="Times New Roman" w:cs="Times New Roman" w:hint="eastAsia"/>
          <w:spacing w:val="-6"/>
          <w:sz w:val="24"/>
          <w:szCs w:val="24"/>
          <w:lang w:eastAsia="zh-TW"/>
        </w:rPr>
        <w:t>s</w:t>
      </w:r>
      <w:r w:rsidR="00A06B66" w:rsidRPr="00696B32">
        <w:rPr>
          <w:rFonts w:ascii="Times New Roman" w:eastAsiaTheme="minorEastAsia" w:hAnsi="Times New Roman" w:cs="Times New Roman"/>
          <w:spacing w:val="-6"/>
          <w:sz w:val="24"/>
          <w:szCs w:val="24"/>
          <w:lang w:eastAsia="zh-TW"/>
        </w:rPr>
        <w:t xml:space="preserve"> to</w:t>
      </w:r>
      <w:r w:rsidR="008A3AB9">
        <w:rPr>
          <w:rFonts w:ascii="Times New Roman" w:eastAsiaTheme="minorEastAsia" w:hAnsi="Times New Roman" w:cs="Times New Roman" w:hint="eastAsia"/>
          <w:spacing w:val="-6"/>
          <w:sz w:val="24"/>
          <w:szCs w:val="24"/>
          <w:lang w:eastAsia="zh-TW"/>
        </w:rPr>
        <w:t xml:space="preserve"> high HRV and variable R-R </w:t>
      </w:r>
      <w:r w:rsidR="008A3AB9">
        <w:rPr>
          <w:rFonts w:ascii="Times New Roman" w:eastAsiaTheme="minorEastAsia" w:hAnsi="Times New Roman" w:cs="Times New Roman"/>
          <w:spacing w:val="-6"/>
          <w:sz w:val="24"/>
          <w:szCs w:val="24"/>
          <w:lang w:eastAsia="zh-TW"/>
        </w:rPr>
        <w:t>intervals</w:t>
      </w:r>
      <w:r w:rsidR="008A3AB9">
        <w:rPr>
          <w:rFonts w:ascii="Times New Roman" w:eastAsiaTheme="minorEastAsia" w:hAnsi="Times New Roman" w:cs="Times New Roman" w:hint="eastAsia"/>
          <w:spacing w:val="-6"/>
          <w:sz w:val="24"/>
          <w:szCs w:val="24"/>
          <w:lang w:eastAsia="zh-TW"/>
        </w:rPr>
        <w:t>.  The R-R interval</w:t>
      </w:r>
      <w:r w:rsidR="00A06B66" w:rsidRPr="00696B32">
        <w:rPr>
          <w:rFonts w:ascii="Times New Roman" w:eastAsiaTheme="minorEastAsia" w:hAnsi="Times New Roman" w:cs="Times New Roman"/>
          <w:spacing w:val="-6"/>
          <w:sz w:val="24"/>
          <w:szCs w:val="24"/>
          <w:lang w:eastAsia="zh-TW"/>
        </w:rPr>
        <w:t xml:space="preserve"> </w:t>
      </w:r>
      <w:r w:rsidR="008A3AB9">
        <w:rPr>
          <w:rFonts w:ascii="Times New Roman" w:eastAsiaTheme="minorEastAsia" w:hAnsi="Times New Roman" w:cs="Times New Roman" w:hint="eastAsia"/>
          <w:spacing w:val="-6"/>
          <w:sz w:val="24"/>
          <w:szCs w:val="24"/>
          <w:lang w:eastAsia="zh-TW"/>
        </w:rPr>
        <w:t xml:space="preserve">(NN intervals) is the exact time between two consecutive heartbeats, measured in </w:t>
      </w:r>
      <w:r w:rsidR="008A3AB9">
        <w:rPr>
          <w:rFonts w:ascii="Times New Roman" w:eastAsiaTheme="minorEastAsia" w:hAnsi="Times New Roman" w:cs="Times New Roman"/>
          <w:spacing w:val="-6"/>
          <w:sz w:val="24"/>
          <w:szCs w:val="24"/>
          <w:lang w:eastAsia="zh-TW"/>
        </w:rPr>
        <w:t>milliseconds</w:t>
      </w:r>
      <w:r w:rsidR="008A3AB9">
        <w:rPr>
          <w:rFonts w:ascii="Times New Roman" w:eastAsiaTheme="minorEastAsia" w:hAnsi="Times New Roman" w:cs="Times New Roman" w:hint="eastAsia"/>
          <w:spacing w:val="-6"/>
          <w:sz w:val="24"/>
          <w:szCs w:val="24"/>
          <w:lang w:eastAsia="zh-TW"/>
        </w:rPr>
        <w:t xml:space="preserve"> from the peak of one R-wave to the peak of the </w:t>
      </w:r>
      <w:r w:rsidR="008A3AB9">
        <w:rPr>
          <w:rFonts w:ascii="Times New Roman" w:eastAsiaTheme="minorEastAsia" w:hAnsi="Times New Roman" w:cs="Times New Roman"/>
          <w:spacing w:val="-6"/>
          <w:sz w:val="24"/>
          <w:szCs w:val="24"/>
          <w:lang w:eastAsia="zh-TW"/>
        </w:rPr>
        <w:t>next</w:t>
      </w:r>
      <w:r w:rsidR="008A3AB9">
        <w:rPr>
          <w:rFonts w:ascii="Times New Roman" w:eastAsiaTheme="minorEastAsia" w:hAnsi="Times New Roman" w:cs="Times New Roman" w:hint="eastAsia"/>
          <w:spacing w:val="-6"/>
          <w:sz w:val="24"/>
          <w:szCs w:val="24"/>
          <w:lang w:eastAsia="zh-TW"/>
        </w:rPr>
        <w:t xml:space="preserve"> electrocardiogram. </w:t>
      </w:r>
    </w:p>
    <w:p w14:paraId="71011B60" w14:textId="77777777" w:rsidR="007E3A54" w:rsidRDefault="003342A9" w:rsidP="007E3A54">
      <w:pPr>
        <w:pStyle w:val="BodyText"/>
        <w:keepNext/>
        <w:spacing w:line="480" w:lineRule="auto"/>
        <w:ind w:firstLine="98"/>
        <w:jc w:val="center"/>
      </w:pPr>
      <w:r w:rsidRPr="003342A9">
        <w:rPr>
          <w:rFonts w:ascii="Times New Roman" w:eastAsiaTheme="minorEastAsia" w:hAnsi="Times New Roman" w:cs="Times New Roman"/>
          <w:noProof/>
          <w:spacing w:val="-6"/>
          <w:sz w:val="24"/>
          <w:szCs w:val="24"/>
          <w:lang w:eastAsia="zh-TW"/>
        </w:rPr>
        <w:drawing>
          <wp:inline distT="0" distB="0" distL="0" distR="0" wp14:anchorId="600E2B05" wp14:editId="0ACFB40E">
            <wp:extent cx="3771900" cy="3366215"/>
            <wp:effectExtent l="0" t="0" r="0" b="5715"/>
            <wp:docPr id="245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9335" name=""/>
                    <pic:cNvPicPr/>
                  </pic:nvPicPr>
                  <pic:blipFill>
                    <a:blip r:embed="rId12"/>
                    <a:stretch>
                      <a:fillRect/>
                    </a:stretch>
                  </pic:blipFill>
                  <pic:spPr>
                    <a:xfrm>
                      <a:off x="0" y="0"/>
                      <a:ext cx="3774088" cy="3368168"/>
                    </a:xfrm>
                    <a:prstGeom prst="rect">
                      <a:avLst/>
                    </a:prstGeom>
                  </pic:spPr>
                </pic:pic>
              </a:graphicData>
            </a:graphic>
          </wp:inline>
        </w:drawing>
      </w:r>
    </w:p>
    <w:p w14:paraId="71747F25" w14:textId="1C90A6C9" w:rsidR="007E3A54" w:rsidRDefault="007E3A54" w:rsidP="007E3A54">
      <w:pPr>
        <w:pStyle w:val="Caption"/>
        <w:spacing w:line="480" w:lineRule="auto"/>
        <w:jc w:val="center"/>
        <w:rPr>
          <w:rFonts w:eastAsiaTheme="minorEastAsia"/>
          <w:spacing w:val="-6"/>
          <w:szCs w:val="24"/>
        </w:rPr>
      </w:pPr>
      <w:bookmarkStart w:id="35" w:name="_Toc230711030"/>
      <w:bookmarkStart w:id="36" w:name="_Toc235220147"/>
      <w:r w:rsidRPr="007E3A54">
        <w:rPr>
          <w:b/>
          <w:bCs/>
        </w:rPr>
        <w:t xml:space="preserve">Figure </w:t>
      </w:r>
      <w:r w:rsidRPr="007E3A54">
        <w:rPr>
          <w:b/>
          <w:bCs/>
        </w:rPr>
        <w:fldChar w:fldCharType="begin"/>
      </w:r>
      <w:r w:rsidRPr="007E3A54">
        <w:rPr>
          <w:b/>
          <w:bCs/>
        </w:rPr>
        <w:instrText xml:space="preserve"> SEQ Figure \* ARABIC </w:instrText>
      </w:r>
      <w:r w:rsidRPr="007E3A54">
        <w:rPr>
          <w:b/>
          <w:bCs/>
        </w:rPr>
        <w:fldChar w:fldCharType="separate"/>
      </w:r>
      <w:r w:rsidR="001120E1">
        <w:rPr>
          <w:b/>
          <w:bCs/>
          <w:noProof/>
        </w:rPr>
        <w:t>2</w:t>
      </w:r>
      <w:r w:rsidRPr="007E3A54">
        <w:rPr>
          <w:b/>
          <w:bCs/>
        </w:rPr>
        <w:fldChar w:fldCharType="end"/>
      </w:r>
      <w:r w:rsidRPr="007E3A54">
        <w:t xml:space="preserve"> </w:t>
      </w:r>
      <w:r>
        <w:t xml:space="preserve">Sympathoyagal Balance </w:t>
      </w:r>
      <w:r w:rsidRPr="003342A9">
        <w:rPr>
          <w:rFonts w:eastAsiaTheme="minorEastAsia"/>
          <w:spacing w:val="-6"/>
          <w:szCs w:val="24"/>
        </w:rPr>
        <w:t>during Fatigue Transition</w:t>
      </w:r>
      <w:bookmarkEnd w:id="35"/>
      <w:bookmarkEnd w:id="36"/>
    </w:p>
    <w:p w14:paraId="47129C5B" w14:textId="42BD4CF3" w:rsidR="009A7520" w:rsidRPr="00696B32" w:rsidRDefault="008A3AB9" w:rsidP="008A3AB9">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lastRenderedPageBreak/>
        <w:t>Furthermore, the drowsy states will have</w:t>
      </w:r>
      <w:r w:rsidRPr="00696B32">
        <w:rPr>
          <w:rFonts w:ascii="Times New Roman" w:eastAsiaTheme="minorEastAsia" w:hAnsi="Times New Roman" w:cs="Times New Roman"/>
          <w:spacing w:val="-6"/>
          <w:sz w:val="24"/>
          <w:szCs w:val="24"/>
          <w:lang w:eastAsia="zh-TW"/>
        </w:rPr>
        <w:t xml:space="preserve"> increase in SDNN (Standard Deviation of NN intervals) and a decrease in the LF/HF ratio (Low Frequency to High Frequency power).</w:t>
      </w:r>
      <w:r>
        <w:rPr>
          <w:rFonts w:ascii="Times New Roman" w:eastAsiaTheme="minorEastAsia" w:hAnsi="Times New Roman" w:cs="Times New Roman" w:hint="eastAsia"/>
          <w:spacing w:val="-6"/>
          <w:sz w:val="24"/>
          <w:szCs w:val="24"/>
          <w:lang w:eastAsia="zh-TW"/>
        </w:rPr>
        <w:t xml:space="preserve"> </w:t>
      </w:r>
      <w:r w:rsidR="009A7520" w:rsidRPr="00696B32">
        <w:rPr>
          <w:rFonts w:ascii="Times New Roman" w:eastAsiaTheme="minorEastAsia" w:hAnsi="Times New Roman" w:cs="Times New Roman"/>
          <w:spacing w:val="-6"/>
          <w:sz w:val="24"/>
          <w:szCs w:val="24"/>
          <w:lang w:eastAsia="zh-TW"/>
        </w:rPr>
        <w:t>Unlike PERCLOS, which monitors physical closure, HRV metrics capture the </w:t>
      </w:r>
      <w:r w:rsidR="009A7520" w:rsidRPr="008A3AB9">
        <w:rPr>
          <w:rFonts w:ascii="Times New Roman" w:eastAsiaTheme="minorEastAsia" w:hAnsi="Times New Roman" w:cs="Times New Roman"/>
          <w:spacing w:val="-6"/>
          <w:sz w:val="24"/>
          <w:szCs w:val="24"/>
          <w:lang w:eastAsia="zh-TW"/>
        </w:rPr>
        <w:t>transition</w:t>
      </w:r>
      <w:r w:rsidR="009A7520" w:rsidRPr="00696B32">
        <w:rPr>
          <w:rFonts w:ascii="Times New Roman" w:eastAsiaTheme="minorEastAsia" w:hAnsi="Times New Roman" w:cs="Times New Roman"/>
          <w:spacing w:val="-6"/>
          <w:sz w:val="24"/>
          <w:szCs w:val="24"/>
          <w:lang w:eastAsia="zh-TW"/>
        </w:rPr>
        <w:t> to sleep. Furman et al. (2008) demonstrated that specific shifts in HRV can detect the onset of micro-sleep minutes before the physical loss of consciousness [</w:t>
      </w:r>
      <w:r w:rsidR="003342A9">
        <w:rPr>
          <w:rFonts w:ascii="Times New Roman" w:eastAsiaTheme="minorEastAsia" w:hAnsi="Times New Roman" w:cs="Times New Roman"/>
          <w:spacing w:val="-6"/>
          <w:sz w:val="24"/>
          <w:szCs w:val="24"/>
          <w:lang w:eastAsia="zh-TW"/>
        </w:rPr>
        <w:t>9</w:t>
      </w:r>
      <w:r w:rsidR="009A7520" w:rsidRPr="00696B32">
        <w:rPr>
          <w:rFonts w:ascii="Times New Roman" w:eastAsiaTheme="minorEastAsia" w:hAnsi="Times New Roman" w:cs="Times New Roman"/>
          <w:spacing w:val="-6"/>
          <w:sz w:val="24"/>
          <w:szCs w:val="24"/>
          <w:lang w:eastAsia="zh-TW"/>
        </w:rPr>
        <w:t>]. This research utilizes HRV Delta (the rate of change in SDNN) to capture the slope of physiological decline, providing an early-warning layer that behavioral-only systems lack.</w:t>
      </w:r>
    </w:p>
    <w:p w14:paraId="00C873C6" w14:textId="7D862614" w:rsidR="009A7520" w:rsidRPr="00696B32" w:rsidRDefault="009A7520" w:rsidP="00696B32">
      <w:pPr>
        <w:pStyle w:val="Heading2"/>
        <w:numPr>
          <w:ilvl w:val="1"/>
          <w:numId w:val="13"/>
        </w:numPr>
        <w:tabs>
          <w:tab w:val="left" w:pos="447"/>
        </w:tabs>
        <w:spacing w:before="13" w:line="600" w:lineRule="auto"/>
        <w:rPr>
          <w:sz w:val="24"/>
          <w:szCs w:val="24"/>
        </w:rPr>
      </w:pPr>
      <w:bookmarkStart w:id="37" w:name="_Toc235217002"/>
      <w:r w:rsidRPr="00696B32">
        <w:rPr>
          <w:sz w:val="24"/>
          <w:szCs w:val="24"/>
        </w:rPr>
        <w:t>Multi-modal Fusion in Fatigue Detection</w:t>
      </w:r>
      <w:bookmarkEnd w:id="37"/>
    </w:p>
    <w:p w14:paraId="17617148" w14:textId="6E7F19B7" w:rsidR="009A7520" w:rsidRPr="00696B32" w:rsidRDefault="009A7520" w:rsidP="003342A9">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3342A9" w:rsidRPr="003342A9">
        <w:rPr>
          <w:rFonts w:ascii="Times New Roman" w:hAnsi="Times New Roman" w:cs="Times New Roman"/>
          <w:spacing w:val="-6"/>
          <w:sz w:val="24"/>
          <w:szCs w:val="24"/>
          <w:lang w:eastAsia="zh-TW"/>
        </w:rPr>
        <w:t xml:space="preserve">Recent literature emphasizes that no single modality is sufficient for high-reliability monitoring. The integration of internal physiological signals with external behavioral metrics is essential for redundant safety. </w:t>
      </w:r>
    </w:p>
    <w:p w14:paraId="26C72C74" w14:textId="3D7BE920" w:rsidR="009A7520" w:rsidRPr="00696B32" w:rsidRDefault="009A7520" w:rsidP="00696B32">
      <w:pPr>
        <w:pStyle w:val="Heading2"/>
        <w:numPr>
          <w:ilvl w:val="2"/>
          <w:numId w:val="13"/>
        </w:numPr>
        <w:tabs>
          <w:tab w:val="left" w:pos="447"/>
        </w:tabs>
        <w:spacing w:before="13" w:line="600" w:lineRule="auto"/>
        <w:rPr>
          <w:sz w:val="24"/>
          <w:szCs w:val="24"/>
        </w:rPr>
      </w:pPr>
      <w:bookmarkStart w:id="38" w:name="_Toc235217003"/>
      <w:r w:rsidRPr="00696B32">
        <w:rPr>
          <w:sz w:val="24"/>
          <w:szCs w:val="24"/>
        </w:rPr>
        <w:t>Deep Learning Architectures and Temporal Modeling</w:t>
      </w:r>
      <w:bookmarkEnd w:id="38"/>
      <w:r w:rsidRPr="00696B32">
        <w:rPr>
          <w:sz w:val="24"/>
          <w:szCs w:val="24"/>
        </w:rPr>
        <w:t xml:space="preserve"> </w:t>
      </w:r>
    </w:p>
    <w:p w14:paraId="4201350F" w14:textId="3C2AD705"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3342A9" w:rsidRPr="003342A9">
        <w:rPr>
          <w:rFonts w:ascii="Times New Roman" w:hAnsi="Times New Roman" w:cs="Times New Roman"/>
          <w:spacing w:val="-6"/>
          <w:sz w:val="24"/>
          <w:szCs w:val="24"/>
          <w:lang w:eastAsia="zh-TW"/>
        </w:rPr>
        <w:t xml:space="preserve">Du et al. (2021) introduced a Multimodal Fusion Recurrent Neural Network (MFRNN) that integrates heart rate, eye openness, and mouth openness level using an RGB-D camera [10]. Their work is notable for its use of fuzzy logic integrated with RNNs to handle the inherent uncertainty and noise in vision-based physiological signals. This approach treats fatigue as a continuous temporal process rather than a momentary state, a principle foundational to the BiLSTM architecture used in this research. As noted in the comprehensive review by Cheng et al. [11], deep learning-based rPPG has transitioned from local spatial analysis to global temporal </w:t>
      </w:r>
      <w:r w:rsidR="003342A9" w:rsidRPr="003342A9">
        <w:rPr>
          <w:rFonts w:ascii="Times New Roman" w:hAnsi="Times New Roman" w:cs="Times New Roman"/>
          <w:spacing w:val="-6"/>
          <w:sz w:val="24"/>
          <w:szCs w:val="24"/>
          <w:lang w:eastAsia="zh-TW"/>
        </w:rPr>
        <w:lastRenderedPageBreak/>
        <w:t>modeling, a shift that is essential for capturing the subtle cardiovascular dynamics required for high-accuracy heart rate estimation. Similarly, Kong et al. (2024) proposed the RPPMT-CNN-BiLSTM framework, achieving 98.2% accuracy by fusing rPPG-derived heart rate with eyelid features [12]. Their work further validates the effectiveness of BiLSTM networks in capturing the time-fitting relationships required for dynamic fatigue modeling.</w:t>
      </w:r>
    </w:p>
    <w:p w14:paraId="5AD9FF7C" w14:textId="3A262D93" w:rsidR="009A7520" w:rsidRPr="00696B32" w:rsidRDefault="009A7520" w:rsidP="00696B32">
      <w:pPr>
        <w:pStyle w:val="Heading2"/>
        <w:numPr>
          <w:ilvl w:val="2"/>
          <w:numId w:val="13"/>
        </w:numPr>
        <w:tabs>
          <w:tab w:val="left" w:pos="447"/>
        </w:tabs>
        <w:spacing w:before="13" w:line="600" w:lineRule="auto"/>
        <w:rPr>
          <w:sz w:val="24"/>
          <w:szCs w:val="24"/>
        </w:rPr>
      </w:pPr>
      <w:bookmarkStart w:id="39" w:name="_Toc235217004"/>
      <w:r w:rsidRPr="00696B32">
        <w:rPr>
          <w:sz w:val="24"/>
          <w:szCs w:val="24"/>
        </w:rPr>
        <w:t>Transformers and Global Attention</w:t>
      </w:r>
      <w:bookmarkEnd w:id="39"/>
      <w:r w:rsidRPr="00696B32">
        <w:rPr>
          <w:sz w:val="24"/>
          <w:szCs w:val="24"/>
        </w:rPr>
        <w:t xml:space="preserve"> </w:t>
      </w:r>
    </w:p>
    <w:p w14:paraId="08D65374" w14:textId="4FA39F4F" w:rsidR="00646372" w:rsidRPr="008A3AB9"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646372" w:rsidRPr="00646372">
        <w:rPr>
          <w:rFonts w:ascii="Times New Roman" w:hAnsi="Times New Roman" w:cs="Times New Roman"/>
          <w:spacing w:val="-6"/>
          <w:sz w:val="24"/>
          <w:szCs w:val="24"/>
          <w:lang w:eastAsia="zh-TW"/>
        </w:rPr>
        <w:t>The field has recently shifted toward Transformer-based architecture to overcome the limitations of purely local CNN operations. Gupta et al. (2023) [13] introduced RADIANT, which utilizes signal embeddings and a Transformer with a multi-head attention mechanism, as proposed by Vaswani et al. [14], to learn global temporal context</w:t>
      </w:r>
      <w:r w:rsidRPr="00696B32">
        <w:rPr>
          <w:rFonts w:ascii="Times New Roman" w:hAnsi="Times New Roman" w:cs="Times New Roman"/>
          <w:spacing w:val="-6"/>
          <w:sz w:val="24"/>
          <w:szCs w:val="24"/>
          <w:lang w:eastAsia="zh-TW"/>
        </w:rPr>
        <w:t>.</w:t>
      </w:r>
      <w:r w:rsidR="008A3AB9">
        <w:rPr>
          <w:rFonts w:ascii="Times New Roman" w:eastAsiaTheme="minorEastAsia" w:hAnsi="Times New Roman" w:cs="Times New Roman" w:hint="eastAsia"/>
          <w:spacing w:val="-6"/>
          <w:sz w:val="24"/>
          <w:szCs w:val="24"/>
          <w:lang w:eastAsia="zh-TW"/>
        </w:rPr>
        <w:t xml:space="preserve"> </w:t>
      </w:r>
      <w:r w:rsidR="00704EF1">
        <w:rPr>
          <w:rFonts w:ascii="Times New Roman" w:eastAsiaTheme="minorEastAsia" w:hAnsi="Times New Roman" w:cs="Times New Roman" w:hint="eastAsia"/>
          <w:spacing w:val="-6"/>
          <w:sz w:val="24"/>
          <w:szCs w:val="24"/>
          <w:lang w:eastAsia="zh-TW"/>
        </w:rPr>
        <w:t xml:space="preserve">The </w:t>
      </w:r>
      <w:r w:rsidR="00704EF1">
        <w:rPr>
          <w:rFonts w:ascii="Times New Roman" w:eastAsiaTheme="minorEastAsia" w:hAnsi="Times New Roman" w:cs="Times New Roman"/>
          <w:spacing w:val="-6"/>
          <w:sz w:val="24"/>
          <w:szCs w:val="24"/>
          <w:lang w:eastAsia="zh-TW"/>
        </w:rPr>
        <w:t>figure</w:t>
      </w:r>
      <w:r w:rsidR="00704EF1">
        <w:rPr>
          <w:rFonts w:ascii="Times New Roman" w:eastAsiaTheme="minorEastAsia" w:hAnsi="Times New Roman" w:cs="Times New Roman" w:hint="eastAsia"/>
          <w:spacing w:val="-6"/>
          <w:sz w:val="24"/>
          <w:szCs w:val="24"/>
          <w:lang w:eastAsia="zh-TW"/>
        </w:rPr>
        <w:t xml:space="preserve"> 3 shows the Transformer layer that is used in this research.</w:t>
      </w:r>
    </w:p>
    <w:p w14:paraId="4C0E8288" w14:textId="6173C1D4" w:rsidR="007E3A54" w:rsidRDefault="00891A1E" w:rsidP="007E3A54">
      <w:pPr>
        <w:pStyle w:val="BodyText"/>
        <w:keepNext/>
        <w:spacing w:line="480" w:lineRule="auto"/>
        <w:ind w:firstLine="98"/>
        <w:jc w:val="center"/>
      </w:pPr>
      <w:r w:rsidRPr="00891A1E">
        <w:rPr>
          <w:rFonts w:ascii="Times New Roman" w:hAnsi="Times New Roman" w:cs="Times New Roman"/>
          <w:noProof/>
          <w:spacing w:val="-6"/>
          <w:sz w:val="24"/>
          <w:szCs w:val="24"/>
          <w:lang w:eastAsia="zh-TW"/>
        </w:rPr>
        <w:drawing>
          <wp:inline distT="0" distB="0" distL="0" distR="0" wp14:anchorId="105C5B0C" wp14:editId="434C4EB1">
            <wp:extent cx="5669915" cy="2393950"/>
            <wp:effectExtent l="0" t="0" r="6985" b="6350"/>
            <wp:docPr id="135933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7385" name=""/>
                    <pic:cNvPicPr/>
                  </pic:nvPicPr>
                  <pic:blipFill>
                    <a:blip r:embed="rId13"/>
                    <a:stretch>
                      <a:fillRect/>
                    </a:stretch>
                  </pic:blipFill>
                  <pic:spPr>
                    <a:xfrm>
                      <a:off x="0" y="0"/>
                      <a:ext cx="5669915" cy="2393950"/>
                    </a:xfrm>
                    <a:prstGeom prst="rect">
                      <a:avLst/>
                    </a:prstGeom>
                  </pic:spPr>
                </pic:pic>
              </a:graphicData>
            </a:graphic>
          </wp:inline>
        </w:drawing>
      </w:r>
    </w:p>
    <w:p w14:paraId="65A27BBF" w14:textId="21650E29" w:rsidR="00646372" w:rsidRDefault="007E3A54" w:rsidP="007E3A54">
      <w:pPr>
        <w:pStyle w:val="Caption"/>
        <w:spacing w:line="480" w:lineRule="auto"/>
        <w:jc w:val="center"/>
        <w:rPr>
          <w:rFonts w:eastAsiaTheme="minorEastAsia"/>
          <w:spacing w:val="-6"/>
          <w:szCs w:val="24"/>
        </w:rPr>
      </w:pPr>
      <w:bookmarkStart w:id="40" w:name="_Toc230711031"/>
      <w:bookmarkStart w:id="41" w:name="_Toc235220148"/>
      <w:r w:rsidRPr="007E3A54">
        <w:rPr>
          <w:b/>
          <w:bCs/>
        </w:rPr>
        <w:t xml:space="preserve">Figure </w:t>
      </w:r>
      <w:r w:rsidRPr="007E3A54">
        <w:rPr>
          <w:b/>
          <w:bCs/>
        </w:rPr>
        <w:fldChar w:fldCharType="begin"/>
      </w:r>
      <w:r w:rsidRPr="007E3A54">
        <w:rPr>
          <w:b/>
          <w:bCs/>
        </w:rPr>
        <w:instrText xml:space="preserve"> SEQ Figure \* ARABIC </w:instrText>
      </w:r>
      <w:r w:rsidRPr="007E3A54">
        <w:rPr>
          <w:b/>
          <w:bCs/>
        </w:rPr>
        <w:fldChar w:fldCharType="separate"/>
      </w:r>
      <w:r w:rsidR="001120E1">
        <w:rPr>
          <w:b/>
          <w:bCs/>
          <w:noProof/>
        </w:rPr>
        <w:t>3</w:t>
      </w:r>
      <w:r w:rsidRPr="007E3A54">
        <w:rPr>
          <w:b/>
          <w:bCs/>
        </w:rPr>
        <w:fldChar w:fldCharType="end"/>
      </w:r>
      <w:r w:rsidRPr="007E3A54">
        <w:rPr>
          <w:spacing w:val="-6"/>
          <w:szCs w:val="24"/>
        </w:rPr>
        <w:t xml:space="preserve"> </w:t>
      </w:r>
      <w:r w:rsidR="00891A1E" w:rsidRPr="00891A1E">
        <w:rPr>
          <w:spacing w:val="-6"/>
          <w:szCs w:val="24"/>
        </w:rPr>
        <w:t>An illustration of a Transformer laye</w:t>
      </w:r>
      <w:bookmarkEnd w:id="40"/>
      <w:r w:rsidR="00891A1E">
        <w:rPr>
          <w:rFonts w:eastAsiaTheme="minorEastAsia" w:hint="eastAsia"/>
          <w:spacing w:val="-6"/>
          <w:szCs w:val="24"/>
        </w:rPr>
        <w:t>r that is used in RADIANT</w:t>
      </w:r>
      <w:bookmarkEnd w:id="41"/>
    </w:p>
    <w:p w14:paraId="5F7EE959" w14:textId="77777777" w:rsidR="00AB099B" w:rsidRPr="00AB099B" w:rsidRDefault="00AB099B" w:rsidP="00AB099B">
      <w:pPr>
        <w:rPr>
          <w:rFonts w:eastAsiaTheme="minorEastAsia"/>
          <w:lang w:eastAsia="zh-TW"/>
        </w:rPr>
      </w:pPr>
    </w:p>
    <w:p w14:paraId="26CA499B" w14:textId="698D5454" w:rsidR="009A7520" w:rsidRPr="00696B32" w:rsidRDefault="00646372" w:rsidP="007E3A54">
      <w:pPr>
        <w:pStyle w:val="BodyText"/>
        <w:spacing w:line="480" w:lineRule="auto"/>
        <w:ind w:firstLine="659"/>
        <w:jc w:val="both"/>
        <w:rPr>
          <w:rFonts w:ascii="Times New Roman" w:eastAsiaTheme="minorEastAsia" w:hAnsi="Times New Roman" w:cs="Times New Roman"/>
          <w:spacing w:val="-6"/>
          <w:sz w:val="24"/>
          <w:szCs w:val="24"/>
          <w:lang w:eastAsia="zh-TW"/>
        </w:rPr>
      </w:pPr>
      <w:r w:rsidRPr="00646372">
        <w:rPr>
          <w:rFonts w:ascii="Times New Roman" w:hAnsi="Times New Roman" w:cs="Times New Roman"/>
          <w:spacing w:val="-6"/>
          <w:sz w:val="24"/>
          <w:szCs w:val="24"/>
          <w:lang w:eastAsia="zh-TW"/>
        </w:rPr>
        <w:t xml:space="preserve">By processing signal embeddings derived from specific ROIs, RADIANT effectively </w:t>
      </w:r>
      <w:r w:rsidRPr="00646372">
        <w:rPr>
          <w:rFonts w:ascii="Times New Roman" w:hAnsi="Times New Roman" w:cs="Times New Roman"/>
          <w:spacing w:val="-6"/>
          <w:sz w:val="24"/>
          <w:szCs w:val="24"/>
          <w:lang w:eastAsia="zh-TW"/>
        </w:rPr>
        <w:lastRenderedPageBreak/>
        <w:t>suppresses local noise and captures long-range dependencies, outperforming traditional 3D-CNN models. This shift toward global attention mechanisms is directly reflected in the Multi-Head Attention (MHA) fusion engine of this thesis, which prioritizes modalities based on real-time reliability. By allowing different heads to specialize in different feature subspaces (geometric vs. physiological), the system maintains diagnostic precision even during complex movements where individual modalities may be noisy or obstructed.</w:t>
      </w:r>
    </w:p>
    <w:p w14:paraId="3C348E3A" w14:textId="1063D1F2" w:rsidR="009604D7" w:rsidRPr="00696B32" w:rsidRDefault="006D091E" w:rsidP="00696B32">
      <w:pPr>
        <w:pStyle w:val="Heading2"/>
        <w:numPr>
          <w:ilvl w:val="2"/>
          <w:numId w:val="13"/>
        </w:numPr>
        <w:tabs>
          <w:tab w:val="left" w:pos="447"/>
        </w:tabs>
        <w:spacing w:before="13" w:line="600" w:lineRule="auto"/>
        <w:rPr>
          <w:sz w:val="24"/>
          <w:szCs w:val="24"/>
        </w:rPr>
      </w:pPr>
      <w:bookmarkStart w:id="42" w:name="_Toc235217005"/>
      <w:r w:rsidRPr="00696B32">
        <w:rPr>
          <w:sz w:val="24"/>
          <w:szCs w:val="24"/>
        </w:rPr>
        <w:t>Robustness in Extreme and Real-World Scenarios</w:t>
      </w:r>
      <w:bookmarkEnd w:id="42"/>
    </w:p>
    <w:p w14:paraId="7B3E8ED4" w14:textId="77777777" w:rsidR="001120E1" w:rsidRDefault="009604D7" w:rsidP="001120E1">
      <w:pPr>
        <w:pStyle w:val="BodyText"/>
        <w:keepNext/>
        <w:spacing w:line="600" w:lineRule="auto"/>
        <w:ind w:firstLine="98"/>
        <w:jc w:val="both"/>
      </w:pPr>
      <w:r w:rsidRPr="00696B32">
        <w:rPr>
          <w:rFonts w:ascii="Times New Roman" w:hAnsi="Times New Roman" w:cs="Times New Roman"/>
          <w:spacing w:val="-6"/>
          <w:sz w:val="24"/>
          <w:szCs w:val="24"/>
          <w:lang w:eastAsia="zh-TW"/>
        </w:rPr>
        <w:tab/>
      </w:r>
      <w:r w:rsidR="00646372" w:rsidRPr="00646372">
        <w:rPr>
          <w:rFonts w:ascii="Times New Roman" w:hAnsi="Times New Roman" w:cs="Times New Roman"/>
          <w:spacing w:val="-6"/>
          <w:sz w:val="24"/>
          <w:szCs w:val="24"/>
          <w:lang w:eastAsia="zh-TW"/>
        </w:rPr>
        <w:t>A significant frontier in rPPG research is achieving robustness in "in-the-wild" environments. Bobbia et al. (2017) introduced an SNR-based region weighting method that decomposes the face into temporal superpixels and calculates a pulsatility measure for each patch [15]. While this soft attention approach improves stability by averaging multiple regions, it often allows noise from partially occluded or shadowed patches to propagate into the final signal</w:t>
      </w:r>
      <w:r w:rsidR="006D091E" w:rsidRPr="00696B32">
        <w:rPr>
          <w:rFonts w:ascii="Times New Roman" w:hAnsi="Times New Roman" w:cs="Times New Roman"/>
          <w:spacing w:val="-6"/>
          <w:sz w:val="24"/>
          <w:szCs w:val="24"/>
          <w:lang w:eastAsia="zh-TW"/>
        </w:rPr>
        <w:t>.</w:t>
      </w:r>
      <w:r w:rsidR="00AB099B">
        <w:rPr>
          <w:rFonts w:ascii="Times New Roman" w:eastAsiaTheme="minorEastAsia" w:hAnsi="Times New Roman" w:cs="Times New Roman" w:hint="eastAsia"/>
          <w:spacing w:val="-6"/>
          <w:sz w:val="24"/>
          <w:szCs w:val="24"/>
          <w:lang w:eastAsia="zh-TW"/>
        </w:rPr>
        <w:t xml:space="preserve"> The </w:t>
      </w:r>
      <w:r w:rsidR="00AB099B">
        <w:rPr>
          <w:rFonts w:ascii="Times New Roman" w:eastAsiaTheme="minorEastAsia" w:hAnsi="Times New Roman" w:cs="Times New Roman"/>
          <w:spacing w:val="-6"/>
          <w:sz w:val="24"/>
          <w:szCs w:val="24"/>
          <w:lang w:eastAsia="zh-TW"/>
        </w:rPr>
        <w:t>diagram below</w:t>
      </w:r>
      <w:r w:rsidR="00AB099B">
        <w:rPr>
          <w:rFonts w:ascii="Times New Roman" w:eastAsiaTheme="minorEastAsia" w:hAnsi="Times New Roman" w:cs="Times New Roman" w:hint="eastAsia"/>
          <w:spacing w:val="-6"/>
          <w:sz w:val="24"/>
          <w:szCs w:val="24"/>
          <w:lang w:eastAsia="zh-TW"/>
        </w:rPr>
        <w:t xml:space="preserve"> shows the flow chart of the SNR-based region weighting method. </w:t>
      </w:r>
      <w:r w:rsidR="00C3441B" w:rsidRPr="00AB099B">
        <w:rPr>
          <w:rFonts w:ascii="Times New Roman" w:eastAsiaTheme="minorEastAsia" w:hAnsi="Times New Roman" w:cs="Times New Roman"/>
          <w:noProof/>
          <w:spacing w:val="-6"/>
          <w:sz w:val="24"/>
          <w:szCs w:val="24"/>
          <w:lang w:eastAsia="zh-TW"/>
        </w:rPr>
        <w:drawing>
          <wp:inline distT="0" distB="0" distL="0" distR="0" wp14:anchorId="2B31D71C" wp14:editId="76675CE6">
            <wp:extent cx="5669915" cy="2117090"/>
            <wp:effectExtent l="0" t="0" r="6985" b="0"/>
            <wp:docPr id="3000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24" name=""/>
                    <pic:cNvPicPr/>
                  </pic:nvPicPr>
                  <pic:blipFill>
                    <a:blip r:embed="rId14">
                      <a:extLst>
                        <a:ext uri="{28A0092B-C50C-407E-A947-70E740481C1C}">
                          <a14:useLocalDpi xmlns:a14="http://schemas.microsoft.com/office/drawing/2010/main" val="0"/>
                        </a:ext>
                      </a:extLst>
                    </a:blip>
                    <a:stretch>
                      <a:fillRect/>
                    </a:stretch>
                  </pic:blipFill>
                  <pic:spPr>
                    <a:xfrm>
                      <a:off x="0" y="0"/>
                      <a:ext cx="5669915" cy="2117090"/>
                    </a:xfrm>
                    <a:prstGeom prst="rect">
                      <a:avLst/>
                    </a:prstGeom>
                  </pic:spPr>
                </pic:pic>
              </a:graphicData>
            </a:graphic>
          </wp:inline>
        </w:drawing>
      </w:r>
    </w:p>
    <w:p w14:paraId="222BBF33" w14:textId="622508D2" w:rsidR="00AB099B" w:rsidRDefault="001120E1" w:rsidP="001120E1">
      <w:pPr>
        <w:pStyle w:val="Caption"/>
        <w:jc w:val="center"/>
        <w:rPr>
          <w:rFonts w:eastAsiaTheme="minorEastAsia"/>
          <w:spacing w:val="-6"/>
          <w:szCs w:val="24"/>
        </w:rPr>
      </w:pPr>
      <w:bookmarkStart w:id="43" w:name="_Toc235220149"/>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4</w:t>
      </w:r>
      <w:r w:rsidRPr="001120E1">
        <w:rPr>
          <w:b/>
          <w:bCs/>
        </w:rPr>
        <w:fldChar w:fldCharType="end"/>
      </w:r>
      <w:r>
        <w:t xml:space="preserve"> </w:t>
      </w:r>
      <w:r>
        <w:rPr>
          <w:rFonts w:eastAsiaTheme="minorEastAsia" w:hint="eastAsia"/>
          <w:spacing w:val="-6"/>
          <w:szCs w:val="24"/>
        </w:rPr>
        <w:t xml:space="preserve">SNR-based region weighting </w:t>
      </w:r>
      <w:r>
        <w:rPr>
          <w:rFonts w:eastAsiaTheme="minorEastAsia"/>
          <w:spacing w:val="-6"/>
          <w:szCs w:val="24"/>
        </w:rPr>
        <w:t>method</w:t>
      </w:r>
      <w:bookmarkEnd w:id="43"/>
    </w:p>
    <w:p w14:paraId="4A6C53F2" w14:textId="77777777" w:rsidR="001120E1" w:rsidRDefault="001120E1" w:rsidP="001120E1">
      <w:pPr>
        <w:rPr>
          <w:lang w:eastAsia="zh-TW"/>
        </w:rPr>
      </w:pPr>
    </w:p>
    <w:p w14:paraId="193F2D56" w14:textId="77777777" w:rsidR="001120E1" w:rsidRPr="001120E1" w:rsidRDefault="001120E1" w:rsidP="001120E1">
      <w:pPr>
        <w:rPr>
          <w:lang w:eastAsia="zh-TW"/>
        </w:rPr>
      </w:pPr>
    </w:p>
    <w:p w14:paraId="5B3277EE" w14:textId="3C525347" w:rsidR="00AB099B" w:rsidRPr="00696B32" w:rsidRDefault="006D091E" w:rsidP="00AB099B">
      <w:pPr>
        <w:pStyle w:val="BodyText"/>
        <w:spacing w:line="480" w:lineRule="auto"/>
        <w:ind w:firstLine="98"/>
        <w:jc w:val="both"/>
        <w:rPr>
          <w:rFonts w:ascii="Times New Roman" w:eastAsiaTheme="minorEastAsia" w:hAnsi="Times New Roman" w:cs="Times New Roman"/>
          <w:spacing w:val="-6"/>
          <w:sz w:val="24"/>
          <w:szCs w:val="24"/>
          <w:lang w:eastAsia="zh-TW"/>
        </w:rPr>
      </w:pPr>
      <w:r w:rsidRPr="00696B32">
        <w:rPr>
          <w:rFonts w:ascii="Times New Roman" w:eastAsiaTheme="minorEastAsia" w:hAnsi="Times New Roman" w:cs="Times New Roman"/>
          <w:spacing w:val="-6"/>
          <w:sz w:val="24"/>
          <w:szCs w:val="24"/>
          <w:lang w:eastAsia="zh-TW"/>
        </w:rPr>
        <w:tab/>
        <w:t xml:space="preserve">In contrast, the methodology proposed in this thesis employs a switching attention </w:t>
      </w:r>
      <w:r w:rsidRPr="00696B32">
        <w:rPr>
          <w:rFonts w:ascii="Times New Roman" w:eastAsiaTheme="minorEastAsia" w:hAnsi="Times New Roman" w:cs="Times New Roman"/>
          <w:spacing w:val="-6"/>
          <w:sz w:val="24"/>
          <w:szCs w:val="24"/>
          <w:lang w:eastAsia="zh-TW"/>
        </w:rPr>
        <w:lastRenderedPageBreak/>
        <w:t>mechanism. By dynamically pivoting to the single ROI (Forehead or Cheeks) with the highest </w:t>
      </w:r>
      <m:oMath>
        <m:r>
          <w:rPr>
            <w:rFonts w:ascii="Cambria Math" w:eastAsiaTheme="minorEastAsia" w:hAnsi="Cambria Math" w:cs="Times New Roman"/>
            <w:spacing w:val="-6"/>
            <w:sz w:val="24"/>
            <w:szCs w:val="24"/>
            <w:lang w:eastAsia="zh-TW"/>
          </w:rPr>
          <m:t>SN</m:t>
        </m:r>
        <m:sSub>
          <m:sSubPr>
            <m:ctrlPr>
              <w:rPr>
                <w:rFonts w:ascii="Cambria Math" w:eastAsiaTheme="minorEastAsia" w:hAnsi="Cambria Math" w:cs="Times New Roman"/>
                <w:spacing w:val="-6"/>
                <w:sz w:val="24"/>
                <w:szCs w:val="24"/>
                <w:lang w:eastAsia="zh-TW"/>
              </w:rPr>
            </m:ctrlPr>
          </m:sSubPr>
          <m:e>
            <m:r>
              <w:rPr>
                <w:rFonts w:ascii="Cambria Math" w:eastAsiaTheme="minorEastAsia" w:hAnsi="Cambria Math" w:cs="Times New Roman"/>
                <w:spacing w:val="-6"/>
                <w:sz w:val="24"/>
                <w:szCs w:val="24"/>
                <w:lang w:eastAsia="zh-TW"/>
              </w:rPr>
              <m:t>R</m:t>
            </m:r>
          </m:e>
          <m:sub>
            <m:r>
              <w:rPr>
                <w:rFonts w:ascii="Cambria Math" w:eastAsiaTheme="minorEastAsia" w:hAnsi="Cambria Math" w:cs="Times New Roman"/>
                <w:spacing w:val="-6"/>
                <w:sz w:val="24"/>
                <w:szCs w:val="24"/>
                <w:lang w:eastAsia="zh-TW"/>
              </w:rPr>
              <m:t>db</m:t>
            </m:r>
          </m:sub>
        </m:sSub>
      </m:oMath>
      <w:r w:rsidRPr="00696B32">
        <w:rPr>
          <w:rFonts w:ascii="Times New Roman" w:eastAsiaTheme="minorEastAsia" w:hAnsi="Times New Roman" w:cs="Times New Roman"/>
          <w:spacing w:val="-6"/>
          <w:sz w:val="24"/>
          <w:szCs w:val="24"/>
          <w:lang w:eastAsia="zh-TW"/>
        </w:rPr>
        <w:t>, the system achieves superior noise isolation. This approach ensures that degraded signals from shadowed regions are completely discarded rather than averaged, which is critical for the extreme lighting scenarios typical of automotive cabins. Furthermore, this "switching" logic is computationally lighter than superpixel-based weighting, directly supporting the system's ability to maintain a consistent 30 FPS processing rate on standard CPU hardware.</w:t>
      </w:r>
    </w:p>
    <w:p w14:paraId="7F86CB5B" w14:textId="78A867FF" w:rsidR="006D091E" w:rsidRPr="00696B32" w:rsidRDefault="006D091E" w:rsidP="00646372">
      <w:pPr>
        <w:pStyle w:val="BodyText"/>
        <w:spacing w:line="480" w:lineRule="auto"/>
        <w:ind w:firstLine="98"/>
        <w:jc w:val="both"/>
        <w:rPr>
          <w:rFonts w:ascii="Times New Roman" w:eastAsiaTheme="minorEastAsia" w:hAnsi="Times New Roman" w:cs="Times New Roman"/>
          <w:spacing w:val="-6"/>
          <w:sz w:val="24"/>
          <w:szCs w:val="24"/>
          <w:lang w:eastAsia="zh-TW"/>
        </w:rPr>
      </w:pPr>
      <w:r w:rsidRPr="00696B32">
        <w:rPr>
          <w:rFonts w:ascii="Times New Roman" w:eastAsiaTheme="minorEastAsia" w:hAnsi="Times New Roman" w:cs="Times New Roman"/>
          <w:spacing w:val="-6"/>
          <w:sz w:val="24"/>
          <w:szCs w:val="24"/>
          <w:lang w:eastAsia="zh-TW"/>
        </w:rPr>
        <w:tab/>
        <w:t>Shao et al. (2025) proposed an end-to-end video transformer specifically designed for extreme lighting and outdoor scenarios [1</w:t>
      </w:r>
      <w:r w:rsidR="00646372">
        <w:rPr>
          <w:rFonts w:ascii="Times New Roman" w:eastAsiaTheme="minorEastAsia" w:hAnsi="Times New Roman" w:cs="Times New Roman"/>
          <w:spacing w:val="-6"/>
          <w:sz w:val="24"/>
          <w:szCs w:val="24"/>
          <w:lang w:eastAsia="zh-TW"/>
        </w:rPr>
        <w:t>6</w:t>
      </w:r>
      <w:r w:rsidRPr="00696B32">
        <w:rPr>
          <w:rFonts w:ascii="Times New Roman" w:eastAsiaTheme="minorEastAsia" w:hAnsi="Times New Roman" w:cs="Times New Roman"/>
          <w:spacing w:val="-6"/>
          <w:sz w:val="24"/>
          <w:szCs w:val="24"/>
          <w:lang w:eastAsia="zh-TW"/>
        </w:rPr>
        <w:t xml:space="preserve">]. Their methodology incorporates interference elimination by using non-skin areas as </w:t>
      </w:r>
      <w:r w:rsidR="001F329C" w:rsidRPr="00696B32">
        <w:rPr>
          <w:rFonts w:ascii="Times New Roman" w:eastAsiaTheme="minorEastAsia" w:hAnsi="Times New Roman" w:cs="Times New Roman"/>
          <w:spacing w:val="-6"/>
          <w:sz w:val="24"/>
          <w:szCs w:val="24"/>
          <w:lang w:eastAsia="zh-TW"/>
        </w:rPr>
        <w:t>background</w:t>
      </w:r>
      <w:r w:rsidRPr="00696B32">
        <w:rPr>
          <w:rFonts w:ascii="Times New Roman" w:eastAsiaTheme="minorEastAsia" w:hAnsi="Times New Roman" w:cs="Times New Roman"/>
          <w:spacing w:val="-6"/>
          <w:sz w:val="24"/>
          <w:szCs w:val="24"/>
          <w:lang w:eastAsia="zh-TW"/>
        </w:rPr>
        <w:t xml:space="preserve"> reference. These advancements in interference disentanglement further validate the hypothesis that adaptive ROI selection and attention-based weighting are critical for system stability when primary visual features (like landmarks) are degraded by high-intensity or strobe-like illumination.</w:t>
      </w:r>
    </w:p>
    <w:p w14:paraId="0ADE77C7" w14:textId="77777777"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p>
    <w:p w14:paraId="129FAC11" w14:textId="77777777" w:rsidR="00C84A97" w:rsidRPr="00696B32" w:rsidRDefault="00C84A97">
      <w:pPr>
        <w:jc w:val="center"/>
        <w:rPr>
          <w:rFonts w:ascii="Times New Roman" w:eastAsiaTheme="minorEastAsia" w:hAnsi="Times New Roman" w:cs="Times New Roman"/>
          <w:sz w:val="24"/>
          <w:szCs w:val="24"/>
          <w:lang w:eastAsia="zh-TW"/>
        </w:rPr>
        <w:sectPr w:rsidR="00C84A97" w:rsidRPr="00696B32" w:rsidSect="00FC6052">
          <w:pgSz w:w="11910" w:h="16840"/>
          <w:pgMar w:top="1814" w:right="1282" w:bottom="1814" w:left="1699" w:header="0" w:footer="1195" w:gutter="0"/>
          <w:cols w:space="720"/>
        </w:sectPr>
      </w:pPr>
    </w:p>
    <w:p w14:paraId="0AD5DC27" w14:textId="77777777" w:rsidR="00646372" w:rsidRDefault="006D091E" w:rsidP="00646372">
      <w:pPr>
        <w:pStyle w:val="Heading1"/>
        <w:spacing w:line="480" w:lineRule="auto"/>
        <w:ind w:left="357"/>
        <w:rPr>
          <w:rFonts w:ascii="Times New Roman" w:hAnsi="Times New Roman" w:cs="Times New Roman"/>
          <w:spacing w:val="-3"/>
        </w:rPr>
      </w:pPr>
      <w:bookmarkStart w:id="44" w:name="_Toc230713283"/>
      <w:bookmarkStart w:id="45" w:name="_Toc230714140"/>
      <w:bookmarkStart w:id="46" w:name="_Toc235217006"/>
      <w:r w:rsidRPr="00646372">
        <w:rPr>
          <w:rFonts w:ascii="Times New Roman" w:hAnsi="Times New Roman" w:cs="Times New Roman"/>
          <w:spacing w:val="-3"/>
        </w:rPr>
        <w:lastRenderedPageBreak/>
        <w:t>CHAPTER 3</w:t>
      </w:r>
      <w:bookmarkEnd w:id="44"/>
      <w:bookmarkEnd w:id="45"/>
      <w:bookmarkEnd w:id="46"/>
    </w:p>
    <w:p w14:paraId="1298CB64" w14:textId="4C66479B" w:rsidR="00C84A97" w:rsidRPr="00646372" w:rsidRDefault="006D091E" w:rsidP="00646372">
      <w:pPr>
        <w:pStyle w:val="Heading1"/>
        <w:spacing w:line="480" w:lineRule="auto"/>
        <w:ind w:left="357"/>
        <w:rPr>
          <w:rFonts w:ascii="Times New Roman" w:hAnsi="Times New Roman" w:cs="Times New Roman"/>
          <w:spacing w:val="-3"/>
        </w:rPr>
      </w:pPr>
      <w:bookmarkStart w:id="47" w:name="_Toc235217007"/>
      <w:r w:rsidRPr="00646372">
        <w:rPr>
          <w:rFonts w:ascii="Times New Roman" w:hAnsi="Times New Roman" w:cs="Times New Roman"/>
          <w:spacing w:val="-3"/>
        </w:rPr>
        <w:t>PROPOSED METHODOLOGY &amp; SYSTEM ARCHITECTURE</w:t>
      </w:r>
      <w:bookmarkEnd w:id="47"/>
    </w:p>
    <w:p w14:paraId="222C95E5" w14:textId="4BA6C207" w:rsidR="00A91A60" w:rsidRPr="00696B32" w:rsidRDefault="00A91A60" w:rsidP="00646372">
      <w:pPr>
        <w:pStyle w:val="Heading2"/>
        <w:numPr>
          <w:ilvl w:val="1"/>
          <w:numId w:val="12"/>
        </w:numPr>
        <w:tabs>
          <w:tab w:val="left" w:pos="447"/>
        </w:tabs>
        <w:spacing w:before="303" w:line="480" w:lineRule="auto"/>
        <w:ind w:left="447" w:hanging="349"/>
        <w:rPr>
          <w:rFonts w:eastAsia="Microsoft JhengHei"/>
          <w:sz w:val="24"/>
          <w:szCs w:val="24"/>
        </w:rPr>
      </w:pPr>
      <w:bookmarkStart w:id="48" w:name="_Toc235217008"/>
      <w:r w:rsidRPr="00696B32">
        <w:rPr>
          <w:rFonts w:eastAsia="Microsoft JhengHei"/>
          <w:sz w:val="24"/>
          <w:szCs w:val="24"/>
        </w:rPr>
        <w:t>Data Pre-processing and Signal Normalization</w:t>
      </w:r>
      <w:bookmarkEnd w:id="48"/>
      <w:r w:rsidRPr="00696B32">
        <w:rPr>
          <w:rFonts w:eastAsia="Microsoft JhengHei"/>
          <w:sz w:val="24"/>
          <w:szCs w:val="24"/>
        </w:rPr>
        <w:t xml:space="preserve"> </w:t>
      </w:r>
    </w:p>
    <w:p w14:paraId="53B51A89" w14:textId="380762A3" w:rsidR="00AB099B" w:rsidRDefault="00C3441B" w:rsidP="00C3441B">
      <w:pPr>
        <w:pStyle w:val="BodyText"/>
        <w:spacing w:before="307" w:line="480"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imes New Roman" w:hAnsi="Times New Roman" w:cs="Times New Roman"/>
          <w:spacing w:val="-4"/>
          <w:sz w:val="24"/>
          <w:szCs w:val="24"/>
          <w:lang w:eastAsia="zh-TW"/>
        </w:rPr>
        <w:t>Before physiological extraction and multi-modal fusion can occur, the raw video stream and extracted signals must undergo a rigorous pre-processing pipeline to ensure temporal and spatial consistency.</w:t>
      </w:r>
      <w:r>
        <w:rPr>
          <w:rFonts w:ascii="Times New Roman" w:eastAsiaTheme="minorEastAsia" w:hAnsi="Times New Roman" w:cs="Times New Roman" w:hint="eastAsia"/>
          <w:spacing w:val="-4"/>
          <w:sz w:val="24"/>
          <w:szCs w:val="24"/>
          <w:lang w:eastAsia="zh-TW"/>
        </w:rPr>
        <w:t xml:space="preserve"> T</w:t>
      </w:r>
      <w:r w:rsidR="00891A1E">
        <w:rPr>
          <w:rFonts w:ascii="Times New Roman" w:eastAsiaTheme="minorEastAsia" w:hAnsi="Times New Roman" w:cs="Times New Roman" w:hint="eastAsia"/>
          <w:spacing w:val="-4"/>
          <w:sz w:val="24"/>
          <w:szCs w:val="24"/>
          <w:lang w:eastAsia="zh-TW"/>
        </w:rPr>
        <w:t>he general proposed architecture can be shown as the</w:t>
      </w:r>
      <w:r w:rsidR="00067F8D">
        <w:rPr>
          <w:rFonts w:ascii="Times New Roman" w:eastAsiaTheme="minorEastAsia" w:hAnsi="Times New Roman" w:cs="Times New Roman"/>
          <w:spacing w:val="-4"/>
          <w:sz w:val="24"/>
          <w:szCs w:val="24"/>
          <w:lang w:eastAsia="zh-TW"/>
        </w:rPr>
        <w:t xml:space="preserve"> figure 5</w:t>
      </w:r>
      <w:r w:rsidR="00891A1E">
        <w:rPr>
          <w:rFonts w:ascii="Times New Roman" w:eastAsiaTheme="minorEastAsia" w:hAnsi="Times New Roman" w:cs="Times New Roman" w:hint="eastAsia"/>
          <w:spacing w:val="-4"/>
          <w:sz w:val="24"/>
          <w:szCs w:val="24"/>
          <w:lang w:eastAsia="zh-TW"/>
        </w:rPr>
        <w:t>.</w:t>
      </w:r>
    </w:p>
    <w:p w14:paraId="1787ECDD" w14:textId="77777777" w:rsidR="001120E1" w:rsidRDefault="00C3441B" w:rsidP="001120E1">
      <w:pPr>
        <w:pStyle w:val="BodyText"/>
        <w:keepNext/>
        <w:spacing w:before="307" w:line="480" w:lineRule="auto"/>
        <w:ind w:left="98" w:right="157" w:firstLine="482"/>
        <w:jc w:val="both"/>
      </w:pPr>
      <w:r w:rsidRPr="00891A1E">
        <w:rPr>
          <w:rFonts w:ascii="Times New Roman" w:eastAsiaTheme="minorEastAsia" w:hAnsi="Times New Roman" w:cs="Times New Roman"/>
          <w:noProof/>
          <w:spacing w:val="-4"/>
          <w:sz w:val="24"/>
          <w:szCs w:val="24"/>
          <w:lang w:eastAsia="zh-TW"/>
        </w:rPr>
        <w:drawing>
          <wp:inline distT="0" distB="0" distL="0" distR="0" wp14:anchorId="64190608" wp14:editId="744F4180">
            <wp:extent cx="4810125" cy="2659686"/>
            <wp:effectExtent l="0" t="0" r="0" b="7620"/>
            <wp:docPr id="138475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33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0042" cy="2665170"/>
                    </a:xfrm>
                    <a:prstGeom prst="rect">
                      <a:avLst/>
                    </a:prstGeom>
                  </pic:spPr>
                </pic:pic>
              </a:graphicData>
            </a:graphic>
          </wp:inline>
        </w:drawing>
      </w:r>
    </w:p>
    <w:p w14:paraId="1B1A86E4" w14:textId="10D77287" w:rsidR="00C3441B" w:rsidRDefault="001120E1" w:rsidP="001120E1">
      <w:pPr>
        <w:pStyle w:val="Caption"/>
        <w:jc w:val="center"/>
        <w:rPr>
          <w:rFonts w:eastAsiaTheme="minorEastAsia"/>
          <w:spacing w:val="-4"/>
          <w:szCs w:val="24"/>
        </w:rPr>
      </w:pPr>
      <w:bookmarkStart w:id="49" w:name="_Toc235220150"/>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5</w:t>
      </w:r>
      <w:r w:rsidRPr="001120E1">
        <w:rPr>
          <w:b/>
          <w:bCs/>
        </w:rPr>
        <w:fldChar w:fldCharType="end"/>
      </w:r>
      <w:r w:rsidRPr="001120E1">
        <w:rPr>
          <w:spacing w:val="-6"/>
          <w:szCs w:val="24"/>
        </w:rPr>
        <w:t xml:space="preserve"> </w:t>
      </w:r>
      <w:r w:rsidRPr="00891A1E">
        <w:rPr>
          <w:spacing w:val="-6"/>
          <w:szCs w:val="24"/>
        </w:rPr>
        <w:t xml:space="preserve">An illustration of </w:t>
      </w:r>
      <w:r>
        <w:rPr>
          <w:rFonts w:eastAsiaTheme="minorEastAsia" w:hint="eastAsia"/>
          <w:spacing w:val="-6"/>
          <w:szCs w:val="24"/>
        </w:rPr>
        <w:t>the proposed architecture</w:t>
      </w:r>
      <w:bookmarkEnd w:id="49"/>
    </w:p>
    <w:p w14:paraId="725DCB72" w14:textId="77777777" w:rsidR="001120E1" w:rsidRDefault="001120E1" w:rsidP="00C3441B">
      <w:pPr>
        <w:pStyle w:val="BodyText"/>
        <w:spacing w:before="307" w:line="480" w:lineRule="auto"/>
        <w:ind w:left="98" w:right="157" w:firstLine="561"/>
        <w:jc w:val="both"/>
        <w:rPr>
          <w:rFonts w:ascii="Times New Roman" w:eastAsiaTheme="minorEastAsia" w:hAnsi="Times New Roman" w:cs="Times New Roman"/>
          <w:spacing w:val="-4"/>
          <w:sz w:val="24"/>
          <w:szCs w:val="24"/>
          <w:lang w:eastAsia="zh-TW"/>
        </w:rPr>
      </w:pPr>
    </w:p>
    <w:p w14:paraId="7A145030" w14:textId="1E40E3E6" w:rsidR="00A91A60" w:rsidRPr="00C3441B" w:rsidRDefault="00C3441B" w:rsidP="00C3441B">
      <w:pPr>
        <w:pStyle w:val="BodyText"/>
        <w:spacing w:before="307" w:line="480" w:lineRule="auto"/>
        <w:ind w:left="98" w:right="157" w:firstLine="561"/>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We </w:t>
      </w:r>
      <w:r>
        <w:rPr>
          <w:rFonts w:ascii="Times New Roman" w:eastAsiaTheme="minorEastAsia" w:hAnsi="Times New Roman" w:cs="Times New Roman"/>
          <w:spacing w:val="-4"/>
          <w:sz w:val="24"/>
          <w:szCs w:val="24"/>
          <w:lang w:eastAsia="zh-TW"/>
        </w:rPr>
        <w:t>first</w:t>
      </w:r>
      <w:r>
        <w:rPr>
          <w:rFonts w:ascii="Times New Roman" w:eastAsiaTheme="minorEastAsia" w:hAnsi="Times New Roman" w:cs="Times New Roman" w:hint="eastAsia"/>
          <w:spacing w:val="-4"/>
          <w:sz w:val="24"/>
          <w:szCs w:val="24"/>
          <w:lang w:eastAsia="zh-TW"/>
        </w:rPr>
        <w:t xml:space="preserve"> need to perform a temporal normalization which </w:t>
      </w:r>
      <w:r>
        <w:rPr>
          <w:rFonts w:ascii="Times New Roman" w:eastAsiaTheme="minorEastAsia" w:hAnsi="Times New Roman" w:cs="Times New Roman"/>
          <w:spacing w:val="-4"/>
          <w:sz w:val="24"/>
          <w:szCs w:val="24"/>
          <w:lang w:eastAsia="zh-TW"/>
        </w:rPr>
        <w:t>ensures</w:t>
      </w:r>
      <w:r>
        <w:rPr>
          <w:rFonts w:ascii="Times New Roman" w:eastAsiaTheme="minorEastAsia" w:hAnsi="Times New Roman" w:cs="Times New Roman" w:hint="eastAsia"/>
          <w:spacing w:val="-4"/>
          <w:sz w:val="24"/>
          <w:szCs w:val="24"/>
          <w:lang w:eastAsia="zh-TW"/>
        </w:rPr>
        <w:t xml:space="preserve"> the frame rate is </w:t>
      </w:r>
      <w:r w:rsidR="001120E1">
        <w:rPr>
          <w:rFonts w:ascii="Times New Roman" w:eastAsiaTheme="minorEastAsia" w:hAnsi="Times New Roman" w:cs="Times New Roman"/>
          <w:spacing w:val="-4"/>
          <w:sz w:val="24"/>
          <w:szCs w:val="24"/>
          <w:lang w:eastAsia="zh-TW"/>
        </w:rPr>
        <w:t>aligned</w:t>
      </w:r>
      <w:r>
        <w:rPr>
          <w:rFonts w:ascii="Times New Roman" w:eastAsiaTheme="minorEastAsia" w:hAnsi="Times New Roman" w:cs="Times New Roman" w:hint="eastAsia"/>
          <w:spacing w:val="-4"/>
          <w:sz w:val="24"/>
          <w:szCs w:val="24"/>
          <w:lang w:eastAsia="zh-TW"/>
        </w:rPr>
        <w:t xml:space="preserve">. </w:t>
      </w:r>
      <w:r w:rsidR="00A91A60" w:rsidRPr="00696B32">
        <w:rPr>
          <w:rFonts w:ascii="Times New Roman" w:eastAsia="Times New Roman" w:hAnsi="Times New Roman" w:cs="Times New Roman"/>
          <w:spacing w:val="-4"/>
          <w:sz w:val="24"/>
          <w:szCs w:val="24"/>
          <w:lang w:eastAsia="zh-TW"/>
        </w:rPr>
        <w:t xml:space="preserve">To ensure the Fast Fourier Transform (FFT) and 1D-CNN filters operate on a consistent time-base, all input streams are normalized to a constant 30.0 Frames Per Second (FPS). In scenarios where the hardware camera fluctuates, a zero-order hold or linear </w:t>
      </w:r>
      <w:r w:rsidR="00A91A60" w:rsidRPr="00696B32">
        <w:rPr>
          <w:rFonts w:ascii="Times New Roman" w:eastAsia="Times New Roman" w:hAnsi="Times New Roman" w:cs="Times New Roman"/>
          <w:spacing w:val="-4"/>
          <w:sz w:val="24"/>
          <w:szCs w:val="24"/>
          <w:lang w:eastAsia="zh-TW"/>
        </w:rPr>
        <w:lastRenderedPageBreak/>
        <w:t>interpolation method is utilized to fill temporal gaps, ensuring the cardiac band analysis remains accurate.</w:t>
      </w:r>
    </w:p>
    <w:p w14:paraId="4D866450" w14:textId="5CCE603F" w:rsidR="00A91A60" w:rsidRPr="00C3441B" w:rsidRDefault="00C3441B" w:rsidP="00C3441B">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Next up </w:t>
      </w:r>
      <w:r>
        <w:rPr>
          <w:rFonts w:ascii="Times New Roman" w:eastAsiaTheme="minorEastAsia" w:hAnsi="Times New Roman" w:cs="Times New Roman"/>
          <w:spacing w:val="-4"/>
          <w:sz w:val="24"/>
          <w:szCs w:val="24"/>
          <w:lang w:eastAsia="zh-TW"/>
        </w:rPr>
        <w:t>are</w:t>
      </w:r>
      <w:r>
        <w:rPr>
          <w:rFonts w:ascii="Times New Roman" w:eastAsiaTheme="minorEastAsia" w:hAnsi="Times New Roman" w:cs="Times New Roman" w:hint="eastAsia"/>
          <w:spacing w:val="-4"/>
          <w:sz w:val="24"/>
          <w:szCs w:val="24"/>
          <w:lang w:eastAsia="zh-TW"/>
        </w:rPr>
        <w:t xml:space="preserve"> the spatial pre-processing and the ROI resizing. </w:t>
      </w:r>
      <w:r w:rsidR="00A91A60" w:rsidRPr="00696B32">
        <w:rPr>
          <w:rFonts w:ascii="Times New Roman" w:eastAsia="Times New Roman" w:hAnsi="Times New Roman" w:cs="Times New Roman"/>
          <w:spacing w:val="-4"/>
          <w:sz w:val="24"/>
          <w:szCs w:val="24"/>
          <w:lang w:eastAsia="zh-TW"/>
        </w:rPr>
        <w:t>The three facial ROIs identified by MediaPipe (Forehead and Cheeks) are extracted as sub-windows. To maintain computational efficiency, these ROIs are resized to a fixed resolution of </w:t>
      </w:r>
      <m:oMath>
        <m:r>
          <w:rPr>
            <w:rFonts w:ascii="Cambria Math" w:eastAsia="Times New Roman" w:hAnsi="Cambria Math" w:cs="Times New Roman"/>
            <w:spacing w:val="-4"/>
            <w:sz w:val="24"/>
            <w:szCs w:val="24"/>
            <w:lang w:eastAsia="zh-TW"/>
          </w:rPr>
          <m:t>64×64</m:t>
        </m:r>
      </m:oMath>
      <w:r w:rsidR="00A91A60" w:rsidRPr="00696B32">
        <w:rPr>
          <w:rFonts w:ascii="Times New Roman" w:eastAsia="Times New Roman" w:hAnsi="Times New Roman" w:cs="Times New Roman"/>
          <w:spacing w:val="-4"/>
          <w:sz w:val="24"/>
          <w:szCs w:val="24"/>
          <w:lang w:eastAsia="zh-TW"/>
        </w:rPr>
        <w:t> pixels before spatial averaging. This specific resolution provides a balance between sufficient pixel density for color change detection and low memory overhead.</w:t>
      </w:r>
    </w:p>
    <w:p w14:paraId="2944C2DA" w14:textId="12B3E071" w:rsidR="00A91A60" w:rsidRPr="00696B32" w:rsidRDefault="00C3441B" w:rsidP="00C3441B">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After the spatial pre-processing, we need to make sure that t</w:t>
      </w:r>
      <w:r w:rsidR="00A91A60" w:rsidRPr="00696B32">
        <w:rPr>
          <w:rFonts w:ascii="Times New Roman" w:eastAsia="Times New Roman" w:hAnsi="Times New Roman" w:cs="Times New Roman"/>
          <w:spacing w:val="-4"/>
          <w:sz w:val="24"/>
          <w:szCs w:val="24"/>
          <w:lang w:eastAsia="zh-TW"/>
        </w:rPr>
        <w:t>he 7-feature input vector [HR, PERCLOS, MAR, Pose_Var, SpO2, HRV, HRV_Delta] is normalized before being fed into the BiLSTM-MHA model. We utilize Min-Max Scaling to map all behavioral features (PERCLOS, MAR) to the range </w:t>
      </w:r>
      <m:oMath>
        <m:d>
          <m:dPr>
            <m:begChr m:val="["/>
            <m:sepChr m:val=","/>
            <m:endChr m:val="]"/>
            <m:ctrlPr>
              <w:rPr>
                <w:rFonts w:ascii="Cambria Math" w:eastAsia="Times New Roman" w:hAnsi="Cambria Math" w:cs="Times New Roman"/>
                <w:spacing w:val="-4"/>
                <w:sz w:val="24"/>
                <w:szCs w:val="24"/>
                <w:lang w:eastAsia="zh-TW"/>
              </w:rPr>
            </m:ctrlPr>
          </m:dPr>
          <m:e>
            <m:r>
              <w:rPr>
                <w:rFonts w:ascii="Cambria Math" w:eastAsia="Times New Roman" w:hAnsi="Cambria Math" w:cs="Times New Roman"/>
                <w:spacing w:val="-4"/>
                <w:sz w:val="24"/>
                <w:szCs w:val="24"/>
                <w:lang w:eastAsia="zh-TW"/>
              </w:rPr>
              <m:t>0</m:t>
            </m:r>
          </m:e>
          <m:e>
            <m:r>
              <w:rPr>
                <w:rFonts w:ascii="Cambria Math" w:eastAsia="Times New Roman" w:hAnsi="Cambria Math" w:cs="Times New Roman"/>
                <w:spacing w:val="-4"/>
                <w:sz w:val="24"/>
                <w:szCs w:val="24"/>
                <w:lang w:eastAsia="zh-TW"/>
              </w:rPr>
              <m:t>1</m:t>
            </m:r>
          </m:e>
        </m:d>
      </m:oMath>
      <w:r w:rsidR="00A91A60" w:rsidRPr="00696B32">
        <w:rPr>
          <w:rFonts w:ascii="Times New Roman" w:eastAsia="Times New Roman" w:hAnsi="Times New Roman" w:cs="Times New Roman"/>
          <w:spacing w:val="-4"/>
          <w:sz w:val="24"/>
          <w:szCs w:val="24"/>
          <w:lang w:eastAsia="zh-TW"/>
        </w:rPr>
        <w:t>. Physiological features are normalized based on their biological ranges</w:t>
      </w:r>
      <w:r>
        <w:rPr>
          <w:rFonts w:ascii="Times New Roman" w:eastAsiaTheme="minorEastAsia" w:hAnsi="Times New Roman" w:cs="Times New Roman" w:hint="eastAsia"/>
          <w:spacing w:val="-4"/>
          <w:sz w:val="24"/>
          <w:szCs w:val="24"/>
          <w:lang w:eastAsia="zh-TW"/>
        </w:rPr>
        <w:t xml:space="preserve">. For the heart rate (HR) it is scaled </w:t>
      </w:r>
      <w:r w:rsidR="00A91A60" w:rsidRPr="00696B32">
        <w:rPr>
          <w:rFonts w:ascii="Times New Roman" w:eastAsiaTheme="minorEastAsia" w:hAnsi="Times New Roman" w:cs="Times New Roman"/>
          <w:spacing w:val="-4"/>
          <w:sz w:val="24"/>
          <w:szCs w:val="24"/>
          <w:lang w:eastAsia="zh-TW"/>
        </w:rPr>
        <w:t>by </w:t>
      </w:r>
      <m:oMath>
        <m:r>
          <w:rPr>
            <w:rFonts w:ascii="Cambria Math" w:eastAsiaTheme="minorEastAsia" w:hAnsi="Cambria Math" w:cs="Times New Roman"/>
            <w:spacing w:val="-4"/>
            <w:sz w:val="24"/>
            <w:szCs w:val="24"/>
            <w:lang w:eastAsia="zh-TW"/>
          </w:rPr>
          <m:t>H</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norm</m:t>
            </m:r>
          </m:sub>
        </m:sSub>
        <m:r>
          <w:rPr>
            <w:rFonts w:ascii="Cambria Math" w:eastAsiaTheme="minorEastAsia" w:hAnsi="Cambria Math" w:cs="Times New Roman"/>
            <w:spacing w:val="-4"/>
            <w:sz w:val="24"/>
            <w:szCs w:val="24"/>
            <w:lang w:eastAsia="zh-TW"/>
          </w:rPr>
          <m:t>=(HR-40)</m:t>
        </m:r>
        <m:r>
          <m:rPr>
            <m:sty m:val="p"/>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(200-40)</m:t>
        </m:r>
      </m:oMath>
      <w:r w:rsidR="00A91A60" w:rsidRPr="00696B32">
        <w:rPr>
          <w:rFonts w:ascii="Times New Roman" w:eastAsiaTheme="minorEastAsia" w:hAnsi="Times New Roman" w:cs="Times New Roman"/>
          <w:spacing w:val="-4"/>
          <w:sz w:val="24"/>
          <w:szCs w:val="24"/>
          <w:lang w:eastAsia="zh-TW"/>
        </w:rPr>
        <w:t>.</w:t>
      </w:r>
      <w:r w:rsidR="00866DEA">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hint="eastAsia"/>
          <w:spacing w:val="-4"/>
          <w:sz w:val="24"/>
          <w:szCs w:val="24"/>
          <w:lang w:eastAsia="zh-TW"/>
        </w:rPr>
        <w:t>For the HRV Delta, it is c</w:t>
      </w:r>
      <w:r w:rsidR="00A91A60" w:rsidRPr="00696B32">
        <w:rPr>
          <w:rFonts w:ascii="Times New Roman" w:eastAsiaTheme="minorEastAsia" w:hAnsi="Times New Roman" w:cs="Times New Roman"/>
          <w:spacing w:val="-4"/>
          <w:sz w:val="24"/>
          <w:szCs w:val="24"/>
          <w:lang w:eastAsia="zh-TW"/>
        </w:rPr>
        <w:t>entered at </w:t>
      </w:r>
      <m:oMath>
        <m:r>
          <w:rPr>
            <w:rFonts w:ascii="Cambria Math" w:eastAsiaTheme="minorEastAsia" w:hAnsi="Cambria Math" w:cs="Times New Roman"/>
            <w:spacing w:val="-4"/>
            <w:sz w:val="24"/>
            <w:szCs w:val="24"/>
            <w:lang w:eastAsia="zh-TW"/>
          </w:rPr>
          <m:t>0.5</m:t>
        </m:r>
      </m:oMath>
      <w:r w:rsidR="00A91A60" w:rsidRPr="00696B32">
        <w:rPr>
          <w:rFonts w:ascii="Times New Roman" w:eastAsiaTheme="minorEastAsia" w:hAnsi="Times New Roman" w:cs="Times New Roman"/>
          <w:spacing w:val="-4"/>
          <w:sz w:val="24"/>
          <w:szCs w:val="24"/>
          <w:lang w:eastAsia="zh-TW"/>
        </w:rPr>
        <w:t> using a sigmoid-like squashing function to handle sudden physiological transients.</w:t>
      </w:r>
    </w:p>
    <w:p w14:paraId="046023FE" w14:textId="6B1616F2" w:rsidR="00A91A60" w:rsidRPr="00696B32" w:rsidRDefault="00A91A60" w:rsidP="00A91A60">
      <w:pPr>
        <w:pStyle w:val="Heading2"/>
        <w:numPr>
          <w:ilvl w:val="2"/>
          <w:numId w:val="12"/>
        </w:numPr>
        <w:tabs>
          <w:tab w:val="left" w:pos="447"/>
        </w:tabs>
        <w:spacing w:before="303" w:line="240" w:lineRule="auto"/>
        <w:rPr>
          <w:rFonts w:eastAsia="Microsoft JhengHei"/>
          <w:sz w:val="24"/>
          <w:szCs w:val="24"/>
          <w:lang w:eastAsia="zh-TW"/>
        </w:rPr>
      </w:pPr>
      <w:bookmarkStart w:id="50" w:name="_Toc235217009"/>
      <w:r w:rsidRPr="00696B32">
        <w:rPr>
          <w:rFonts w:eastAsia="Microsoft JhengHei"/>
          <w:sz w:val="24"/>
          <w:szCs w:val="24"/>
          <w:lang w:eastAsia="zh-TW"/>
        </w:rPr>
        <w:t>Signal Refinement Pipeline (Filtering and Windowing)</w:t>
      </w:r>
      <w:bookmarkEnd w:id="50"/>
      <w:r w:rsidRPr="00696B32">
        <w:rPr>
          <w:rFonts w:eastAsia="Microsoft JhengHei"/>
          <w:sz w:val="24"/>
          <w:szCs w:val="24"/>
          <w:lang w:eastAsia="zh-TW"/>
        </w:rPr>
        <w:t xml:space="preserve"> </w:t>
      </w:r>
    </w:p>
    <w:p w14:paraId="34DD8D9B" w14:textId="77777777" w:rsidR="00F2305E" w:rsidRDefault="00A91A60"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imes New Roman" w:hAnsi="Times New Roman" w:cs="Times New Roman"/>
          <w:spacing w:val="-4"/>
          <w:sz w:val="24"/>
          <w:szCs w:val="24"/>
          <w:lang w:eastAsia="zh-TW"/>
        </w:rPr>
        <w:t>To isolate the weak physiological pulse from environmental noise, the spatial averaged signals undergo a multi-stage digital signal processing (DSP) pipeline</w:t>
      </w:r>
      <w:r w:rsidR="00F2305E">
        <w:rPr>
          <w:rFonts w:ascii="Times New Roman" w:eastAsiaTheme="minorEastAsia" w:hAnsi="Times New Roman" w:cs="Times New Roman" w:hint="eastAsia"/>
          <w:spacing w:val="-4"/>
          <w:sz w:val="24"/>
          <w:szCs w:val="24"/>
          <w:lang w:eastAsia="zh-TW"/>
        </w:rPr>
        <w:t xml:space="preserve">. The pipe line include detrending, a Butterworth bandpass filter, and a hamming window. </w:t>
      </w:r>
    </w:p>
    <w:p w14:paraId="19F19390" w14:textId="350D9DDA" w:rsidR="00D7604E" w:rsidRPr="00835975" w:rsidRDefault="00F2305E"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Frist, we will perform a detrending for the signal. </w:t>
      </w:r>
      <w:r w:rsidR="00A91A60" w:rsidRPr="00696B32">
        <w:rPr>
          <w:rFonts w:ascii="Times New Roman" w:eastAsiaTheme="minorEastAsia" w:hAnsi="Times New Roman" w:cs="Times New Roman"/>
          <w:spacing w:val="-4"/>
          <w:sz w:val="24"/>
          <w:szCs w:val="24"/>
          <w:lang w:eastAsia="zh-TW"/>
        </w:rPr>
        <w:t>A linear detrending method is applied to remove the low-frequency DC offset and baseline wander caused by gradual changes in ambient lighting or slow head movements.</w:t>
      </w:r>
      <w:r>
        <w:rPr>
          <w:rFonts w:ascii="Times New Roman" w:eastAsiaTheme="minorEastAsia" w:hAnsi="Times New Roman" w:cs="Times New Roman" w:hint="eastAsia"/>
          <w:spacing w:val="-4"/>
          <w:sz w:val="24"/>
          <w:szCs w:val="24"/>
          <w:lang w:eastAsia="zh-TW"/>
        </w:rPr>
        <w:t xml:space="preserve"> Next,</w:t>
      </w:r>
      <w:r w:rsidR="00A91A60" w:rsidRPr="00646372">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hint="eastAsia"/>
          <w:spacing w:val="-4"/>
          <w:sz w:val="24"/>
          <w:szCs w:val="24"/>
          <w:lang w:eastAsia="zh-TW"/>
        </w:rPr>
        <w:t>a</w:t>
      </w:r>
      <w:r w:rsidR="00A91A60" w:rsidRPr="00646372">
        <w:rPr>
          <w:rFonts w:ascii="Times New Roman" w:eastAsiaTheme="minorEastAsia" w:hAnsi="Times New Roman" w:cs="Times New Roman"/>
          <w:spacing w:val="-4"/>
          <w:sz w:val="24"/>
          <w:szCs w:val="24"/>
          <w:lang w:eastAsia="zh-TW"/>
        </w:rPr>
        <w:t> 2nd-order zero-phase Butterworth filter is utilized to constrain the signal to the human cardiac frequency range. The cutoff frequencies are defined as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f</m:t>
            </m:r>
          </m:e>
          <m:sub>
            <m:r>
              <w:rPr>
                <w:rFonts w:ascii="Cambria Math" w:eastAsiaTheme="minorEastAsia" w:hAnsi="Cambria Math" w:cs="Times New Roman"/>
                <w:spacing w:val="-4"/>
                <w:sz w:val="24"/>
                <w:szCs w:val="24"/>
                <w:lang w:eastAsia="zh-TW"/>
              </w:rPr>
              <m:t>low</m:t>
            </m:r>
          </m:sub>
        </m:sSub>
        <m:r>
          <w:rPr>
            <w:rFonts w:ascii="Cambria Math" w:eastAsiaTheme="minorEastAsia" w:hAnsi="Cambria Math" w:cs="Times New Roman"/>
            <w:spacing w:val="-4"/>
            <w:sz w:val="24"/>
            <w:szCs w:val="24"/>
            <w:lang w:eastAsia="zh-TW"/>
          </w:rPr>
          <m:t>=0.75</m:t>
        </m:r>
      </m:oMath>
      <w:r w:rsidR="00A91A60" w:rsidRPr="00646372">
        <w:rPr>
          <w:rFonts w:ascii="Times New Roman" w:eastAsiaTheme="minorEastAsia" w:hAnsi="Times New Roman" w:cs="Times New Roman"/>
          <w:spacing w:val="-4"/>
          <w:sz w:val="24"/>
          <w:szCs w:val="24"/>
          <w:lang w:eastAsia="zh-TW"/>
        </w:rPr>
        <w:t> Hz (45 BPM) and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f</m:t>
            </m:r>
          </m:e>
          <m:sub>
            <m:r>
              <w:rPr>
                <w:rFonts w:ascii="Cambria Math" w:eastAsiaTheme="minorEastAsia" w:hAnsi="Cambria Math" w:cs="Times New Roman"/>
                <w:spacing w:val="-4"/>
                <w:sz w:val="24"/>
                <w:szCs w:val="24"/>
                <w:lang w:eastAsia="zh-TW"/>
              </w:rPr>
              <m:t>high</m:t>
            </m:r>
          </m:sub>
        </m:sSub>
        <m:r>
          <w:rPr>
            <w:rFonts w:ascii="Cambria Math" w:eastAsiaTheme="minorEastAsia" w:hAnsi="Cambria Math" w:cs="Times New Roman"/>
            <w:spacing w:val="-4"/>
            <w:sz w:val="24"/>
            <w:szCs w:val="24"/>
            <w:lang w:eastAsia="zh-TW"/>
          </w:rPr>
          <m:t>=4.0</m:t>
        </m:r>
      </m:oMath>
      <w:r w:rsidR="00A91A60" w:rsidRPr="00646372">
        <w:rPr>
          <w:rFonts w:ascii="Times New Roman" w:eastAsiaTheme="minorEastAsia" w:hAnsi="Times New Roman" w:cs="Times New Roman"/>
          <w:spacing w:val="-4"/>
          <w:sz w:val="24"/>
          <w:szCs w:val="24"/>
          <w:lang w:eastAsia="zh-TW"/>
        </w:rPr>
        <w:t xml:space="preserve"> Hz (240 BPM). We specifically </w:t>
      </w:r>
      <w:r w:rsidR="00A91A60" w:rsidRPr="00646372">
        <w:rPr>
          <w:rFonts w:ascii="Times New Roman" w:eastAsiaTheme="minorEastAsia" w:hAnsi="Times New Roman" w:cs="Times New Roman"/>
          <w:spacing w:val="-4"/>
          <w:sz w:val="24"/>
          <w:szCs w:val="24"/>
          <w:lang w:eastAsia="zh-TW"/>
        </w:rPr>
        <w:lastRenderedPageBreak/>
        <w:t>chose the Butterworth (1930) design because of its maximally flat frequency response in the passband [1</w:t>
      </w:r>
      <w:r w:rsidR="00646372">
        <w:rPr>
          <w:rFonts w:ascii="Times New Roman" w:eastAsiaTheme="minorEastAsia" w:hAnsi="Times New Roman" w:cs="Times New Roman"/>
          <w:spacing w:val="-4"/>
          <w:sz w:val="24"/>
          <w:szCs w:val="24"/>
          <w:lang w:eastAsia="zh-TW"/>
        </w:rPr>
        <w:t>7</w:t>
      </w:r>
      <w:r w:rsidR="00A91A60" w:rsidRPr="00646372">
        <w:rPr>
          <w:rFonts w:ascii="Times New Roman" w:eastAsiaTheme="minorEastAsia" w:hAnsi="Times New Roman" w:cs="Times New Roman"/>
          <w:spacing w:val="-4"/>
          <w:sz w:val="24"/>
          <w:szCs w:val="24"/>
          <w:lang w:eastAsia="zh-TW"/>
        </w:rPr>
        <w:t>]. This ensures that cardiac pulses of different frequencies</w:t>
      </w:r>
      <w:r w:rsidR="009E085E" w:rsidRPr="00646372">
        <w:rPr>
          <w:rFonts w:ascii="Times New Roman" w:eastAsiaTheme="minorEastAsia" w:hAnsi="Times New Roman" w:cs="Times New Roman"/>
          <w:spacing w:val="-4"/>
          <w:sz w:val="24"/>
          <w:szCs w:val="24"/>
          <w:lang w:eastAsia="zh-TW"/>
        </w:rPr>
        <w:t>, such as</w:t>
      </w:r>
      <w:r w:rsidR="00A91A60" w:rsidRPr="00646372">
        <w:rPr>
          <w:rFonts w:ascii="Times New Roman" w:eastAsiaTheme="minorEastAsia" w:hAnsi="Times New Roman" w:cs="Times New Roman"/>
          <w:spacing w:val="-4"/>
          <w:sz w:val="24"/>
          <w:szCs w:val="24"/>
          <w:lang w:eastAsia="zh-TW"/>
        </w:rPr>
        <w:t xml:space="preserve"> 60 BPM</w:t>
      </w:r>
      <w:r w:rsidR="009E085E" w:rsidRPr="00646372">
        <w:rPr>
          <w:rFonts w:ascii="Times New Roman" w:eastAsiaTheme="minorEastAsia" w:hAnsi="Times New Roman" w:cs="Times New Roman"/>
          <w:spacing w:val="-4"/>
          <w:sz w:val="24"/>
          <w:szCs w:val="24"/>
          <w:lang w:eastAsia="zh-TW"/>
        </w:rPr>
        <w:t xml:space="preserve"> and</w:t>
      </w:r>
      <w:r w:rsidR="00A91A60" w:rsidRPr="00646372">
        <w:rPr>
          <w:rFonts w:ascii="Times New Roman" w:eastAsiaTheme="minorEastAsia" w:hAnsi="Times New Roman" w:cs="Times New Roman"/>
          <w:spacing w:val="-4"/>
          <w:sz w:val="24"/>
          <w:szCs w:val="24"/>
          <w:lang w:eastAsia="zh-TW"/>
        </w:rPr>
        <w:t xml:space="preserve"> 120 BPM</w:t>
      </w:r>
      <w:r w:rsidR="009E085E" w:rsidRPr="00646372">
        <w:rPr>
          <w:rFonts w:ascii="Times New Roman" w:eastAsiaTheme="minorEastAsia" w:hAnsi="Times New Roman" w:cs="Times New Roman"/>
          <w:spacing w:val="-4"/>
          <w:sz w:val="24"/>
          <w:szCs w:val="24"/>
          <w:lang w:eastAsia="zh-TW"/>
        </w:rPr>
        <w:t>,</w:t>
      </w:r>
      <w:r w:rsidR="00A91A60" w:rsidRPr="00646372">
        <w:rPr>
          <w:rFonts w:ascii="Times New Roman" w:eastAsiaTheme="minorEastAsia" w:hAnsi="Times New Roman" w:cs="Times New Roman"/>
          <w:spacing w:val="-4"/>
          <w:sz w:val="24"/>
          <w:szCs w:val="24"/>
          <w:lang w:eastAsia="zh-TW"/>
        </w:rPr>
        <w:t xml:space="preserve"> are treated with equal gain, preventing the distortion of the sensitive HRV Delta feature, which is critical for the Multi-Head Attention model to distinguish between steady-state and transition states.</w:t>
      </w:r>
      <w:r>
        <w:rPr>
          <w:rFonts w:ascii="Times New Roman" w:eastAsiaTheme="minorEastAsia" w:hAnsi="Times New Roman" w:cs="Times New Roman" w:hint="eastAsia"/>
          <w:spacing w:val="-4"/>
          <w:sz w:val="24"/>
          <w:szCs w:val="24"/>
          <w:lang w:eastAsia="zh-TW"/>
        </w:rPr>
        <w:t xml:space="preserve"> After filter we will </w:t>
      </w:r>
      <w:r w:rsidR="009E49A0">
        <w:rPr>
          <w:rFonts w:ascii="Times New Roman" w:eastAsiaTheme="minorEastAsia" w:hAnsi="Times New Roman" w:cs="Times New Roman"/>
          <w:spacing w:val="-4"/>
          <w:sz w:val="24"/>
          <w:szCs w:val="24"/>
          <w:lang w:eastAsia="zh-TW"/>
        </w:rPr>
        <w:t>apply</w:t>
      </w:r>
      <w:r>
        <w:rPr>
          <w:rFonts w:ascii="Times New Roman" w:eastAsiaTheme="minorEastAsia" w:hAnsi="Times New Roman" w:cs="Times New Roman" w:hint="eastAsia"/>
          <w:spacing w:val="-4"/>
          <w:sz w:val="24"/>
          <w:szCs w:val="24"/>
          <w:lang w:eastAsia="zh-TW"/>
        </w:rPr>
        <w:t xml:space="preserve"> a hamming window</w:t>
      </w:r>
      <w:r w:rsidR="009E49A0">
        <w:rPr>
          <w:rFonts w:ascii="Times New Roman" w:eastAsiaTheme="minorEastAsia" w:hAnsi="Times New Roman" w:cs="Times New Roman"/>
          <w:spacing w:val="-4"/>
          <w:sz w:val="24"/>
          <w:szCs w:val="24"/>
          <w:lang w:eastAsia="zh-TW"/>
        </w:rPr>
        <w:t xml:space="preserve"> (cf. Eq. (3.1))</w:t>
      </w:r>
      <w:r>
        <w:rPr>
          <w:rFonts w:ascii="Times New Roman" w:eastAsiaTheme="minorEastAsia" w:hAnsi="Times New Roman" w:cs="Times New Roman" w:hint="eastAsia"/>
          <w:spacing w:val="-4"/>
          <w:sz w:val="24"/>
          <w:szCs w:val="24"/>
          <w:lang w:eastAsia="zh-TW"/>
        </w:rPr>
        <w:t>,</w:t>
      </w:r>
      <w:r w:rsidR="00A91A60" w:rsidRPr="00D7604E">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hint="eastAsia"/>
          <w:spacing w:val="-4"/>
          <w:sz w:val="24"/>
          <w:szCs w:val="24"/>
          <w:lang w:eastAsia="zh-TW"/>
        </w:rPr>
        <w:t>f</w:t>
      </w:r>
      <w:r w:rsidR="00A91A60" w:rsidRPr="00D7604E">
        <w:rPr>
          <w:rFonts w:ascii="Times New Roman" w:eastAsiaTheme="minorEastAsia" w:hAnsi="Times New Roman" w:cs="Times New Roman"/>
          <w:spacing w:val="-4"/>
          <w:sz w:val="24"/>
          <w:szCs w:val="24"/>
          <w:lang w:eastAsia="zh-TW"/>
        </w:rPr>
        <w:t>or</w:t>
      </w:r>
      <w:r w:rsidR="00A91A60" w:rsidRPr="00696B32">
        <w:rPr>
          <w:rFonts w:ascii="Times New Roman" w:eastAsiaTheme="minorEastAsia" w:hAnsi="Times New Roman" w:cs="Times New Roman"/>
          <w:spacing w:val="-4"/>
          <w:sz w:val="24"/>
          <w:szCs w:val="24"/>
          <w:lang w:eastAsia="zh-TW"/>
        </w:rPr>
        <w:t xml:space="preserve"> spectral analysis (FFT)</w:t>
      </w:r>
      <w:r w:rsidR="009E49A0">
        <w:rPr>
          <w:rFonts w:ascii="Times New Roman" w:eastAsiaTheme="minorEastAsia" w:hAnsi="Times New Roman" w:cs="Times New Roman"/>
          <w:spacing w:val="-4"/>
          <w:sz w:val="24"/>
          <w:szCs w:val="24"/>
          <w:lang w:eastAsia="zh-TW"/>
        </w:rPr>
        <w:t>. A</w:t>
      </w:r>
      <w:r w:rsidR="00A91A60" w:rsidRPr="00696B32">
        <w:rPr>
          <w:rFonts w:ascii="Times New Roman" w:eastAsiaTheme="minorEastAsia" w:hAnsi="Times New Roman" w:cs="Times New Roman"/>
          <w:spacing w:val="-4"/>
          <w:sz w:val="24"/>
          <w:szCs w:val="24"/>
          <w:lang w:eastAsia="zh-TW"/>
        </w:rPr>
        <w:t xml:space="preserve"> Hamming window is applied to each temporal buffer to reduce spectral leakage at the window boundaries:</w:t>
      </w:r>
    </w:p>
    <w:p w14:paraId="5BE7FC97" w14:textId="585D6E50" w:rsidR="00D7604E" w:rsidRPr="00D7604E" w:rsidRDefault="00D7604E" w:rsidP="001120E1">
      <w:pPr>
        <w:pStyle w:val="BodyText"/>
        <w:spacing w:before="307" w:line="487" w:lineRule="auto"/>
        <w:ind w:left="720" w:right="157"/>
        <w:jc w:val="center"/>
        <w:rPr>
          <w:rFonts w:ascii="Times New Roman" w:eastAsiaTheme="minorEastAsia" w:hAnsi="Times New Roman" w:cs="Times New Roman"/>
          <w:spacing w:val="-4"/>
          <w:sz w:val="24"/>
          <w:szCs w:val="24"/>
          <w:lang w:eastAsia="zh-TW"/>
        </w:rPr>
      </w:pPr>
      <m:oMath>
        <m:r>
          <w:rPr>
            <w:rFonts w:ascii="Cambria Math" w:eastAsiaTheme="minorEastAsia" w:hAnsi="Cambria Math" w:cs="Times New Roman"/>
            <w:spacing w:val="-4"/>
            <w:sz w:val="24"/>
            <w:szCs w:val="24"/>
            <w:lang w:eastAsia="zh-TW"/>
          </w:rPr>
          <m:t>w</m:t>
        </m:r>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n</m:t>
            </m:r>
          </m:e>
        </m:d>
        <m:r>
          <w:rPr>
            <w:rFonts w:ascii="Cambria Math" w:eastAsiaTheme="minorEastAsia" w:hAnsi="Cambria Math" w:cs="Times New Roman"/>
            <w:spacing w:val="-4"/>
            <w:sz w:val="24"/>
            <w:szCs w:val="24"/>
            <w:lang w:eastAsia="zh-TW"/>
          </w:rPr>
          <m:t>=0.54-0.46</m:t>
        </m:r>
        <m:func>
          <m:funcPr>
            <m:ctrlPr>
              <w:rPr>
                <w:rFonts w:ascii="Cambria Math" w:eastAsiaTheme="minorEastAsia" w:hAnsi="Cambria Math" w:cs="Times New Roman"/>
                <w:spacing w:val="-4"/>
                <w:sz w:val="24"/>
                <w:szCs w:val="24"/>
                <w:lang w:eastAsia="zh-TW"/>
              </w:rPr>
            </m:ctrlPr>
          </m:funcPr>
          <m:fName>
            <m:r>
              <m:rPr>
                <m:sty m:val="p"/>
              </m:rPr>
              <w:rPr>
                <w:rFonts w:ascii="Cambria Math" w:eastAsiaTheme="minorEastAsia" w:hAnsi="Cambria Math" w:cs="Times New Roman"/>
                <w:spacing w:val="-4"/>
                <w:sz w:val="24"/>
                <w:szCs w:val="24"/>
                <w:lang w:eastAsia="zh-TW"/>
              </w:rPr>
              <m:t>cos</m:t>
            </m:r>
            <m:ctrlPr>
              <w:rPr>
                <w:rFonts w:ascii="Cambria Math" w:eastAsiaTheme="minorEastAsia" w:hAnsi="Cambria Math" w:cs="Times New Roman"/>
                <w:i/>
                <w:spacing w:val="-4"/>
                <w:sz w:val="24"/>
                <w:szCs w:val="24"/>
                <w:lang w:eastAsia="zh-TW"/>
              </w:rPr>
            </m:ctrlPr>
          </m:fName>
          <m:e>
            <m:d>
              <m:dPr>
                <m:ctrlPr>
                  <w:rPr>
                    <w:rFonts w:ascii="Cambria Math" w:eastAsiaTheme="minorEastAsia" w:hAnsi="Cambria Math" w:cs="Times New Roman"/>
                    <w:spacing w:val="-4"/>
                    <w:sz w:val="24"/>
                    <w:szCs w:val="24"/>
                    <w:lang w:eastAsia="zh-TW"/>
                  </w:rPr>
                </m:ctrlPr>
              </m:dPr>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2</m:t>
                    </m:r>
                    <m:r>
                      <m:rPr>
                        <m:sty m:val="p"/>
                      </m:rPr>
                      <w:rPr>
                        <w:rFonts w:ascii="Cambria Math" w:eastAsiaTheme="minorEastAsia" w:hAnsi="Cambria Math" w:cs="Times New Roman"/>
                        <w:spacing w:val="-4"/>
                        <w:sz w:val="24"/>
                        <w:szCs w:val="24"/>
                        <w:lang w:eastAsia="zh-TW"/>
                      </w:rPr>
                      <m:t>π</m:t>
                    </m:r>
                    <m:r>
                      <w:rPr>
                        <w:rFonts w:ascii="Cambria Math" w:eastAsiaTheme="minorEastAsia" w:hAnsi="Cambria Math" w:cs="Times New Roman"/>
                        <w:spacing w:val="-4"/>
                        <w:sz w:val="24"/>
                        <w:szCs w:val="24"/>
                        <w:lang w:eastAsia="zh-TW"/>
                      </w:rPr>
                      <m:t>n</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N-1</m:t>
                    </m:r>
                    <m:ctrlPr>
                      <w:rPr>
                        <w:rFonts w:ascii="Cambria Math" w:eastAsiaTheme="minorEastAsia" w:hAnsi="Cambria Math" w:cs="Times New Roman"/>
                        <w:i/>
                        <w:spacing w:val="-4"/>
                        <w:sz w:val="24"/>
                        <w:szCs w:val="24"/>
                        <w:lang w:eastAsia="zh-TW"/>
                      </w:rPr>
                    </m:ctrlPr>
                  </m:den>
                </m:f>
                <m:ctrlPr>
                  <w:rPr>
                    <w:rFonts w:ascii="Cambria Math" w:eastAsiaTheme="minorEastAsia" w:hAnsi="Cambria Math" w:cs="Times New Roman"/>
                    <w:i/>
                    <w:spacing w:val="-4"/>
                    <w:sz w:val="24"/>
                    <w:szCs w:val="24"/>
                    <w:lang w:eastAsia="zh-TW"/>
                  </w:rPr>
                </m:ctrlPr>
              </m:e>
            </m:d>
          </m:e>
        </m:func>
      </m:oMath>
      <w:r w:rsidR="001120E1">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spacing w:val="-4"/>
          <w:sz w:val="24"/>
          <w:szCs w:val="24"/>
          <w:lang w:eastAsia="zh-TW"/>
        </w:rPr>
        <w:tab/>
      </w:r>
      <w:r>
        <w:rPr>
          <w:rFonts w:ascii="Times New Roman" w:eastAsiaTheme="minorEastAsia" w:hAnsi="Times New Roman" w:cs="Times New Roman"/>
          <w:spacing w:val="-4"/>
          <w:sz w:val="24"/>
          <w:szCs w:val="24"/>
          <w:lang w:eastAsia="zh-TW"/>
        </w:rPr>
        <w:tab/>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rPr>
          <m:t>1)</m:t>
        </m:r>
      </m:oMath>
    </w:p>
    <w:p w14:paraId="7B7C794D" w14:textId="55F104A3" w:rsidR="00727B87" w:rsidRDefault="00A91A60" w:rsidP="00F2305E">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D7604E">
        <w:rPr>
          <w:rFonts w:ascii="Times New Roman" w:eastAsiaTheme="minorEastAsia" w:hAnsi="Times New Roman" w:cs="Times New Roman"/>
          <w:spacing w:val="-4"/>
          <w:sz w:val="24"/>
          <w:szCs w:val="24"/>
          <w:lang w:eastAsia="zh-TW"/>
        </w:rPr>
        <w:t>The Hamming (1983) window</w:t>
      </w:r>
      <w:r w:rsidRPr="00696B32">
        <w:rPr>
          <w:rFonts w:ascii="Times New Roman" w:eastAsiaTheme="minorEastAsia" w:hAnsi="Times New Roman" w:cs="Times New Roman"/>
          <w:spacing w:val="-4"/>
          <w:sz w:val="24"/>
          <w:szCs w:val="24"/>
          <w:lang w:eastAsia="zh-TW"/>
        </w:rPr>
        <w:t xml:space="preserve"> was implemented because it provides a superior side-lobe suppression for the short-duration buffers (</w:t>
      </w:r>
      <m:oMath>
        <m:r>
          <w:rPr>
            <w:rFonts w:ascii="Cambria Math" w:eastAsiaTheme="minorEastAsia" w:hAnsi="Cambria Math" w:cs="Times New Roman"/>
            <w:spacing w:val="-4"/>
            <w:sz w:val="24"/>
            <w:szCs w:val="24"/>
            <w:lang w:eastAsia="zh-TW"/>
          </w:rPr>
          <m:t>N=256</m:t>
        </m:r>
      </m:oMath>
      <w:r w:rsidRPr="00696B32">
        <w:rPr>
          <w:rFonts w:ascii="Times New Roman" w:eastAsiaTheme="minorEastAsia" w:hAnsi="Times New Roman" w:cs="Times New Roman"/>
          <w:spacing w:val="-4"/>
          <w:sz w:val="24"/>
          <w:szCs w:val="24"/>
          <w:lang w:eastAsia="zh-TW"/>
        </w:rPr>
        <w:t>) utilized in this research [1</w:t>
      </w:r>
      <w:r w:rsidR="00D7604E">
        <w:rPr>
          <w:rFonts w:ascii="Times New Roman" w:eastAsiaTheme="minorEastAsia" w:hAnsi="Times New Roman" w:cs="Times New Roman"/>
          <w:spacing w:val="-4"/>
          <w:sz w:val="24"/>
          <w:szCs w:val="24"/>
          <w:lang w:eastAsia="zh-TW"/>
        </w:rPr>
        <w:t>8</w:t>
      </w:r>
      <w:r w:rsidRPr="00696B32">
        <w:rPr>
          <w:rFonts w:ascii="Times New Roman" w:eastAsiaTheme="minorEastAsia" w:hAnsi="Times New Roman" w:cs="Times New Roman"/>
          <w:spacing w:val="-4"/>
          <w:sz w:val="24"/>
          <w:szCs w:val="24"/>
          <w:lang w:eastAsia="zh-TW"/>
        </w:rPr>
        <w:t>]. This prevents noise from outside the cardiac band from bleeding into the heart rate estimation, maintaining the signal quality index (SQI) required for high-fidelity rPPG.</w:t>
      </w:r>
      <w:r w:rsidR="00F2305E">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This process</w:t>
      </w:r>
      <w:r w:rsidR="00F2305E">
        <w:rPr>
          <w:rFonts w:ascii="Times New Roman" w:eastAsiaTheme="minorEastAsia" w:hAnsi="Times New Roman" w:cs="Times New Roman" w:hint="eastAsia"/>
          <w:spacing w:val="-4"/>
          <w:sz w:val="24"/>
          <w:szCs w:val="24"/>
          <w:lang w:eastAsia="zh-TW"/>
        </w:rPr>
        <w:t xml:space="preserve"> will conclude the refinement of the signal before the </w:t>
      </w:r>
      <w:r w:rsidR="00F2305E">
        <w:rPr>
          <w:rFonts w:ascii="Times New Roman" w:eastAsiaTheme="minorEastAsia" w:hAnsi="Times New Roman" w:cs="Times New Roman"/>
          <w:spacing w:val="-4"/>
          <w:sz w:val="24"/>
          <w:szCs w:val="24"/>
          <w:lang w:eastAsia="zh-TW"/>
        </w:rPr>
        <w:t>system</w:t>
      </w:r>
      <w:r w:rsidR="00F2305E">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enters</w:t>
      </w:r>
      <w:r w:rsidR="00F2305E">
        <w:rPr>
          <w:rFonts w:ascii="Times New Roman" w:eastAsiaTheme="minorEastAsia" w:hAnsi="Times New Roman" w:cs="Times New Roman" w:hint="eastAsia"/>
          <w:spacing w:val="-4"/>
          <w:sz w:val="24"/>
          <w:szCs w:val="24"/>
          <w:lang w:eastAsia="zh-TW"/>
        </w:rPr>
        <w:t xml:space="preserve"> part A.</w:t>
      </w:r>
    </w:p>
    <w:p w14:paraId="06B12BFC" w14:textId="6A0B4EF3" w:rsidR="00A91A60" w:rsidRPr="00F2305E" w:rsidRDefault="00727B87" w:rsidP="00727B87">
      <w:pPr>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br w:type="page"/>
      </w:r>
    </w:p>
    <w:p w14:paraId="45E338BE" w14:textId="775780FF" w:rsidR="00A91A60" w:rsidRPr="00696B32" w:rsidRDefault="00A91A60" w:rsidP="00A91A60">
      <w:pPr>
        <w:pStyle w:val="Heading2"/>
        <w:numPr>
          <w:ilvl w:val="1"/>
          <w:numId w:val="12"/>
        </w:numPr>
        <w:tabs>
          <w:tab w:val="left" w:pos="447"/>
        </w:tabs>
        <w:spacing w:before="303" w:line="240" w:lineRule="auto"/>
        <w:rPr>
          <w:rFonts w:eastAsia="Microsoft JhengHei"/>
          <w:sz w:val="24"/>
          <w:szCs w:val="24"/>
          <w:lang w:eastAsia="zh-TW"/>
        </w:rPr>
      </w:pPr>
      <w:bookmarkStart w:id="51" w:name="_Toc235217010"/>
      <w:r w:rsidRPr="00696B32">
        <w:rPr>
          <w:rFonts w:eastAsia="Microsoft JhengHei"/>
          <w:sz w:val="24"/>
          <w:szCs w:val="24"/>
          <w:lang w:eastAsia="zh-TW"/>
        </w:rPr>
        <w:lastRenderedPageBreak/>
        <w:t>Part A: Signal Discovery &amp; SNR-based ROI Switching</w:t>
      </w:r>
      <w:bookmarkEnd w:id="51"/>
      <w:r w:rsidRPr="00696B32">
        <w:rPr>
          <w:rFonts w:eastAsia="Microsoft JhengHei"/>
          <w:sz w:val="24"/>
          <w:szCs w:val="24"/>
          <w:lang w:eastAsia="zh-TW"/>
        </w:rPr>
        <w:t xml:space="preserve"> </w:t>
      </w:r>
    </w:p>
    <w:p w14:paraId="3904AE9C" w14:textId="19213295" w:rsidR="00A91A60" w:rsidRDefault="001120E1" w:rsidP="00A91A60">
      <w:pPr>
        <w:pStyle w:val="BodyText"/>
        <w:spacing w:before="307" w:line="487" w:lineRule="auto"/>
        <w:ind w:left="98" w:right="157" w:firstLine="482"/>
        <w:jc w:val="both"/>
        <w:rPr>
          <w:rFonts w:eastAsiaTheme="minorEastAsia"/>
          <w:noProof/>
          <w:lang w:eastAsia="zh-TW"/>
        </w:rPr>
      </w:pPr>
      <w:r>
        <w:rPr>
          <w:noProof/>
        </w:rPr>
        <mc:AlternateContent>
          <mc:Choice Requires="wps">
            <w:drawing>
              <wp:anchor distT="0" distB="0" distL="114300" distR="114300" simplePos="0" relativeHeight="251656704" behindDoc="0" locked="0" layoutInCell="1" allowOverlap="1" wp14:anchorId="299E2DB6" wp14:editId="70A46C0D">
                <wp:simplePos x="0" y="0"/>
                <wp:positionH relativeFrom="column">
                  <wp:posOffset>-393700</wp:posOffset>
                </wp:positionH>
                <wp:positionV relativeFrom="paragraph">
                  <wp:posOffset>5905500</wp:posOffset>
                </wp:positionV>
                <wp:extent cx="6456045" cy="635"/>
                <wp:effectExtent l="0" t="0" r="0" b="0"/>
                <wp:wrapTopAndBottom/>
                <wp:docPr id="2092714964" name="Text Box 1"/>
                <wp:cNvGraphicFramePr/>
                <a:graphic xmlns:a="http://schemas.openxmlformats.org/drawingml/2006/main">
                  <a:graphicData uri="http://schemas.microsoft.com/office/word/2010/wordprocessingShape">
                    <wps:wsp>
                      <wps:cNvSpPr txBox="1"/>
                      <wps:spPr>
                        <a:xfrm>
                          <a:off x="0" y="0"/>
                          <a:ext cx="6456045" cy="635"/>
                        </a:xfrm>
                        <a:prstGeom prst="rect">
                          <a:avLst/>
                        </a:prstGeom>
                        <a:solidFill>
                          <a:prstClr val="white"/>
                        </a:solidFill>
                        <a:ln>
                          <a:noFill/>
                        </a:ln>
                      </wps:spPr>
                      <wps:txbx>
                        <w:txbxContent>
                          <w:p w14:paraId="08522CA7" w14:textId="4D6F39B8" w:rsidR="001120E1" w:rsidRPr="009C310D" w:rsidRDefault="001120E1" w:rsidP="001120E1">
                            <w:pPr>
                              <w:pStyle w:val="Caption"/>
                              <w:jc w:val="center"/>
                              <w:rPr>
                                <w:noProof/>
                                <w:spacing w:val="-4"/>
                                <w:kern w:val="0"/>
                              </w:rPr>
                            </w:pPr>
                            <w:bookmarkStart w:id="52" w:name="_Toc235220151"/>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6</w:t>
                            </w:r>
                            <w:r w:rsidRPr="001120E1">
                              <w:rPr>
                                <w:b/>
                                <w:bCs/>
                              </w:rPr>
                              <w:fldChar w:fldCharType="end"/>
                            </w:r>
                            <w:r w:rsidRPr="001120E1">
                              <w:rPr>
                                <w:rFonts w:eastAsiaTheme="minorEastAsia"/>
                                <w:spacing w:val="-4"/>
                                <w:szCs w:val="24"/>
                              </w:rPr>
                              <w:t xml:space="preserve"> </w:t>
                            </w:r>
                            <w:r w:rsidRPr="003C7AB1">
                              <w:rPr>
                                <w:rFonts w:eastAsiaTheme="minorEastAsia"/>
                                <w:spacing w:val="-4"/>
                                <w:szCs w:val="24"/>
                              </w:rPr>
                              <w:t>SNR-based ROI-Switching Attention Logic</w:t>
                            </w:r>
                            <w:r>
                              <w:rPr>
                                <w:rFonts w:eastAsiaTheme="minorEastAsia"/>
                                <w:spacing w:val="-4"/>
                                <w:szCs w:val="24"/>
                              </w:rPr>
                              <w: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9E2DB6" id="_x0000_t202" coordsize="21600,21600" o:spt="202" path="m,l,21600r21600,l21600,xe">
                <v:stroke joinstyle="miter"/>
                <v:path gradientshapeok="t" o:connecttype="rect"/>
              </v:shapetype>
              <v:shape id="Text Box 1" o:spid="_x0000_s1026" type="#_x0000_t202" style="position:absolute;left:0;text-align:left;margin-left:-31pt;margin-top:465pt;width:508.35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cO+FgIAADgEAAAOAAAAZHJzL2Uyb0RvYy54bWysU8Fu2zAMvQ/YPwi6L066Jh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F7XwxvZ1zJim3+D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" stroked="f">
                <v:textbox style="mso-fit-shape-to-text:t" inset="0,0,0,0">
                  <w:txbxContent>
                    <w:p w14:paraId="08522CA7" w14:textId="4D6F39B8" w:rsidR="001120E1" w:rsidRPr="009C310D" w:rsidRDefault="001120E1" w:rsidP="001120E1">
                      <w:pPr>
                        <w:pStyle w:val="Caption"/>
                        <w:jc w:val="center"/>
                        <w:rPr>
                          <w:noProof/>
                          <w:spacing w:val="-4"/>
                          <w:kern w:val="0"/>
                        </w:rPr>
                      </w:pPr>
                      <w:bookmarkStart w:id="53" w:name="_Toc235220151"/>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6</w:t>
                      </w:r>
                      <w:r w:rsidRPr="001120E1">
                        <w:rPr>
                          <w:b/>
                          <w:bCs/>
                        </w:rPr>
                        <w:fldChar w:fldCharType="end"/>
                      </w:r>
                      <w:r w:rsidRPr="001120E1">
                        <w:rPr>
                          <w:rFonts w:eastAsiaTheme="minorEastAsia"/>
                          <w:spacing w:val="-4"/>
                          <w:szCs w:val="24"/>
                        </w:rPr>
                        <w:t xml:space="preserve"> </w:t>
                      </w:r>
                      <w:r w:rsidRPr="003C7AB1">
                        <w:rPr>
                          <w:rFonts w:eastAsiaTheme="minorEastAsia"/>
                          <w:spacing w:val="-4"/>
                          <w:szCs w:val="24"/>
                        </w:rPr>
                        <w:t>SNR-based ROI-Switching Attention Logic</w:t>
                      </w:r>
                      <w:r>
                        <w:rPr>
                          <w:rFonts w:eastAsiaTheme="minorEastAsia"/>
                          <w:spacing w:val="-4"/>
                          <w:szCs w:val="24"/>
                        </w:rPr>
                        <w:t>.</w:t>
                      </w:r>
                      <w:bookmarkEnd w:id="53"/>
                    </w:p>
                  </w:txbxContent>
                </v:textbox>
                <w10:wrap type="topAndBottom"/>
              </v:shape>
            </w:pict>
          </mc:Fallback>
        </mc:AlternateContent>
      </w:r>
      <w:r w:rsidR="00727B87" w:rsidRPr="00727B87">
        <w:rPr>
          <w:rFonts w:ascii="Times New Roman" w:eastAsiaTheme="minorEastAsia" w:hAnsi="Times New Roman" w:cs="Times New Roman"/>
          <w:noProof/>
          <w:spacing w:val="-4"/>
          <w:sz w:val="24"/>
          <w:szCs w:val="24"/>
          <w:lang w:eastAsia="zh-TW"/>
        </w:rPr>
        <w:drawing>
          <wp:anchor distT="0" distB="0" distL="114300" distR="114300" simplePos="0" relativeHeight="251654656" behindDoc="0" locked="0" layoutInCell="1" allowOverlap="1" wp14:anchorId="1A1884EB" wp14:editId="189C5FD1">
            <wp:simplePos x="0" y="0"/>
            <wp:positionH relativeFrom="column">
              <wp:posOffset>-393700</wp:posOffset>
            </wp:positionH>
            <wp:positionV relativeFrom="paragraph">
              <wp:posOffset>3171825</wp:posOffset>
            </wp:positionV>
            <wp:extent cx="6456045" cy="2676525"/>
            <wp:effectExtent l="0" t="0" r="1905" b="9525"/>
            <wp:wrapTopAndBottom/>
            <wp:docPr id="98860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6196" name=""/>
                    <pic:cNvPicPr/>
                  </pic:nvPicPr>
                  <pic:blipFill>
                    <a:blip r:embed="rId16">
                      <a:extLst>
                        <a:ext uri="{28A0092B-C50C-407E-A947-70E740481C1C}">
                          <a14:useLocalDpi xmlns:a14="http://schemas.microsoft.com/office/drawing/2010/main" val="0"/>
                        </a:ext>
                      </a:extLst>
                    </a:blip>
                    <a:stretch>
                      <a:fillRect/>
                    </a:stretch>
                  </pic:blipFill>
                  <pic:spPr>
                    <a:xfrm>
                      <a:off x="0" y="0"/>
                      <a:ext cx="6456045" cy="2676525"/>
                    </a:xfrm>
                    <a:prstGeom prst="rect">
                      <a:avLst/>
                    </a:prstGeom>
                  </pic:spPr>
                </pic:pic>
              </a:graphicData>
            </a:graphic>
            <wp14:sizeRelH relativeFrom="margin">
              <wp14:pctWidth>0</wp14:pctWidth>
            </wp14:sizeRelH>
            <wp14:sizeRelV relativeFrom="margin">
              <wp14:pctHeight>0</wp14:pctHeight>
            </wp14:sizeRelV>
          </wp:anchor>
        </w:drawing>
      </w:r>
      <w:r w:rsidR="00A91A60" w:rsidRPr="00696B32">
        <w:rPr>
          <w:rFonts w:ascii="Times New Roman" w:eastAsia="Times New Roman" w:hAnsi="Times New Roman" w:cs="Times New Roman"/>
          <w:spacing w:val="-4"/>
          <w:sz w:val="24"/>
          <w:szCs w:val="24"/>
          <w:lang w:eastAsia="zh-TW"/>
        </w:rPr>
        <w:t xml:space="preserve">The system utilizes MediaPipe Face Mesh to track 468 3D landmarks at high fidelity. We selected </w:t>
      </w:r>
      <w:r w:rsidR="00A91A60" w:rsidRPr="00866DEA">
        <w:rPr>
          <w:rFonts w:ascii="Times New Roman" w:eastAsia="Times New Roman" w:hAnsi="Times New Roman" w:cs="Times New Roman"/>
          <w:spacing w:val="-4"/>
          <w:sz w:val="24"/>
          <w:szCs w:val="24"/>
          <w:lang w:eastAsia="zh-TW"/>
        </w:rPr>
        <w:t>the Lugaresi et al. (2019) framework</w:t>
      </w:r>
      <w:r w:rsidR="00A91A60" w:rsidRPr="00696B32">
        <w:rPr>
          <w:rFonts w:ascii="Times New Roman" w:eastAsia="Times New Roman" w:hAnsi="Times New Roman" w:cs="Times New Roman"/>
          <w:spacing w:val="-4"/>
          <w:sz w:val="24"/>
          <w:szCs w:val="24"/>
          <w:lang w:eastAsia="zh-TW"/>
        </w:rPr>
        <w:t xml:space="preserve"> over alternative methods like Dlib or OpenFace because of its optimized CPU inference speed, which is a non-negotiable requirement for achieving our 30 FPS real-time target without requiring a discrete GPU [1</w:t>
      </w:r>
      <w:r w:rsidR="00866DEA">
        <w:rPr>
          <w:rFonts w:ascii="Times New Roman" w:eastAsia="Times New Roman" w:hAnsi="Times New Roman" w:cs="Times New Roman"/>
          <w:spacing w:val="-4"/>
          <w:sz w:val="24"/>
          <w:szCs w:val="24"/>
          <w:lang w:eastAsia="zh-TW"/>
        </w:rPr>
        <w:t>9</w:t>
      </w:r>
      <w:r w:rsidR="00A91A60" w:rsidRPr="00696B32">
        <w:rPr>
          <w:rFonts w:ascii="Times New Roman" w:eastAsia="Times New Roman" w:hAnsi="Times New Roman" w:cs="Times New Roman"/>
          <w:spacing w:val="-4"/>
          <w:sz w:val="24"/>
          <w:szCs w:val="24"/>
          <w:lang w:eastAsia="zh-TW"/>
        </w:rPr>
        <w:t>]. We define three Regions of Interest (ROIs): the forehead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1</m:t>
            </m:r>
          </m:sub>
        </m:sSub>
      </m:oMath>
      <w:r w:rsidR="00A91A60" w:rsidRPr="00696B32">
        <w:rPr>
          <w:rFonts w:ascii="Times New Roman" w:eastAsia="Times New Roman" w:hAnsi="Times New Roman" w:cs="Times New Roman"/>
          <w:spacing w:val="-4"/>
          <w:sz w:val="24"/>
          <w:szCs w:val="24"/>
          <w:lang w:eastAsia="zh-TW"/>
        </w:rPr>
        <w:t>), the left cheek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2</m:t>
            </m:r>
          </m:sub>
        </m:sSub>
      </m:oMath>
      <w:r w:rsidR="00A91A60" w:rsidRPr="00696B32">
        <w:rPr>
          <w:rFonts w:ascii="Times New Roman" w:eastAsia="Times New Roman" w:hAnsi="Times New Roman" w:cs="Times New Roman"/>
          <w:spacing w:val="-4"/>
          <w:sz w:val="24"/>
          <w:szCs w:val="24"/>
          <w:lang w:eastAsia="zh-TW"/>
        </w:rPr>
        <w:t>), and the right cheek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3</m:t>
            </m:r>
          </m:sub>
        </m:sSub>
      </m:oMath>
      <w:r w:rsidR="00A91A60" w:rsidRPr="00696B32">
        <w:rPr>
          <w:rFonts w:ascii="Times New Roman" w:eastAsia="Times New Roman" w:hAnsi="Times New Roman" w:cs="Times New Roman"/>
          <w:spacing w:val="-4"/>
          <w:sz w:val="24"/>
          <w:szCs w:val="24"/>
          <w:lang w:eastAsia="zh-TW"/>
        </w:rPr>
        <w:t>). For each ROI, the spatial average of the green color channel is calculated to form a time-series signal </w:t>
      </w:r>
      <m:oMath>
        <m:r>
          <w:rPr>
            <w:rFonts w:ascii="Cambria Math" w:eastAsia="Times New Roman" w:hAnsi="Cambria Math" w:cs="Times New Roman"/>
            <w:spacing w:val="-4"/>
            <w:sz w:val="24"/>
            <w:szCs w:val="24"/>
            <w:lang w:eastAsia="zh-TW"/>
          </w:rPr>
          <m:t>S(t)</m:t>
        </m:r>
      </m:oMath>
      <w:r w:rsidR="00A91A60" w:rsidRPr="00696B32">
        <w:rPr>
          <w:rFonts w:ascii="Times New Roman" w:eastAsia="Times New Roman" w:hAnsi="Times New Roman" w:cs="Times New Roman"/>
          <w:spacing w:val="-4"/>
          <w:sz w:val="24"/>
          <w:szCs w:val="24"/>
          <w:lang w:eastAsia="zh-TW"/>
        </w:rPr>
        <w:t>.</w:t>
      </w:r>
      <w:r w:rsidR="00727B87">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T</w:t>
      </w:r>
      <w:r w:rsidR="00727B87">
        <w:rPr>
          <w:rFonts w:ascii="Times New Roman" w:eastAsiaTheme="minorEastAsia" w:hAnsi="Times New Roman" w:cs="Times New Roman" w:hint="eastAsia"/>
          <w:spacing w:val="-4"/>
          <w:sz w:val="24"/>
          <w:szCs w:val="24"/>
          <w:lang w:eastAsia="zh-TW"/>
        </w:rPr>
        <w:t xml:space="preserve">he entire part A flow chart can be shown </w:t>
      </w:r>
      <w:r w:rsidR="002B23D3">
        <w:rPr>
          <w:rFonts w:ascii="Times New Roman" w:eastAsiaTheme="minorEastAsia" w:hAnsi="Times New Roman" w:cs="Times New Roman"/>
          <w:spacing w:val="-4"/>
          <w:sz w:val="24"/>
          <w:szCs w:val="24"/>
          <w:lang w:eastAsia="zh-TW"/>
        </w:rPr>
        <w:t>as in</w:t>
      </w:r>
      <w:r w:rsidR="00727B87">
        <w:rPr>
          <w:rFonts w:ascii="Times New Roman" w:eastAsiaTheme="minorEastAsia" w:hAnsi="Times New Roman" w:cs="Times New Roman" w:hint="eastAsia"/>
          <w:spacing w:val="-4"/>
          <w:sz w:val="24"/>
          <w:szCs w:val="24"/>
          <w:lang w:eastAsia="zh-TW"/>
        </w:rPr>
        <w:t xml:space="preserve"> the diagram below.</w:t>
      </w:r>
      <w:r w:rsidR="00727B87" w:rsidRPr="00727B87">
        <w:rPr>
          <w:noProof/>
        </w:rPr>
        <w:t xml:space="preserve"> </w:t>
      </w:r>
    </w:p>
    <w:p w14:paraId="607A1141" w14:textId="77777777" w:rsidR="001120E1" w:rsidRDefault="001120E1" w:rsidP="001E4C8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p>
    <w:p w14:paraId="62478BED" w14:textId="3FB0109C" w:rsidR="00727B87" w:rsidRDefault="00A91A60" w:rsidP="001E4C8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To address the challenge of non-uniform lighting, we implement an SNR-based ROI-Switching Attention mechanism. Within a rolling window of </w:t>
      </w:r>
      <m:oMath>
        <m:r>
          <w:rPr>
            <w:rFonts w:ascii="Cambria Math" w:eastAsiaTheme="minorEastAsia" w:hAnsi="Cambria Math" w:cs="Times New Roman"/>
            <w:spacing w:val="-4"/>
            <w:sz w:val="24"/>
            <w:szCs w:val="24"/>
            <w:lang w:eastAsia="zh-TW"/>
          </w:rPr>
          <m:t>N=256</m:t>
        </m:r>
      </m:oMath>
      <w:r w:rsidRPr="00696B32">
        <w:rPr>
          <w:rFonts w:ascii="Times New Roman" w:eastAsiaTheme="minorEastAsia" w:hAnsi="Times New Roman" w:cs="Times New Roman"/>
          <w:spacing w:val="-4"/>
          <w:sz w:val="24"/>
          <w:szCs w:val="24"/>
          <w:lang w:eastAsia="zh-TW"/>
        </w:rPr>
        <w:t> frames, we calculate the Signal-to-Noise Ratio (SNR) using a Fast Fourier Transform (FFT).</w:t>
      </w:r>
    </w:p>
    <w:p w14:paraId="417B8D20" w14:textId="0E4EE961" w:rsidR="00A91A60" w:rsidRPr="00696B32" w:rsidRDefault="00727B87" w:rsidP="00727B87">
      <w:pPr>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br w:type="page"/>
      </w:r>
    </w:p>
    <w:p w14:paraId="6F5AC283" w14:textId="4A751030" w:rsidR="00A91A60" w:rsidRPr="00696B32" w:rsidRDefault="00A91A60" w:rsidP="00665441">
      <w:pPr>
        <w:pStyle w:val="Heading2"/>
        <w:numPr>
          <w:ilvl w:val="2"/>
          <w:numId w:val="12"/>
        </w:numPr>
        <w:tabs>
          <w:tab w:val="left" w:pos="447"/>
        </w:tabs>
        <w:spacing w:before="303" w:line="240" w:lineRule="auto"/>
        <w:rPr>
          <w:rFonts w:eastAsia="Microsoft JhengHei"/>
          <w:sz w:val="24"/>
          <w:szCs w:val="24"/>
          <w:lang w:eastAsia="zh-TW"/>
        </w:rPr>
      </w:pPr>
      <w:bookmarkStart w:id="54" w:name="_Toc235217011"/>
      <w:r w:rsidRPr="00696B32">
        <w:rPr>
          <w:rFonts w:eastAsia="Microsoft JhengHei"/>
          <w:sz w:val="24"/>
          <w:szCs w:val="24"/>
          <w:lang w:eastAsia="zh-TW"/>
        </w:rPr>
        <w:lastRenderedPageBreak/>
        <w:t xml:space="preserve">ROI Attention Logic </w:t>
      </w:r>
      <w:r w:rsidR="00060A1D">
        <w:rPr>
          <w:rFonts w:eastAsia="Microsoft JhengHei"/>
          <w:sz w:val="24"/>
          <w:szCs w:val="24"/>
          <w:lang w:eastAsia="zh-TW"/>
        </w:rPr>
        <w:t>Algorithm</w:t>
      </w:r>
      <w:bookmarkEnd w:id="54"/>
      <w:r w:rsidRPr="00696B32">
        <w:rPr>
          <w:rFonts w:eastAsia="Microsoft JhengHei"/>
          <w:sz w:val="24"/>
          <w:szCs w:val="24"/>
          <w:lang w:eastAsia="zh-TW"/>
        </w:rPr>
        <w:t xml:space="preserve"> </w:t>
      </w:r>
    </w:p>
    <w:p w14:paraId="07B25138" w14:textId="1288E6DF" w:rsidR="00B70C44" w:rsidRDefault="00F2305E"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To correctly </w:t>
      </w:r>
      <w:r>
        <w:rPr>
          <w:rFonts w:ascii="Times New Roman" w:eastAsiaTheme="minorEastAsia" w:hAnsi="Times New Roman" w:cs="Times New Roman"/>
          <w:spacing w:val="-4"/>
          <w:sz w:val="24"/>
          <w:szCs w:val="24"/>
          <w:lang w:eastAsia="zh-TW"/>
        </w:rPr>
        <w:t>implement</w:t>
      </w:r>
      <w:r>
        <w:rPr>
          <w:rFonts w:ascii="Times New Roman" w:eastAsiaTheme="minorEastAsia" w:hAnsi="Times New Roman" w:cs="Times New Roman" w:hint="eastAsia"/>
          <w:spacing w:val="-4"/>
          <w:sz w:val="24"/>
          <w:szCs w:val="24"/>
          <w:lang w:eastAsia="zh-TW"/>
        </w:rPr>
        <w:t xml:space="preserve"> the ROI attention </w:t>
      </w:r>
      <w:r w:rsidR="00727B87">
        <w:rPr>
          <w:rFonts w:ascii="Times New Roman" w:eastAsiaTheme="minorEastAsia" w:hAnsi="Times New Roman" w:cs="Times New Roman"/>
          <w:spacing w:val="-4"/>
          <w:sz w:val="24"/>
          <w:szCs w:val="24"/>
          <w:lang w:eastAsia="zh-TW"/>
        </w:rPr>
        <w:t>logic,</w:t>
      </w:r>
      <w:r>
        <w:rPr>
          <w:rFonts w:ascii="Times New Roman" w:eastAsiaTheme="minorEastAsia" w:hAnsi="Times New Roman" w:cs="Times New Roman" w:hint="eastAsia"/>
          <w:spacing w:val="-4"/>
          <w:sz w:val="24"/>
          <w:szCs w:val="24"/>
          <w:lang w:eastAsia="zh-TW"/>
        </w:rPr>
        <w:t xml:space="preserve"> we designed this algorithm. </w:t>
      </w:r>
      <w:r w:rsidR="00A91A60" w:rsidRPr="00696B32">
        <w:rPr>
          <w:rFonts w:ascii="Times New Roman" w:eastAsiaTheme="minorEastAsia" w:hAnsi="Times New Roman" w:cs="Times New Roman"/>
          <w:spacing w:val="-4"/>
          <w:sz w:val="24"/>
          <w:szCs w:val="24"/>
          <w:lang w:eastAsia="zh-TW"/>
        </w:rPr>
        <w:t>The following algorithm describes the internal logic used to dynamically select the highest-quality physiological stream:</w:t>
      </w:r>
    </w:p>
    <w:p w14:paraId="3A5576EF" w14:textId="6195ED50" w:rsidR="00A91A60" w:rsidRPr="00060A1D" w:rsidRDefault="00060A1D" w:rsidP="00060A1D">
      <w:pPr>
        <w:autoSpaceDE/>
        <w:autoSpaceDN/>
        <w:spacing w:beforeLines="150" w:before="360" w:afterLines="50" w:after="120" w:line="360" w:lineRule="auto"/>
        <w:jc w:val="center"/>
        <w:rPr>
          <w:rFonts w:ascii="Times New Roman" w:eastAsia="PMingLiU" w:hAnsi="Times New Roman" w:cs="Times New Roman"/>
          <w:kern w:val="2"/>
          <w:sz w:val="24"/>
          <w:szCs w:val="24"/>
          <w:lang w:eastAsia="zh-TW"/>
        </w:rPr>
      </w:pPr>
      <w:r w:rsidRPr="00060A1D">
        <w:rPr>
          <w:rFonts w:ascii="Times New Roman" w:eastAsia="PMingLiU" w:hAnsi="Times New Roman" w:cs="Times New Roman"/>
          <w:b/>
          <w:kern w:val="2"/>
          <w:sz w:val="24"/>
          <w:szCs w:val="24"/>
          <w:lang w:eastAsia="ko-KR"/>
        </w:rPr>
        <w:t xml:space="preserve">Algorithm </w:t>
      </w:r>
      <w:r w:rsidR="003E687D">
        <w:rPr>
          <w:rFonts w:ascii="Times New Roman" w:eastAsia="PMingLiU" w:hAnsi="Times New Roman" w:cs="Times New Roman"/>
          <w:b/>
          <w:kern w:val="2"/>
          <w:sz w:val="24"/>
          <w:szCs w:val="24"/>
          <w:lang w:eastAsia="ko-KR"/>
        </w:rPr>
        <w:t>3.2</w:t>
      </w:r>
      <w:r w:rsidR="003E687D" w:rsidRPr="00060A1D">
        <w:rPr>
          <w:rFonts w:ascii="Times New Roman" w:eastAsia="PMingLiU" w:hAnsi="Times New Roman" w:cs="Times New Roman"/>
          <w:b/>
          <w:kern w:val="2"/>
          <w:sz w:val="24"/>
          <w:szCs w:val="24"/>
          <w:lang w:eastAsia="ko-KR"/>
        </w:rPr>
        <w:t xml:space="preserve">.1 </w:t>
      </w:r>
      <w:r w:rsidR="003E687D">
        <w:rPr>
          <w:rFonts w:ascii="Times New Roman" w:eastAsia="PMingLiU" w:hAnsi="Times New Roman" w:cs="Times New Roman"/>
          <w:kern w:val="2"/>
          <w:sz w:val="24"/>
          <w:szCs w:val="24"/>
          <w:lang w:eastAsia="zh-TW"/>
        </w:rPr>
        <w:t>ROI</w:t>
      </w:r>
      <w:r w:rsidRPr="00060A1D">
        <w:rPr>
          <w:rFonts w:ascii="Times New Roman" w:eastAsia="PMingLiU" w:hAnsi="Times New Roman" w:cs="Times New Roman"/>
          <w:kern w:val="2"/>
          <w:sz w:val="24"/>
          <w:szCs w:val="24"/>
          <w:lang w:eastAsia="zh-TW"/>
        </w:rPr>
        <w:t xml:space="preserve"> Attention Logic Algorithm</w:t>
      </w:r>
    </w:p>
    <w:tbl>
      <w:tblPr>
        <w:tblW w:w="3937" w:type="pct"/>
        <w:jc w:val="center"/>
        <w:tblBorders>
          <w:top w:val="single" w:sz="4" w:space="0" w:color="auto"/>
          <w:bottom w:val="single" w:sz="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7080"/>
      </w:tblGrid>
      <w:tr w:rsidR="00866DEA" w:rsidRPr="00426B35" w14:paraId="768C1C97" w14:textId="77777777" w:rsidTr="00A859F0">
        <w:trPr>
          <w:trHeight w:val="484"/>
          <w:jc w:val="center"/>
        </w:trPr>
        <w:tc>
          <w:tcPr>
            <w:tcW w:w="5000" w:type="pct"/>
            <w:tcBorders>
              <w:top w:val="double" w:sz="4" w:space="0" w:color="auto"/>
              <w:bottom w:val="double" w:sz="4" w:space="0" w:color="auto"/>
            </w:tcBorders>
            <w:vAlign w:val="center"/>
          </w:tcPr>
          <w:p w14:paraId="7A48F10D" w14:textId="72F669DF" w:rsidR="00B70C44" w:rsidRDefault="00B70C44" w:rsidP="00604B29">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B70C44">
              <w:rPr>
                <w:b/>
                <w:bCs/>
                <w:sz w:val="24"/>
                <w:szCs w:val="24"/>
                <w:lang w:eastAsia="zh-TW"/>
              </w:rPr>
              <w:t>Input:</w:t>
            </w:r>
            <w:r w:rsidRPr="00B70C44">
              <w:rPr>
                <w:sz w:val="24"/>
                <w:szCs w:val="24"/>
                <w:lang w:eastAsia="zh-TW"/>
              </w:rPr>
              <w:t> </w:t>
            </w:r>
            <m:oMath>
              <m:r>
                <w:rPr>
                  <w:rFonts w:ascii="Cambria Math" w:hAnsi="Cambria Math"/>
                  <w:sz w:val="24"/>
                  <w:szCs w:val="24"/>
                  <w:lang w:eastAsia="zh-TW"/>
                </w:rPr>
                <m:t>RGB</m:t>
              </m:r>
              <m:r>
                <m:rPr>
                  <m:sty m:val="p"/>
                </m:rPr>
                <w:rPr>
                  <w:rFonts w:ascii="Cambria Math" w:hAnsi="Cambria Math"/>
                  <w:sz w:val="24"/>
                  <w:szCs w:val="24"/>
                  <w:lang w:eastAsia="zh-TW"/>
                </w:rPr>
                <m:t>_</m:t>
              </m:r>
              <m:r>
                <w:rPr>
                  <w:rFonts w:ascii="Cambria Math" w:hAnsi="Cambria Math"/>
                  <w:sz w:val="24"/>
                  <w:szCs w:val="24"/>
                  <w:lang w:eastAsia="zh-TW"/>
                </w:rPr>
                <m:t>Buffer∈</m:t>
              </m:r>
              <m:sSup>
                <m:sSupPr>
                  <m:ctrlPr>
                    <w:rPr>
                      <w:rFonts w:ascii="Cambria Math" w:hAnsi="Cambria Math"/>
                      <w:sz w:val="24"/>
                      <w:szCs w:val="24"/>
                      <w:lang w:eastAsia="zh-TW"/>
                    </w:rPr>
                  </m:ctrlPr>
                </m:sSupPr>
                <m:e>
                  <m:r>
                    <m:rPr>
                      <m:scr m:val="double-struck"/>
                      <m:sty m:val="p"/>
                    </m:rPr>
                    <w:rPr>
                      <w:rFonts w:ascii="Cambria Math" w:hAnsi="Cambria Math"/>
                      <w:sz w:val="24"/>
                      <w:szCs w:val="24"/>
                      <w:lang w:eastAsia="zh-TW"/>
                    </w:rPr>
                    <m:t>R</m:t>
                  </m:r>
                </m:e>
                <m:sup>
                  <m:r>
                    <w:rPr>
                      <w:rFonts w:ascii="Cambria Math" w:hAnsi="Cambria Math"/>
                      <w:sz w:val="24"/>
                      <w:szCs w:val="24"/>
                      <w:lang w:eastAsia="zh-TW"/>
                    </w:rPr>
                    <m:t>N×H×W×3</m:t>
                  </m:r>
                </m:sup>
              </m:sSup>
            </m:oMath>
            <w:r w:rsidRPr="00B70C44">
              <w:rPr>
                <w:sz w:val="24"/>
                <w:szCs w:val="24"/>
                <w:lang w:eastAsia="zh-TW"/>
              </w:rPr>
              <w:t>, </w:t>
            </w:r>
            <m:oMath>
              <m:r>
                <w:rPr>
                  <w:rFonts w:ascii="Cambria Math" w:hAnsi="Cambria Math"/>
                  <w:sz w:val="24"/>
                  <w:szCs w:val="24"/>
                  <w:lang w:eastAsia="zh-TW"/>
                </w:rPr>
                <m:t>N∈[64,256]</m:t>
              </m:r>
            </m:oMath>
          </w:p>
          <w:p w14:paraId="03A3E14C" w14:textId="3D280597" w:rsidR="00060A1D" w:rsidRPr="00060A1D" w:rsidRDefault="00B70C44"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B70C44">
              <w:rPr>
                <w:b/>
                <w:bCs/>
                <w:sz w:val="24"/>
                <w:szCs w:val="24"/>
                <w:lang w:eastAsia="zh-TW"/>
              </w:rPr>
              <w:t>Output:</w:t>
            </w:r>
            <w:r w:rsidRPr="00B70C44">
              <w:rPr>
                <w:sz w:val="24"/>
                <w:szCs w:val="24"/>
                <w:lang w:eastAsia="zh-TW"/>
              </w:rPr>
              <w:t>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r w:rsidRPr="00B70C44">
              <w:rPr>
                <w:sz w:val="24"/>
                <w:szCs w:val="24"/>
                <w:lang w:eastAsia="zh-TW"/>
              </w:rPr>
              <w:t> (Optimal physiological signal)</w:t>
            </w:r>
          </w:p>
          <w:p w14:paraId="4106D8E1" w14:textId="35D4BB73" w:rsidR="00060A1D" w:rsidRPr="00060A1D" w:rsidRDefault="00060A1D" w:rsidP="00060A1D">
            <w:pPr>
              <w:widowControl/>
              <w:numPr>
                <w:ilvl w:val="0"/>
                <w:numId w:val="40"/>
              </w:numPr>
              <w:autoSpaceDE/>
              <w:autoSpaceDN/>
              <w:spacing w:before="100" w:beforeAutospacing="1"/>
              <w:ind w:left="570" w:hanging="210"/>
              <w:rPr>
                <w:rFonts w:ascii="Helvetica" w:eastAsia="Times New Roman" w:hAnsi="Helvetica" w:cs="Times New Roman"/>
                <w:color w:val="5C5C5C"/>
                <w:sz w:val="24"/>
                <w:szCs w:val="24"/>
                <w:lang w:eastAsia="zh-TW"/>
              </w:rPr>
            </w:pPr>
            <m:oMath>
              <m:r>
                <w:rPr>
                  <w:rFonts w:ascii="Cambria Math" w:eastAsia="Times New Roman" w:hAnsi="Cambria Math" w:cs="Times New Roman"/>
                  <w:sz w:val="24"/>
                  <w:szCs w:val="24"/>
                  <w:lang w:eastAsia="zh-TW"/>
                </w:rPr>
                <m:t>SN</m:t>
              </m:r>
              <m:sSub>
                <m:sSubPr>
                  <m:ctrlPr>
                    <w:rPr>
                      <w:rFonts w:ascii="Cambria Math" w:eastAsia="Times New Roman" w:hAnsi="Cambria Math" w:cs="Times New Roman"/>
                      <w:sz w:val="24"/>
                      <w:szCs w:val="24"/>
                      <w:lang w:eastAsia="zh-TW"/>
                    </w:rPr>
                  </m:ctrlPr>
                </m:sSubPr>
                <m:e>
                  <m:r>
                    <w:rPr>
                      <w:rFonts w:ascii="Cambria Math" w:eastAsia="Times New Roman" w:hAnsi="Cambria Math" w:cs="Times New Roman"/>
                      <w:sz w:val="24"/>
                      <w:szCs w:val="24"/>
                      <w:lang w:eastAsia="zh-TW"/>
                    </w:rPr>
                    <m:t>R</m:t>
                  </m:r>
                </m:e>
                <m:sub>
                  <m:r>
                    <w:rPr>
                      <w:rFonts w:ascii="Cambria Math" w:eastAsia="Times New Roman" w:hAnsi="Cambria Math" w:cs="Times New Roman"/>
                      <w:sz w:val="24"/>
                      <w:szCs w:val="24"/>
                      <w:lang w:eastAsia="zh-TW"/>
                    </w:rPr>
                    <m:t>best</m:t>
                  </m:r>
                </m:sub>
              </m:sSub>
              <m:r>
                <w:rPr>
                  <w:rFonts w:ascii="Cambria Math" w:eastAsia="Times New Roman" w:hAnsi="Cambria Math" w:cs="Times New Roman"/>
                  <w:sz w:val="24"/>
                  <w:szCs w:val="24"/>
                  <w:lang w:eastAsia="zh-TW"/>
                </w:rPr>
                <m:t>←-</m:t>
              </m:r>
              <m:r>
                <m:rPr>
                  <m:sty m:val="p"/>
                </m:rPr>
                <w:rPr>
                  <w:rFonts w:ascii="Cambria Math" w:eastAsia="Times New Roman" w:hAnsi="Cambria Math" w:cs="Times New Roman"/>
                  <w:sz w:val="24"/>
                  <w:szCs w:val="24"/>
                  <w:lang w:eastAsia="zh-TW"/>
                </w:rPr>
                <m:t>∞</m:t>
              </m:r>
            </m:oMath>
          </w:p>
          <w:p w14:paraId="3EBB1963" w14:textId="47B20350"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r>
                <w:rPr>
                  <w:rFonts w:ascii="Cambria Math" w:hAnsi="Cambria Math"/>
                  <w:sz w:val="24"/>
                  <w:szCs w:val="24"/>
                  <w:lang w:eastAsia="zh-TW"/>
                </w:rPr>
                <m:t>←</m:t>
              </m:r>
              <m:sSub>
                <m:sSubPr>
                  <m:ctrlPr>
                    <w:rPr>
                      <w:rFonts w:ascii="Cambria Math" w:hAnsi="Cambria Math"/>
                      <w:sz w:val="24"/>
                      <w:szCs w:val="24"/>
                      <w:lang w:eastAsia="zh-TW"/>
                    </w:rPr>
                  </m:ctrlPr>
                </m:sSubPr>
                <m:e>
                  <m:r>
                    <m:rPr>
                      <m:sty m:val="b"/>
                    </m:rPr>
                    <w:rPr>
                      <w:rFonts w:ascii="Cambria Math" w:hAnsi="Cambria Math"/>
                      <w:sz w:val="24"/>
                      <w:szCs w:val="24"/>
                      <w:lang w:eastAsia="zh-TW"/>
                    </w:rPr>
                    <m:t>0</m:t>
                  </m:r>
                </m:e>
                <m:sub>
                  <m:r>
                    <w:rPr>
                      <w:rFonts w:ascii="Cambria Math" w:hAnsi="Cambria Math"/>
                      <w:sz w:val="24"/>
                      <w:szCs w:val="24"/>
                      <w:lang w:eastAsia="zh-TW"/>
                    </w:rPr>
                    <m:t>N</m:t>
                  </m:r>
                </m:sub>
              </m:sSub>
            </m:oMath>
          </w:p>
          <w:p w14:paraId="2AC9C927" w14:textId="2F6DB976"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sidRPr="00060A1D">
              <w:rPr>
                <w:b/>
                <w:bCs/>
                <w:sz w:val="24"/>
                <w:szCs w:val="24"/>
                <w:lang w:eastAsia="zh-TW"/>
              </w:rPr>
              <w:t>For each</w:t>
            </w:r>
            <w:r>
              <w:rPr>
                <w:sz w:val="24"/>
                <w:szCs w:val="24"/>
                <w:lang w:eastAsia="zh-TW"/>
              </w:rPr>
              <w:t xml:space="preserve"> </w:t>
            </w:r>
            <m:oMath>
              <m:r>
                <w:rPr>
                  <w:rFonts w:ascii="Cambria Math" w:hAnsi="Cambria Math"/>
                  <w:sz w:val="24"/>
                  <w:szCs w:val="24"/>
                  <w:lang w:eastAsia="zh-TW"/>
                </w:rPr>
                <m:t>ROI∈{</m:t>
              </m:r>
              <m:r>
                <m:rPr>
                  <m:nor/>
                </m:rPr>
                <w:rPr>
                  <w:sz w:val="24"/>
                  <w:szCs w:val="24"/>
                  <w:lang w:eastAsia="zh-TW"/>
                </w:rPr>
                <m:t>Forehead, Left Cheek, Right Cheek</m:t>
              </m:r>
              <m:r>
                <w:rPr>
                  <w:rFonts w:ascii="Cambria Math" w:hAnsi="Cambria Math"/>
                  <w:sz w:val="24"/>
                  <w:szCs w:val="24"/>
                  <w:lang w:eastAsia="zh-TW"/>
                </w:rPr>
                <m:t>}</m:t>
              </m:r>
            </m:oMath>
          </w:p>
          <w:p w14:paraId="1A369D02" w14:textId="511D1B88"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m:t>
              </m:r>
              <m:sSub>
                <m:sSubPr>
                  <m:ctrlPr>
                    <w:rPr>
                      <w:rFonts w:ascii="Cambria Math" w:hAnsi="Cambria Math"/>
                      <w:sz w:val="24"/>
                      <w:szCs w:val="24"/>
                      <w:lang w:eastAsia="zh-TW"/>
                    </w:rPr>
                  </m:ctrlPr>
                </m:sSubPr>
                <m:e>
                  <m:r>
                    <w:rPr>
                      <w:rFonts w:ascii="Cambria Math" w:hAnsi="Cambria Math"/>
                      <w:sz w:val="24"/>
                      <w:szCs w:val="24"/>
                      <w:lang w:eastAsia="zh-TW"/>
                    </w:rPr>
                    <m:t>V</m:t>
                  </m:r>
                </m:e>
                <m:sub>
                  <m:r>
                    <w:rPr>
                      <w:rFonts w:ascii="Cambria Math" w:hAnsi="Cambria Math"/>
                      <w:sz w:val="24"/>
                      <w:szCs w:val="24"/>
                      <w:lang w:eastAsia="zh-TW"/>
                    </w:rPr>
                    <m:t>raw</m:t>
                  </m:r>
                </m:sub>
              </m:sSub>
              <m:r>
                <w:rPr>
                  <w:rFonts w:ascii="Cambria Math" w:hAnsi="Cambria Math"/>
                  <w:sz w:val="24"/>
                  <w:szCs w:val="24"/>
                  <w:lang w:eastAsia="zh-TW"/>
                </w:rPr>
                <m:t>←</m:t>
              </m:r>
              <m:r>
                <m:rPr>
                  <m:nor/>
                </m:rPr>
                <w:rPr>
                  <w:sz w:val="24"/>
                  <w:szCs w:val="24"/>
                  <w:lang w:eastAsia="zh-TW"/>
                </w:rPr>
                <m:t>ExtractMeanRGB</m:t>
              </m:r>
              <m:r>
                <w:rPr>
                  <w:rFonts w:ascii="Cambria Math" w:hAnsi="Cambria Math"/>
                  <w:sz w:val="24"/>
                  <w:szCs w:val="24"/>
                  <w:lang w:eastAsia="zh-TW"/>
                </w:rPr>
                <m:t>(RGB</m:t>
              </m:r>
              <m:r>
                <m:rPr>
                  <m:sty m:val="p"/>
                </m:rPr>
                <w:rPr>
                  <w:rFonts w:ascii="Cambria Math" w:hAnsi="Cambria Math"/>
                  <w:sz w:val="24"/>
                  <w:szCs w:val="24"/>
                  <w:lang w:eastAsia="zh-TW"/>
                </w:rPr>
                <m:t>_</m:t>
              </m:r>
              <m:r>
                <w:rPr>
                  <w:rFonts w:ascii="Cambria Math" w:hAnsi="Cambria Math"/>
                  <w:sz w:val="24"/>
                  <w:szCs w:val="24"/>
                  <w:lang w:eastAsia="zh-TW"/>
                </w:rPr>
                <m:t>Buffer,ROI)</m:t>
              </m:r>
            </m:oMath>
          </w:p>
          <w:p w14:paraId="3C322646" w14:textId="3087D0EA"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raw</m:t>
                  </m:r>
                </m:sub>
              </m:sSub>
              <m:r>
                <w:rPr>
                  <w:rFonts w:ascii="Cambria Math" w:hAnsi="Cambria Math"/>
                  <w:sz w:val="24"/>
                  <w:szCs w:val="24"/>
                  <w:lang w:eastAsia="zh-TW"/>
                </w:rPr>
                <m:t>←</m:t>
              </m:r>
              <m:r>
                <m:rPr>
                  <m:nor/>
                </m:rPr>
                <w:rPr>
                  <w:sz w:val="24"/>
                  <w:szCs w:val="24"/>
                  <w:lang w:eastAsia="zh-TW"/>
                </w:rPr>
                <m:t>POSProjection</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V</m:t>
                  </m:r>
                </m:e>
                <m:sub>
                  <m:r>
                    <w:rPr>
                      <w:rFonts w:ascii="Cambria Math" w:hAnsi="Cambria Math"/>
                      <w:sz w:val="24"/>
                      <w:szCs w:val="24"/>
                      <w:lang w:eastAsia="zh-TW"/>
                    </w:rPr>
                    <m:t>raw</m:t>
                  </m:r>
                </m:sub>
              </m:sSub>
              <m:r>
                <w:rPr>
                  <w:rFonts w:ascii="Cambria Math" w:hAnsi="Cambria Math"/>
                  <w:sz w:val="24"/>
                  <w:szCs w:val="24"/>
                  <w:lang w:eastAsia="zh-TW"/>
                </w:rPr>
                <m:t>)</m:t>
              </m:r>
            </m:oMath>
          </w:p>
          <w:p w14:paraId="6AF32F62" w14:textId="32F3276C"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filtered</m:t>
                  </m:r>
                </m:sub>
              </m:sSub>
              <m:r>
                <w:rPr>
                  <w:rFonts w:ascii="Cambria Math" w:hAnsi="Cambria Math"/>
                  <w:sz w:val="24"/>
                  <w:szCs w:val="24"/>
                  <w:lang w:eastAsia="zh-TW"/>
                </w:rPr>
                <m:t>←</m:t>
              </m:r>
              <m:r>
                <m:rPr>
                  <m:nor/>
                </m:rPr>
                <w:rPr>
                  <w:sz w:val="24"/>
                  <w:szCs w:val="24"/>
                  <w:lang w:eastAsia="zh-TW"/>
                </w:rPr>
                <m:t>Hamming</m:t>
              </m:r>
              <m:r>
                <w:rPr>
                  <w:rFonts w:ascii="Cambria Math" w:hAnsi="Cambria Math"/>
                  <w:sz w:val="24"/>
                  <w:szCs w:val="24"/>
                  <w:lang w:eastAsia="zh-TW"/>
                </w:rPr>
                <m:t>(</m:t>
              </m:r>
              <m:r>
                <m:rPr>
                  <m:nor/>
                </m:rPr>
                <w:rPr>
                  <w:sz w:val="24"/>
                  <w:szCs w:val="24"/>
                  <w:lang w:eastAsia="zh-TW"/>
                </w:rPr>
                <m:t>Detrend</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raw</m:t>
                  </m:r>
                </m:sub>
              </m:sSub>
              <m:r>
                <w:rPr>
                  <w:rFonts w:ascii="Cambria Math" w:hAnsi="Cambria Math"/>
                  <w:sz w:val="24"/>
                  <w:szCs w:val="24"/>
                  <w:lang w:eastAsia="zh-TW"/>
                </w:rPr>
                <m:t>))</m:t>
              </m:r>
            </m:oMath>
          </w:p>
          <w:p w14:paraId="0E6DA848" w14:textId="01F43DA4"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m:rPr>
                  <m:scr m:val="script"/>
                </m:rPr>
                <w:rPr>
                  <w:rFonts w:ascii="Cambria Math" w:hAnsi="Cambria Math"/>
                  <w:sz w:val="24"/>
                  <w:szCs w:val="24"/>
                  <w:lang w:eastAsia="zh-TW"/>
                </w:rPr>
                <m:t xml:space="preserve">        P(</m:t>
              </m:r>
              <m:r>
                <w:rPr>
                  <w:rFonts w:ascii="Cambria Math" w:hAnsi="Cambria Math"/>
                  <w:sz w:val="24"/>
                  <w:szCs w:val="24"/>
                  <w:lang w:eastAsia="zh-TW"/>
                </w:rPr>
                <m:t>f)←</m:t>
              </m:r>
              <m:r>
                <m:rPr>
                  <m:sty m:val="p"/>
                </m:rPr>
                <w:rPr>
                  <w:rFonts w:ascii="Cambria Math" w:hAnsi="Cambria Math"/>
                  <w:sz w:val="24"/>
                  <w:szCs w:val="24"/>
                  <w:lang w:eastAsia="zh-TW"/>
                </w:rPr>
                <m:t>∣</m:t>
              </m:r>
              <m:r>
                <m:rPr>
                  <m:nor/>
                </m:rPr>
                <w:rPr>
                  <w:sz w:val="24"/>
                  <w:szCs w:val="24"/>
                  <w:lang w:eastAsia="zh-TW"/>
                </w:rPr>
                <m:t>FFT</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filtered</m:t>
                  </m:r>
                </m:sub>
              </m:sSub>
              <m:r>
                <w:rPr>
                  <w:rFonts w:ascii="Cambria Math" w:hAnsi="Cambria Math"/>
                  <w:sz w:val="24"/>
                  <w:szCs w:val="24"/>
                  <w:lang w:eastAsia="zh-TW"/>
                </w:rPr>
                <m:t>)</m:t>
              </m:r>
              <m:sSup>
                <m:sSupPr>
                  <m:ctrlPr>
                    <w:rPr>
                      <w:rFonts w:ascii="Cambria Math" w:hAnsi="Cambria Math"/>
                      <w:sz w:val="24"/>
                      <w:szCs w:val="24"/>
                      <w:lang w:eastAsia="zh-TW"/>
                    </w:rPr>
                  </m:ctrlPr>
                </m:sSupPr>
                <m:e>
                  <m:r>
                    <m:rPr>
                      <m:sty m:val="p"/>
                    </m:rPr>
                    <w:rPr>
                      <w:rFonts w:ascii="Cambria Math" w:hAnsi="Cambria Math"/>
                      <w:sz w:val="24"/>
                      <w:szCs w:val="24"/>
                      <w:lang w:eastAsia="zh-TW"/>
                    </w:rPr>
                    <m:t>∣</m:t>
                  </m:r>
                </m:e>
                <m:sup>
                  <m:r>
                    <w:rPr>
                      <w:rFonts w:ascii="Cambria Math" w:hAnsi="Cambria Math"/>
                      <w:sz w:val="24"/>
                      <w:szCs w:val="24"/>
                      <w:lang w:eastAsia="zh-TW"/>
                    </w:rPr>
                    <m:t>2</m:t>
                  </m:r>
                </m:sup>
              </m:sSup>
            </m:oMath>
          </w:p>
          <w:p w14:paraId="1FDD985E" w14:textId="38E30E42"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P</m:t>
                  </m:r>
                </m:e>
                <m:sub>
                  <m:r>
                    <w:rPr>
                      <w:rFonts w:ascii="Cambria Math" w:hAnsi="Cambria Math"/>
                      <w:sz w:val="24"/>
                      <w:szCs w:val="24"/>
                      <w:lang w:eastAsia="zh-TW"/>
                    </w:rPr>
                    <m:t>pulse</m:t>
                  </m:r>
                </m:sub>
              </m:sSub>
              <m:r>
                <w:rPr>
                  <w:rFonts w:ascii="Cambria Math" w:hAnsi="Cambria Math"/>
                  <w:sz w:val="24"/>
                  <w:szCs w:val="24"/>
                  <w:lang w:eastAsia="zh-TW"/>
                </w:rPr>
                <m:t>←</m:t>
              </m:r>
              <m:nary>
                <m:naryPr>
                  <m:chr m:val="∑"/>
                  <m:limLoc m:val="subSup"/>
                  <m:grow m:val="1"/>
                  <m:ctrlPr>
                    <w:rPr>
                      <w:rFonts w:ascii="Cambria Math" w:hAnsi="Cambria Math"/>
                      <w:sz w:val="24"/>
                      <w:szCs w:val="24"/>
                      <w:lang w:eastAsia="zh-TW"/>
                    </w:rPr>
                  </m:ctrlPr>
                </m:naryPr>
                <m:sub>
                  <m:r>
                    <w:rPr>
                      <w:rFonts w:ascii="Cambria Math" w:hAnsi="Cambria Math"/>
                      <w:sz w:val="24"/>
                      <w:szCs w:val="24"/>
                      <w:lang w:eastAsia="zh-TW"/>
                    </w:rPr>
                    <m:t>f=0.75</m:t>
                  </m:r>
                </m:sub>
                <m:sup>
                  <m:r>
                    <w:rPr>
                      <w:rFonts w:ascii="Cambria Math" w:hAnsi="Cambria Math"/>
                      <w:sz w:val="24"/>
                      <w:szCs w:val="24"/>
                      <w:lang w:eastAsia="zh-TW"/>
                    </w:rPr>
                    <m:t>3.0</m:t>
                  </m:r>
                </m:sup>
                <m:e>
                  <m:r>
                    <m:rPr>
                      <m:scr m:val="script"/>
                    </m:rPr>
                    <w:rPr>
                      <w:rFonts w:ascii="Cambria Math" w:hAnsi="Cambria Math"/>
                      <w:sz w:val="24"/>
                      <w:szCs w:val="24"/>
                      <w:lang w:eastAsia="zh-TW"/>
                    </w:rPr>
                    <m:t>P(</m:t>
                  </m:r>
                  <m:r>
                    <w:rPr>
                      <w:rFonts w:ascii="Cambria Math" w:hAnsi="Cambria Math"/>
                      <w:sz w:val="24"/>
                      <w:szCs w:val="24"/>
                      <w:lang w:eastAsia="zh-TW"/>
                    </w:rPr>
                    <m:t>f)</m:t>
                  </m:r>
                </m:e>
              </m:nary>
            </m:oMath>
          </w:p>
          <w:p w14:paraId="132B0932" w14:textId="3ADCC4D2"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P</m:t>
                  </m:r>
                </m:e>
                <m:sub>
                  <m:r>
                    <w:rPr>
                      <w:rFonts w:ascii="Cambria Math" w:hAnsi="Cambria Math"/>
                      <w:sz w:val="24"/>
                      <w:szCs w:val="24"/>
                      <w:lang w:eastAsia="zh-TW"/>
                    </w:rPr>
                    <m:t>total</m:t>
                  </m:r>
                </m:sub>
              </m:sSub>
              <m:r>
                <w:rPr>
                  <w:rFonts w:ascii="Cambria Math" w:hAnsi="Cambria Math"/>
                  <w:sz w:val="24"/>
                  <w:szCs w:val="24"/>
                  <w:lang w:eastAsia="zh-TW"/>
                </w:rPr>
                <m:t>←</m:t>
              </m:r>
              <m:nary>
                <m:naryPr>
                  <m:chr m:val="∑"/>
                  <m:limLoc m:val="subSup"/>
                  <m:grow m:val="1"/>
                  <m:ctrlPr>
                    <w:rPr>
                      <w:rFonts w:ascii="Cambria Math" w:hAnsi="Cambria Math"/>
                      <w:sz w:val="24"/>
                      <w:szCs w:val="24"/>
                      <w:lang w:eastAsia="zh-TW"/>
                    </w:rPr>
                  </m:ctrlPr>
                </m:naryPr>
                <m:sub>
                  <m:r>
                    <w:rPr>
                      <w:rFonts w:ascii="Cambria Math" w:hAnsi="Cambria Math"/>
                      <w:sz w:val="24"/>
                      <w:szCs w:val="24"/>
                      <w:lang w:eastAsia="zh-TW"/>
                    </w:rPr>
                    <m:t>f=0.3</m:t>
                  </m:r>
                </m:sub>
                <m:sup>
                  <m:sSub>
                    <m:sSubPr>
                      <m:ctrlPr>
                        <w:rPr>
                          <w:rFonts w:ascii="Cambria Math" w:hAnsi="Cambria Math"/>
                          <w:sz w:val="24"/>
                          <w:szCs w:val="24"/>
                          <w:lang w:eastAsia="zh-TW"/>
                        </w:rPr>
                      </m:ctrlPr>
                    </m:sSubPr>
                    <m:e>
                      <m:r>
                        <w:rPr>
                          <w:rFonts w:ascii="Cambria Math" w:hAnsi="Cambria Math"/>
                          <w:sz w:val="24"/>
                          <w:szCs w:val="24"/>
                          <w:lang w:eastAsia="zh-TW"/>
                        </w:rPr>
                        <m:t>f</m:t>
                      </m:r>
                    </m:e>
                    <m:sub>
                      <m:r>
                        <w:rPr>
                          <w:rFonts w:ascii="Cambria Math" w:hAnsi="Cambria Math"/>
                          <w:sz w:val="24"/>
                          <w:szCs w:val="24"/>
                          <w:lang w:eastAsia="zh-TW"/>
                        </w:rPr>
                        <m:t>max</m:t>
                      </m:r>
                    </m:sub>
                  </m:sSub>
                </m:sup>
                <m:e>
                  <m:r>
                    <m:rPr>
                      <m:scr m:val="script"/>
                    </m:rPr>
                    <w:rPr>
                      <w:rFonts w:ascii="Cambria Math" w:hAnsi="Cambria Math"/>
                      <w:sz w:val="24"/>
                      <w:szCs w:val="24"/>
                      <w:lang w:eastAsia="zh-TW"/>
                    </w:rPr>
                    <m:t>P(</m:t>
                  </m:r>
                  <m:r>
                    <w:rPr>
                      <w:rFonts w:ascii="Cambria Math" w:hAnsi="Cambria Math"/>
                      <w:sz w:val="24"/>
                      <w:szCs w:val="24"/>
                      <w:lang w:eastAsia="zh-TW"/>
                    </w:rPr>
                    <m:t>f)</m:t>
                  </m:r>
                </m:e>
              </m:nary>
            </m:oMath>
          </w:p>
          <w:p w14:paraId="750C7BBB" w14:textId="010988F8"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r>
                <w:rPr>
                  <w:rFonts w:ascii="Cambria Math" w:hAnsi="Cambria Math"/>
                  <w:sz w:val="24"/>
                  <w:szCs w:val="24"/>
                  <w:lang w:eastAsia="zh-TW"/>
                </w:rPr>
                <m:t>←10⋅</m:t>
              </m:r>
              <m:sSub>
                <m:sSubPr>
                  <m:ctrlPr>
                    <w:rPr>
                      <w:rFonts w:ascii="Cambria Math" w:hAnsi="Cambria Math"/>
                      <w:sz w:val="24"/>
                      <w:szCs w:val="24"/>
                      <w:lang w:eastAsia="zh-TW"/>
                    </w:rPr>
                  </m:ctrlPr>
                </m:sSubPr>
                <m:e>
                  <m:r>
                    <m:rPr>
                      <m:sty m:val="p"/>
                    </m:rPr>
                    <w:rPr>
                      <w:rFonts w:ascii="Cambria Math" w:hAnsi="Cambria Math"/>
                      <w:sz w:val="24"/>
                      <w:szCs w:val="24"/>
                      <w:lang w:eastAsia="zh-TW"/>
                    </w:rPr>
                    <m:t>log</m:t>
                  </m:r>
                  <m:r>
                    <w:rPr>
                      <w:rFonts w:ascii="Cambria Math" w:hAnsi="Cambria Math"/>
                      <w:sz w:val="24"/>
                      <w:szCs w:val="24"/>
                      <w:lang w:eastAsia="zh-TW"/>
                    </w:rPr>
                    <m:t>⁡</m:t>
                  </m:r>
                </m:e>
                <m:sub>
                  <m:r>
                    <w:rPr>
                      <w:rFonts w:ascii="Cambria Math" w:hAnsi="Cambria Math"/>
                      <w:sz w:val="24"/>
                      <w:szCs w:val="24"/>
                      <w:lang w:eastAsia="zh-TW"/>
                    </w:rPr>
                    <m:t>10</m:t>
                  </m:r>
                </m:sub>
              </m:sSub>
              <m:d>
                <m:dPr>
                  <m:ctrlPr>
                    <w:rPr>
                      <w:rFonts w:ascii="Cambria Math" w:hAnsi="Cambria Math"/>
                      <w:sz w:val="24"/>
                      <w:szCs w:val="24"/>
                      <w:lang w:eastAsia="zh-TW"/>
                    </w:rPr>
                  </m:ctrlPr>
                </m:dPr>
                <m:e>
                  <m:f>
                    <m:fPr>
                      <m:ctrlPr>
                        <w:rPr>
                          <w:rFonts w:ascii="Cambria Math" w:hAnsi="Cambria Math"/>
                          <w:sz w:val="24"/>
                          <w:szCs w:val="24"/>
                          <w:lang w:eastAsia="zh-TW"/>
                        </w:rPr>
                      </m:ctrlPr>
                    </m:fPr>
                    <m:num>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pulse</m:t>
                          </m:r>
                        </m:sub>
                      </m:sSub>
                    </m:num>
                    <m:den>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total</m:t>
                          </m:r>
                        </m:sub>
                      </m:sSub>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pulse</m:t>
                          </m:r>
                        </m:sub>
                      </m:sSub>
                    </m:den>
                  </m:f>
                </m:e>
              </m:d>
            </m:oMath>
          </w:p>
          <w:p w14:paraId="7AF3BA74" w14:textId="24EAE24E"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Pr>
                <w:sz w:val="24"/>
                <w:szCs w:val="24"/>
                <w:lang w:eastAsia="zh-TW"/>
              </w:rPr>
              <w:t xml:space="preserve">    </w:t>
            </w:r>
            <w:r w:rsidRPr="00060A1D">
              <w:rPr>
                <w:b/>
                <w:bCs/>
                <w:sz w:val="24"/>
                <w:szCs w:val="24"/>
                <w:lang w:eastAsia="zh-TW"/>
              </w:rPr>
              <w:t>if</w:t>
            </w: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r>
                <w:rPr>
                  <w:rFonts w:ascii="Cambria Math" w:hAnsi="Cambria Math"/>
                  <w:sz w:val="24"/>
                  <w:szCs w:val="24"/>
                  <w:lang w:eastAsia="zh-TW"/>
                </w:rPr>
                <m:t>&gt;SN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best</m:t>
                  </m:r>
                </m:sub>
              </m:sSub>
            </m:oMath>
            <w:r>
              <w:rPr>
                <w:sz w:val="24"/>
                <w:szCs w:val="24"/>
                <w:lang w:eastAsia="zh-TW"/>
              </w:rPr>
              <w:t xml:space="preserve"> </w:t>
            </w:r>
            <w:r w:rsidRPr="00060A1D">
              <w:rPr>
                <w:b/>
                <w:bCs/>
                <w:sz w:val="24"/>
                <w:szCs w:val="24"/>
                <w:lang w:eastAsia="zh-TW"/>
              </w:rPr>
              <w:t>then</w:t>
            </w:r>
          </w:p>
          <w:p w14:paraId="7344E85A" w14:textId="7D8FE155"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best</m:t>
                  </m:r>
                </m:sub>
              </m:sSub>
              <m:r>
                <w:rPr>
                  <w:rFonts w:ascii="Cambria Math" w:hAnsi="Cambria Math"/>
                  <w:sz w:val="24"/>
                  <w:szCs w:val="24"/>
                  <w:lang w:eastAsia="zh-TW"/>
                </w:rPr>
                <m:t>←SN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oMath>
          </w:p>
          <w:p w14:paraId="3592BA69" w14:textId="783CD394"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best</m:t>
                  </m:r>
                </m:sub>
              </m:sSub>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raw</m:t>
                  </m:r>
                </m:sub>
              </m:sSub>
            </m:oMath>
          </w:p>
          <w:p w14:paraId="59060F68" w14:textId="658AE3CD"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b/>
                <w:bCs/>
                <w:sz w:val="24"/>
                <w:szCs w:val="24"/>
                <w:lang w:eastAsia="zh-TW"/>
              </w:rPr>
            </w:pPr>
            <w:r>
              <w:rPr>
                <w:sz w:val="24"/>
                <w:szCs w:val="24"/>
                <w:lang w:eastAsia="zh-TW"/>
              </w:rPr>
              <w:t xml:space="preserve">    </w:t>
            </w:r>
            <w:r w:rsidRPr="00060A1D">
              <w:rPr>
                <w:b/>
                <w:bCs/>
                <w:sz w:val="24"/>
                <w:szCs w:val="24"/>
                <w:lang w:eastAsia="zh-TW"/>
              </w:rPr>
              <w:t>end if</w:t>
            </w:r>
          </w:p>
          <w:p w14:paraId="5889EAA3" w14:textId="147AF9DF"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b/>
                <w:bCs/>
                <w:sz w:val="24"/>
                <w:szCs w:val="24"/>
                <w:lang w:eastAsia="zh-TW"/>
              </w:rPr>
            </w:pPr>
            <w:r w:rsidRPr="00060A1D">
              <w:rPr>
                <w:b/>
                <w:bCs/>
                <w:sz w:val="24"/>
                <w:szCs w:val="24"/>
                <w:lang w:eastAsia="zh-TW"/>
              </w:rPr>
              <w:t>end for</w:t>
            </w:r>
          </w:p>
          <w:p w14:paraId="4C6A7762" w14:textId="01E04C70" w:rsidR="00866DEA"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Pr>
                <w:sz w:val="24"/>
                <w:szCs w:val="24"/>
                <w:lang w:eastAsia="zh-TW"/>
              </w:rPr>
              <w:t xml:space="preserve">return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p>
          <w:p w14:paraId="0D482AF1" w14:textId="77777777" w:rsidR="00866DEA" w:rsidRDefault="00866DEA"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426B35">
              <w:rPr>
                <w:b/>
              </w:rPr>
              <w:t xml:space="preserve">Output: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r w:rsidR="00060A1D" w:rsidRPr="00B70C44">
              <w:rPr>
                <w:sz w:val="24"/>
                <w:szCs w:val="24"/>
                <w:lang w:eastAsia="zh-TW"/>
              </w:rPr>
              <w:t> (Optimal physiological signal)</w:t>
            </w:r>
          </w:p>
          <w:p w14:paraId="2812DBEF" w14:textId="5109F2A4" w:rsidR="00060A1D" w:rsidRPr="00060A1D" w:rsidRDefault="00060A1D"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p>
        </w:tc>
      </w:tr>
    </w:tbl>
    <w:p w14:paraId="4FE1E6CD" w14:textId="77777777" w:rsidR="00727B87" w:rsidRDefault="00727B87" w:rsidP="00A91A60">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p>
    <w:p w14:paraId="1664C916" w14:textId="2061AD49" w:rsidR="009E085E" w:rsidRPr="002B23D3" w:rsidRDefault="00A91A60" w:rsidP="002B23D3">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This mechanism ensures that if the driver's forehead is obstructed by a hat or one side of the face is in deep shadow, the system pivots its attention to the cheek regions where the </w:t>
      </w:r>
      <m:oMath>
        <m:r>
          <w:rPr>
            <w:rFonts w:ascii="Cambria Math" w:eastAsiaTheme="minorEastAsia" w:hAnsi="Cambria Math" w:cs="Times New Roman"/>
            <w:spacing w:val="-4"/>
            <w:sz w:val="24"/>
            <w:szCs w:val="24"/>
            <w:lang w:eastAsia="zh-TW"/>
          </w:rPr>
          <m:t>SN</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dB</m:t>
            </m:r>
          </m:sub>
        </m:sSub>
      </m:oMath>
      <w:r w:rsidRPr="00696B32">
        <w:rPr>
          <w:rFonts w:ascii="Times New Roman" w:eastAsiaTheme="minorEastAsia" w:hAnsi="Times New Roman" w:cs="Times New Roman"/>
          <w:spacing w:val="-4"/>
          <w:sz w:val="24"/>
          <w:szCs w:val="24"/>
          <w:lang w:eastAsia="zh-TW"/>
        </w:rPr>
        <w:t> remains above the critical threshold.</w:t>
      </w:r>
      <w:r w:rsidR="00060A1D">
        <w:rPr>
          <w:rFonts w:ascii="Times New Roman" w:eastAsiaTheme="minorEastAsia" w:hAnsi="Times New Roman" w:cs="Times New Roman"/>
          <w:spacing w:val="-4"/>
          <w:sz w:val="24"/>
          <w:szCs w:val="24"/>
          <w:lang w:eastAsia="zh-TW"/>
        </w:rPr>
        <w:t xml:space="preserve"> Below is an attention logic algorithm diagram.</w:t>
      </w:r>
      <w:r w:rsidR="003C7AB1">
        <w:rPr>
          <w:rFonts w:ascii="Times New Roman" w:eastAsiaTheme="minorEastAsia" w:hAnsi="Times New Roman" w:cs="Times New Roman"/>
          <w:spacing w:val="-4"/>
          <w:sz w:val="24"/>
          <w:szCs w:val="24"/>
          <w:lang w:eastAsia="zh-TW"/>
        </w:rPr>
        <w:t xml:space="preserve"> </w:t>
      </w:r>
      <w:r w:rsidR="003C7AB1" w:rsidRPr="003C7AB1">
        <w:rPr>
          <w:rFonts w:ascii="Times New Roman" w:eastAsiaTheme="minorEastAsia" w:hAnsi="Times New Roman" w:cs="Times New Roman"/>
          <w:spacing w:val="-4"/>
          <w:sz w:val="24"/>
          <w:szCs w:val="24"/>
          <w:lang w:eastAsia="zh-TW"/>
        </w:rPr>
        <w:t>The system evaluates three facial regions and dynamically pivots to the highest quality stream based on real-time FFT-SNR analysis.</w:t>
      </w:r>
      <w:r w:rsidR="003C7AB1" w:rsidRPr="003C7AB1">
        <w:rPr>
          <w:rFonts w:ascii="Times New Roman" w:eastAsiaTheme="minorEastAsia" w:hAnsi="Times New Roman" w:cs="Times New Roman"/>
          <w:spacing w:val="-4"/>
          <w:sz w:val="24"/>
          <w:szCs w:val="24"/>
          <w:lang w:eastAsia="zh-TW"/>
        </w:rPr>
        <w:tab/>
      </w:r>
    </w:p>
    <w:p w14:paraId="67A5B995" w14:textId="427DD427" w:rsidR="00665441" w:rsidRPr="00696B32" w:rsidRDefault="00665441" w:rsidP="007E3A54">
      <w:pPr>
        <w:pStyle w:val="Heading2"/>
        <w:numPr>
          <w:ilvl w:val="2"/>
          <w:numId w:val="12"/>
        </w:numPr>
        <w:tabs>
          <w:tab w:val="left" w:pos="447"/>
        </w:tabs>
        <w:spacing w:before="303" w:line="480" w:lineRule="auto"/>
        <w:rPr>
          <w:rFonts w:eastAsia="Microsoft JhengHei"/>
          <w:sz w:val="24"/>
          <w:szCs w:val="24"/>
          <w:lang w:eastAsia="zh-TW"/>
        </w:rPr>
      </w:pPr>
      <w:bookmarkStart w:id="55" w:name="_Toc235217012"/>
      <w:r w:rsidRPr="00696B32">
        <w:rPr>
          <w:rFonts w:eastAsia="Microsoft JhengHei"/>
          <w:sz w:val="24"/>
          <w:szCs w:val="24"/>
          <w:lang w:eastAsia="zh-TW"/>
        </w:rPr>
        <w:lastRenderedPageBreak/>
        <w:t>Mathematical Definition of Behavioral Features</w:t>
      </w:r>
      <w:bookmarkEnd w:id="55"/>
      <w:r w:rsidRPr="00696B32">
        <w:rPr>
          <w:rFonts w:eastAsia="Microsoft JhengHei"/>
          <w:sz w:val="24"/>
          <w:szCs w:val="24"/>
          <w:lang w:eastAsia="zh-TW"/>
        </w:rPr>
        <w:t xml:space="preserve"> </w:t>
      </w:r>
    </w:p>
    <w:p w14:paraId="1518EC6C" w14:textId="77FBEA2F" w:rsidR="008E1A6D" w:rsidRPr="008E1A6D" w:rsidRDefault="00665441" w:rsidP="008E1A6D">
      <w:pPr>
        <w:pStyle w:val="BodyText"/>
        <w:spacing w:before="307" w:line="480"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r w:rsidRPr="00696B32">
        <w:rPr>
          <w:rFonts w:ascii="Times New Roman" w:eastAsiaTheme="minorEastAsia" w:hAnsi="Times New Roman" w:cs="Times New Roman"/>
          <w:spacing w:val="-4"/>
          <w:sz w:val="24"/>
          <w:szCs w:val="24"/>
          <w:lang w:eastAsia="zh-TW"/>
        </w:rPr>
        <w:t>In addition to physiological signals, the system extracts precise behavioral metrics based on facial geometr</w:t>
      </w:r>
      <w:r w:rsidR="002B23D3">
        <w:rPr>
          <w:rFonts w:ascii="Times New Roman" w:eastAsiaTheme="minorEastAsia" w:hAnsi="Times New Roman" w:cs="Times New Roman" w:hint="eastAsia"/>
          <w:spacing w:val="-4"/>
          <w:sz w:val="24"/>
          <w:szCs w:val="24"/>
          <w:lang w:eastAsia="zh-TW"/>
        </w:rPr>
        <w:t>y, which includes mouth aspect ratio</w:t>
      </w:r>
      <w:r w:rsidR="008E1A6D">
        <w:rPr>
          <w:rFonts w:ascii="Times New Roman" w:eastAsiaTheme="minorEastAsia" w:hAnsi="Times New Roman" w:cs="Times New Roman" w:hint="eastAsia"/>
          <w:spacing w:val="-4"/>
          <w:sz w:val="24"/>
          <w:szCs w:val="24"/>
          <w:lang w:eastAsia="zh-TW"/>
        </w:rPr>
        <w:t xml:space="preserve"> (MAR)</w:t>
      </w:r>
      <w:r w:rsidR="002B23D3">
        <w:rPr>
          <w:rFonts w:ascii="Times New Roman" w:eastAsiaTheme="minorEastAsia" w:hAnsi="Times New Roman" w:cs="Times New Roman" w:hint="eastAsia"/>
          <w:spacing w:val="-4"/>
          <w:sz w:val="24"/>
          <w:szCs w:val="24"/>
          <w:lang w:eastAsia="zh-TW"/>
        </w:rPr>
        <w:t>,</w:t>
      </w:r>
      <w:r w:rsidR="008E1A6D">
        <w:rPr>
          <w:rFonts w:ascii="Times New Roman" w:eastAsiaTheme="minorEastAsia" w:hAnsi="Times New Roman" w:cs="Times New Roman" w:hint="eastAsia"/>
          <w:spacing w:val="-4"/>
          <w:sz w:val="24"/>
          <w:szCs w:val="24"/>
          <w:lang w:eastAsia="zh-TW"/>
        </w:rPr>
        <w:t xml:space="preserve"> head</w:t>
      </w:r>
      <w:r w:rsidR="002B23D3">
        <w:rPr>
          <w:rFonts w:ascii="Times New Roman" w:eastAsiaTheme="minorEastAsia" w:hAnsi="Times New Roman" w:cs="Times New Roman" w:hint="eastAsia"/>
          <w:spacing w:val="-4"/>
          <w:sz w:val="24"/>
          <w:szCs w:val="24"/>
          <w:lang w:eastAsia="zh-TW"/>
        </w:rPr>
        <w:t xml:space="preserve"> pose sta</w:t>
      </w:r>
      <w:r w:rsidR="008E1A6D">
        <w:rPr>
          <w:rFonts w:ascii="Times New Roman" w:eastAsiaTheme="minorEastAsia" w:hAnsi="Times New Roman" w:cs="Times New Roman" w:hint="eastAsia"/>
          <w:spacing w:val="-4"/>
          <w:sz w:val="24"/>
          <w:szCs w:val="24"/>
          <w:lang w:eastAsia="zh-TW"/>
        </w:rPr>
        <w:t>ndard deviation</w:t>
      </w:r>
      <w:r w:rsidR="005B43CE">
        <w:rPr>
          <w:rFonts w:ascii="Times New Roman" w:eastAsiaTheme="minorEastAsia" w:hAnsi="Times New Roman" w:cs="Times New Roman" w:hint="eastAsia"/>
          <w:spacing w:val="-4"/>
          <w:sz w:val="24"/>
          <w:szCs w:val="24"/>
          <w:lang w:eastAsia="zh-TW"/>
        </w:rPr>
        <w:t xml:space="preserve"> (</w:t>
      </w: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oMath>
      <w:r w:rsidR="005B43CE">
        <w:rPr>
          <w:rFonts w:ascii="Times New Roman" w:eastAsiaTheme="minorEastAsia" w:hAnsi="Times New Roman" w:cs="Times New Roman" w:hint="eastAsia"/>
          <w:spacing w:val="-4"/>
          <w:sz w:val="24"/>
          <w:szCs w:val="24"/>
          <w:lang w:eastAsia="zh-TW"/>
        </w:rPr>
        <w:t>)</w:t>
      </w:r>
      <w:r w:rsidR="008E1A6D">
        <w:rPr>
          <w:rFonts w:ascii="Times New Roman" w:eastAsiaTheme="minorEastAsia" w:hAnsi="Times New Roman" w:cs="Times New Roman" w:hint="eastAsia"/>
          <w:color w:val="969896"/>
          <w:sz w:val="24"/>
          <w:szCs w:val="24"/>
          <w:bdr w:val="none" w:sz="0" w:space="0" w:color="auto" w:frame="1"/>
          <w:lang w:eastAsia="zh-TW"/>
        </w:rPr>
        <w:t xml:space="preserve">. </w:t>
      </w:r>
      <w:r w:rsidR="008E1A6D" w:rsidRPr="008E1A6D">
        <w:rPr>
          <w:rFonts w:ascii="Times New Roman" w:eastAsiaTheme="minorEastAsia" w:hAnsi="Times New Roman" w:cs="Times New Roman" w:hint="eastAsia"/>
          <w:sz w:val="24"/>
          <w:szCs w:val="24"/>
          <w:bdr w:val="none" w:sz="0" w:space="0" w:color="auto" w:frame="1"/>
          <w:lang w:eastAsia="zh-TW"/>
        </w:rPr>
        <w:t xml:space="preserve">The </w:t>
      </w:r>
      <w:r w:rsidR="008E1A6D">
        <w:rPr>
          <w:rFonts w:ascii="Times New Roman" w:eastAsiaTheme="minorEastAsia" w:hAnsi="Times New Roman" w:cs="Times New Roman" w:hint="eastAsia"/>
          <w:spacing w:val="-4"/>
          <w:sz w:val="24"/>
          <w:szCs w:val="24"/>
          <w:lang w:eastAsia="zh-TW"/>
        </w:rPr>
        <w:t>m</w:t>
      </w:r>
      <w:r w:rsidRPr="003C7AB1">
        <w:rPr>
          <w:rFonts w:ascii="Times New Roman" w:eastAsiaTheme="minorEastAsia" w:hAnsi="Times New Roman" w:cs="Times New Roman"/>
          <w:spacing w:val="-4"/>
          <w:sz w:val="24"/>
          <w:szCs w:val="24"/>
          <w:lang w:eastAsia="zh-TW"/>
        </w:rPr>
        <w:t xml:space="preserve">outh </w:t>
      </w:r>
      <w:r w:rsidR="008E1A6D">
        <w:rPr>
          <w:rFonts w:ascii="Times New Roman" w:eastAsiaTheme="minorEastAsia" w:hAnsi="Times New Roman" w:cs="Times New Roman" w:hint="eastAsia"/>
          <w:spacing w:val="-4"/>
          <w:sz w:val="24"/>
          <w:szCs w:val="24"/>
          <w:lang w:eastAsia="zh-TW"/>
        </w:rPr>
        <w:t>a</w:t>
      </w:r>
      <w:r w:rsidRPr="003C7AB1">
        <w:rPr>
          <w:rFonts w:ascii="Times New Roman" w:eastAsiaTheme="minorEastAsia" w:hAnsi="Times New Roman" w:cs="Times New Roman"/>
          <w:spacing w:val="-4"/>
          <w:sz w:val="24"/>
          <w:szCs w:val="24"/>
          <w:lang w:eastAsia="zh-TW"/>
        </w:rPr>
        <w:t xml:space="preserve">spect </w:t>
      </w:r>
      <w:r w:rsidR="008E1A6D">
        <w:rPr>
          <w:rFonts w:ascii="Times New Roman" w:eastAsiaTheme="minorEastAsia" w:hAnsi="Times New Roman" w:cs="Times New Roman" w:hint="eastAsia"/>
          <w:spacing w:val="-4"/>
          <w:sz w:val="24"/>
          <w:szCs w:val="24"/>
          <w:lang w:eastAsia="zh-TW"/>
        </w:rPr>
        <w:t>r</w:t>
      </w:r>
      <w:r w:rsidRPr="003C7AB1">
        <w:rPr>
          <w:rFonts w:ascii="Times New Roman" w:eastAsiaTheme="minorEastAsia" w:hAnsi="Times New Roman" w:cs="Times New Roman"/>
          <w:spacing w:val="-4"/>
          <w:sz w:val="24"/>
          <w:szCs w:val="24"/>
          <w:lang w:eastAsia="zh-TW"/>
        </w:rPr>
        <w:t>atio (MAR)</w:t>
      </w:r>
      <w:r w:rsidR="008E1A6D">
        <w:rPr>
          <w:rFonts w:ascii="Times New Roman" w:eastAsiaTheme="minorEastAsia" w:hAnsi="Times New Roman" w:cs="Times New Roman" w:hint="eastAsia"/>
          <w:spacing w:val="-4"/>
          <w:sz w:val="24"/>
          <w:szCs w:val="24"/>
          <w:lang w:eastAsia="zh-TW"/>
        </w:rPr>
        <w:t xml:space="preserve"> is u</w:t>
      </w:r>
      <w:r w:rsidRPr="00696B32">
        <w:rPr>
          <w:rFonts w:ascii="Times New Roman" w:eastAsiaTheme="minorEastAsia" w:hAnsi="Times New Roman" w:cs="Times New Roman"/>
          <w:spacing w:val="-4"/>
          <w:sz w:val="24"/>
          <w:szCs w:val="24"/>
          <w:lang w:eastAsia="zh-TW"/>
        </w:rPr>
        <w:t>sed to quantify yawning frequency and duration</w:t>
      </w:r>
      <w:r w:rsidR="008E1A6D">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MAR is calculated using </w:t>
      </w:r>
      <w:r w:rsidR="008E1A6D" w:rsidRPr="00696B32">
        <w:rPr>
          <w:rFonts w:ascii="Times New Roman" w:eastAsiaTheme="minorEastAsia" w:hAnsi="Times New Roman" w:cs="Times New Roman"/>
          <w:spacing w:val="-4"/>
          <w:sz w:val="24"/>
          <w:szCs w:val="24"/>
          <w:lang w:eastAsia="zh-TW"/>
        </w:rPr>
        <w:t>vertical</w:t>
      </w:r>
      <w:r w:rsidRPr="00696B32">
        <w:rPr>
          <w:rFonts w:ascii="Times New Roman" w:eastAsiaTheme="minorEastAsia" w:hAnsi="Times New Roman" w:cs="Times New Roman"/>
          <w:spacing w:val="-4"/>
          <w:sz w:val="24"/>
          <w:szCs w:val="24"/>
          <w:lang w:eastAsia="zh-TW"/>
        </w:rPr>
        <w:t xml:space="preserve"> and horizontal distances between specific lip landmarks</w:t>
      </w:r>
      <w:r w:rsidR="008E1A6D">
        <w:rPr>
          <w:rFonts w:ascii="Times New Roman" w:eastAsiaTheme="minorEastAsia" w:hAnsi="Times New Roman" w:cs="Times New Roman" w:hint="eastAsia"/>
          <w:spacing w:val="-4"/>
          <w:sz w:val="24"/>
          <w:szCs w:val="24"/>
          <w:lang w:eastAsia="zh-TW"/>
        </w:rPr>
        <w:t xml:space="preserve">, which is shown as </w:t>
      </w:r>
      <w:r w:rsidR="008E1A6D">
        <w:rPr>
          <w:rFonts w:ascii="Times New Roman" w:eastAsiaTheme="minorEastAsia" w:hAnsi="Times New Roman" w:cs="Times New Roman"/>
          <w:spacing w:val="-4"/>
          <w:sz w:val="24"/>
          <w:szCs w:val="24"/>
          <w:lang w:eastAsia="zh-TW"/>
        </w:rPr>
        <w:t>bel</w:t>
      </w:r>
      <w:r w:rsidR="008E1A6D">
        <w:rPr>
          <w:rFonts w:ascii="Times New Roman" w:eastAsiaTheme="minorEastAsia" w:hAnsi="Times New Roman" w:cs="Times New Roman" w:hint="eastAsia"/>
          <w:spacing w:val="-4"/>
          <w:sz w:val="24"/>
          <w:szCs w:val="24"/>
          <w:lang w:eastAsia="zh-TW"/>
        </w:rPr>
        <w:t xml:space="preserve">ow: </w:t>
      </w:r>
    </w:p>
    <w:p w14:paraId="6C9F90ED" w14:textId="7832B988" w:rsidR="003C7AB1" w:rsidRPr="00696B32" w:rsidRDefault="003C7AB1" w:rsidP="008E1A6D">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m:t>MAR</m:t>
        </m:r>
        <m:r>
          <w:rPr>
            <w:rFonts w:ascii="Cambria Math" w:eastAsiaTheme="minorEastAsia" w:hAnsi="Cambria Math" w:cs="Times New Roman"/>
            <w:spacing w:val="-4"/>
            <w:sz w:val="24"/>
            <w:szCs w:val="24"/>
            <w:lang w:eastAsia="zh-TW"/>
          </w:rPr>
          <m:t>=</m:t>
        </m:r>
        <m:f>
          <m:fPr>
            <m:ctrlPr>
              <w:rPr>
                <w:rFonts w:ascii="Cambria Math" w:eastAsiaTheme="minorEastAsia" w:hAnsi="Cambria Math" w:cs="Times New Roman"/>
                <w:spacing w:val="-4"/>
                <w:sz w:val="24"/>
                <w:szCs w:val="24"/>
                <w:lang w:eastAsia="zh-TW"/>
              </w:rPr>
            </m:ctrlPr>
          </m:fPr>
          <m:num>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2</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8</m:t>
                    </m:r>
                  </m:sub>
                </m:sSub>
              </m:e>
            </m:d>
            <m: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3</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7</m:t>
                    </m:r>
                  </m:sub>
                </m:sSub>
              </m:e>
            </m:d>
            <m: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4</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6</m:t>
                    </m:r>
                  </m:sub>
                </m:sSub>
              </m:e>
            </m:d>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2</m:t>
            </m:r>
            <m:r>
              <m:rPr>
                <m:sty m:val="p"/>
              </m:rP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1</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5</m:t>
                    </m:r>
                  </m:sub>
                </m:sSub>
              </m:e>
            </m:d>
            <m:ctrlPr>
              <w:rPr>
                <w:rFonts w:ascii="Cambria Math" w:eastAsiaTheme="minorEastAsia" w:hAnsi="Cambria Math" w:cs="Times New Roman"/>
                <w:i/>
                <w:spacing w:val="-4"/>
                <w:sz w:val="24"/>
                <w:szCs w:val="24"/>
                <w:lang w:eastAsia="zh-TW"/>
              </w:rPr>
            </m:ctrlPr>
          </m:den>
        </m:f>
      </m:oMath>
      <w:r>
        <w:rPr>
          <w:rFonts w:ascii="Times New Roman" w:eastAsiaTheme="minorEastAsia" w:hAnsi="Times New Roman" w:cs="Times New Roman"/>
          <w:spacing w:val="-4"/>
          <w:sz w:val="24"/>
          <w:szCs w:val="24"/>
          <w:lang w:eastAsia="zh-TW"/>
        </w:rPr>
        <w:tab/>
      </w:r>
      <w:r>
        <w:rPr>
          <w:rFonts w:ascii="Times New Roman" w:eastAsiaTheme="minorEastAsia" w:hAnsi="Times New Roman" w:cs="Times New Roman"/>
          <w:spacing w:val="-4"/>
          <w:sz w:val="24"/>
          <w:szCs w:val="24"/>
          <w:lang w:eastAsia="zh-TW"/>
        </w:rPr>
        <w:tab/>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rPr>
          <m:t>2)</m:t>
        </m:r>
      </m:oMath>
    </w:p>
    <w:p w14:paraId="3CEF6216" w14:textId="6F192BBC" w:rsidR="005B43CE" w:rsidRDefault="008E1A6D" w:rsidP="005B43CE">
      <w:pPr>
        <w:pStyle w:val="BodyText"/>
        <w:spacing w:before="307" w:line="487" w:lineRule="auto"/>
        <w:ind w:right="157"/>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For</w:t>
      </w:r>
      <w:r w:rsidR="00665441"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1</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8</m:t>
            </m:r>
          </m:sub>
        </m:sSub>
      </m:oMath>
      <w:r>
        <w:rPr>
          <w:rFonts w:ascii="Times New Roman" w:eastAsiaTheme="minorEastAsia" w:hAnsi="Times New Roman" w:cs="Times New Roman" w:hint="eastAsia"/>
          <w:spacing w:val="-4"/>
          <w:sz w:val="24"/>
          <w:szCs w:val="24"/>
          <w:lang w:eastAsia="zh-TW"/>
        </w:rPr>
        <w:t>, they</w:t>
      </w:r>
      <w:r w:rsidR="00665441" w:rsidRPr="00696B32">
        <w:rPr>
          <w:rFonts w:ascii="Times New Roman" w:eastAsiaTheme="minorEastAsia" w:hAnsi="Times New Roman" w:cs="Times New Roman"/>
          <w:spacing w:val="-4"/>
          <w:sz w:val="24"/>
          <w:szCs w:val="24"/>
          <w:lang w:eastAsia="zh-TW"/>
        </w:rPr>
        <w:t> represent the inner lip landmarks provided by MediaPipe Face Mesh. A sustained MAR above a threshold</w:t>
      </w:r>
      <w:r w:rsidR="005B43CE">
        <w:rPr>
          <w:rFonts w:ascii="Times New Roman" w:eastAsiaTheme="minorEastAsia" w:hAnsi="Times New Roman" w:cs="Times New Roman" w:hint="eastAsia"/>
          <w:spacing w:val="-4"/>
          <w:sz w:val="24"/>
          <w:szCs w:val="24"/>
          <w:lang w:eastAsia="zh-TW"/>
        </w:rPr>
        <w:t>, such as 0.6,</w:t>
      </w:r>
      <w:r w:rsidR="00665441" w:rsidRPr="00696B32">
        <w:rPr>
          <w:rFonts w:ascii="Times New Roman" w:eastAsiaTheme="minorEastAsia" w:hAnsi="Times New Roman" w:cs="Times New Roman"/>
          <w:spacing w:val="-4"/>
          <w:sz w:val="24"/>
          <w:szCs w:val="24"/>
          <w:lang w:eastAsia="zh-TW"/>
        </w:rPr>
        <w:t xml:space="preserve"> for </w:t>
      </w:r>
      <m:oMath>
        <m:r>
          <w:rPr>
            <w:rFonts w:ascii="Cambria Math" w:eastAsiaTheme="minorEastAsia" w:hAnsi="Cambria Math" w:cs="Times New Roman"/>
            <w:spacing w:val="-4"/>
            <w:sz w:val="24"/>
            <w:szCs w:val="24"/>
            <w:lang w:eastAsia="zh-TW"/>
          </w:rPr>
          <m:t>&gt;1.5</m:t>
        </m:r>
      </m:oMath>
      <w:r w:rsidR="00665441" w:rsidRPr="00696B32">
        <w:rPr>
          <w:rFonts w:ascii="Times New Roman" w:eastAsiaTheme="minorEastAsia" w:hAnsi="Times New Roman" w:cs="Times New Roman"/>
          <w:spacing w:val="-4"/>
          <w:sz w:val="24"/>
          <w:szCs w:val="24"/>
          <w:lang w:eastAsia="zh-TW"/>
        </w:rPr>
        <w:t> seconds is classified as a yawn event.</w:t>
      </w:r>
      <w:r>
        <w:rPr>
          <w:rFonts w:ascii="Times New Roman" w:eastAsiaTheme="minorEastAsia" w:hAnsi="Times New Roman" w:cs="Times New Roman" w:hint="eastAsia"/>
          <w:spacing w:val="-4"/>
          <w:sz w:val="24"/>
          <w:szCs w:val="24"/>
          <w:lang w:eastAsia="zh-TW"/>
        </w:rPr>
        <w:t xml:space="preserve"> </w:t>
      </w:r>
      <w:r w:rsidR="005B43CE">
        <w:rPr>
          <w:rFonts w:ascii="Times New Roman" w:eastAsiaTheme="minorEastAsia" w:hAnsi="Times New Roman" w:cs="Times New Roman"/>
          <w:spacing w:val="-4"/>
          <w:sz w:val="24"/>
          <w:szCs w:val="24"/>
          <w:lang w:eastAsia="zh-TW"/>
        </w:rPr>
        <w:t>Next,</w:t>
      </w:r>
      <w:r>
        <w:rPr>
          <w:rFonts w:ascii="Times New Roman" w:eastAsiaTheme="minorEastAsia" w:hAnsi="Times New Roman" w:cs="Times New Roman" w:hint="eastAsia"/>
          <w:spacing w:val="-4"/>
          <w:sz w:val="24"/>
          <w:szCs w:val="24"/>
          <w:lang w:eastAsia="zh-TW"/>
        </w:rPr>
        <w:t xml:space="preserve"> we will calculate the Multi </w:t>
      </w:r>
      <w:r w:rsidR="005B43CE">
        <w:rPr>
          <w:rFonts w:ascii="Times New Roman" w:eastAsiaTheme="minorEastAsia" w:hAnsi="Times New Roman" w:cs="Times New Roman" w:hint="eastAsia"/>
          <w:spacing w:val="-4"/>
          <w:sz w:val="24"/>
          <w:szCs w:val="24"/>
          <w:lang w:eastAsia="zh-TW"/>
        </w:rPr>
        <w:t>A</w:t>
      </w:r>
      <w:r>
        <w:rPr>
          <w:rFonts w:ascii="Times New Roman" w:eastAsiaTheme="minorEastAsia" w:hAnsi="Times New Roman" w:cs="Times New Roman" w:hint="eastAsia"/>
          <w:spacing w:val="-4"/>
          <w:sz w:val="24"/>
          <w:szCs w:val="24"/>
          <w:lang w:eastAsia="zh-TW"/>
        </w:rPr>
        <w:t>ngle Euler formulation</w:t>
      </w:r>
      <w:r w:rsidR="00665441" w:rsidRPr="003C7AB1">
        <w:rPr>
          <w:rFonts w:ascii="Times New Roman" w:eastAsiaTheme="minorEastAsia" w:hAnsi="Times New Roman" w:cs="Times New Roman"/>
          <w:spacing w:val="-4"/>
          <w:sz w:val="24"/>
          <w:szCs w:val="24"/>
          <w:lang w:eastAsia="zh-TW"/>
        </w:rPr>
        <w:t xml:space="preserve"> Deviation</w:t>
      </w:r>
      <w:r w:rsidR="00665441" w:rsidRPr="00696B32">
        <w:rPr>
          <w:rFonts w:ascii="Times New Roman" w:eastAsiaTheme="minorEastAsia" w:hAnsi="Times New Roman" w:cs="Times New Roman"/>
          <w:b/>
          <w:bCs/>
          <w:spacing w:val="-4"/>
          <w:sz w:val="24"/>
          <w:szCs w:val="24"/>
          <w:lang w:eastAsia="zh-TW"/>
        </w:rPr>
        <w:t xml:space="preserve"> (</w:t>
      </w: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oMath>
      <w:r w:rsidR="00665441" w:rsidRPr="00696B32">
        <w:rPr>
          <w:rFonts w:ascii="Times New Roman" w:eastAsiaTheme="minorEastAsia" w:hAnsi="Times New Roman" w:cs="Times New Roman"/>
          <w:b/>
          <w:bCs/>
          <w:spacing w:val="-4"/>
          <w:sz w:val="24"/>
          <w:szCs w:val="24"/>
          <w:lang w:eastAsia="zh-TW"/>
        </w:rPr>
        <w:t>)</w:t>
      </w:r>
      <w:r w:rsidR="005B43CE">
        <w:rPr>
          <w:rFonts w:ascii="Times New Roman" w:eastAsiaTheme="minorEastAsia" w:hAnsi="Times New Roman" w:cs="Times New Roman" w:hint="eastAsia"/>
          <w:spacing w:val="-4"/>
          <w:sz w:val="24"/>
          <w:szCs w:val="24"/>
          <w:lang w:eastAsia="zh-TW"/>
        </w:rPr>
        <w:t xml:space="preserve">. </w:t>
      </w:r>
      <w:r w:rsidR="005B43CE">
        <w:rPr>
          <w:rFonts w:ascii="Times New Roman" w:eastAsiaTheme="minorEastAsia" w:hAnsi="Times New Roman" w:cs="Times New Roman"/>
          <w:spacing w:val="-4"/>
          <w:sz w:val="24"/>
          <w:szCs w:val="24"/>
          <w:lang w:eastAsia="zh-TW"/>
        </w:rPr>
        <w:t>To</w:t>
      </w:r>
      <w:r w:rsidR="00665441" w:rsidRPr="00696B32">
        <w:rPr>
          <w:rFonts w:ascii="Times New Roman" w:eastAsiaTheme="minorEastAsia" w:hAnsi="Times New Roman" w:cs="Times New Roman"/>
          <w:spacing w:val="-4"/>
          <w:sz w:val="24"/>
          <w:szCs w:val="24"/>
          <w:lang w:eastAsia="zh-TW"/>
        </w:rPr>
        <w:t xml:space="preserve"> capture the driver's physical restlessness or distraction, the head pose (Pitch, Yaw, Roll) is estimated. The Pose Standard Deviation feature is the standard deviation of the 3D rotation vectors over the 60-frame context window</w:t>
      </w:r>
      <w:r w:rsidR="005B43CE">
        <w:rPr>
          <w:rFonts w:ascii="Times New Roman" w:eastAsiaTheme="minorEastAsia" w:hAnsi="Times New Roman" w:cs="Times New Roman" w:hint="eastAsia"/>
          <w:spacing w:val="-4"/>
          <w:sz w:val="24"/>
          <w:szCs w:val="24"/>
          <w:lang w:eastAsia="zh-TW"/>
        </w:rPr>
        <w:t>.</w:t>
      </w:r>
    </w:p>
    <w:p w14:paraId="7EC15BC6" w14:textId="75C5FCC0"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pitch</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p</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3C7AB1">
        <w:rPr>
          <w:rFonts w:ascii="Times New Roman" w:eastAsiaTheme="minorEastAsia" w:hAnsi="Times New Roman" w:cs="Times New Roman"/>
          <w:spacing w:val="-4"/>
          <w:sz w:val="24"/>
          <w:szCs w:val="24"/>
          <w:lang w:eastAsia="zh-TW"/>
        </w:rPr>
        <w:tab/>
      </w:r>
      <w:r w:rsidR="003C7AB1">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3</m:t>
        </m:r>
        <m:r>
          <m:rPr>
            <m:nor/>
          </m:rPr>
          <w:rPr>
            <w:rFonts w:eastAsia="DFKai-SB"/>
          </w:rPr>
          <m:t>)</m:t>
        </m:r>
      </m:oMath>
    </w:p>
    <w:p w14:paraId="0A30558A" w14:textId="663698A6"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yaw</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y</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y</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4</m:t>
        </m:r>
        <m:r>
          <m:rPr>
            <m:nor/>
          </m:rPr>
          <w:rPr>
            <w:rFonts w:eastAsia="DFKai-SB"/>
          </w:rPr>
          <m:t>)</m:t>
        </m:r>
      </m:oMath>
    </w:p>
    <w:p w14:paraId="3B8B9A72" w14:textId="0AF38A89"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roll</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r</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5</m:t>
        </m:r>
        <m:r>
          <m:rPr>
            <m:nor/>
          </m:rPr>
          <w:rPr>
            <w:rFonts w:eastAsia="DFKai-SB"/>
          </w:rPr>
          <m:t>)</m:t>
        </m:r>
      </m:oMath>
    </w:p>
    <w:p w14:paraId="6D0FBE3B" w14:textId="027E0501" w:rsidR="008E1A6D" w:rsidRPr="00696B32"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r>
          <w:rPr>
            <w:rFonts w:ascii="Cambria Math" w:eastAsiaTheme="minorEastAsia" w:hAnsi="Cambria Math" w:cs="Times New Roman"/>
            <w:spacing w:val="-4"/>
            <w:sz w:val="24"/>
            <w:szCs w:val="24"/>
            <w:lang w:eastAsia="zh-TW"/>
          </w:rPr>
          <m:t>=</m:t>
        </m:r>
        <m:f>
          <m:fPr>
            <m:ctrlPr>
              <w:rPr>
                <w:rFonts w:ascii="Cambria Math" w:eastAsiaTheme="minorEastAsia" w:hAnsi="Cambria Math" w:cs="Times New Roman"/>
                <w:spacing w:val="-4"/>
                <w:sz w:val="24"/>
                <w:szCs w:val="24"/>
                <w:lang w:eastAsia="zh-TW"/>
              </w:rPr>
            </m:ctrlPr>
          </m:fPr>
          <m:num>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pitch</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yaw</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roll</m:t>
                </m:r>
              </m:sub>
            </m:sSub>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3</m:t>
            </m:r>
            <m:ctrlPr>
              <w:rPr>
                <w:rFonts w:ascii="Cambria Math" w:eastAsiaTheme="minorEastAsia" w:hAnsi="Cambria Math" w:cs="Times New Roman"/>
                <w:i/>
                <w:spacing w:val="-4"/>
                <w:sz w:val="24"/>
                <w:szCs w:val="24"/>
                <w:lang w:eastAsia="zh-TW"/>
              </w:rPr>
            </m:ctrlPr>
          </m:den>
        </m:f>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w:r w:rsidR="001120E1">
        <w:rPr>
          <w:rFonts w:ascii="Times New Roman" w:eastAsiaTheme="minorEastAsia" w:hAnsi="Times New Roman" w:cs="Times New Roman"/>
          <w:spacing w:val="-4"/>
          <w:sz w:val="24"/>
          <w:szCs w:val="24"/>
          <w:lang w:eastAsia="zh-TW"/>
        </w:rPr>
        <w:t xml:space="preserve">              </w:t>
      </w:r>
      <w:r w:rsidR="008E1A6D">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6</m:t>
        </m:r>
        <m:r>
          <m:rPr>
            <m:nor/>
          </m:rPr>
          <w:rPr>
            <w:rFonts w:eastAsia="DFKai-SB"/>
          </w:rPr>
          <m:t>)</m:t>
        </m:r>
      </m:oMath>
    </w:p>
    <w:p w14:paraId="15283C6B" w14:textId="77777777" w:rsidR="008E1A6D" w:rsidRPr="00696B32" w:rsidRDefault="008E1A6D" w:rsidP="003C7AB1">
      <w:pPr>
        <w:pStyle w:val="BodyText"/>
        <w:spacing w:before="307" w:line="487" w:lineRule="auto"/>
        <w:ind w:left="720" w:right="157"/>
        <w:jc w:val="right"/>
        <w:rPr>
          <w:rFonts w:ascii="Times New Roman" w:eastAsiaTheme="minorEastAsia" w:hAnsi="Times New Roman" w:cs="Times New Roman"/>
          <w:spacing w:val="-4"/>
          <w:sz w:val="24"/>
          <w:szCs w:val="24"/>
          <w:lang w:eastAsia="zh-TW"/>
        </w:rPr>
      </w:pPr>
    </w:p>
    <w:p w14:paraId="7ABD5F91" w14:textId="74844AF4" w:rsidR="00665441" w:rsidRPr="005B43CE" w:rsidRDefault="00665441" w:rsidP="005B43CE">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lastRenderedPageBreak/>
        <w:t>Higher variance values indicate erratic head movements, which are often correlated with the struggle to stay awake or significant distraction.</w:t>
      </w:r>
      <w:r w:rsidR="005B43CE">
        <w:rPr>
          <w:rFonts w:ascii="Times New Roman" w:eastAsiaTheme="minorEastAsia" w:hAnsi="Times New Roman" w:cs="Times New Roman" w:hint="eastAsia"/>
          <w:spacing w:val="-4"/>
          <w:sz w:val="24"/>
          <w:szCs w:val="24"/>
          <w:lang w:eastAsia="zh-TW"/>
        </w:rPr>
        <w:t xml:space="preserve"> This takes care </w:t>
      </w:r>
      <w:r w:rsidR="005B43CE">
        <w:rPr>
          <w:rFonts w:ascii="Times New Roman" w:eastAsiaTheme="minorEastAsia" w:hAnsi="Times New Roman" w:cs="Times New Roman"/>
          <w:spacing w:val="-4"/>
          <w:sz w:val="24"/>
          <w:szCs w:val="24"/>
          <w:lang w:eastAsia="zh-TW"/>
        </w:rPr>
        <w:t>of</w:t>
      </w:r>
      <w:r w:rsidR="005B43CE">
        <w:rPr>
          <w:rFonts w:ascii="Times New Roman" w:eastAsiaTheme="minorEastAsia" w:hAnsi="Times New Roman" w:cs="Times New Roman" w:hint="eastAsia"/>
          <w:spacing w:val="-4"/>
          <w:sz w:val="24"/>
          <w:szCs w:val="24"/>
          <w:lang w:eastAsia="zh-TW"/>
        </w:rPr>
        <w:t xml:space="preserve"> the situation </w:t>
      </w:r>
      <w:r w:rsidR="00C036A6">
        <w:rPr>
          <w:rFonts w:ascii="Times New Roman" w:eastAsiaTheme="minorEastAsia" w:hAnsi="Times New Roman" w:cs="Times New Roman"/>
          <w:spacing w:val="-4"/>
          <w:sz w:val="24"/>
          <w:szCs w:val="24"/>
          <w:lang w:eastAsia="zh-TW"/>
        </w:rPr>
        <w:t>where</w:t>
      </w:r>
      <w:r w:rsidR="005B43CE">
        <w:rPr>
          <w:rFonts w:ascii="Times New Roman" w:eastAsiaTheme="minorEastAsia" w:hAnsi="Times New Roman" w:cs="Times New Roman" w:hint="eastAsia"/>
          <w:spacing w:val="-4"/>
          <w:sz w:val="24"/>
          <w:szCs w:val="24"/>
          <w:lang w:eastAsia="zh-TW"/>
        </w:rPr>
        <w:t xml:space="preserve"> the drivers </w:t>
      </w:r>
      <w:r w:rsidR="00C036A6">
        <w:rPr>
          <w:rFonts w:ascii="Times New Roman" w:eastAsiaTheme="minorEastAsia" w:hAnsi="Times New Roman" w:cs="Times New Roman"/>
          <w:spacing w:val="-4"/>
          <w:sz w:val="24"/>
          <w:szCs w:val="24"/>
          <w:lang w:eastAsia="zh-TW"/>
        </w:rPr>
        <w:t>are</w:t>
      </w:r>
      <w:r w:rsidR="005B43CE">
        <w:rPr>
          <w:rFonts w:ascii="Times New Roman" w:eastAsiaTheme="minorEastAsia" w:hAnsi="Times New Roman" w:cs="Times New Roman" w:hint="eastAsia"/>
          <w:spacing w:val="-4"/>
          <w:sz w:val="24"/>
          <w:szCs w:val="24"/>
          <w:lang w:eastAsia="zh-TW"/>
        </w:rPr>
        <w:t xml:space="preserve"> falling </w:t>
      </w:r>
      <w:r w:rsidR="00C036A6">
        <w:rPr>
          <w:rFonts w:ascii="Times New Roman" w:eastAsiaTheme="minorEastAsia" w:hAnsi="Times New Roman" w:cs="Times New Roman"/>
          <w:spacing w:val="-4"/>
          <w:sz w:val="24"/>
          <w:szCs w:val="24"/>
          <w:lang w:eastAsia="zh-TW"/>
        </w:rPr>
        <w:t>asleep</w:t>
      </w:r>
      <w:r w:rsidR="005B43CE">
        <w:rPr>
          <w:rFonts w:ascii="Times New Roman" w:eastAsiaTheme="minorEastAsia" w:hAnsi="Times New Roman" w:cs="Times New Roman" w:hint="eastAsia"/>
          <w:spacing w:val="-4"/>
          <w:sz w:val="24"/>
          <w:szCs w:val="24"/>
          <w:lang w:eastAsia="zh-TW"/>
        </w:rPr>
        <w:t xml:space="preserve"> while head facing down. This can also </w:t>
      </w:r>
      <w:r w:rsidR="005B43CE">
        <w:rPr>
          <w:rFonts w:ascii="Times New Roman" w:eastAsiaTheme="minorEastAsia" w:hAnsi="Times New Roman" w:cs="Times New Roman"/>
          <w:spacing w:val="-4"/>
          <w:sz w:val="24"/>
          <w:szCs w:val="24"/>
          <w:lang w:eastAsia="zh-TW"/>
        </w:rPr>
        <w:t>encapsulate</w:t>
      </w:r>
      <w:r w:rsidR="005B43CE">
        <w:rPr>
          <w:rFonts w:ascii="Times New Roman" w:eastAsiaTheme="minorEastAsia" w:hAnsi="Times New Roman" w:cs="Times New Roman" w:hint="eastAsia"/>
          <w:spacing w:val="-4"/>
          <w:sz w:val="24"/>
          <w:szCs w:val="24"/>
          <w:lang w:eastAsia="zh-TW"/>
        </w:rPr>
        <w:t xml:space="preserve"> when drivers face is not facing </w:t>
      </w:r>
      <w:r w:rsidR="005B43CE">
        <w:rPr>
          <w:rFonts w:ascii="Times New Roman" w:eastAsiaTheme="minorEastAsia" w:hAnsi="Times New Roman" w:cs="Times New Roman"/>
          <w:spacing w:val="-4"/>
          <w:sz w:val="24"/>
          <w:szCs w:val="24"/>
          <w:lang w:eastAsia="zh-TW"/>
        </w:rPr>
        <w:t>forward</w:t>
      </w:r>
      <w:r w:rsidR="00C036A6">
        <w:rPr>
          <w:rFonts w:ascii="Times New Roman" w:eastAsiaTheme="minorEastAsia" w:hAnsi="Times New Roman" w:cs="Times New Roman" w:hint="eastAsia"/>
          <w:spacing w:val="-4"/>
          <w:sz w:val="24"/>
          <w:szCs w:val="24"/>
          <w:lang w:eastAsia="zh-TW"/>
        </w:rPr>
        <w:t xml:space="preserve">. For instance, if the driver is checking his phone or talking to others in the co-driving seat. Low standard deviation for this value </w:t>
      </w:r>
      <w:r w:rsidR="00C036A6">
        <w:rPr>
          <w:rFonts w:ascii="Times New Roman" w:eastAsiaTheme="minorEastAsia" w:hAnsi="Times New Roman" w:cs="Times New Roman"/>
          <w:spacing w:val="-4"/>
          <w:sz w:val="24"/>
          <w:szCs w:val="24"/>
          <w:lang w:eastAsia="zh-TW"/>
        </w:rPr>
        <w:t>indicate</w:t>
      </w:r>
      <w:r w:rsidR="00C036A6">
        <w:rPr>
          <w:rFonts w:ascii="Times New Roman" w:eastAsiaTheme="minorEastAsia" w:hAnsi="Times New Roman" w:cs="Times New Roman" w:hint="eastAsia"/>
          <w:spacing w:val="-4"/>
          <w:sz w:val="24"/>
          <w:szCs w:val="24"/>
          <w:lang w:eastAsia="zh-TW"/>
        </w:rPr>
        <w:t xml:space="preserve">s that the drivers </w:t>
      </w:r>
      <w:r w:rsidR="00C036A6">
        <w:rPr>
          <w:rFonts w:ascii="Times New Roman" w:eastAsiaTheme="minorEastAsia" w:hAnsi="Times New Roman" w:cs="Times New Roman"/>
          <w:spacing w:val="-4"/>
          <w:sz w:val="24"/>
          <w:szCs w:val="24"/>
          <w:lang w:eastAsia="zh-TW"/>
        </w:rPr>
        <w:t>are</w:t>
      </w:r>
      <w:r w:rsidR="00C036A6">
        <w:rPr>
          <w:rFonts w:ascii="Times New Roman" w:eastAsiaTheme="minorEastAsia" w:hAnsi="Times New Roman" w:cs="Times New Roman" w:hint="eastAsia"/>
          <w:spacing w:val="-4"/>
          <w:sz w:val="24"/>
          <w:szCs w:val="24"/>
          <w:lang w:eastAsia="zh-TW"/>
        </w:rPr>
        <w:t xml:space="preserve"> focused on the road ahead. The value that we set as the threshold is 20 degrees. This means if drivers </w:t>
      </w:r>
      <w:r w:rsidR="00C036A6">
        <w:rPr>
          <w:rFonts w:ascii="Times New Roman" w:eastAsiaTheme="minorEastAsia" w:hAnsi="Times New Roman" w:cs="Times New Roman"/>
          <w:spacing w:val="-4"/>
          <w:sz w:val="24"/>
          <w:szCs w:val="24"/>
          <w:lang w:eastAsia="zh-TW"/>
        </w:rPr>
        <w:t>have</w:t>
      </w:r>
      <w:r w:rsidR="00C036A6">
        <w:rPr>
          <w:rFonts w:ascii="Times New Roman" w:eastAsiaTheme="minorEastAsia" w:hAnsi="Times New Roman" w:cs="Times New Roman" w:hint="eastAsia"/>
          <w:spacing w:val="-4"/>
          <w:sz w:val="24"/>
          <w:szCs w:val="24"/>
          <w:lang w:eastAsia="zh-TW"/>
        </w:rPr>
        <w:t xml:space="preserve"> done anything that turn or look away from the exact front of the road more than 20 degrees. The head pose variance can be an indicator for the system that the drivers is distracted.</w:t>
      </w:r>
    </w:p>
    <w:p w14:paraId="29D3FC9A" w14:textId="5A1D59CC" w:rsidR="00085519" w:rsidRPr="00696B32" w:rsidRDefault="00665441" w:rsidP="00085519">
      <w:pPr>
        <w:pStyle w:val="Heading2"/>
        <w:numPr>
          <w:ilvl w:val="1"/>
          <w:numId w:val="12"/>
        </w:numPr>
        <w:tabs>
          <w:tab w:val="left" w:pos="447"/>
        </w:tabs>
        <w:spacing w:before="303" w:line="240" w:lineRule="auto"/>
        <w:rPr>
          <w:rFonts w:eastAsia="Microsoft JhengHei"/>
          <w:sz w:val="24"/>
          <w:szCs w:val="24"/>
          <w:lang w:eastAsia="zh-TW"/>
        </w:rPr>
      </w:pPr>
      <w:bookmarkStart w:id="56" w:name="_Toc235217013"/>
      <w:r w:rsidRPr="00696B32">
        <w:rPr>
          <w:rFonts w:eastAsia="Microsoft JhengHei"/>
          <w:sz w:val="24"/>
          <w:szCs w:val="24"/>
          <w:lang w:eastAsia="zh-TW"/>
        </w:rPr>
        <w:t>Part B: Feature Refinement &amp; Physiological Estimation</w:t>
      </w:r>
      <w:bookmarkEnd w:id="56"/>
      <w:r w:rsidR="00085519" w:rsidRPr="00696B32">
        <w:rPr>
          <w:rFonts w:eastAsia="Microsoft JhengHei"/>
          <w:sz w:val="24"/>
          <w:szCs w:val="24"/>
          <w:lang w:eastAsia="zh-TW"/>
        </w:rPr>
        <w:t xml:space="preserve"> </w:t>
      </w:r>
    </w:p>
    <w:p w14:paraId="53871B41" w14:textId="6900CF8F" w:rsidR="00085519" w:rsidRPr="00696B32" w:rsidRDefault="00085519" w:rsidP="00FC0588">
      <w:pPr>
        <w:pStyle w:val="BodyText"/>
        <w:spacing w:before="307" w:line="487"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r w:rsidRPr="00696B32">
        <w:rPr>
          <w:rFonts w:ascii="Times New Roman" w:eastAsiaTheme="minorEastAsia" w:hAnsi="Times New Roman" w:cs="Times New Roman"/>
          <w:spacing w:val="-4"/>
          <w:sz w:val="24"/>
          <w:szCs w:val="24"/>
          <w:lang w:eastAsia="zh-TW"/>
        </w:rPr>
        <w:t>The raw physiological signals extracted in Part A are processed through a series of specialized 1D Convolutional Neural Networks (1D-CNNs). These networks are designed to distill high-level cardiac and behavioral features from noisy time-series data.</w:t>
      </w:r>
    </w:p>
    <w:p w14:paraId="102BF85C" w14:textId="7127FC30" w:rsidR="00085519" w:rsidRPr="00696B32" w:rsidRDefault="00085519" w:rsidP="00085519">
      <w:pPr>
        <w:pStyle w:val="Heading2"/>
        <w:numPr>
          <w:ilvl w:val="2"/>
          <w:numId w:val="12"/>
        </w:numPr>
        <w:tabs>
          <w:tab w:val="left" w:pos="447"/>
        </w:tabs>
        <w:spacing w:before="303" w:line="240" w:lineRule="auto"/>
        <w:rPr>
          <w:rFonts w:eastAsia="Microsoft JhengHei"/>
          <w:sz w:val="24"/>
          <w:szCs w:val="24"/>
          <w:lang w:eastAsia="zh-TW"/>
        </w:rPr>
      </w:pPr>
      <w:bookmarkStart w:id="57" w:name="_Toc235217014"/>
      <w:r w:rsidRPr="00696B32">
        <w:rPr>
          <w:rFonts w:eastAsia="Microsoft JhengHei"/>
          <w:sz w:val="24"/>
          <w:szCs w:val="24"/>
          <w:lang w:eastAsia="zh-TW"/>
        </w:rPr>
        <w:t>1D-CNN Architecture for HR and SpO2</w:t>
      </w:r>
      <w:bookmarkEnd w:id="57"/>
    </w:p>
    <w:p w14:paraId="6FF4AF4B" w14:textId="23B341AF" w:rsidR="009E085E" w:rsidRPr="003C7AB1" w:rsidRDefault="00085519" w:rsidP="00C036A6">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The Heart Rate (HR) and SpO2 models utilize a deep refinement architecture optimized for CPU-bound real-time inference. The signal undergoes a three-stage convolutional pipeline</w:t>
      </w:r>
      <w:r w:rsidR="00C036A6">
        <w:rPr>
          <w:rFonts w:ascii="Times New Roman" w:eastAsiaTheme="minorEastAsia" w:hAnsi="Times New Roman" w:cs="Times New Roman" w:hint="eastAsia"/>
          <w:spacing w:val="-4"/>
          <w:sz w:val="24"/>
          <w:szCs w:val="24"/>
          <w:lang w:eastAsia="zh-TW"/>
        </w:rPr>
        <w:t xml:space="preserve">. The first stage </w:t>
      </w:r>
      <w:r w:rsidR="00581984">
        <w:rPr>
          <w:rFonts w:ascii="Times New Roman" w:eastAsiaTheme="minorEastAsia" w:hAnsi="Times New Roman" w:cs="Times New Roman"/>
          <w:spacing w:val="-4"/>
          <w:sz w:val="24"/>
          <w:szCs w:val="24"/>
          <w:lang w:eastAsia="zh-TW"/>
        </w:rPr>
        <w:t xml:space="preserve">is </w:t>
      </w:r>
      <w:r w:rsidR="00581984" w:rsidRPr="00696B32">
        <w:rPr>
          <w:rFonts w:ascii="Times New Roman" w:eastAsiaTheme="minorEastAsia" w:hAnsi="Times New Roman" w:cs="Times New Roman"/>
          <w:spacing w:val="-4"/>
          <w:sz w:val="24"/>
          <w:szCs w:val="24"/>
          <w:lang w:eastAsia="zh-TW"/>
        </w:rPr>
        <w:t>a</w:t>
      </w:r>
      <w:r w:rsidRPr="00696B32">
        <w:rPr>
          <w:rFonts w:ascii="Times New Roman" w:eastAsiaTheme="minorEastAsia" w:hAnsi="Times New Roman" w:cs="Times New Roman"/>
          <w:spacing w:val="-4"/>
          <w:sz w:val="24"/>
          <w:szCs w:val="24"/>
          <w:lang w:eastAsia="zh-TW"/>
        </w:rPr>
        <w:t xml:space="preserve"> 1D-convolutional layer with 32 filters and a kernel size of 5</w:t>
      </w:r>
      <w:r w:rsidR="00C036A6">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C036A6">
        <w:rPr>
          <w:rFonts w:ascii="Times New Roman" w:eastAsiaTheme="minorEastAsia" w:hAnsi="Times New Roman" w:cs="Times New Roman" w:hint="eastAsia"/>
          <w:spacing w:val="-4"/>
          <w:sz w:val="24"/>
          <w:szCs w:val="24"/>
          <w:lang w:eastAsia="zh-TW"/>
        </w:rPr>
        <w:t xml:space="preserve">It </w:t>
      </w:r>
      <w:r w:rsidR="00B80186" w:rsidRPr="00696B32">
        <w:rPr>
          <w:rFonts w:ascii="Times New Roman" w:eastAsiaTheme="minorEastAsia" w:hAnsi="Times New Roman" w:cs="Times New Roman"/>
          <w:spacing w:val="-4"/>
          <w:sz w:val="24"/>
          <w:szCs w:val="24"/>
          <w:lang w:eastAsia="zh-TW"/>
        </w:rPr>
        <w:t>utilizes</w:t>
      </w:r>
      <w:r w:rsidRPr="00696B32">
        <w:rPr>
          <w:rFonts w:ascii="Times New Roman" w:eastAsiaTheme="minorEastAsia" w:hAnsi="Times New Roman" w:cs="Times New Roman"/>
          <w:spacing w:val="-4"/>
          <w:sz w:val="24"/>
          <w:szCs w:val="24"/>
          <w:lang w:eastAsia="zh-TW"/>
        </w:rPr>
        <w:t xml:space="preserve"> the Rectified Linear Unit (ReLU) activation function. This stage is followed by Batch Normalization to maintain activation stability and a MaxPooling layer (pool size 2) for spatial downsampling.</w:t>
      </w:r>
      <w:r w:rsidR="00C036A6">
        <w:rPr>
          <w:rFonts w:ascii="Times New Roman" w:eastAsiaTheme="minorEastAsia" w:hAnsi="Times New Roman" w:cs="Times New Roman" w:hint="eastAsia"/>
          <w:spacing w:val="-4"/>
          <w:sz w:val="24"/>
          <w:szCs w:val="24"/>
          <w:lang w:eastAsia="zh-TW"/>
        </w:rPr>
        <w:t xml:space="preserve"> For the second s</w:t>
      </w:r>
      <w:r w:rsidRPr="003C7AB1">
        <w:rPr>
          <w:rFonts w:ascii="Times New Roman" w:eastAsiaTheme="minorEastAsia" w:hAnsi="Times New Roman" w:cs="Times New Roman"/>
          <w:spacing w:val="-4"/>
          <w:sz w:val="24"/>
          <w:szCs w:val="24"/>
          <w:lang w:eastAsia="zh-TW"/>
        </w:rPr>
        <w:t>tage</w:t>
      </w:r>
      <w:r w:rsidR="00C036A6">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C036A6">
        <w:rPr>
          <w:rFonts w:ascii="Times New Roman" w:eastAsiaTheme="minorEastAsia" w:hAnsi="Times New Roman" w:cs="Times New Roman" w:hint="eastAsia"/>
          <w:spacing w:val="-4"/>
          <w:sz w:val="24"/>
          <w:szCs w:val="24"/>
          <w:lang w:eastAsia="zh-TW"/>
        </w:rPr>
        <w:t>a</w:t>
      </w:r>
      <w:r w:rsidRPr="00696B32">
        <w:rPr>
          <w:rFonts w:ascii="Times New Roman" w:eastAsiaTheme="minorEastAsia" w:hAnsi="Times New Roman" w:cs="Times New Roman"/>
          <w:spacing w:val="-4"/>
          <w:sz w:val="24"/>
          <w:szCs w:val="24"/>
          <w:lang w:eastAsia="zh-TW"/>
        </w:rPr>
        <w:t xml:space="preserve"> secondary convolutional layer with 64 filters and a kernel size of 3, further refining the temporal pulse wave characteristics.</w:t>
      </w:r>
      <w:r w:rsidR="00C036A6">
        <w:rPr>
          <w:rFonts w:ascii="Times New Roman" w:eastAsiaTheme="minorEastAsia" w:hAnsi="Times New Roman" w:cs="Times New Roman" w:hint="eastAsia"/>
          <w:spacing w:val="-4"/>
          <w:sz w:val="24"/>
          <w:szCs w:val="24"/>
          <w:lang w:eastAsia="zh-TW"/>
        </w:rPr>
        <w:t xml:space="preserve"> For the third </w:t>
      </w:r>
      <w:r w:rsidR="00B80186">
        <w:rPr>
          <w:rFonts w:ascii="Times New Roman" w:eastAsiaTheme="minorEastAsia" w:hAnsi="Times New Roman" w:cs="Times New Roman"/>
          <w:spacing w:val="-4"/>
          <w:sz w:val="24"/>
          <w:szCs w:val="24"/>
          <w:lang w:eastAsia="zh-TW"/>
        </w:rPr>
        <w:t xml:space="preserve">stage, </w:t>
      </w:r>
      <w:r w:rsidR="00B80186" w:rsidRPr="003C7AB1">
        <w:rPr>
          <w:rFonts w:ascii="Times New Roman" w:eastAsiaTheme="minorEastAsia" w:hAnsi="Times New Roman" w:cs="Times New Roman"/>
          <w:spacing w:val="-4"/>
          <w:sz w:val="24"/>
          <w:szCs w:val="24"/>
          <w:lang w:eastAsia="zh-TW"/>
        </w:rPr>
        <w:t>a</w:t>
      </w:r>
      <w:r w:rsidRPr="003C7AB1">
        <w:rPr>
          <w:rFonts w:ascii="Times New Roman" w:eastAsiaTheme="minorEastAsia" w:hAnsi="Times New Roman" w:cs="Times New Roman"/>
          <w:spacing w:val="-4"/>
          <w:sz w:val="24"/>
          <w:szCs w:val="24"/>
          <w:lang w:eastAsia="zh-TW"/>
        </w:rPr>
        <w:t xml:space="preserve"> final high-capacity layer with 128 filters and a kernel size of 3, capturing the complex micro-variations in pixel intensity associated with the pulsatile</w:t>
      </w:r>
      <w:r w:rsidR="009E085E" w:rsidRPr="003C7AB1">
        <w:rPr>
          <w:rFonts w:ascii="Times New Roman" w:eastAsiaTheme="minorEastAsia" w:hAnsi="Times New Roman" w:cs="Times New Roman"/>
          <w:spacing w:val="-4"/>
          <w:sz w:val="24"/>
          <w:szCs w:val="24"/>
          <w:lang w:eastAsia="zh-TW"/>
        </w:rPr>
        <w:t xml:space="preserve"> </w:t>
      </w:r>
      <w:r w:rsidRPr="003C7AB1">
        <w:rPr>
          <w:rFonts w:ascii="Times New Roman" w:eastAsiaTheme="minorEastAsia" w:hAnsi="Times New Roman" w:cs="Times New Roman"/>
          <w:spacing w:val="-4"/>
          <w:sz w:val="24"/>
          <w:szCs w:val="24"/>
          <w:lang w:eastAsia="zh-TW"/>
        </w:rPr>
        <w:t>flow.</w:t>
      </w:r>
      <w:r w:rsidR="00C036A6">
        <w:rPr>
          <w:rFonts w:ascii="Times New Roman" w:eastAsiaTheme="minorEastAsia" w:hAnsi="Times New Roman" w:cs="Times New Roman" w:hint="eastAsia"/>
          <w:spacing w:val="-4"/>
          <w:sz w:val="24"/>
          <w:szCs w:val="24"/>
          <w:lang w:eastAsia="zh-TW"/>
        </w:rPr>
        <w:t xml:space="preserve"> </w:t>
      </w:r>
      <w:r w:rsidR="0048472D">
        <w:rPr>
          <w:rFonts w:ascii="Times New Roman" w:eastAsiaTheme="minorEastAsia" w:hAnsi="Times New Roman" w:cs="Times New Roman"/>
          <w:spacing w:val="-4"/>
          <w:sz w:val="24"/>
          <w:szCs w:val="24"/>
          <w:lang w:eastAsia="zh-TW"/>
        </w:rPr>
        <w:t>Figure 7</w:t>
      </w:r>
      <w:r w:rsidR="00C036A6">
        <w:rPr>
          <w:rFonts w:ascii="Times New Roman" w:eastAsiaTheme="minorEastAsia" w:hAnsi="Times New Roman" w:cs="Times New Roman" w:hint="eastAsia"/>
          <w:spacing w:val="-4"/>
          <w:sz w:val="24"/>
          <w:szCs w:val="24"/>
          <w:lang w:eastAsia="zh-TW"/>
        </w:rPr>
        <w:t xml:space="preserve"> shows the entire architecture of the 1D-CNN.</w:t>
      </w:r>
    </w:p>
    <w:p w14:paraId="7C3D068D" w14:textId="77777777" w:rsidR="001120E1" w:rsidRDefault="009E085E" w:rsidP="001120E1">
      <w:pPr>
        <w:pStyle w:val="BodyText"/>
        <w:keepNext/>
        <w:spacing w:before="307" w:line="480" w:lineRule="auto"/>
        <w:ind w:left="360" w:right="157"/>
        <w:jc w:val="center"/>
      </w:pPr>
      <w:r w:rsidRPr="00696B32">
        <w:rPr>
          <w:rFonts w:ascii="Times New Roman" w:eastAsiaTheme="minorEastAsia" w:hAnsi="Times New Roman" w:cs="Times New Roman"/>
          <w:noProof/>
          <w:spacing w:val="-4"/>
          <w:sz w:val="24"/>
          <w:szCs w:val="24"/>
          <w:lang w:eastAsia="zh-TW"/>
        </w:rPr>
        <w:lastRenderedPageBreak/>
        <w:drawing>
          <wp:inline distT="0" distB="0" distL="0" distR="0" wp14:anchorId="0EC446FF" wp14:editId="1AE46381">
            <wp:extent cx="5156790" cy="4596959"/>
            <wp:effectExtent l="0" t="0" r="6350" b="0"/>
            <wp:docPr id="14207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89729" name=""/>
                    <pic:cNvPicPr/>
                  </pic:nvPicPr>
                  <pic:blipFill>
                    <a:blip r:embed="rId17"/>
                    <a:stretch>
                      <a:fillRect/>
                    </a:stretch>
                  </pic:blipFill>
                  <pic:spPr>
                    <a:xfrm>
                      <a:off x="0" y="0"/>
                      <a:ext cx="5162700" cy="4602227"/>
                    </a:xfrm>
                    <a:prstGeom prst="rect">
                      <a:avLst/>
                    </a:prstGeom>
                  </pic:spPr>
                </pic:pic>
              </a:graphicData>
            </a:graphic>
          </wp:inline>
        </w:drawing>
      </w:r>
    </w:p>
    <w:p w14:paraId="03B3B9CC" w14:textId="313E4215" w:rsidR="007E3A54" w:rsidRDefault="001120E1" w:rsidP="001120E1">
      <w:pPr>
        <w:pStyle w:val="Caption"/>
        <w:jc w:val="center"/>
      </w:pPr>
      <w:bookmarkStart w:id="58" w:name="_Toc235220152"/>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7</w:t>
      </w:r>
      <w:r w:rsidRPr="001120E1">
        <w:rPr>
          <w:b/>
          <w:bCs/>
        </w:rPr>
        <w:fldChar w:fldCharType="end"/>
      </w:r>
      <w:r>
        <w:t xml:space="preserve"> </w:t>
      </w:r>
      <w:r w:rsidRPr="003C7AB1">
        <w:rPr>
          <w:rFonts w:eastAsiaTheme="minorEastAsia"/>
          <w:spacing w:val="-4"/>
          <w:szCs w:val="24"/>
        </w:rPr>
        <w:t>1D-CNN Architecture</w:t>
      </w:r>
      <w:bookmarkEnd w:id="58"/>
    </w:p>
    <w:p w14:paraId="607DFCD3" w14:textId="33A933FD" w:rsidR="009E085E" w:rsidRPr="00696B32" w:rsidRDefault="0077770E" w:rsidP="00C036A6">
      <w:pPr>
        <w:pStyle w:val="BodyText"/>
        <w:spacing w:before="307" w:line="480" w:lineRule="auto"/>
        <w:ind w:right="157" w:firstLine="540"/>
        <w:jc w:val="both"/>
        <w:rPr>
          <w:rFonts w:ascii="Times New Roman" w:eastAsiaTheme="minorEastAsia" w:hAnsi="Times New Roman" w:cs="Times New Roman"/>
          <w:spacing w:val="-4"/>
          <w:sz w:val="24"/>
          <w:szCs w:val="24"/>
          <w:lang w:eastAsia="zh-TW"/>
        </w:rPr>
      </w:pPr>
      <w:r w:rsidRPr="0077770E">
        <w:rPr>
          <w:rFonts w:ascii="Times New Roman" w:eastAsiaTheme="minorEastAsia" w:hAnsi="Times New Roman" w:cs="Times New Roman"/>
          <w:spacing w:val="-4"/>
          <w:sz w:val="24"/>
          <w:szCs w:val="24"/>
          <w:lang w:eastAsia="zh-TW"/>
        </w:rPr>
        <w:t>This three-stage pipeline distillates high-dimensional physiological features from temporal RGB buffers.</w:t>
      </w:r>
      <w:r>
        <w:rPr>
          <w:rFonts w:ascii="Times New Roman" w:eastAsiaTheme="minorEastAsia" w:hAnsi="Times New Roman" w:cs="Times New Roman" w:hint="eastAsia"/>
          <w:spacing w:val="-4"/>
          <w:sz w:val="24"/>
          <w:szCs w:val="24"/>
          <w:lang w:eastAsia="zh-TW"/>
        </w:rPr>
        <w:t xml:space="preserve"> </w:t>
      </w:r>
      <w:r w:rsidR="00085519" w:rsidRPr="00696B32">
        <w:rPr>
          <w:rFonts w:ascii="Times New Roman" w:eastAsiaTheme="minorEastAsia" w:hAnsi="Times New Roman" w:cs="Times New Roman"/>
          <w:spacing w:val="-4"/>
          <w:sz w:val="24"/>
          <w:szCs w:val="24"/>
          <w:lang w:eastAsia="zh-TW"/>
        </w:rPr>
        <w:t>The output of the convolutional stages is flattened and passed through a </w:t>
      </w:r>
      <w:r w:rsidR="00085519" w:rsidRPr="003C7AB1">
        <w:rPr>
          <w:rFonts w:ascii="Times New Roman" w:eastAsiaTheme="minorEastAsia" w:hAnsi="Times New Roman" w:cs="Times New Roman"/>
          <w:spacing w:val="-4"/>
          <w:sz w:val="24"/>
          <w:szCs w:val="24"/>
          <w:lang w:eastAsia="zh-TW"/>
        </w:rPr>
        <w:t>128-unit Dense layer and a Dropout layer (0.5).</w:t>
      </w:r>
      <w:r w:rsidR="00085519" w:rsidRPr="00696B32">
        <w:rPr>
          <w:rFonts w:ascii="Times New Roman" w:eastAsiaTheme="minorEastAsia" w:hAnsi="Times New Roman" w:cs="Times New Roman"/>
          <w:spacing w:val="-4"/>
          <w:sz w:val="24"/>
          <w:szCs w:val="24"/>
          <w:lang w:eastAsia="zh-TW"/>
        </w:rPr>
        <w:t xml:space="preserve"> The HR model utilizes a linear activation output for regression, while the SpO2 model applies the same architecture to the 3-channel (RGB) mean buffers.</w:t>
      </w:r>
    </w:p>
    <w:p w14:paraId="15FE32E9" w14:textId="1F5E61EF" w:rsidR="00085519" w:rsidRPr="00696B32" w:rsidRDefault="00085519" w:rsidP="00085519">
      <w:pPr>
        <w:pStyle w:val="Heading2"/>
        <w:numPr>
          <w:ilvl w:val="2"/>
          <w:numId w:val="12"/>
        </w:numPr>
        <w:tabs>
          <w:tab w:val="left" w:pos="447"/>
        </w:tabs>
        <w:spacing w:before="303" w:line="240" w:lineRule="auto"/>
        <w:rPr>
          <w:rFonts w:eastAsia="Microsoft JhengHei"/>
          <w:sz w:val="24"/>
          <w:szCs w:val="24"/>
          <w:lang w:eastAsia="zh-TW"/>
        </w:rPr>
      </w:pPr>
      <w:bookmarkStart w:id="59" w:name="_Toc235217015"/>
      <w:r w:rsidRPr="00696B32">
        <w:rPr>
          <w:rFonts w:eastAsia="Microsoft JhengHei"/>
          <w:sz w:val="24"/>
          <w:szCs w:val="24"/>
          <w:lang w:eastAsia="zh-TW"/>
        </w:rPr>
        <w:t>SpO2 Estimation: The Ratio-of-Ratios</w:t>
      </w:r>
      <w:bookmarkEnd w:id="59"/>
      <w:r w:rsidRPr="00696B32">
        <w:rPr>
          <w:rFonts w:eastAsia="Microsoft JhengHei"/>
          <w:sz w:val="24"/>
          <w:szCs w:val="24"/>
          <w:lang w:eastAsia="zh-TW"/>
        </w:rPr>
        <w:t xml:space="preserve"> </w:t>
      </w:r>
    </w:p>
    <w:p w14:paraId="53F3D72E" w14:textId="7CE3B71C" w:rsidR="00085519" w:rsidRPr="00696B32" w:rsidRDefault="00085519" w:rsidP="00085519">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Blood oxygen saturation (SpO2) is estimated </w:t>
      </w:r>
      <w:r w:rsidR="009E085E" w:rsidRPr="00696B32">
        <w:rPr>
          <w:rFonts w:ascii="Times New Roman" w:eastAsiaTheme="minorEastAsia" w:hAnsi="Times New Roman" w:cs="Times New Roman"/>
          <w:spacing w:val="-4"/>
          <w:sz w:val="24"/>
          <w:szCs w:val="24"/>
          <w:lang w:eastAsia="zh-TW"/>
        </w:rPr>
        <w:t>to be using</w:t>
      </w:r>
      <w:r w:rsidRPr="00696B32">
        <w:rPr>
          <w:rFonts w:ascii="Times New Roman" w:eastAsiaTheme="minorEastAsia" w:hAnsi="Times New Roman" w:cs="Times New Roman"/>
          <w:spacing w:val="-4"/>
          <w:sz w:val="24"/>
          <w:szCs w:val="24"/>
          <w:lang w:eastAsia="zh-TW"/>
        </w:rPr>
        <w:t xml:space="preserve"> the Ratio-of-Ratios (</w:t>
      </w:r>
      <m:oMath>
        <m:r>
          <w:rPr>
            <w:rFonts w:ascii="Cambria Math" w:eastAsiaTheme="minorEastAsia" w:hAnsi="Cambria Math" w:cs="Times New Roman"/>
            <w:spacing w:val="-4"/>
            <w:sz w:val="24"/>
            <w:szCs w:val="24"/>
            <w:lang w:eastAsia="zh-TW"/>
          </w:rPr>
          <m:t>R</m:t>
        </m:r>
      </m:oMath>
      <w:r w:rsidRPr="00696B32">
        <w:rPr>
          <w:rFonts w:ascii="Times New Roman" w:eastAsiaTheme="minorEastAsia" w:hAnsi="Times New Roman" w:cs="Times New Roman"/>
          <w:spacing w:val="-4"/>
          <w:sz w:val="24"/>
          <w:szCs w:val="24"/>
          <w:lang w:eastAsia="zh-TW"/>
        </w:rPr>
        <w:t>) principle applied to the filtered rPPG pulse waves across different color channels</w:t>
      </w:r>
      <w:r w:rsidR="00835975">
        <w:rPr>
          <w:rFonts w:ascii="Times New Roman" w:eastAsiaTheme="minorEastAsia" w:hAnsi="Times New Roman" w:cs="Times New Roman"/>
          <w:spacing w:val="-4"/>
          <w:sz w:val="24"/>
          <w:szCs w:val="24"/>
          <w:lang w:eastAsia="zh-TW"/>
        </w:rPr>
        <w:t>, the equations are</w:t>
      </w:r>
    </w:p>
    <w:p w14:paraId="38619A06" w14:textId="6E892EC2" w:rsidR="00C036A6" w:rsidRDefault="00835975" w:rsidP="00DA49AE">
      <w:pPr>
        <w:pStyle w:val="BodyText"/>
        <w:spacing w:before="307" w:line="487" w:lineRule="auto"/>
        <w:ind w:right="157"/>
        <w:jc w:val="right"/>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w:lastRenderedPageBreak/>
          <m:t>SpO2</m:t>
        </m:r>
        <m:r>
          <w:rPr>
            <w:rFonts w:ascii="Cambria Math" w:eastAsiaTheme="minorEastAsia" w:hAnsi="Cambria Math" w:cs="Times New Roman"/>
            <w:spacing w:val="-4"/>
            <w:sz w:val="24"/>
            <w:szCs w:val="24"/>
            <w:lang w:eastAsia="zh-TW"/>
          </w:rPr>
          <m:t>=A-B</m:t>
        </m:r>
        <m:r>
          <m:rPr>
            <m:sty m:val="p"/>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R</m:t>
        </m:r>
      </m:oMath>
      <w:r>
        <w:rPr>
          <w:rFonts w:ascii="Times New Roman" w:eastAsiaTheme="minorEastAsia" w:hAnsi="Times New Roman" w:cs="Times New Roman"/>
          <w:spacing w:val="-4"/>
          <w:sz w:val="24"/>
          <w:szCs w:val="24"/>
          <w:lang w:eastAsia="zh-TW"/>
        </w:rPr>
        <w:tab/>
      </w:r>
      <w:r>
        <w:rPr>
          <w:rFonts w:ascii="Times New Roman" w:eastAsiaTheme="minorEastAsia" w:hAnsi="Times New Roman" w:cs="Times New Roman"/>
          <w:spacing w:val="-4"/>
          <w:sz w:val="24"/>
          <w:szCs w:val="24"/>
          <w:lang w:eastAsia="zh-TW"/>
        </w:rPr>
        <w:tab/>
        <w:t xml:space="preserve">            </w:t>
      </w:r>
      <w:r w:rsidR="00DA49AE">
        <w:rPr>
          <w:rFonts w:ascii="Times New Roman" w:eastAsiaTheme="minorEastAsia" w:hAnsi="Times New Roman" w:cs="Times New Roman" w:hint="eastAsia"/>
          <w:spacing w:val="-4"/>
          <w:sz w:val="24"/>
          <w:szCs w:val="24"/>
          <w:lang w:eastAsia="zh-TW"/>
        </w:rPr>
        <w:t xml:space="preserve">       </w:t>
      </w:r>
      <w:r>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7</m:t>
        </m:r>
        <m:r>
          <m:rPr>
            <m:nor/>
          </m:rPr>
          <w:rPr>
            <w:rFonts w:eastAsia="DFKai-SB"/>
          </w:rPr>
          <m:t>)</m:t>
        </m:r>
      </m:oMath>
    </w:p>
    <w:p w14:paraId="4242F8BA" w14:textId="44958D7C" w:rsidR="00B10B24" w:rsidRDefault="003C7AB1" w:rsidP="00C036A6">
      <w:pPr>
        <w:pStyle w:val="BodyText"/>
        <w:spacing w:before="307" w:line="487" w:lineRule="auto"/>
        <w:ind w:right="157"/>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t>and</w:t>
      </w:r>
    </w:p>
    <w:p w14:paraId="53D276B4" w14:textId="3BE64B28" w:rsidR="00835975" w:rsidRPr="00696B32" w:rsidRDefault="00835975" w:rsidP="00835975">
      <w:pPr>
        <w:pStyle w:val="BodyText"/>
        <w:spacing w:before="307" w:line="487" w:lineRule="auto"/>
        <w:ind w:left="720" w:right="157"/>
        <w:jc w:val="right"/>
        <w:rPr>
          <w:rFonts w:ascii="Times New Roman" w:eastAsiaTheme="minorEastAsia" w:hAnsi="Times New Roman" w:cs="Times New Roman"/>
          <w:spacing w:val="-4"/>
          <w:sz w:val="24"/>
          <w:szCs w:val="24"/>
          <w:lang w:eastAsia="zh-TW"/>
        </w:rPr>
      </w:pPr>
      <m:oMath>
        <m:r>
          <w:rPr>
            <w:rFonts w:ascii="Cambria Math" w:eastAsiaTheme="minorEastAsia" w:hAnsi="Cambria Math" w:cs="Times New Roman"/>
            <w:spacing w:val="-4"/>
            <w:sz w:val="24"/>
            <w:szCs w:val="24"/>
            <w:lang w:eastAsia="zh-TW"/>
          </w:rPr>
          <m:t>R=</m:t>
        </m:r>
        <m:f>
          <m:fPr>
            <m:ctrlPr>
              <w:rPr>
                <w:rFonts w:ascii="Cambria Math" w:eastAsiaTheme="minorEastAsia" w:hAnsi="Cambria Math" w:cs="Times New Roman"/>
                <w:spacing w:val="-4"/>
                <w:sz w:val="24"/>
                <w:szCs w:val="24"/>
                <w:lang w:eastAsia="zh-TW"/>
              </w:rPr>
            </m:ctrlPr>
          </m:fPr>
          <m:num>
            <m:sSub>
              <m:sSubPr>
                <m:ctrlPr>
                  <w:rPr>
                    <w:rFonts w:ascii="Cambria Math" w:eastAsiaTheme="minorEastAsia" w:hAnsi="Cambria Math" w:cs="Times New Roman"/>
                    <w:i/>
                    <w:spacing w:val="-4"/>
                    <w:sz w:val="24"/>
                    <w:szCs w:val="24"/>
                    <w:lang w:eastAsia="zh-TW"/>
                  </w:rPr>
                </m:ctrlPr>
              </m:sSubPr>
              <m:e>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AC</m:t>
                    </m:r>
                    <m:r>
                      <m:rPr>
                        <m:lit/>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DC</m:t>
                    </m:r>
                  </m:e>
                </m:d>
              </m:e>
              <m:sub>
                <m:r>
                  <m:rPr>
                    <m:nor/>
                  </m:rPr>
                  <w:rPr>
                    <w:rFonts w:ascii="Cambria Math" w:eastAsiaTheme="minorEastAsia" w:hAnsi="Cambria Math" w:cs="Times New Roman"/>
                    <w:spacing w:val="-4"/>
                    <w:sz w:val="24"/>
                    <w:szCs w:val="24"/>
                    <w:lang w:eastAsia="zh-TW"/>
                  </w:rPr>
                  <m:t>red</m:t>
                </m:r>
              </m:sub>
            </m:sSub>
            <m:ctrlPr>
              <w:rPr>
                <w:rFonts w:ascii="Cambria Math" w:eastAsiaTheme="minorEastAsia" w:hAnsi="Cambria Math" w:cs="Times New Roman"/>
                <w:i/>
                <w:spacing w:val="-4"/>
                <w:sz w:val="24"/>
                <w:szCs w:val="24"/>
                <w:lang w:eastAsia="zh-TW"/>
              </w:rPr>
            </m:ctrlPr>
          </m:num>
          <m:den>
            <m:sSub>
              <m:sSubPr>
                <m:ctrlPr>
                  <w:rPr>
                    <w:rFonts w:ascii="Cambria Math" w:eastAsiaTheme="minorEastAsia" w:hAnsi="Cambria Math" w:cs="Times New Roman"/>
                    <w:i/>
                    <w:spacing w:val="-4"/>
                    <w:sz w:val="24"/>
                    <w:szCs w:val="24"/>
                    <w:lang w:eastAsia="zh-TW"/>
                  </w:rPr>
                </m:ctrlPr>
              </m:sSubPr>
              <m:e>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AC</m:t>
                    </m:r>
                    <m:r>
                      <m:rPr>
                        <m:lit/>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DC</m:t>
                    </m:r>
                  </m:e>
                </m:d>
              </m:e>
              <m:sub>
                <m:r>
                  <m:rPr>
                    <m:nor/>
                  </m:rPr>
                  <w:rPr>
                    <w:rFonts w:ascii="Cambria Math" w:eastAsiaTheme="minorEastAsia" w:hAnsi="Cambria Math" w:cs="Times New Roman"/>
                    <w:spacing w:val="-4"/>
                    <w:sz w:val="24"/>
                    <w:szCs w:val="24"/>
                    <w:lang w:eastAsia="zh-TW"/>
                  </w:rPr>
                  <m:t>green</m:t>
                </m:r>
              </m:sub>
            </m:sSub>
            <m:ctrlPr>
              <w:rPr>
                <w:rFonts w:ascii="Cambria Math" w:eastAsiaTheme="minorEastAsia" w:hAnsi="Cambria Math" w:cs="Times New Roman"/>
                <w:i/>
                <w:spacing w:val="-4"/>
                <w:sz w:val="24"/>
                <w:szCs w:val="24"/>
                <w:lang w:eastAsia="zh-TW"/>
              </w:rPr>
            </m:ctrlPr>
          </m:den>
        </m:f>
      </m:oMath>
      <w:r w:rsidR="00C036A6">
        <w:rPr>
          <w:rFonts w:ascii="Times New Roman" w:eastAsiaTheme="minorEastAsia" w:hAnsi="Times New Roman" w:cs="Times New Roman" w:hint="eastAsia"/>
          <w:spacing w:val="-4"/>
          <w:sz w:val="24"/>
          <w:szCs w:val="24"/>
          <w:lang w:eastAsia="zh-TW"/>
        </w:rPr>
        <w:t>.</w:t>
      </w:r>
      <w:r>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                  </w:t>
      </w:r>
      <w:r>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8</m:t>
        </m:r>
        <m:r>
          <m:rPr>
            <m:nor/>
          </m:rPr>
          <w:rPr>
            <w:rFonts w:eastAsia="DFKai-SB"/>
          </w:rPr>
          <m:t>)</m:t>
        </m:r>
      </m:oMath>
    </w:p>
    <w:p w14:paraId="40A0A265" w14:textId="25465FD3" w:rsidR="00085519" w:rsidRPr="00696B32" w:rsidRDefault="00085519" w:rsidP="00C036A6">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Based on empirical calibration against the UBFC-rPPG dataset, the constants are defined as </w:t>
      </w:r>
      <m:oMath>
        <m:r>
          <w:rPr>
            <w:rFonts w:ascii="Cambria Math" w:eastAsiaTheme="minorEastAsia" w:hAnsi="Cambria Math" w:cs="Times New Roman"/>
            <w:spacing w:val="-4"/>
            <w:sz w:val="24"/>
            <w:szCs w:val="24"/>
            <w:lang w:eastAsia="zh-TW"/>
          </w:rPr>
          <m:t>A=123.0</m:t>
        </m:r>
      </m:oMath>
      <w:r w:rsidRPr="00696B32">
        <w:rPr>
          <w:rFonts w:ascii="Times New Roman" w:eastAsiaTheme="minorEastAsia" w:hAnsi="Times New Roman" w:cs="Times New Roman"/>
          <w:spacing w:val="-4"/>
          <w:sz w:val="24"/>
          <w:szCs w:val="24"/>
          <w:lang w:eastAsia="zh-TW"/>
        </w:rPr>
        <w:t> and </w:t>
      </w:r>
      <m:oMath>
        <m:r>
          <w:rPr>
            <w:rFonts w:ascii="Cambria Math" w:eastAsiaTheme="minorEastAsia" w:hAnsi="Cambria Math" w:cs="Times New Roman"/>
            <w:spacing w:val="-4"/>
            <w:sz w:val="24"/>
            <w:szCs w:val="24"/>
            <w:lang w:eastAsia="zh-TW"/>
          </w:rPr>
          <m:t>B=25.0</m:t>
        </m:r>
      </m:oMath>
      <w:r w:rsidRPr="00696B32">
        <w:rPr>
          <w:rFonts w:ascii="Times New Roman" w:eastAsiaTheme="minorEastAsia" w:hAnsi="Times New Roman" w:cs="Times New Roman"/>
          <w:spacing w:val="-4"/>
          <w:sz w:val="24"/>
          <w:szCs w:val="24"/>
          <w:lang w:eastAsia="zh-TW"/>
        </w:rPr>
        <w:t>. The 1D-CNN model further refines this estimate by learning the non-linear relationship between the RGB AC/DC components and the ground-truth oximeter readings.</w:t>
      </w:r>
    </w:p>
    <w:p w14:paraId="1BC10410" w14:textId="77777777" w:rsidR="00BF08FE" w:rsidRPr="00696B32" w:rsidRDefault="00085519" w:rsidP="00BF08FE">
      <w:pPr>
        <w:pStyle w:val="Heading2"/>
        <w:numPr>
          <w:ilvl w:val="2"/>
          <w:numId w:val="12"/>
        </w:numPr>
        <w:tabs>
          <w:tab w:val="left" w:pos="447"/>
        </w:tabs>
        <w:spacing w:before="303"/>
        <w:rPr>
          <w:rFonts w:eastAsia="Microsoft JhengHei"/>
          <w:sz w:val="24"/>
          <w:szCs w:val="24"/>
          <w:lang w:eastAsia="zh-TW"/>
        </w:rPr>
      </w:pPr>
      <w:bookmarkStart w:id="60" w:name="_Toc235217016"/>
      <w:r w:rsidRPr="00696B32">
        <w:rPr>
          <w:rFonts w:eastAsia="Microsoft JhengHei"/>
          <w:sz w:val="24"/>
          <w:szCs w:val="24"/>
          <w:lang w:eastAsia="zh-TW"/>
        </w:rPr>
        <w:t>Training &amp; Decision Head</w:t>
      </w:r>
      <w:r w:rsidR="00FC0588" w:rsidRPr="00696B32">
        <w:rPr>
          <w:sz w:val="24"/>
          <w:szCs w:val="24"/>
        </w:rPr>
        <w:t xml:space="preserve"> </w:t>
      </w:r>
      <w:r w:rsidR="00FC0588" w:rsidRPr="00696B32">
        <w:rPr>
          <w:rFonts w:eastAsia="Microsoft JhengHei"/>
          <w:sz w:val="24"/>
          <w:szCs w:val="24"/>
          <w:lang w:eastAsia="zh-TW"/>
        </w:rPr>
        <w:t>SpO2 Estimation: The Ratio-of-Ratios</w:t>
      </w:r>
      <w:bookmarkEnd w:id="60"/>
    </w:p>
    <w:p w14:paraId="32FEF79C" w14:textId="28DA97BB" w:rsidR="00BF08FE" w:rsidRPr="00696B32" w:rsidRDefault="00BF08FE" w:rsidP="003C7AB1">
      <w:pPr>
        <w:pStyle w:val="BodyText"/>
        <w:spacing w:before="307" w:line="487" w:lineRule="auto"/>
        <w:ind w:right="157" w:firstLine="659"/>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The temporal features are condensed into a global context vector via Global Average Pooling 1D. The model is implemented using the TensorFlow (Abadi et al. 2016) framework, which was selected for its comprehensive ecosystem of pre-built layers and its superior support for post-training quantization via TensorFlow Lite—a critical requirement for our future roadmap involving edge-device deployment [2</w:t>
      </w:r>
      <w:r w:rsidR="003C7AB1">
        <w:rPr>
          <w:rFonts w:ascii="Times New Roman" w:eastAsiaTheme="minorEastAsia" w:hAnsi="Times New Roman" w:cs="Times New Roman"/>
          <w:spacing w:val="-4"/>
          <w:sz w:val="24"/>
          <w:szCs w:val="24"/>
          <w:lang w:eastAsia="zh-TW"/>
        </w:rPr>
        <w:t>0</w:t>
      </w:r>
      <w:r w:rsidRPr="00696B32">
        <w:rPr>
          <w:rFonts w:ascii="Times New Roman" w:eastAsiaTheme="minorEastAsia" w:hAnsi="Times New Roman" w:cs="Times New Roman"/>
          <w:spacing w:val="-4"/>
          <w:sz w:val="24"/>
          <w:szCs w:val="24"/>
          <w:lang w:eastAsia="zh-TW"/>
        </w:rPr>
        <w:t>].</w:t>
      </w:r>
    </w:p>
    <w:p w14:paraId="0463B97F" w14:textId="2E2A12D9" w:rsidR="000F544A" w:rsidRPr="00696B32" w:rsidRDefault="000F544A" w:rsidP="003C7AB1">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The model is </w:t>
      </w:r>
      <w:r w:rsidRPr="003C7AB1">
        <w:rPr>
          <w:rFonts w:ascii="Times New Roman" w:eastAsiaTheme="minorEastAsia" w:hAnsi="Times New Roman" w:cs="Times New Roman"/>
          <w:spacing w:val="-4"/>
          <w:sz w:val="24"/>
          <w:szCs w:val="24"/>
          <w:lang w:eastAsia="zh-TW"/>
        </w:rPr>
        <w:t>trained using the Adam optimizer (</w:t>
      </w:r>
      <m:oMath>
        <m:r>
          <w:rPr>
            <w:rFonts w:ascii="Cambria Math" w:eastAsiaTheme="minorEastAsia" w:hAnsi="Cambria Math" w:cs="Times New Roman"/>
            <w:spacing w:val="-4"/>
            <w:sz w:val="24"/>
            <w:szCs w:val="24"/>
            <w:lang w:eastAsia="zh-TW"/>
          </w:rPr>
          <m:t>lr=1×</m:t>
        </m:r>
        <m:sSup>
          <m:sSupPr>
            <m:ctrlPr>
              <w:rPr>
                <w:rFonts w:ascii="Cambria Math" w:eastAsiaTheme="minorEastAsia" w:hAnsi="Cambria Math" w:cs="Times New Roman"/>
                <w:spacing w:val="-4"/>
                <w:sz w:val="24"/>
                <w:szCs w:val="24"/>
                <w:lang w:eastAsia="zh-TW"/>
              </w:rPr>
            </m:ctrlPr>
          </m:sSupPr>
          <m:e>
            <m:r>
              <w:rPr>
                <w:rFonts w:ascii="Cambria Math" w:eastAsiaTheme="minorEastAsia" w:hAnsi="Cambria Math" w:cs="Times New Roman"/>
                <w:spacing w:val="-4"/>
                <w:sz w:val="24"/>
                <w:szCs w:val="24"/>
                <w:lang w:eastAsia="zh-TW"/>
              </w:rPr>
              <m:t>10</m:t>
            </m:r>
          </m:e>
          <m:sup>
            <m:r>
              <w:rPr>
                <w:rFonts w:ascii="Cambria Math" w:eastAsiaTheme="minorEastAsia" w:hAnsi="Cambria Math" w:cs="Times New Roman"/>
                <w:spacing w:val="-4"/>
                <w:sz w:val="24"/>
                <w:szCs w:val="24"/>
                <w:lang w:eastAsia="zh-TW"/>
              </w:rPr>
              <m:t>-4</m:t>
            </m:r>
          </m:sup>
        </m:sSup>
      </m:oMath>
      <w:r w:rsidRPr="00696B32">
        <w:rPr>
          <w:rFonts w:ascii="Times New Roman" w:eastAsiaTheme="minorEastAsia" w:hAnsi="Times New Roman" w:cs="Times New Roman"/>
          <w:spacing w:val="-4"/>
          <w:sz w:val="24"/>
          <w:szCs w:val="24"/>
          <w:lang w:eastAsia="zh-TW"/>
        </w:rPr>
        <w:t>) to mini</w:t>
      </w:r>
      <w:r w:rsidR="00581984" w:rsidRPr="00696B32">
        <w:rPr>
          <w:rFonts w:ascii="Times New Roman" w:eastAsiaTheme="minorEastAsia" w:hAnsi="Times New Roman" w:cs="Times New Roman"/>
          <w:spacing w:val="-4"/>
          <w:sz w:val="24"/>
          <w:szCs w:val="24"/>
          <w:lang w:eastAsia="zh-TW"/>
        </w:rPr>
        <w:t>size</w:t>
      </w:r>
      <w:r w:rsidRPr="00696B32">
        <w:rPr>
          <w:rFonts w:ascii="Times New Roman" w:eastAsiaTheme="minorEastAsia" w:hAnsi="Times New Roman" w:cs="Times New Roman"/>
          <w:spacing w:val="-4"/>
          <w:sz w:val="24"/>
          <w:szCs w:val="24"/>
          <w:lang w:eastAsia="zh-TW"/>
        </w:rPr>
        <w:t xml:space="preserve"> the Mean Absolute Error (MAE) loss. We chose </w:t>
      </w:r>
      <w:r w:rsidRPr="003C7AB1">
        <w:rPr>
          <w:rFonts w:ascii="Times New Roman" w:eastAsiaTheme="minorEastAsia" w:hAnsi="Times New Roman" w:cs="Times New Roman"/>
          <w:spacing w:val="-4"/>
          <w:sz w:val="24"/>
          <w:szCs w:val="24"/>
          <w:lang w:eastAsia="zh-TW"/>
        </w:rPr>
        <w:t>the Kingma and Ba (2015) optimizer</w:t>
      </w:r>
      <w:r w:rsidRPr="00696B32">
        <w:rPr>
          <w:rFonts w:ascii="Times New Roman" w:eastAsiaTheme="minorEastAsia" w:hAnsi="Times New Roman" w:cs="Times New Roman"/>
          <w:spacing w:val="-4"/>
          <w:sz w:val="24"/>
          <w:szCs w:val="24"/>
          <w:lang w:eastAsia="zh-TW"/>
        </w:rPr>
        <w:t xml:space="preserve"> because of its ability to adapt the learning rate for each individual parameter, which is essential for capturing the non-stationary and highly varied physiological trends found across different subjects in the NTHU-DDD dataset [</w:t>
      </w:r>
      <w:r w:rsidR="003C7AB1">
        <w:rPr>
          <w:rFonts w:ascii="Times New Roman" w:eastAsiaTheme="minorEastAsia" w:hAnsi="Times New Roman" w:cs="Times New Roman"/>
          <w:spacing w:val="-4"/>
          <w:sz w:val="24"/>
          <w:szCs w:val="24"/>
          <w:lang w:eastAsia="zh-TW"/>
        </w:rPr>
        <w:t>21</w:t>
      </w:r>
      <w:r w:rsidRPr="00696B32">
        <w:rPr>
          <w:rFonts w:ascii="Times New Roman" w:eastAsiaTheme="minorEastAsia" w:hAnsi="Times New Roman" w:cs="Times New Roman"/>
          <w:spacing w:val="-4"/>
          <w:sz w:val="24"/>
          <w:szCs w:val="24"/>
          <w:lang w:eastAsia="zh-TW"/>
        </w:rPr>
        <w:t>]. This adaptive approach ensures faster convergence and prevents the model from getting stuck in local minima during the training of the complex Multi-Head Attention layers.</w:t>
      </w:r>
    </w:p>
    <w:p w14:paraId="31693225" w14:textId="14163C6F" w:rsidR="00FC0588" w:rsidRPr="00696B32" w:rsidRDefault="00FC0588" w:rsidP="00FC0588">
      <w:pPr>
        <w:pStyle w:val="Heading2"/>
        <w:numPr>
          <w:ilvl w:val="1"/>
          <w:numId w:val="12"/>
        </w:numPr>
        <w:tabs>
          <w:tab w:val="left" w:pos="447"/>
        </w:tabs>
        <w:spacing w:before="303"/>
        <w:rPr>
          <w:rFonts w:eastAsia="Microsoft JhengHei"/>
          <w:sz w:val="24"/>
          <w:szCs w:val="24"/>
          <w:lang w:eastAsia="zh-TW"/>
        </w:rPr>
      </w:pPr>
      <w:bookmarkStart w:id="61" w:name="_Toc235217017"/>
      <w:r w:rsidRPr="00696B32">
        <w:rPr>
          <w:rFonts w:eastAsia="Microsoft JhengHei"/>
          <w:sz w:val="24"/>
          <w:szCs w:val="24"/>
          <w:lang w:eastAsia="zh-TW"/>
        </w:rPr>
        <w:lastRenderedPageBreak/>
        <w:t>Part C: Temporal Fusion with Multi-Head Attention (MHA)</w:t>
      </w:r>
      <w:bookmarkEnd w:id="61"/>
    </w:p>
    <w:p w14:paraId="2EB4CCC0" w14:textId="39E19AF8" w:rsidR="000F544A" w:rsidRPr="00696B32" w:rsidRDefault="000F544A" w:rsidP="000F544A">
      <w:pPr>
        <w:pStyle w:val="BodyText"/>
        <w:spacing w:before="307" w:line="487" w:lineRule="auto"/>
        <w:ind w:left="97" w:right="157" w:firstLine="1"/>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The final stage of the system is the Temporal Fusion, which integrates the 7-feature sequence: [HR, PERCLOS, MAR, Pose_Dev, SpO2, HRV, HRV_Delta]. The architecture is a hybrid Transformer-BiLSTM model designed for long-range temporal dependency tracking.</w:t>
      </w:r>
    </w:p>
    <w:p w14:paraId="6AF4D7C8" w14:textId="40635E8B" w:rsidR="000F544A" w:rsidRPr="00696B32" w:rsidRDefault="00FC0588" w:rsidP="000F544A">
      <w:pPr>
        <w:pStyle w:val="Heading2"/>
        <w:numPr>
          <w:ilvl w:val="2"/>
          <w:numId w:val="12"/>
        </w:numPr>
        <w:tabs>
          <w:tab w:val="left" w:pos="447"/>
        </w:tabs>
        <w:spacing w:before="303"/>
        <w:rPr>
          <w:rFonts w:eastAsia="Microsoft JhengHei"/>
          <w:sz w:val="24"/>
          <w:szCs w:val="24"/>
          <w:lang w:eastAsia="zh-TW"/>
        </w:rPr>
      </w:pPr>
      <w:bookmarkStart w:id="62" w:name="_Toc235217018"/>
      <w:r w:rsidRPr="00696B32">
        <w:rPr>
          <w:rFonts w:eastAsia="Microsoft JhengHei"/>
          <w:sz w:val="24"/>
          <w:szCs w:val="24"/>
          <w:lang w:eastAsia="zh-TW"/>
        </w:rPr>
        <w:t>BiLSTM Backbone</w:t>
      </w:r>
      <w:bookmarkEnd w:id="62"/>
    </w:p>
    <w:p w14:paraId="71126D37" w14:textId="6745EA1D" w:rsidR="000F544A" w:rsidRPr="00696B32" w:rsidRDefault="000F544A" w:rsidP="00DA49AE">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The feature sequence (length </w:t>
      </w:r>
      <m:oMath>
        <m:r>
          <w:rPr>
            <w:rFonts w:ascii="Cambria Math" w:eastAsiaTheme="minorEastAsia" w:hAnsi="Cambria Math" w:cs="Times New Roman"/>
            <w:spacing w:val="-4"/>
            <w:sz w:val="24"/>
            <w:szCs w:val="24"/>
            <w:lang w:eastAsia="zh-TW"/>
          </w:rPr>
          <m:t>T=60</m:t>
        </m:r>
      </m:oMath>
      <w:r w:rsidRPr="00696B32">
        <w:rPr>
          <w:rFonts w:ascii="Times New Roman" w:eastAsiaTheme="minorEastAsia" w:hAnsi="Times New Roman" w:cs="Times New Roman"/>
          <w:spacing w:val="-4"/>
          <w:sz w:val="24"/>
          <w:szCs w:val="24"/>
          <w:lang w:eastAsia="zh-TW"/>
        </w:rPr>
        <w:t>) is first processed by two stacked Bidirectional Long Short-Term Memory (BiLSTM) layers</w:t>
      </w:r>
      <w:r w:rsidR="00DA49AE">
        <w:rPr>
          <w:rFonts w:ascii="Times New Roman" w:eastAsiaTheme="minorEastAsia" w:hAnsi="Times New Roman" w:cs="Times New Roman" w:hint="eastAsia"/>
          <w:spacing w:val="-4"/>
          <w:sz w:val="24"/>
          <w:szCs w:val="24"/>
          <w:lang w:eastAsia="zh-TW"/>
        </w:rPr>
        <w:t>. The first layer includes</w:t>
      </w:r>
      <w:r w:rsidRPr="00696B32">
        <w:rPr>
          <w:rFonts w:ascii="Times New Roman" w:eastAsiaTheme="minorEastAsia" w:hAnsi="Times New Roman" w:cs="Times New Roman"/>
          <w:spacing w:val="-4"/>
          <w:sz w:val="24"/>
          <w:szCs w:val="24"/>
          <w:lang w:eastAsia="zh-TW"/>
        </w:rPr>
        <w:t xml:space="preserve"> 64 hidden units with return_sequences</w:t>
      </w:r>
      <w:r w:rsidR="00DA49AE">
        <w:rPr>
          <w:rFonts w:ascii="Times New Roman" w:eastAsiaTheme="minorEastAsia" w:hAnsi="Times New Roman" w:cs="Times New Roman" w:hint="eastAsia"/>
          <w:spacing w:val="-4"/>
          <w:sz w:val="24"/>
          <w:szCs w:val="24"/>
          <w:lang w:eastAsia="zh-TW"/>
        </w:rPr>
        <w:t xml:space="preserve"> </w:t>
      </w:r>
      <w:r w:rsidR="00DA49AE">
        <w:rPr>
          <w:rFonts w:ascii="Times New Roman" w:eastAsiaTheme="minorEastAsia" w:hAnsi="Times New Roman" w:cs="Times New Roman"/>
          <w:spacing w:val="-4"/>
          <w:sz w:val="24"/>
          <w:szCs w:val="24"/>
          <w:lang w:eastAsia="zh-TW"/>
        </w:rPr>
        <w:t>equal</w:t>
      </w:r>
      <w:r w:rsidR="00DA49AE">
        <w:rPr>
          <w:rFonts w:ascii="Times New Roman" w:eastAsiaTheme="minorEastAsia" w:hAnsi="Times New Roman" w:cs="Times New Roman" w:hint="eastAsia"/>
          <w:spacing w:val="-4"/>
          <w:sz w:val="24"/>
          <w:szCs w:val="24"/>
          <w:lang w:eastAsia="zh-TW"/>
        </w:rPr>
        <w:t xml:space="preserve"> to </w:t>
      </w:r>
      <w:r w:rsidRPr="00696B32">
        <w:rPr>
          <w:rFonts w:ascii="Times New Roman" w:eastAsiaTheme="minorEastAsia" w:hAnsi="Times New Roman" w:cs="Times New Roman"/>
          <w:spacing w:val="-4"/>
          <w:sz w:val="24"/>
          <w:szCs w:val="24"/>
          <w:lang w:eastAsia="zh-TW"/>
        </w:rPr>
        <w:t>True.</w:t>
      </w:r>
      <w:r w:rsidR="00DA49AE">
        <w:rPr>
          <w:rFonts w:ascii="Times New Roman" w:eastAsiaTheme="minorEastAsia" w:hAnsi="Times New Roman" w:cs="Times New Roman" w:hint="eastAsia"/>
          <w:spacing w:val="-4"/>
          <w:sz w:val="24"/>
          <w:szCs w:val="24"/>
          <w:lang w:eastAsia="zh-TW"/>
        </w:rPr>
        <w:t xml:space="preserve"> The second layer includes</w:t>
      </w:r>
      <w:r w:rsidRPr="00696B32">
        <w:rPr>
          <w:rFonts w:ascii="Times New Roman" w:eastAsiaTheme="minorEastAsia" w:hAnsi="Times New Roman" w:cs="Times New Roman"/>
          <w:spacing w:val="-4"/>
          <w:sz w:val="24"/>
          <w:szCs w:val="24"/>
          <w:lang w:eastAsia="zh-TW"/>
        </w:rPr>
        <w:t xml:space="preserve"> 32 hidden units with return_sequences</w:t>
      </w:r>
      <w:r w:rsidR="00DA49AE">
        <w:rPr>
          <w:rFonts w:ascii="Times New Roman" w:eastAsiaTheme="minorEastAsia" w:hAnsi="Times New Roman" w:cs="Times New Roman" w:hint="eastAsia"/>
          <w:spacing w:val="-4"/>
          <w:sz w:val="24"/>
          <w:szCs w:val="24"/>
          <w:lang w:eastAsia="zh-TW"/>
        </w:rPr>
        <w:t xml:space="preserve"> equal to </w:t>
      </w:r>
      <w:r w:rsidRPr="00696B32">
        <w:rPr>
          <w:rFonts w:ascii="Times New Roman" w:eastAsiaTheme="minorEastAsia" w:hAnsi="Times New Roman" w:cs="Times New Roman"/>
          <w:spacing w:val="-4"/>
          <w:sz w:val="24"/>
          <w:szCs w:val="24"/>
          <w:lang w:eastAsia="zh-TW"/>
        </w:rPr>
        <w:t>True. The bidirectional nature of these layers allows the model to capture context from both the past and the future (relative to a specific frame) within the 2.0-second window, ensuring that the rate of physiological decline is correctly interpreted.</w:t>
      </w:r>
    </w:p>
    <w:p w14:paraId="6AE2A164" w14:textId="452B6C1D" w:rsidR="00FC0588" w:rsidRPr="00696B32" w:rsidRDefault="000F544A" w:rsidP="00FC0588">
      <w:pPr>
        <w:pStyle w:val="Heading2"/>
        <w:numPr>
          <w:ilvl w:val="2"/>
          <w:numId w:val="12"/>
        </w:numPr>
        <w:tabs>
          <w:tab w:val="left" w:pos="447"/>
        </w:tabs>
        <w:spacing w:before="303"/>
        <w:rPr>
          <w:rFonts w:eastAsia="Microsoft JhengHei"/>
          <w:sz w:val="24"/>
          <w:szCs w:val="24"/>
          <w:lang w:eastAsia="zh-TW"/>
        </w:rPr>
      </w:pPr>
      <w:bookmarkStart w:id="63" w:name="_Toc235217019"/>
      <w:r w:rsidRPr="00696B32">
        <w:rPr>
          <w:rFonts w:eastAsia="Microsoft JhengHei"/>
          <w:sz w:val="24"/>
          <w:szCs w:val="24"/>
          <w:lang w:eastAsia="zh-TW"/>
        </w:rPr>
        <w:t>Multi-Head Attention (MHA) Mechanism</w:t>
      </w:r>
      <w:bookmarkEnd w:id="63"/>
    </w:p>
    <w:p w14:paraId="56DEB3C0" w14:textId="278975D9" w:rsidR="000F544A" w:rsidRDefault="000F544A" w:rsidP="00835975">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Following the BiLSTM stages, a Multi-Head Attention (MHA) layer (4 heads, key_dim=16) is utilized to prioritize the most reliable modalities. Unlike simple global attention, the MHA mechanism allows the model to attend to different feature subspaces in parallel. For instance, one head may focus on the sudden spike in MAR (yawning), while another head monitors the steady decline in HRV Delta.</w:t>
      </w:r>
      <w:r w:rsidR="001120E1">
        <w:rPr>
          <w:rFonts w:ascii="Times New Roman" w:eastAsiaTheme="minorEastAsia" w:hAnsi="Times New Roman" w:cs="Times New Roman"/>
          <w:spacing w:val="-4"/>
          <w:sz w:val="24"/>
          <w:szCs w:val="24"/>
          <w:lang w:eastAsia="zh-TW"/>
        </w:rPr>
        <w:t xml:space="preserve"> </w:t>
      </w:r>
      <w:r w:rsidRPr="00696B32">
        <w:rPr>
          <w:rFonts w:ascii="Times New Roman" w:eastAsiaTheme="minorEastAsia" w:hAnsi="Times New Roman" w:cs="Times New Roman"/>
          <w:spacing w:val="-4"/>
          <w:sz w:val="24"/>
          <w:szCs w:val="24"/>
          <w:lang w:eastAsia="zh-TW"/>
        </w:rPr>
        <w:t>The attention scores are calculated as:</w:t>
      </w:r>
    </w:p>
    <w:p w14:paraId="3BDD7566" w14:textId="481A866C" w:rsidR="00835975" w:rsidRPr="00696B32" w:rsidRDefault="00835975" w:rsidP="00835975">
      <w:pPr>
        <w:pStyle w:val="BodyText"/>
        <w:spacing w:before="307" w:line="487" w:lineRule="auto"/>
        <w:ind w:left="720" w:right="157"/>
        <w:jc w:val="right"/>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m:t>Attention</m:t>
        </m:r>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Q,K,V</m:t>
            </m:r>
          </m:e>
        </m:d>
        <m:r>
          <w:rPr>
            <w:rFonts w:ascii="Cambria Math" w:eastAsiaTheme="minorEastAsia" w:hAnsi="Cambria Math" w:cs="Times New Roman"/>
            <w:spacing w:val="-4"/>
            <w:sz w:val="24"/>
            <w:szCs w:val="24"/>
            <w:lang w:eastAsia="zh-TW"/>
          </w:rPr>
          <m:t>=</m:t>
        </m:r>
        <m:r>
          <m:rPr>
            <m:nor/>
          </m:rPr>
          <w:rPr>
            <w:rFonts w:ascii="Cambria Math" w:eastAsiaTheme="minorEastAsia" w:hAnsi="Cambria Math" w:cs="Times New Roman"/>
            <w:spacing w:val="-4"/>
            <w:sz w:val="24"/>
            <w:szCs w:val="24"/>
            <w:lang w:eastAsia="zh-TW"/>
          </w:rPr>
          <m:t>softmax</m:t>
        </m:r>
        <m:d>
          <m:dPr>
            <m:ctrlPr>
              <w:rPr>
                <w:rFonts w:ascii="Cambria Math" w:eastAsiaTheme="minorEastAsia" w:hAnsi="Cambria Math" w:cs="Times New Roman"/>
                <w:spacing w:val="-4"/>
                <w:sz w:val="24"/>
                <w:szCs w:val="24"/>
                <w:lang w:eastAsia="zh-TW"/>
              </w:rPr>
            </m:ctrlPr>
          </m:dPr>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Q</m:t>
                </m:r>
                <m:sSup>
                  <m:sSupPr>
                    <m:ctrlPr>
                      <w:rPr>
                        <w:rFonts w:ascii="Cambria Math" w:eastAsiaTheme="minorEastAsia" w:hAnsi="Cambria Math" w:cs="Times New Roman"/>
                        <w:i/>
                        <w:spacing w:val="-4"/>
                        <w:sz w:val="24"/>
                        <w:szCs w:val="24"/>
                        <w:lang w:eastAsia="zh-TW"/>
                      </w:rPr>
                    </m:ctrlPr>
                  </m:sSupPr>
                  <m:e>
                    <m:r>
                      <w:rPr>
                        <w:rFonts w:ascii="Cambria Math" w:eastAsiaTheme="minorEastAsia" w:hAnsi="Cambria Math" w:cs="Times New Roman"/>
                        <w:spacing w:val="-4"/>
                        <w:sz w:val="24"/>
                        <w:szCs w:val="24"/>
                        <w:lang w:eastAsia="zh-TW"/>
                      </w:rPr>
                      <m:t>K</m:t>
                    </m:r>
                  </m:e>
                  <m:sup>
                    <m:r>
                      <w:rPr>
                        <w:rFonts w:ascii="Cambria Math" w:eastAsiaTheme="minorEastAsia" w:hAnsi="Cambria Math" w:cs="Times New Roman"/>
                        <w:spacing w:val="-4"/>
                        <w:sz w:val="24"/>
                        <w:szCs w:val="24"/>
                        <w:lang w:eastAsia="zh-TW"/>
                      </w:rPr>
                      <m:t>T</m:t>
                    </m:r>
                  </m:sup>
                </m:sSup>
                <m:ctrlPr>
                  <w:rPr>
                    <w:rFonts w:ascii="Cambria Math" w:eastAsiaTheme="minorEastAsia" w:hAnsi="Cambria Math" w:cs="Times New Roman"/>
                    <w:i/>
                    <w:spacing w:val="-4"/>
                    <w:sz w:val="24"/>
                    <w:szCs w:val="24"/>
                    <w:lang w:eastAsia="zh-TW"/>
                  </w:rPr>
                </m:ctrlPr>
              </m:num>
              <m:den>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d</m:t>
                        </m:r>
                      </m:e>
                      <m:sub>
                        <m:r>
                          <w:rPr>
                            <w:rFonts w:ascii="Cambria Math" w:eastAsiaTheme="minorEastAsia" w:hAnsi="Cambria Math" w:cs="Times New Roman"/>
                            <w:spacing w:val="-4"/>
                            <w:sz w:val="24"/>
                            <w:szCs w:val="24"/>
                            <w:lang w:eastAsia="zh-TW"/>
                          </w:rPr>
                          <m:t>k</m:t>
                        </m:r>
                      </m:sub>
                    </m:sSub>
                  </m:e>
                </m:rad>
                <m:ctrlPr>
                  <w:rPr>
                    <w:rFonts w:ascii="Cambria Math" w:eastAsiaTheme="minorEastAsia" w:hAnsi="Cambria Math" w:cs="Times New Roman"/>
                    <w:i/>
                    <w:spacing w:val="-4"/>
                    <w:sz w:val="24"/>
                    <w:szCs w:val="24"/>
                    <w:lang w:eastAsia="zh-TW"/>
                  </w:rPr>
                </m:ctrlPr>
              </m:den>
            </m:f>
            <m:ctrlPr>
              <w:rPr>
                <w:rFonts w:ascii="Cambria Math" w:eastAsiaTheme="minorEastAsia" w:hAnsi="Cambria Math" w:cs="Times New Roman"/>
                <w:i/>
                <w:spacing w:val="-4"/>
                <w:sz w:val="24"/>
                <w:szCs w:val="24"/>
                <w:lang w:eastAsia="zh-TW"/>
              </w:rPr>
            </m:ctrlPr>
          </m:e>
        </m:d>
        <m:r>
          <w:rPr>
            <w:rFonts w:ascii="Cambria Math" w:eastAsiaTheme="minorEastAsia" w:hAnsi="Cambria Math" w:cs="Times New Roman"/>
            <w:spacing w:val="-4"/>
            <w:sz w:val="24"/>
            <w:szCs w:val="24"/>
            <w:lang w:eastAsia="zh-TW"/>
          </w:rPr>
          <m:t>V</m:t>
        </m:r>
      </m:oMath>
      <w:r>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9</m:t>
        </m:r>
        <m:r>
          <m:rPr>
            <m:nor/>
          </m:rPr>
          <w:rPr>
            <w:rFonts w:eastAsia="DFKai-SB"/>
          </w:rPr>
          <m:t>)</m:t>
        </m:r>
      </m:oMath>
    </w:p>
    <w:p w14:paraId="3B49A34F" w14:textId="138D950B" w:rsidR="00DA49AE" w:rsidRDefault="000F544A" w:rsidP="001120E1">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w:t>
      </w:r>
      <w:r w:rsidR="00DA49AE">
        <w:rPr>
          <w:rFonts w:ascii="Times New Roman" w:eastAsiaTheme="minorEastAsia" w:hAnsi="Times New Roman" w:cs="Times New Roman" w:hint="eastAsia"/>
          <w:spacing w:val="-4"/>
          <w:sz w:val="24"/>
          <w:szCs w:val="24"/>
          <w:lang w:eastAsia="zh-TW"/>
        </w:rPr>
        <w:t>his</w:t>
      </w:r>
      <w:r w:rsidRPr="00696B32">
        <w:rPr>
          <w:rFonts w:ascii="Times New Roman" w:eastAsiaTheme="minorEastAsia" w:hAnsi="Times New Roman" w:cs="Times New Roman"/>
          <w:spacing w:val="-4"/>
          <w:sz w:val="24"/>
          <w:szCs w:val="24"/>
          <w:lang w:eastAsia="zh-TW"/>
        </w:rPr>
        <w:t xml:space="preserve"> </w:t>
      </w:r>
      <w:r w:rsidR="00DA49AE" w:rsidRPr="00696B32">
        <w:rPr>
          <w:rFonts w:ascii="Times New Roman" w:eastAsiaTheme="minorEastAsia" w:hAnsi="Times New Roman" w:cs="Times New Roman"/>
          <w:spacing w:val="-4"/>
          <w:sz w:val="24"/>
          <w:szCs w:val="24"/>
          <w:lang w:eastAsia="zh-TW"/>
        </w:rPr>
        <w:t>prevents</w:t>
      </w:r>
      <w:r w:rsidRPr="00696B32">
        <w:rPr>
          <w:rFonts w:ascii="Times New Roman" w:eastAsiaTheme="minorEastAsia" w:hAnsi="Times New Roman" w:cs="Times New Roman"/>
          <w:spacing w:val="-4"/>
          <w:sz w:val="24"/>
          <w:szCs w:val="24"/>
          <w:lang w:eastAsia="zh-TW"/>
        </w:rPr>
        <w:t xml:space="preserve"> vanishing gradients and </w:t>
      </w:r>
      <w:r w:rsidR="00581984" w:rsidRPr="00696B32">
        <w:rPr>
          <w:rFonts w:ascii="Times New Roman" w:eastAsiaTheme="minorEastAsia" w:hAnsi="Times New Roman" w:cs="Times New Roman"/>
          <w:spacing w:val="-4"/>
          <w:sz w:val="24"/>
          <w:szCs w:val="24"/>
          <w:lang w:eastAsia="zh-TW"/>
        </w:rPr>
        <w:t>improves</w:t>
      </w:r>
      <w:r w:rsidRPr="00696B32">
        <w:rPr>
          <w:rFonts w:ascii="Times New Roman" w:eastAsiaTheme="minorEastAsia" w:hAnsi="Times New Roman" w:cs="Times New Roman"/>
          <w:spacing w:val="-4"/>
          <w:sz w:val="24"/>
          <w:szCs w:val="24"/>
          <w:lang w:eastAsia="zh-TW"/>
        </w:rPr>
        <w:t xml:space="preserve"> training stability</w:t>
      </w:r>
      <w:r w:rsidR="00DA49AE">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This also allows </w:t>
      </w:r>
      <w:r w:rsidRPr="00696B32">
        <w:rPr>
          <w:rFonts w:ascii="Times New Roman" w:eastAsiaTheme="minorEastAsia" w:hAnsi="Times New Roman" w:cs="Times New Roman"/>
          <w:spacing w:val="-4"/>
          <w:sz w:val="24"/>
          <w:szCs w:val="24"/>
          <w:lang w:eastAsia="zh-TW"/>
        </w:rPr>
        <w:t xml:space="preserve">the model </w:t>
      </w:r>
      <w:r w:rsidR="00DA49AE" w:rsidRPr="00696B32">
        <w:rPr>
          <w:rFonts w:ascii="Times New Roman" w:eastAsiaTheme="minorEastAsia" w:hAnsi="Times New Roman" w:cs="Times New Roman"/>
          <w:spacing w:val="-4"/>
          <w:sz w:val="24"/>
          <w:szCs w:val="24"/>
          <w:lang w:eastAsia="zh-TW"/>
        </w:rPr>
        <w:t>to incorporate</w:t>
      </w:r>
      <w:r w:rsidRPr="00696B32">
        <w:rPr>
          <w:rFonts w:ascii="Times New Roman" w:eastAsiaTheme="minorEastAsia" w:hAnsi="Times New Roman" w:cs="Times New Roman"/>
          <w:spacing w:val="-4"/>
          <w:sz w:val="24"/>
          <w:szCs w:val="24"/>
          <w:lang w:eastAsia="zh-TW"/>
        </w:rPr>
        <w:t xml:space="preserve"> a Transformer-style Residual Connection (</w:t>
      </w:r>
      <m:oMath>
        <m:r>
          <w:rPr>
            <w:rFonts w:ascii="Cambria Math" w:eastAsiaTheme="minorEastAsia" w:hAnsi="Cambria Math" w:cs="Times New Roman"/>
            <w:spacing w:val="-4"/>
            <w:sz w:val="24"/>
            <w:szCs w:val="24"/>
            <w:lang w:eastAsia="zh-TW"/>
          </w:rPr>
          <m:t>x+</m:t>
        </m:r>
        <m:r>
          <m:rPr>
            <m:nor/>
          </m:rPr>
          <w:rPr>
            <w:rFonts w:ascii="Times New Roman" w:eastAsiaTheme="minorEastAsia" w:hAnsi="Times New Roman" w:cs="Times New Roman"/>
            <w:spacing w:val="-4"/>
            <w:sz w:val="24"/>
            <w:szCs w:val="24"/>
            <w:lang w:eastAsia="zh-TW"/>
          </w:rPr>
          <m:t>MHA</m:t>
        </m:r>
        <m:r>
          <w:rPr>
            <w:rFonts w:ascii="Cambria Math" w:eastAsiaTheme="minorEastAsia" w:hAnsi="Cambria Math" w:cs="Times New Roman"/>
            <w:spacing w:val="-4"/>
            <w:sz w:val="24"/>
            <w:szCs w:val="24"/>
            <w:lang w:eastAsia="zh-TW"/>
          </w:rPr>
          <m:t>(x)</m:t>
        </m:r>
      </m:oMath>
      <w:r w:rsidRPr="00696B32">
        <w:rPr>
          <w:rFonts w:ascii="Times New Roman" w:eastAsiaTheme="minorEastAsia" w:hAnsi="Times New Roman" w:cs="Times New Roman"/>
          <w:spacing w:val="-4"/>
          <w:sz w:val="24"/>
          <w:szCs w:val="24"/>
          <w:lang w:eastAsia="zh-TW"/>
        </w:rPr>
        <w:t>) followed by Layer Normalization.</w:t>
      </w:r>
      <w:r w:rsidR="00DA49AE">
        <w:rPr>
          <w:rFonts w:ascii="Times New Roman" w:eastAsiaTheme="minorEastAsia" w:hAnsi="Times New Roman" w:cs="Times New Roman"/>
          <w:spacing w:val="-4"/>
          <w:sz w:val="24"/>
          <w:szCs w:val="24"/>
          <w:lang w:eastAsia="zh-TW"/>
        </w:rPr>
        <w:br w:type="page"/>
      </w:r>
    </w:p>
    <w:p w14:paraId="7C34AA89" w14:textId="4900ADE5" w:rsidR="000F544A" w:rsidRPr="00696B32" w:rsidRDefault="000F544A" w:rsidP="000F544A">
      <w:pPr>
        <w:pStyle w:val="Heading2"/>
        <w:numPr>
          <w:ilvl w:val="2"/>
          <w:numId w:val="12"/>
        </w:numPr>
        <w:tabs>
          <w:tab w:val="left" w:pos="447"/>
        </w:tabs>
        <w:spacing w:before="303"/>
        <w:rPr>
          <w:rFonts w:eastAsia="Microsoft JhengHei"/>
          <w:sz w:val="24"/>
          <w:szCs w:val="24"/>
          <w:lang w:eastAsia="zh-TW"/>
        </w:rPr>
      </w:pPr>
      <w:bookmarkStart w:id="64" w:name="_Toc235217020"/>
      <w:r w:rsidRPr="00696B32">
        <w:rPr>
          <w:rFonts w:eastAsia="Microsoft JhengHei"/>
          <w:sz w:val="24"/>
          <w:szCs w:val="24"/>
          <w:lang w:eastAsia="zh-TW"/>
        </w:rPr>
        <w:lastRenderedPageBreak/>
        <w:t>Quantification of Driver Fatigue States</w:t>
      </w:r>
      <w:bookmarkEnd w:id="64"/>
    </w:p>
    <w:p w14:paraId="43CFFE68" w14:textId="56B5A668" w:rsidR="00FC0588" w:rsidRPr="00696B32" w:rsidRDefault="00DB6FC0" w:rsidP="00DA49AE">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The output of the MHA-BiLSTM model is a fatigue probability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r>
          <w:rPr>
            <w:rFonts w:ascii="Cambria Math" w:eastAsiaTheme="minorEastAsia" w:hAnsi="Cambria Math" w:cs="Times New Roman"/>
            <w:spacing w:val="-4"/>
            <w:sz w:val="24"/>
            <w:szCs w:val="24"/>
            <w:lang w:eastAsia="zh-TW"/>
          </w:rPr>
          <m:t>∈[0,1]</m:t>
        </m:r>
      </m:oMath>
      <w:r w:rsidRPr="00696B32">
        <w:rPr>
          <w:rFonts w:ascii="Times New Roman" w:eastAsiaTheme="minorEastAsia" w:hAnsi="Times New Roman" w:cs="Times New Roman"/>
          <w:spacing w:val="-4"/>
          <w:sz w:val="24"/>
          <w:szCs w:val="24"/>
          <w:lang w:eastAsia="zh-TW"/>
        </w:rPr>
        <w:t xml:space="preserve">. To facilitate actionable alerts, the system quantifies the driver's condition into four discrete states based on </w:t>
      </w:r>
      <w:r w:rsidR="00DA49AE">
        <w:rPr>
          <w:rFonts w:ascii="Times New Roman" w:eastAsiaTheme="minorEastAsia" w:hAnsi="Times New Roman" w:cs="Times New Roman" w:hint="eastAsia"/>
          <w:spacing w:val="-4"/>
          <w:sz w:val="24"/>
          <w:szCs w:val="24"/>
          <w:lang w:eastAsia="zh-TW"/>
        </w:rPr>
        <w:t xml:space="preserve">these four </w:t>
      </w:r>
      <w:r w:rsidRPr="00696B32">
        <w:rPr>
          <w:rFonts w:ascii="Times New Roman" w:eastAsiaTheme="minorEastAsia" w:hAnsi="Times New Roman" w:cs="Times New Roman"/>
          <w:spacing w:val="-4"/>
          <w:sz w:val="24"/>
          <w:szCs w:val="24"/>
          <w:lang w:eastAsia="zh-TW"/>
        </w:rPr>
        <w:t>calibrated thresholds</w:t>
      </w:r>
      <w:r w:rsidR="00DA49AE">
        <w:rPr>
          <w:rFonts w:ascii="Times New Roman" w:eastAsiaTheme="minorEastAsia" w:hAnsi="Times New Roman" w:cs="Times New Roman" w:hint="eastAsia"/>
          <w:spacing w:val="-4"/>
          <w:sz w:val="24"/>
          <w:szCs w:val="24"/>
          <w:lang w:eastAsia="zh-TW"/>
        </w:rPr>
        <w:t xml:space="preserve">. The first state is </w:t>
      </w:r>
      <w:r w:rsidR="00DA49AE">
        <w:rPr>
          <w:rFonts w:ascii="Times New Roman" w:eastAsiaTheme="minorEastAsia" w:hAnsi="Times New Roman" w:cs="Times New Roman"/>
          <w:spacing w:val="-4"/>
          <w:sz w:val="24"/>
          <w:szCs w:val="24"/>
          <w:lang w:eastAsia="zh-TW"/>
        </w:rPr>
        <w:t>Alert</w:t>
      </w:r>
      <w:r w:rsidR="00DA49AE">
        <w:rPr>
          <w:rFonts w:ascii="Times New Roman" w:eastAsiaTheme="minorEastAsia" w:hAnsi="Times New Roman" w:cs="Times New Roman" w:hint="eastAsia"/>
          <w:spacing w:val="-4"/>
          <w:sz w:val="24"/>
          <w:szCs w:val="24"/>
          <w:lang w:eastAsia="zh-TW"/>
        </w:rPr>
        <w:t xml:space="preserve"> State.</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This means the driver is driving normally without any distraction. The </w:t>
      </w:r>
      <w:r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r>
          <w:rPr>
            <w:rFonts w:ascii="Cambria Math" w:eastAsiaTheme="minorEastAsia" w:hAnsi="Cambria Math" w:cs="Times New Roman"/>
            <w:spacing w:val="-4"/>
            <w:sz w:val="24"/>
            <w:szCs w:val="24"/>
            <w:lang w:eastAsia="zh-TW"/>
          </w:rPr>
          <m:t xml:space="preserve"> </m:t>
        </m:r>
      </m:oMath>
      <w:r w:rsidR="00DA49AE">
        <w:rPr>
          <w:rFonts w:ascii="Times New Roman" w:eastAsiaTheme="minorEastAsia" w:hAnsi="Times New Roman" w:cs="Times New Roman" w:hint="eastAsia"/>
          <w:spacing w:val="-4"/>
          <w:sz w:val="24"/>
          <w:szCs w:val="24"/>
          <w:lang w:eastAsia="zh-TW"/>
        </w:rPr>
        <w:t>smaller or equal to 0.5.</w:t>
      </w:r>
      <w:r w:rsidRPr="00696B32">
        <w:rPr>
          <w:rFonts w:ascii="Times New Roman" w:eastAsiaTheme="minorEastAsia" w:hAnsi="Times New Roman" w:cs="Times New Roman"/>
          <w:spacing w:val="-4"/>
          <w:sz w:val="24"/>
          <w:szCs w:val="24"/>
          <w:lang w:eastAsia="zh-TW"/>
        </w:rPr>
        <w:t xml:space="preserve"> The driver exhibits stable physiological signals and normal blink patterns.</w:t>
      </w:r>
      <w:r w:rsidR="00DA49AE">
        <w:rPr>
          <w:rFonts w:ascii="Times New Roman" w:eastAsiaTheme="minorEastAsia" w:hAnsi="Times New Roman" w:cs="Times New Roman" w:hint="eastAsia"/>
          <w:spacing w:val="-4"/>
          <w:sz w:val="24"/>
          <w:szCs w:val="24"/>
          <w:lang w:eastAsia="zh-TW"/>
        </w:rPr>
        <w:t xml:space="preserve"> The next state is </w:t>
      </w:r>
      <w:r w:rsidRPr="003C7AB1">
        <w:rPr>
          <w:rFonts w:ascii="Times New Roman" w:eastAsiaTheme="minorEastAsia" w:hAnsi="Times New Roman" w:cs="Times New Roman"/>
          <w:spacing w:val="-4"/>
          <w:sz w:val="24"/>
          <w:szCs w:val="24"/>
          <w:lang w:eastAsia="zh-TW"/>
        </w:rPr>
        <w:t>Fatigued</w:t>
      </w:r>
      <w:r w:rsidR="00DA49AE">
        <w:rPr>
          <w:rFonts w:ascii="Times New Roman" w:eastAsiaTheme="minorEastAsia" w:hAnsi="Times New Roman" w:cs="Times New Roman" w:hint="eastAsia"/>
          <w:spacing w:val="-4"/>
          <w:sz w:val="24"/>
          <w:szCs w:val="24"/>
          <w:lang w:eastAsia="zh-TW"/>
        </w:rPr>
        <w:t xml:space="preserve"> State. The system will have a warning status.</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The </w:t>
      </w:r>
      <w:r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DA49AE">
        <w:rPr>
          <w:rFonts w:ascii="Times New Roman" w:eastAsiaTheme="minorEastAsia" w:hAnsi="Times New Roman" w:cs="Times New Roman" w:hint="eastAsia"/>
          <w:spacing w:val="-4"/>
          <w:sz w:val="24"/>
          <w:szCs w:val="24"/>
          <w:lang w:eastAsia="zh-TW"/>
        </w:rPr>
        <w:t xml:space="preserve"> will be in </w:t>
      </w:r>
      <w:r w:rsidR="00DA49AE">
        <w:rPr>
          <w:rFonts w:ascii="Times New Roman" w:eastAsiaTheme="minorEastAsia" w:hAnsi="Times New Roman" w:cs="Times New Roman"/>
          <w:spacing w:val="-4"/>
          <w:sz w:val="24"/>
          <w:szCs w:val="24"/>
          <w:lang w:eastAsia="zh-TW"/>
        </w:rPr>
        <w:t>betwe</w:t>
      </w:r>
      <w:r w:rsidR="00DA49AE">
        <w:rPr>
          <w:rFonts w:ascii="Times New Roman" w:eastAsiaTheme="minorEastAsia" w:hAnsi="Times New Roman" w:cs="Times New Roman" w:hint="eastAsia"/>
          <w:spacing w:val="-4"/>
          <w:sz w:val="24"/>
          <w:szCs w:val="24"/>
          <w:lang w:eastAsia="zh-TW"/>
        </w:rPr>
        <w:t>en 0.5 and 0.8.</w:t>
      </w:r>
      <w:r w:rsidRPr="00696B32">
        <w:rPr>
          <w:rFonts w:ascii="Times New Roman" w:eastAsiaTheme="minorEastAsia" w:hAnsi="Times New Roman" w:cs="Times New Roman"/>
          <w:spacing w:val="-4"/>
          <w:sz w:val="24"/>
          <w:szCs w:val="24"/>
          <w:lang w:eastAsia="zh-TW"/>
        </w:rPr>
        <w:t xml:space="preserve"> Characterized by a steady decline in HRV Delta and increased blink duration.</w:t>
      </w:r>
      <w:r w:rsidR="00DA49AE">
        <w:rPr>
          <w:rFonts w:ascii="Times New Roman" w:eastAsiaTheme="minorEastAsia" w:hAnsi="Times New Roman" w:cs="Times New Roman" w:hint="eastAsia"/>
          <w:spacing w:val="-4"/>
          <w:sz w:val="24"/>
          <w:szCs w:val="24"/>
          <w:lang w:eastAsia="zh-TW"/>
        </w:rPr>
        <w:t xml:space="preserve"> The third state will be the </w:t>
      </w:r>
      <w:r w:rsidRPr="003C7AB1">
        <w:rPr>
          <w:rFonts w:ascii="Times New Roman" w:eastAsiaTheme="minorEastAsia" w:hAnsi="Times New Roman" w:cs="Times New Roman"/>
          <w:spacing w:val="-4"/>
          <w:sz w:val="24"/>
          <w:szCs w:val="24"/>
          <w:lang w:eastAsia="zh-TW"/>
        </w:rPr>
        <w:t xml:space="preserve">CRITICAL </w:t>
      </w:r>
      <w:r w:rsidR="00DA49AE">
        <w:rPr>
          <w:rFonts w:ascii="Times New Roman" w:eastAsiaTheme="minorEastAsia" w:hAnsi="Times New Roman" w:cs="Times New Roman" w:hint="eastAsia"/>
          <w:spacing w:val="-4"/>
          <w:sz w:val="24"/>
          <w:szCs w:val="24"/>
          <w:lang w:eastAsia="zh-TW"/>
        </w:rPr>
        <w:t>State. The system s</w:t>
      </w:r>
      <w:r w:rsidRPr="003C7AB1">
        <w:rPr>
          <w:rFonts w:ascii="Times New Roman" w:eastAsiaTheme="minorEastAsia" w:hAnsi="Times New Roman" w:cs="Times New Roman"/>
          <w:spacing w:val="-4"/>
          <w:sz w:val="24"/>
          <w:szCs w:val="24"/>
          <w:lang w:eastAsia="zh-TW"/>
        </w:rPr>
        <w:t>tatus</w:t>
      </w:r>
      <w:r w:rsidR="00DA49AE">
        <w:rPr>
          <w:rFonts w:ascii="Times New Roman" w:eastAsiaTheme="minorEastAsia" w:hAnsi="Times New Roman" w:cs="Times New Roman" w:hint="eastAsia"/>
          <w:spacing w:val="-4"/>
          <w:sz w:val="24"/>
          <w:szCs w:val="24"/>
          <w:lang w:eastAsia="zh-TW"/>
        </w:rPr>
        <w:t xml:space="preserve"> will be</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identified as emergency. The</w:t>
      </w:r>
      <w:r w:rsidRPr="003C7AB1">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DA49AE">
        <w:rPr>
          <w:rFonts w:ascii="Times New Roman" w:eastAsiaTheme="minorEastAsia" w:hAnsi="Times New Roman" w:cs="Times New Roman" w:hint="eastAsia"/>
          <w:spacing w:val="-4"/>
          <w:sz w:val="24"/>
          <w:szCs w:val="24"/>
          <w:lang w:eastAsia="zh-TW"/>
        </w:rPr>
        <w:t xml:space="preserve"> is greater than 0.8.</w:t>
      </w:r>
      <w:r w:rsidRPr="00696B32">
        <w:rPr>
          <w:rFonts w:ascii="Times New Roman" w:eastAsiaTheme="minorEastAsia" w:hAnsi="Times New Roman" w:cs="Times New Roman"/>
          <w:spacing w:val="-4"/>
          <w:sz w:val="24"/>
          <w:szCs w:val="24"/>
          <w:lang w:eastAsia="zh-TW"/>
        </w:rPr>
        <w:t xml:space="preserve"> Indicates imminent micro-sleep, often triggered by a combination of high PERCLOS spikes and a collapsed HRV SDNN.</w:t>
      </w:r>
      <w:r w:rsidR="00DA49AE">
        <w:rPr>
          <w:rFonts w:ascii="Times New Roman" w:eastAsiaTheme="minorEastAsia" w:hAnsi="Times New Roman" w:cs="Times New Roman" w:hint="eastAsia"/>
          <w:spacing w:val="-4"/>
          <w:sz w:val="24"/>
          <w:szCs w:val="24"/>
          <w:lang w:eastAsia="zh-TW"/>
        </w:rPr>
        <w:t xml:space="preserve"> The last state will be </w:t>
      </w:r>
      <w:r w:rsidR="0052092C">
        <w:rPr>
          <w:rFonts w:ascii="Times New Roman" w:eastAsiaTheme="minorEastAsia" w:hAnsi="Times New Roman" w:cs="Times New Roman"/>
          <w:spacing w:val="-4"/>
          <w:sz w:val="24"/>
          <w:szCs w:val="24"/>
          <w:lang w:eastAsia="zh-TW"/>
        </w:rPr>
        <w:t>distracted</w:t>
      </w:r>
      <w:r w:rsidR="0052092C">
        <w:rPr>
          <w:rFonts w:ascii="Times New Roman" w:eastAsiaTheme="minorEastAsia" w:hAnsi="Times New Roman" w:cs="Times New Roman" w:hint="eastAsia"/>
          <w:spacing w:val="-4"/>
          <w:sz w:val="24"/>
          <w:szCs w:val="24"/>
          <w:lang w:eastAsia="zh-TW"/>
        </w:rPr>
        <w:t xml:space="preserve">. This is the only state that is triggered by value other than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52092C">
        <w:rPr>
          <w:rFonts w:ascii="Times New Roman" w:eastAsiaTheme="minorEastAsia" w:hAnsi="Times New Roman" w:cs="Times New Roman" w:hint="eastAsia"/>
          <w:spacing w:val="-4"/>
          <w:sz w:val="24"/>
          <w:szCs w:val="24"/>
          <w:lang w:eastAsia="zh-TW"/>
        </w:rPr>
        <w:t>.</w:t>
      </w:r>
      <w:r w:rsidRPr="003C7AB1">
        <w:rPr>
          <w:rFonts w:ascii="Times New Roman" w:eastAsiaTheme="minorEastAsia" w:hAnsi="Times New Roman" w:cs="Times New Roman"/>
          <w:spacing w:val="-4"/>
          <w:sz w:val="24"/>
          <w:szCs w:val="24"/>
          <w:lang w:eastAsia="zh-TW"/>
        </w:rPr>
        <w:t xml:space="preserve"> </w:t>
      </w:r>
      <w:r w:rsidR="0052092C">
        <w:rPr>
          <w:rFonts w:ascii="Times New Roman" w:eastAsiaTheme="minorEastAsia" w:hAnsi="Times New Roman" w:cs="Times New Roman" w:hint="eastAsia"/>
          <w:spacing w:val="-4"/>
          <w:sz w:val="24"/>
          <w:szCs w:val="24"/>
          <w:lang w:eastAsia="zh-TW"/>
        </w:rPr>
        <w:t>This state is m</w:t>
      </w:r>
      <w:r w:rsidRPr="003C7AB1">
        <w:rPr>
          <w:rFonts w:ascii="Times New Roman" w:eastAsiaTheme="minorEastAsia" w:hAnsi="Times New Roman" w:cs="Times New Roman"/>
          <w:spacing w:val="-4"/>
          <w:sz w:val="24"/>
          <w:szCs w:val="24"/>
          <w:lang w:eastAsia="zh-TW"/>
        </w:rPr>
        <w:t>anaged</w:t>
      </w:r>
      <w:r w:rsidRPr="00696B32">
        <w:rPr>
          <w:rFonts w:ascii="Times New Roman" w:eastAsiaTheme="minorEastAsia" w:hAnsi="Times New Roman" w:cs="Times New Roman"/>
          <w:spacing w:val="-4"/>
          <w:sz w:val="24"/>
          <w:szCs w:val="24"/>
          <w:lang w:eastAsia="zh-TW"/>
        </w:rPr>
        <w:t xml:space="preserve"> as an orthogonal state based on head pose standard deviation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σ</m:t>
            </m:r>
          </m:e>
          <m:sub>
            <m:r>
              <w:rPr>
                <w:rFonts w:ascii="Cambria Math" w:eastAsiaTheme="minorEastAsia" w:hAnsi="Cambria Math" w:cs="Times New Roman"/>
                <w:spacing w:val="-4"/>
                <w:sz w:val="24"/>
                <w:szCs w:val="24"/>
                <w:lang w:eastAsia="zh-TW"/>
              </w:rPr>
              <m:t>pose</m:t>
            </m:r>
          </m:sub>
        </m:sSub>
        <m:r>
          <w:rPr>
            <w:rFonts w:ascii="Cambria Math" w:eastAsiaTheme="minorEastAsia" w:hAnsi="Cambria Math" w:cs="Times New Roman"/>
            <w:spacing w:val="-4"/>
            <w:sz w:val="24"/>
            <w:szCs w:val="24"/>
            <w:lang w:eastAsia="zh-TW"/>
          </w:rPr>
          <m:t>&gt;</m:t>
        </m:r>
        <m:sSup>
          <m:sSupPr>
            <m:ctrlPr>
              <w:rPr>
                <w:rFonts w:ascii="Cambria Math" w:eastAsiaTheme="minorEastAsia" w:hAnsi="Cambria Math" w:cs="Times New Roman"/>
                <w:spacing w:val="-4"/>
                <w:sz w:val="24"/>
                <w:szCs w:val="24"/>
                <w:lang w:eastAsia="zh-TW"/>
              </w:rPr>
            </m:ctrlPr>
          </m:sSupPr>
          <m:e>
            <m:r>
              <w:rPr>
                <w:rFonts w:ascii="Cambria Math" w:eastAsiaTheme="minorEastAsia" w:hAnsi="Cambria Math" w:cs="Times New Roman"/>
                <w:spacing w:val="-4"/>
                <w:sz w:val="24"/>
                <w:szCs w:val="24"/>
                <w:lang w:eastAsia="zh-TW"/>
              </w:rPr>
              <m:t>20</m:t>
            </m:r>
          </m:e>
          <m:sup>
            <m:r>
              <w:rPr>
                <w:rFonts w:ascii="Cambria Math" w:eastAsiaTheme="minorEastAsia" w:hAnsi="Cambria Math" w:cs="Times New Roman"/>
                <w:spacing w:val="-4"/>
                <w:sz w:val="24"/>
                <w:szCs w:val="24"/>
                <w:lang w:eastAsia="zh-TW"/>
              </w:rPr>
              <m:t>∘</m:t>
            </m:r>
          </m:sup>
        </m:sSup>
      </m:oMath>
      <w:r w:rsidRPr="00696B32">
        <w:rPr>
          <w:rFonts w:ascii="Times New Roman" w:eastAsiaTheme="minorEastAsia" w:hAnsi="Times New Roman" w:cs="Times New Roman"/>
          <w:spacing w:val="-4"/>
          <w:sz w:val="24"/>
          <w:szCs w:val="24"/>
          <w:lang w:eastAsia="zh-TW"/>
        </w:rPr>
        <w:t>) or gaze deviation, triggering immediate alerts</w:t>
      </w:r>
      <w:r w:rsidR="0052092C">
        <w:rPr>
          <w:rFonts w:ascii="Times New Roman" w:eastAsiaTheme="minorEastAsia" w:hAnsi="Times New Roman" w:cs="Times New Roman" w:hint="eastAsia"/>
          <w:spacing w:val="-4"/>
          <w:sz w:val="24"/>
          <w:szCs w:val="24"/>
          <w:lang w:eastAsia="zh-TW"/>
        </w:rPr>
        <w:t xml:space="preserve"> that </w:t>
      </w:r>
      <w:r w:rsidR="00CB543C">
        <w:rPr>
          <w:rFonts w:ascii="Times New Roman" w:eastAsiaTheme="minorEastAsia" w:hAnsi="Times New Roman" w:cs="Times New Roman"/>
          <w:spacing w:val="-4"/>
          <w:sz w:val="24"/>
          <w:szCs w:val="24"/>
          <w:lang w:eastAsia="zh-TW"/>
        </w:rPr>
        <w:t>tell</w:t>
      </w:r>
      <w:r w:rsidR="0052092C">
        <w:rPr>
          <w:rFonts w:ascii="Times New Roman" w:eastAsiaTheme="minorEastAsia" w:hAnsi="Times New Roman" w:cs="Times New Roman" w:hint="eastAsia"/>
          <w:spacing w:val="-4"/>
          <w:sz w:val="24"/>
          <w:szCs w:val="24"/>
          <w:lang w:eastAsia="zh-TW"/>
        </w:rPr>
        <w:t xml:space="preserve"> the driver to focus on the </w:t>
      </w:r>
      <w:r w:rsidR="0052092C">
        <w:rPr>
          <w:rFonts w:ascii="Times New Roman" w:eastAsiaTheme="minorEastAsia" w:hAnsi="Times New Roman" w:cs="Times New Roman"/>
          <w:spacing w:val="-4"/>
          <w:sz w:val="24"/>
          <w:szCs w:val="24"/>
          <w:lang w:eastAsia="zh-TW"/>
        </w:rPr>
        <w:t>ro</w:t>
      </w:r>
      <w:r w:rsidR="0052092C">
        <w:rPr>
          <w:rFonts w:ascii="Times New Roman" w:eastAsiaTheme="minorEastAsia" w:hAnsi="Times New Roman" w:cs="Times New Roman" w:hint="eastAsia"/>
          <w:spacing w:val="-4"/>
          <w:sz w:val="24"/>
          <w:szCs w:val="24"/>
          <w:lang w:eastAsia="zh-TW"/>
        </w:rPr>
        <w:t>ad ahead</w:t>
      </w:r>
      <w:r w:rsidRPr="00696B32">
        <w:rPr>
          <w:rFonts w:ascii="Times New Roman" w:eastAsiaTheme="minorEastAsia" w:hAnsi="Times New Roman" w:cs="Times New Roman"/>
          <w:spacing w:val="-4"/>
          <w:sz w:val="24"/>
          <w:szCs w:val="24"/>
          <w:lang w:eastAsia="zh-TW"/>
        </w:rPr>
        <w:t>.</w:t>
      </w:r>
    </w:p>
    <w:p w14:paraId="0B81A7A6" w14:textId="7DB64517" w:rsidR="00665441" w:rsidRPr="00696B32" w:rsidRDefault="00DB6FC0" w:rsidP="00FC0588">
      <w:pPr>
        <w:pStyle w:val="Heading2"/>
        <w:numPr>
          <w:ilvl w:val="1"/>
          <w:numId w:val="12"/>
        </w:numPr>
        <w:tabs>
          <w:tab w:val="left" w:pos="447"/>
        </w:tabs>
        <w:spacing w:before="303" w:line="240" w:lineRule="auto"/>
        <w:rPr>
          <w:rFonts w:eastAsia="Microsoft JhengHei"/>
          <w:sz w:val="24"/>
          <w:szCs w:val="24"/>
          <w:lang w:eastAsia="zh-TW"/>
        </w:rPr>
      </w:pPr>
      <w:bookmarkStart w:id="65" w:name="_Toc235217021"/>
      <w:r w:rsidRPr="00696B32">
        <w:rPr>
          <w:rFonts w:eastAsia="Microsoft JhengHei"/>
          <w:sz w:val="24"/>
          <w:szCs w:val="24"/>
          <w:lang w:eastAsia="zh-TW"/>
        </w:rPr>
        <w:t>Computational Optimization for Real-Time Deployment</w:t>
      </w:r>
      <w:bookmarkEnd w:id="65"/>
    </w:p>
    <w:p w14:paraId="77191ADE" w14:textId="061359F3" w:rsidR="00FC0588" w:rsidRPr="00696B32" w:rsidRDefault="00F56D3E" w:rsidP="00F56D3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To facilitate the transition from a research prototype to a viable automotive application, several critical optimizations were implemented to ensure the system maintains a consistent 30 FPS rate on standard CPU architectures. These strategies align with recent trends in memory-efficient physiological monitoring for embedded systems, such as the ME-rPPG framework proposed by Doe et al. [</w:t>
      </w:r>
      <w:r w:rsidR="00835975">
        <w:rPr>
          <w:rFonts w:ascii="Times New Roman" w:eastAsiaTheme="minorEastAsia" w:hAnsi="Times New Roman" w:cs="Times New Roman"/>
          <w:spacing w:val="-4"/>
          <w:sz w:val="24"/>
          <w:szCs w:val="24"/>
          <w:lang w:eastAsia="zh-TW"/>
        </w:rPr>
        <w:t>22</w:t>
      </w:r>
      <w:r w:rsidRPr="00696B32">
        <w:rPr>
          <w:rFonts w:ascii="Times New Roman" w:eastAsiaTheme="minorEastAsia" w:hAnsi="Times New Roman" w:cs="Times New Roman"/>
          <w:spacing w:val="-4"/>
          <w:sz w:val="24"/>
          <w:szCs w:val="24"/>
          <w:lang w:eastAsia="zh-TW"/>
        </w:rPr>
        <w:t>], which emphasizes minimizing redundant landmark tracking to reduce processing overhead.</w:t>
      </w:r>
      <w:r w:rsidR="008D5749" w:rsidRPr="00696B32">
        <w:rPr>
          <w:rFonts w:ascii="Times New Roman" w:eastAsiaTheme="minorEastAsia" w:hAnsi="Times New Roman" w:cs="Times New Roman"/>
          <w:spacing w:val="-4"/>
          <w:sz w:val="24"/>
          <w:szCs w:val="24"/>
          <w:lang w:eastAsia="zh-TW"/>
        </w:rPr>
        <w:t xml:space="preserve"> </w:t>
      </w:r>
    </w:p>
    <w:p w14:paraId="62310434" w14:textId="748498EA" w:rsidR="008D5749" w:rsidRPr="00696B32" w:rsidRDefault="008D5749" w:rsidP="008D5749">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The primary architectural enhancement involved the migration of all heavy model inference operations—specifically the HR, SpO2, and Fusion models—to a dedicated </w:t>
      </w:r>
      <w:r w:rsidRPr="00696B32">
        <w:rPr>
          <w:rFonts w:ascii="Times New Roman" w:eastAsiaTheme="minorEastAsia" w:hAnsi="Times New Roman" w:cs="Times New Roman"/>
          <w:spacing w:val="-4"/>
          <w:sz w:val="24"/>
          <w:szCs w:val="24"/>
          <w:lang w:eastAsia="zh-TW"/>
        </w:rPr>
        <w:lastRenderedPageBreak/>
        <w:t xml:space="preserve">Asynchronous AIBackgroundWorker thread. This decoupling prevents </w:t>
      </w:r>
      <w:r w:rsidR="00D97295" w:rsidRPr="00696B32">
        <w:rPr>
          <w:rFonts w:ascii="Times New Roman" w:eastAsiaTheme="minorEastAsia" w:hAnsi="Times New Roman" w:cs="Times New Roman"/>
          <w:spacing w:val="-4"/>
          <w:sz w:val="24"/>
          <w:szCs w:val="24"/>
          <w:lang w:eastAsia="zh-TW"/>
        </w:rPr>
        <w:t>computationally</w:t>
      </w:r>
      <w:r w:rsidRPr="00696B32">
        <w:rPr>
          <w:rFonts w:ascii="Times New Roman" w:eastAsiaTheme="minorEastAsia" w:hAnsi="Times New Roman" w:cs="Times New Roman"/>
          <w:spacing w:val="-4"/>
          <w:sz w:val="24"/>
          <w:szCs w:val="24"/>
          <w:lang w:eastAsia="zh-TW"/>
        </w:rPr>
        <w:t xml:space="preserve"> intensive AI tasks from blocking the primary UI and camera capture loops, thereby ensuring a smooth visualization stream. Furthermore, the system utilizes modular state management through specialized classes like the SystemCalibrator and SignalProcessor, which streamline memory allocation and signal flow. Finally, the processing overhead was reduced through intentional Feature Pruning, where redundant landmark tracking was eliminated to minimize the memory footprint while maintaining the high-fidelity required for physiological extraction.</w:t>
      </w:r>
    </w:p>
    <w:p w14:paraId="1928A29F" w14:textId="77777777" w:rsidR="00FC0588" w:rsidRPr="00696B32" w:rsidRDefault="00FC0588" w:rsidP="00FC0588">
      <w:pPr>
        <w:pStyle w:val="BodyText"/>
        <w:spacing w:before="307" w:line="487" w:lineRule="auto"/>
        <w:ind w:left="360" w:right="157"/>
        <w:jc w:val="both"/>
        <w:rPr>
          <w:rFonts w:ascii="Times New Roman" w:eastAsiaTheme="minorEastAsia" w:hAnsi="Times New Roman" w:cs="Times New Roman"/>
          <w:spacing w:val="-4"/>
          <w:sz w:val="24"/>
          <w:szCs w:val="24"/>
          <w:lang w:eastAsia="zh-TW"/>
        </w:rPr>
      </w:pPr>
    </w:p>
    <w:p w14:paraId="46F37DDC" w14:textId="77777777" w:rsidR="00FC0588" w:rsidRPr="00696B32" w:rsidRDefault="00FC0588" w:rsidP="00FC0588">
      <w:pPr>
        <w:pStyle w:val="BodyText"/>
        <w:spacing w:before="307" w:line="487"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p>
    <w:p w14:paraId="0630416F" w14:textId="77777777" w:rsidR="00FC0588" w:rsidRPr="00696B32" w:rsidRDefault="00FC0588" w:rsidP="00FC0588">
      <w:pPr>
        <w:pStyle w:val="BodyText"/>
        <w:spacing w:line="487" w:lineRule="auto"/>
        <w:jc w:val="both"/>
        <w:rPr>
          <w:rFonts w:ascii="Times New Roman" w:eastAsiaTheme="minorEastAsia" w:hAnsi="Times New Roman" w:cs="Times New Roman"/>
          <w:sz w:val="24"/>
          <w:szCs w:val="24"/>
          <w:lang w:eastAsia="zh-TW"/>
        </w:rPr>
      </w:pPr>
    </w:p>
    <w:p w14:paraId="7A8A7FC5" w14:textId="77777777" w:rsidR="00A91A60" w:rsidRPr="00696B32" w:rsidRDefault="00A91A60">
      <w:pPr>
        <w:pStyle w:val="BodyText"/>
        <w:spacing w:line="487" w:lineRule="auto"/>
        <w:jc w:val="both"/>
        <w:rPr>
          <w:rFonts w:ascii="Times New Roman" w:eastAsiaTheme="minorEastAsia" w:hAnsi="Times New Roman" w:cs="Times New Roman"/>
          <w:sz w:val="24"/>
          <w:szCs w:val="24"/>
          <w:lang w:eastAsia="zh-TW"/>
        </w:rPr>
        <w:sectPr w:rsidR="00A91A60" w:rsidRPr="00696B32">
          <w:pgSz w:w="11910" w:h="16840"/>
          <w:pgMar w:top="1400" w:right="1275" w:bottom="1380" w:left="1700" w:header="0" w:footer="1190" w:gutter="0"/>
          <w:cols w:space="720"/>
        </w:sectPr>
      </w:pPr>
    </w:p>
    <w:p w14:paraId="69AAA640" w14:textId="2C2AB013" w:rsidR="00C84A97" w:rsidRPr="00696B32" w:rsidRDefault="00C84A97" w:rsidP="00BF08FE">
      <w:pPr>
        <w:spacing w:line="175" w:lineRule="exact"/>
        <w:ind w:right="244"/>
        <w:rPr>
          <w:rFonts w:ascii="Times New Roman" w:eastAsia="Cambria Math" w:hAnsi="Times New Roman" w:cs="Times New Roman"/>
          <w:position w:val="1"/>
          <w:sz w:val="24"/>
          <w:szCs w:val="24"/>
          <w:lang w:eastAsia="zh-TW"/>
        </w:rPr>
        <w:sectPr w:rsidR="00C84A97" w:rsidRPr="00696B32">
          <w:type w:val="continuous"/>
          <w:pgSz w:w="11910" w:h="16840"/>
          <w:pgMar w:top="1820" w:right="1275" w:bottom="280" w:left="1700" w:header="0" w:footer="1190" w:gutter="0"/>
          <w:cols w:num="2" w:space="720" w:equalWidth="0">
            <w:col w:w="3115" w:space="17"/>
            <w:col w:w="5803"/>
          </w:cols>
        </w:sectPr>
      </w:pPr>
    </w:p>
    <w:p w14:paraId="3DBBEAB0" w14:textId="77777777" w:rsidR="00835975" w:rsidRDefault="00DB6FC0">
      <w:pPr>
        <w:pStyle w:val="Heading1"/>
        <w:ind w:right="25"/>
        <w:rPr>
          <w:rFonts w:ascii="Times New Roman" w:hAnsi="Times New Roman" w:cs="Times New Roman"/>
          <w:lang w:eastAsia="zh-TW"/>
        </w:rPr>
      </w:pPr>
      <w:bookmarkStart w:id="66" w:name="_Toc230713302"/>
      <w:bookmarkStart w:id="67" w:name="_Toc230714159"/>
      <w:bookmarkStart w:id="68" w:name="_Toc235217022"/>
      <w:r w:rsidRPr="00835975">
        <w:rPr>
          <w:rFonts w:ascii="Times New Roman" w:hAnsi="Times New Roman" w:cs="Times New Roman"/>
          <w:lang w:eastAsia="zh-TW"/>
        </w:rPr>
        <w:lastRenderedPageBreak/>
        <w:t>CHAPTER 4</w:t>
      </w:r>
      <w:bookmarkEnd w:id="66"/>
      <w:bookmarkEnd w:id="67"/>
      <w:bookmarkEnd w:id="68"/>
      <w:r w:rsidRPr="00835975">
        <w:rPr>
          <w:rFonts w:ascii="Times New Roman" w:hAnsi="Times New Roman" w:cs="Times New Roman"/>
          <w:lang w:eastAsia="zh-TW"/>
        </w:rPr>
        <w:t xml:space="preserve"> </w:t>
      </w:r>
    </w:p>
    <w:p w14:paraId="52B8C442" w14:textId="54892A1B" w:rsidR="00C84A97" w:rsidRPr="00835975" w:rsidRDefault="00DB6FC0" w:rsidP="00482B82">
      <w:pPr>
        <w:pStyle w:val="Heading1"/>
        <w:ind w:right="25"/>
        <w:rPr>
          <w:rFonts w:ascii="Times New Roman" w:hAnsi="Times New Roman" w:cs="Times New Roman"/>
          <w:lang w:eastAsia="zh-TW"/>
        </w:rPr>
      </w:pPr>
      <w:bookmarkStart w:id="69" w:name="_Toc235217023"/>
      <w:r w:rsidRPr="00835975">
        <w:rPr>
          <w:rFonts w:ascii="Times New Roman" w:hAnsi="Times New Roman" w:cs="Times New Roman"/>
          <w:lang w:eastAsia="zh-TW"/>
        </w:rPr>
        <w:t xml:space="preserve">EXPERIMENTAL SETUP </w:t>
      </w:r>
      <w:r w:rsidR="00F55FC6">
        <w:rPr>
          <w:rFonts w:ascii="Times New Roman" w:hAnsi="Times New Roman" w:cs="Times New Roman"/>
          <w:lang w:eastAsia="zh-TW"/>
        </w:rPr>
        <w:t>AND</w:t>
      </w:r>
      <w:r w:rsidRPr="00835975">
        <w:rPr>
          <w:rFonts w:ascii="Times New Roman" w:hAnsi="Times New Roman" w:cs="Times New Roman"/>
          <w:lang w:eastAsia="zh-TW"/>
        </w:rPr>
        <w:t xml:space="preserve"> RESULTS</w:t>
      </w:r>
      <w:bookmarkEnd w:id="69"/>
    </w:p>
    <w:p w14:paraId="154DFE1B" w14:textId="5F7C3871" w:rsidR="00C84A97" w:rsidRPr="00696B32" w:rsidRDefault="00DB6FC0" w:rsidP="00C465A0">
      <w:pPr>
        <w:pStyle w:val="Heading2"/>
        <w:numPr>
          <w:ilvl w:val="1"/>
          <w:numId w:val="11"/>
        </w:numPr>
        <w:tabs>
          <w:tab w:val="left" w:pos="447"/>
        </w:tabs>
        <w:spacing w:before="303" w:line="480" w:lineRule="auto"/>
        <w:ind w:left="447" w:hanging="349"/>
        <w:rPr>
          <w:spacing w:val="-4"/>
          <w:sz w:val="24"/>
          <w:szCs w:val="24"/>
        </w:rPr>
      </w:pPr>
      <w:r w:rsidRPr="00696B32">
        <w:rPr>
          <w:b w:val="0"/>
          <w:bCs w:val="0"/>
          <w:color w:val="000000"/>
          <w:sz w:val="24"/>
          <w:szCs w:val="24"/>
          <w:lang w:eastAsia="zh-TW"/>
        </w:rPr>
        <w:t xml:space="preserve"> </w:t>
      </w:r>
      <w:bookmarkStart w:id="70" w:name="_Toc235217024"/>
      <w:r w:rsidRPr="00696B32">
        <w:rPr>
          <w:spacing w:val="-4"/>
          <w:sz w:val="24"/>
          <w:szCs w:val="24"/>
        </w:rPr>
        <w:t>Implementation Environment</w:t>
      </w:r>
      <w:bookmarkEnd w:id="70"/>
    </w:p>
    <w:p w14:paraId="573DB30B" w14:textId="72FB7524" w:rsidR="00C84A97" w:rsidRPr="00696B32" w:rsidRDefault="00835975" w:rsidP="00DB6FC0">
      <w:pPr>
        <w:pStyle w:val="BodyText"/>
        <w:spacing w:before="307" w:line="487" w:lineRule="auto"/>
        <w:ind w:left="98" w:right="163" w:firstLine="559"/>
        <w:rPr>
          <w:rFonts w:ascii="Times New Roman" w:hAnsi="Times New Roman" w:cs="Times New Roman"/>
          <w:sz w:val="24"/>
          <w:szCs w:val="24"/>
          <w:lang w:eastAsia="zh-TW"/>
        </w:rPr>
      </w:pPr>
      <w:r w:rsidRPr="00835975">
        <w:rPr>
          <w:rFonts w:ascii="Times New Roman" w:hAnsi="Times New Roman" w:cs="Times New Roman"/>
          <w:spacing w:val="-2"/>
          <w:sz w:val="24"/>
          <w:szCs w:val="24"/>
          <w:lang w:eastAsia="zh-TW"/>
        </w:rPr>
        <w:t>The system was implemented and evaluated on a mobile workstation equipped with a 13th Gen Intel(R) Core(TM) i7-13620H CPU (2.40 GHz) and 16 GB of DDR5 RAM. The software environment was built on Python 3.9, utilizing the TensorFlow (Abadi et al.) [20] framework and the OpenCV (Bradski et al.) [19] library. This hardware configuration was selected to demonstrate the feasibility of deploying advanced multi-modal fusion models on high-performance consumer hardware without the dependency on discrete GPU acceleration, maintaining a consistent processing rate of 30 FPS.</w:t>
      </w:r>
    </w:p>
    <w:p w14:paraId="750AA45B" w14:textId="2F90A66A" w:rsidR="00C84A97" w:rsidRPr="00696B32" w:rsidRDefault="00D218D7" w:rsidP="00C465A0">
      <w:pPr>
        <w:pStyle w:val="Heading2"/>
        <w:numPr>
          <w:ilvl w:val="1"/>
          <w:numId w:val="11"/>
        </w:numPr>
        <w:tabs>
          <w:tab w:val="left" w:pos="447"/>
        </w:tabs>
        <w:spacing w:line="480" w:lineRule="auto"/>
        <w:ind w:left="447" w:hanging="349"/>
        <w:rPr>
          <w:sz w:val="24"/>
          <w:szCs w:val="24"/>
        </w:rPr>
      </w:pPr>
      <w:bookmarkStart w:id="71" w:name="_Toc235217025"/>
      <w:r w:rsidRPr="00696B32">
        <w:rPr>
          <w:spacing w:val="-4"/>
          <w:sz w:val="24"/>
          <w:szCs w:val="24"/>
        </w:rPr>
        <w:t>Dataset Descriptions</w:t>
      </w:r>
      <w:bookmarkEnd w:id="71"/>
    </w:p>
    <w:p w14:paraId="26BE12CB" w14:textId="2886748A" w:rsidR="00C84A97" w:rsidRPr="00835975" w:rsidRDefault="00835975" w:rsidP="00835975">
      <w:pPr>
        <w:pStyle w:val="BodyText"/>
        <w:spacing w:before="307" w:line="487" w:lineRule="auto"/>
        <w:ind w:left="98" w:right="90" w:firstLine="479"/>
        <w:jc w:val="both"/>
        <w:rPr>
          <w:rFonts w:ascii="Times New Roman" w:hAnsi="Times New Roman" w:cs="Times New Roman"/>
          <w:spacing w:val="4"/>
          <w:sz w:val="24"/>
          <w:szCs w:val="24"/>
          <w:lang w:eastAsia="zh-TW"/>
        </w:rPr>
      </w:pPr>
      <w:r>
        <w:rPr>
          <w:rFonts w:ascii="Times New Roman" w:hAnsi="Times New Roman" w:cs="Times New Roman"/>
          <w:spacing w:val="4"/>
          <w:sz w:val="24"/>
          <w:szCs w:val="24"/>
          <w:lang w:eastAsia="zh-TW"/>
        </w:rPr>
        <w:t xml:space="preserve"> I use two datasets. The first data set is </w:t>
      </w:r>
      <w:r w:rsidR="00D218D7" w:rsidRPr="00696B32">
        <w:rPr>
          <w:rFonts w:ascii="Times New Roman" w:hAnsi="Times New Roman" w:cs="Times New Roman"/>
          <w:spacing w:val="4"/>
          <w:sz w:val="24"/>
          <w:szCs w:val="24"/>
          <w:lang w:eastAsia="zh-TW"/>
        </w:rPr>
        <w:t>UBFC-rPPG</w:t>
      </w:r>
      <w:r w:rsidR="009E0705">
        <w:rPr>
          <w:rFonts w:ascii="Times New Roman" w:hAnsi="Times New Roman" w:cs="Times New Roman"/>
          <w:spacing w:val="4"/>
          <w:sz w:val="24"/>
          <w:szCs w:val="24"/>
          <w:lang w:eastAsia="zh-TW"/>
        </w:rPr>
        <w:t xml:space="preserve">, </w:t>
      </w:r>
      <w:r w:rsidR="009E0705" w:rsidRPr="009E0705">
        <w:rPr>
          <w:rFonts w:ascii="Times New Roman" w:hAnsi="Times New Roman" w:cs="Times New Roman"/>
          <w:spacing w:val="4"/>
          <w:sz w:val="24"/>
          <w:szCs w:val="24"/>
          <w:lang w:eastAsia="zh-TW"/>
        </w:rPr>
        <w:t>introduced by Benezeth et al. [23</w:t>
      </w:r>
      <w:r w:rsidR="009E0705">
        <w:rPr>
          <w:rFonts w:ascii="Times New Roman" w:hAnsi="Times New Roman" w:cs="Times New Roman"/>
          <w:spacing w:val="4"/>
          <w:sz w:val="24"/>
          <w:szCs w:val="24"/>
          <w:lang w:eastAsia="zh-TW"/>
        </w:rPr>
        <w:t>]</w:t>
      </w:r>
      <w:r>
        <w:rPr>
          <w:rFonts w:ascii="Times New Roman" w:hAnsi="Times New Roman" w:cs="Times New Roman"/>
          <w:spacing w:val="4"/>
          <w:sz w:val="24"/>
          <w:szCs w:val="24"/>
          <w:lang w:eastAsia="zh-TW"/>
        </w:rPr>
        <w:t>.</w:t>
      </w:r>
      <w:r w:rsidR="00D218D7" w:rsidRPr="00696B32">
        <w:rPr>
          <w:rFonts w:ascii="Times New Roman" w:hAnsi="Times New Roman" w:cs="Times New Roman"/>
          <w:spacing w:val="4"/>
          <w:sz w:val="24"/>
          <w:szCs w:val="24"/>
          <w:lang w:eastAsia="zh-TW"/>
        </w:rPr>
        <w:t xml:space="preserve"> </w:t>
      </w:r>
      <w:r>
        <w:rPr>
          <w:rFonts w:ascii="Times New Roman" w:hAnsi="Times New Roman" w:cs="Times New Roman"/>
          <w:spacing w:val="4"/>
          <w:sz w:val="24"/>
          <w:szCs w:val="24"/>
          <w:lang w:eastAsia="zh-TW"/>
        </w:rPr>
        <w:t>It is u</w:t>
      </w:r>
      <w:r w:rsidR="00D218D7" w:rsidRPr="00696B32">
        <w:rPr>
          <w:rFonts w:ascii="Times New Roman" w:hAnsi="Times New Roman" w:cs="Times New Roman"/>
          <w:spacing w:val="4"/>
          <w:sz w:val="24"/>
          <w:szCs w:val="24"/>
          <w:lang w:eastAsia="zh-TW"/>
        </w:rPr>
        <w:t>sed for physiological validation (N=50 subjects). Provides ground truth via synchronized pulse oximeters.</w:t>
      </w:r>
      <w:r>
        <w:rPr>
          <w:rFonts w:ascii="Times New Roman" w:hAnsi="Times New Roman" w:cs="Times New Roman"/>
          <w:spacing w:val="4"/>
          <w:sz w:val="24"/>
          <w:szCs w:val="24"/>
          <w:lang w:eastAsia="zh-TW"/>
        </w:rPr>
        <w:t xml:space="preserve"> The second dataset is </w:t>
      </w:r>
      <w:r w:rsidR="00D218D7" w:rsidRPr="00696B32">
        <w:rPr>
          <w:rFonts w:ascii="Times New Roman" w:hAnsi="Times New Roman" w:cs="Times New Roman"/>
          <w:spacing w:val="4"/>
          <w:sz w:val="24"/>
          <w:szCs w:val="24"/>
          <w:lang w:eastAsia="zh-TW"/>
        </w:rPr>
        <w:t>NTHU-DDD</w:t>
      </w:r>
      <w:r>
        <w:rPr>
          <w:rFonts w:ascii="Times New Roman" w:hAnsi="Times New Roman" w:cs="Times New Roman"/>
          <w:spacing w:val="4"/>
          <w:sz w:val="24"/>
          <w:szCs w:val="24"/>
          <w:lang w:eastAsia="zh-TW"/>
        </w:rPr>
        <w:t xml:space="preserve">, developed by </w:t>
      </w:r>
      <w:r w:rsidRPr="00835975">
        <w:rPr>
          <w:rFonts w:ascii="Times New Roman" w:hAnsi="Times New Roman" w:cs="Times New Roman"/>
          <w:spacing w:val="4"/>
          <w:sz w:val="24"/>
          <w:szCs w:val="24"/>
          <w:lang w:eastAsia="zh-TW"/>
        </w:rPr>
        <w:t>Weng et al. [24]</w:t>
      </w:r>
      <w:r>
        <w:rPr>
          <w:rFonts w:ascii="Times New Roman" w:hAnsi="Times New Roman" w:cs="Times New Roman"/>
          <w:spacing w:val="4"/>
          <w:sz w:val="24"/>
          <w:szCs w:val="24"/>
          <w:lang w:eastAsia="zh-TW"/>
        </w:rPr>
        <w:t>. It is u</w:t>
      </w:r>
      <w:r w:rsidR="00D218D7" w:rsidRPr="00696B32">
        <w:rPr>
          <w:rFonts w:ascii="Times New Roman" w:hAnsi="Times New Roman" w:cs="Times New Roman"/>
          <w:spacing w:val="4"/>
          <w:sz w:val="24"/>
          <w:szCs w:val="24"/>
          <w:lang w:eastAsia="zh-TW"/>
        </w:rPr>
        <w:t>sed for behavioral and fusion training. Extracted 13,299 sequences covering diverse lighting and obstruction scenarios</w:t>
      </w:r>
      <w:r>
        <w:rPr>
          <w:rFonts w:ascii="Times New Roman" w:hAnsi="Times New Roman" w:cs="Times New Roman"/>
          <w:spacing w:val="4"/>
          <w:sz w:val="24"/>
          <w:szCs w:val="24"/>
          <w:lang w:eastAsia="zh-TW"/>
        </w:rPr>
        <w:t>.</w:t>
      </w:r>
    </w:p>
    <w:p w14:paraId="3A969D00" w14:textId="7F676E14" w:rsidR="00B10B24" w:rsidRPr="00696B32" w:rsidRDefault="000A4F17" w:rsidP="00C465A0">
      <w:pPr>
        <w:pStyle w:val="Heading2"/>
        <w:numPr>
          <w:ilvl w:val="2"/>
          <w:numId w:val="11"/>
        </w:numPr>
        <w:tabs>
          <w:tab w:val="left" w:pos="447"/>
        </w:tabs>
        <w:spacing w:line="480" w:lineRule="auto"/>
        <w:rPr>
          <w:spacing w:val="-2"/>
          <w:sz w:val="24"/>
          <w:szCs w:val="24"/>
        </w:rPr>
      </w:pPr>
      <w:bookmarkStart w:id="72" w:name="_Toc235217026"/>
      <w:r w:rsidRPr="00696B32">
        <w:rPr>
          <w:spacing w:val="-2"/>
          <w:sz w:val="24"/>
          <w:szCs w:val="24"/>
        </w:rPr>
        <w:t>Dataset Distribution and Class Balancing</w:t>
      </w:r>
      <w:bookmarkEnd w:id="72"/>
    </w:p>
    <w:p w14:paraId="63278B51" w14:textId="614A03A8" w:rsidR="00C84A97" w:rsidRPr="00696B32" w:rsidRDefault="00821E15"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NTHU-DDD dataset [2</w:t>
      </w:r>
      <w:r w:rsidR="009E0705">
        <w:rPr>
          <w:rFonts w:ascii="Times New Roman" w:eastAsiaTheme="minorEastAsia" w:hAnsi="Times New Roman" w:cs="Times New Roman"/>
          <w:spacing w:val="-2"/>
          <w:sz w:val="24"/>
          <w:szCs w:val="24"/>
          <w:lang w:eastAsia="zh-TW"/>
        </w:rPr>
        <w:t>4</w:t>
      </w:r>
      <w:r w:rsidRPr="00696B32">
        <w:rPr>
          <w:rFonts w:ascii="Times New Roman" w:eastAsiaTheme="minorEastAsia" w:hAnsi="Times New Roman" w:cs="Times New Roman"/>
          <w:spacing w:val="-2"/>
          <w:sz w:val="24"/>
          <w:szCs w:val="24"/>
          <w:lang w:eastAsia="zh-TW"/>
        </w:rPr>
        <w:t xml:space="preserve">] utilized for the final MHA-BiLSTM training consists of 13,299 sequences. A distribution analysis reveals a significant class imbalance. The alert state includes 7245 sequences, which is 54.5 percent of the total data. Drowsy State has 3982 sequences, which is 29.9 percent of the total data. And distracted state has 2072 sequences, which is 15.6 percent of the total data. To address this imbalance and ensure the system does not favor the Alert state, we implemented a Weighted Cross-Entropy Loss </w:t>
      </w:r>
      <w:r w:rsidRPr="00696B32">
        <w:rPr>
          <w:rFonts w:ascii="Times New Roman" w:eastAsiaTheme="minorEastAsia" w:hAnsi="Times New Roman" w:cs="Times New Roman"/>
          <w:spacing w:val="-2"/>
          <w:sz w:val="24"/>
          <w:szCs w:val="24"/>
          <w:lang w:eastAsia="zh-TW"/>
        </w:rPr>
        <w:lastRenderedPageBreak/>
        <w:t>Function during the v3 training phase. This strategy, consistent with the evaluation protocols defined by </w:t>
      </w:r>
      <w:r w:rsidRPr="009E0705">
        <w:rPr>
          <w:rFonts w:ascii="Times New Roman" w:eastAsiaTheme="minorEastAsia" w:hAnsi="Times New Roman" w:cs="Times New Roman"/>
          <w:spacing w:val="-2"/>
          <w:sz w:val="24"/>
          <w:szCs w:val="24"/>
          <w:lang w:eastAsia="zh-TW"/>
        </w:rPr>
        <w:t>Powers [2</w:t>
      </w:r>
      <w:r w:rsidR="009E0705" w:rsidRPr="009E0705">
        <w:rPr>
          <w:rFonts w:ascii="Times New Roman" w:eastAsiaTheme="minorEastAsia" w:hAnsi="Times New Roman" w:cs="Times New Roman"/>
          <w:spacing w:val="-2"/>
          <w:sz w:val="24"/>
          <w:szCs w:val="24"/>
          <w:lang w:eastAsia="zh-TW"/>
        </w:rPr>
        <w:t>5</w:t>
      </w:r>
      <w:r w:rsidRPr="009E0705">
        <w:rPr>
          <w:rFonts w:ascii="Times New Roman" w:eastAsiaTheme="minorEastAsia" w:hAnsi="Times New Roman" w:cs="Times New Roman"/>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forced the model to penalize </w:t>
      </w:r>
      <w:r w:rsidR="009E0705">
        <w:rPr>
          <w:rFonts w:ascii="Times New Roman" w:eastAsiaTheme="minorEastAsia" w:hAnsi="Times New Roman" w:cs="Times New Roman"/>
          <w:spacing w:val="-2"/>
          <w:sz w:val="24"/>
          <w:szCs w:val="24"/>
          <w:lang w:eastAsia="zh-TW"/>
        </w:rPr>
        <w:t>m</w:t>
      </w:r>
      <w:r w:rsidRPr="00696B32">
        <w:rPr>
          <w:rFonts w:ascii="Times New Roman" w:eastAsiaTheme="minorEastAsia" w:hAnsi="Times New Roman" w:cs="Times New Roman"/>
          <w:spacing w:val="-2"/>
          <w:sz w:val="24"/>
          <w:szCs w:val="24"/>
          <w:lang w:eastAsia="zh-TW"/>
        </w:rPr>
        <w:t>i</w:t>
      </w:r>
      <w:r w:rsidR="009E0705">
        <w:rPr>
          <w:rFonts w:ascii="Times New Roman" w:eastAsiaTheme="minorEastAsia" w:hAnsi="Times New Roman" w:cs="Times New Roman"/>
          <w:spacing w:val="-2"/>
          <w:sz w:val="24"/>
          <w:szCs w:val="24"/>
          <w:lang w:eastAsia="zh-TW"/>
        </w:rPr>
        <w:t>ssed</w:t>
      </w:r>
      <w:r w:rsidRPr="00696B32">
        <w:rPr>
          <w:rFonts w:ascii="Times New Roman" w:eastAsiaTheme="minorEastAsia" w:hAnsi="Times New Roman" w:cs="Times New Roman"/>
          <w:spacing w:val="-2"/>
          <w:sz w:val="24"/>
          <w:szCs w:val="24"/>
          <w:lang w:eastAsia="zh-TW"/>
        </w:rPr>
        <w:t xml:space="preserve"> </w:t>
      </w:r>
      <w:r w:rsidR="009E0705">
        <w:rPr>
          <w:rFonts w:ascii="Times New Roman" w:eastAsiaTheme="minorEastAsia" w:hAnsi="Times New Roman" w:cs="Times New Roman"/>
          <w:spacing w:val="-2"/>
          <w:sz w:val="24"/>
          <w:szCs w:val="24"/>
          <w:lang w:eastAsia="zh-TW"/>
        </w:rPr>
        <w:t>d</w:t>
      </w:r>
      <w:r w:rsidRPr="00696B32">
        <w:rPr>
          <w:rFonts w:ascii="Times New Roman" w:eastAsiaTheme="minorEastAsia" w:hAnsi="Times New Roman" w:cs="Times New Roman"/>
          <w:spacing w:val="-2"/>
          <w:sz w:val="24"/>
          <w:szCs w:val="24"/>
          <w:lang w:eastAsia="zh-TW"/>
        </w:rPr>
        <w:t>rowsiness events more severely, directly contributing to the high </w:t>
      </w:r>
      <w:r w:rsidR="009E0705">
        <w:rPr>
          <w:rFonts w:ascii="Times New Roman" w:eastAsiaTheme="minorEastAsia" w:hAnsi="Times New Roman" w:cs="Times New Roman"/>
          <w:spacing w:val="-2"/>
          <w:sz w:val="24"/>
          <w:szCs w:val="24"/>
          <w:lang w:eastAsia="zh-TW"/>
        </w:rPr>
        <w:t>r</w:t>
      </w:r>
      <w:r w:rsidRPr="00696B32">
        <w:rPr>
          <w:rFonts w:ascii="Times New Roman" w:eastAsiaTheme="minorEastAsia" w:hAnsi="Times New Roman" w:cs="Times New Roman"/>
          <w:spacing w:val="-2"/>
          <w:sz w:val="24"/>
          <w:szCs w:val="24"/>
          <w:lang w:eastAsia="zh-TW"/>
        </w:rPr>
        <w:t>ecall</w:t>
      </w:r>
      <w:r w:rsidR="009E0705">
        <w:rPr>
          <w:rFonts w:ascii="Times New Roman" w:eastAsiaTheme="minorEastAsia" w:hAnsi="Times New Roman" w:cs="Times New Roman"/>
          <w:spacing w:val="-2"/>
          <w:sz w:val="24"/>
          <w:szCs w:val="24"/>
          <w:lang w:eastAsia="zh-TW"/>
        </w:rPr>
        <w:t xml:space="preserve"> rate</w:t>
      </w:r>
      <w:r w:rsidRPr="00696B32">
        <w:rPr>
          <w:rFonts w:ascii="Times New Roman" w:eastAsiaTheme="minorEastAsia" w:hAnsi="Times New Roman" w:cs="Times New Roman"/>
          <w:spacing w:val="-2"/>
          <w:sz w:val="24"/>
          <w:szCs w:val="24"/>
          <w:lang w:eastAsia="zh-TW"/>
        </w:rPr>
        <w:t xml:space="preserve"> of 99.78% observed in the results.</w:t>
      </w:r>
    </w:p>
    <w:p w14:paraId="3B6F55CC" w14:textId="28FFA79B" w:rsidR="00821E15" w:rsidRPr="00696B32" w:rsidRDefault="00821E15" w:rsidP="00C465A0">
      <w:pPr>
        <w:pStyle w:val="Heading2"/>
        <w:numPr>
          <w:ilvl w:val="1"/>
          <w:numId w:val="11"/>
        </w:numPr>
        <w:tabs>
          <w:tab w:val="left" w:pos="447"/>
        </w:tabs>
        <w:spacing w:line="480" w:lineRule="auto"/>
        <w:rPr>
          <w:spacing w:val="-2"/>
          <w:sz w:val="24"/>
          <w:szCs w:val="24"/>
        </w:rPr>
      </w:pPr>
      <w:bookmarkStart w:id="73" w:name="_Toc235217027"/>
      <w:r w:rsidRPr="00696B32">
        <w:rPr>
          <w:spacing w:val="-2"/>
          <w:sz w:val="24"/>
          <w:szCs w:val="24"/>
        </w:rPr>
        <w:t>Experimental Results &amp; Analysis</w:t>
      </w:r>
      <w:bookmarkEnd w:id="73"/>
    </w:p>
    <w:p w14:paraId="6E735ECF" w14:textId="68C3F86C" w:rsidR="00821E15" w:rsidRDefault="00821E15"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system achieved a Validation MAE of 0.0332, representing a 77% improvement over behavioral-only baselines.</w:t>
      </w:r>
    </w:p>
    <w:p w14:paraId="318C3E5B" w14:textId="4A1ECB8A" w:rsidR="00B83BAD" w:rsidRDefault="00B83BAD" w:rsidP="00B83BAD">
      <w:pPr>
        <w:pStyle w:val="Caption"/>
        <w:keepNext/>
        <w:spacing w:line="480" w:lineRule="auto"/>
        <w:jc w:val="center"/>
      </w:pPr>
      <w:bookmarkStart w:id="74" w:name="_Toc230712757"/>
      <w:r w:rsidRPr="00B83BAD">
        <w:rPr>
          <w:b/>
          <w:bCs/>
        </w:rPr>
        <w:t>Table</w:t>
      </w:r>
      <w:r w:rsidR="008A49E8">
        <w:rPr>
          <w:b/>
          <w:bCs/>
        </w:rPr>
        <w:t xml:space="preserve"> </w:t>
      </w:r>
      <w:r w:rsidR="008A49E8">
        <w:rPr>
          <w:b/>
          <w:bCs/>
        </w:rPr>
        <w:fldChar w:fldCharType="begin"/>
      </w:r>
      <w:r w:rsidR="008A49E8">
        <w:rPr>
          <w:b/>
          <w:bCs/>
        </w:rPr>
        <w:instrText xml:space="preserve"> SEQ Table \* ARABIC \s 1 </w:instrText>
      </w:r>
      <w:r w:rsidR="008A49E8">
        <w:rPr>
          <w:b/>
          <w:bCs/>
        </w:rPr>
        <w:fldChar w:fldCharType="separate"/>
      </w:r>
      <w:r w:rsidR="008A49E8">
        <w:rPr>
          <w:b/>
          <w:bCs/>
          <w:noProof/>
        </w:rPr>
        <w:t>1</w:t>
      </w:r>
      <w:r w:rsidR="008A49E8">
        <w:rPr>
          <w:b/>
          <w:bCs/>
        </w:rPr>
        <w:fldChar w:fldCharType="end"/>
      </w:r>
      <w:r w:rsidRPr="00B83BAD">
        <w:rPr>
          <w:rFonts w:eastAsiaTheme="minorEastAsia"/>
          <w:spacing w:val="-2"/>
          <w:szCs w:val="24"/>
        </w:rPr>
        <w:t xml:space="preserve"> </w:t>
      </w:r>
      <w:r>
        <w:rPr>
          <w:rFonts w:eastAsiaTheme="minorEastAsia"/>
          <w:spacing w:val="-2"/>
          <w:szCs w:val="24"/>
        </w:rPr>
        <w:t>MAE Results and Improvement of Different Configuration</w:t>
      </w:r>
      <w:bookmarkEnd w:id="74"/>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893"/>
        <w:gridCol w:w="2074"/>
        <w:gridCol w:w="2267"/>
        <w:gridCol w:w="2267"/>
      </w:tblGrid>
      <w:tr w:rsidR="009E0705" w:rsidRPr="00193B67" w14:paraId="463C9968" w14:textId="77777777" w:rsidTr="009E0705">
        <w:trPr>
          <w:trHeight w:val="431"/>
          <w:jc w:val="center"/>
        </w:trPr>
        <w:tc>
          <w:tcPr>
            <w:tcW w:w="1893" w:type="dxa"/>
            <w:tcBorders>
              <w:left w:val="nil"/>
              <w:bottom w:val="single" w:sz="6" w:space="0" w:color="auto"/>
              <w:right w:val="nil"/>
            </w:tcBorders>
            <w:vAlign w:val="center"/>
          </w:tcPr>
          <w:p w14:paraId="5BCFD14A" w14:textId="1F4225A6" w:rsidR="009E0705" w:rsidRPr="009E0705" w:rsidRDefault="009E0705" w:rsidP="00A859F0">
            <w:pPr>
              <w:spacing w:line="280" w:lineRule="exact"/>
              <w:jc w:val="center"/>
              <w:rPr>
                <w:rFonts w:ascii="Times New Roman" w:hAnsi="Times New Roman" w:cs="Times New Roman"/>
              </w:rPr>
            </w:pPr>
            <w:r w:rsidRPr="009E0705">
              <w:rPr>
                <w:rFonts w:ascii="Times New Roman" w:hAnsi="Times New Roman" w:cs="Times New Roman"/>
              </w:rPr>
              <w:t>Configuration</w:t>
            </w:r>
          </w:p>
        </w:tc>
        <w:tc>
          <w:tcPr>
            <w:tcW w:w="2074" w:type="dxa"/>
            <w:tcBorders>
              <w:top w:val="single" w:sz="4" w:space="0" w:color="auto"/>
              <w:left w:val="nil"/>
              <w:bottom w:val="single" w:sz="6" w:space="0" w:color="auto"/>
              <w:right w:val="nil"/>
            </w:tcBorders>
            <w:vAlign w:val="center"/>
          </w:tcPr>
          <w:p w14:paraId="4E9CF9AB" w14:textId="29B4D248"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Features</w:t>
            </w:r>
          </w:p>
        </w:tc>
        <w:tc>
          <w:tcPr>
            <w:tcW w:w="2267" w:type="dxa"/>
            <w:tcBorders>
              <w:top w:val="single" w:sz="4" w:space="0" w:color="auto"/>
              <w:left w:val="nil"/>
              <w:bottom w:val="single" w:sz="6" w:space="0" w:color="auto"/>
              <w:right w:val="nil"/>
            </w:tcBorders>
            <w:vAlign w:val="center"/>
          </w:tcPr>
          <w:p w14:paraId="772303A3" w14:textId="44A2A187"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Validation MAE</w:t>
            </w:r>
          </w:p>
        </w:tc>
        <w:tc>
          <w:tcPr>
            <w:tcW w:w="2267" w:type="dxa"/>
            <w:tcBorders>
              <w:top w:val="single" w:sz="4" w:space="0" w:color="auto"/>
              <w:left w:val="nil"/>
              <w:bottom w:val="single" w:sz="6" w:space="0" w:color="auto"/>
              <w:right w:val="nil"/>
            </w:tcBorders>
            <w:vAlign w:val="center"/>
          </w:tcPr>
          <w:p w14:paraId="154F8159" w14:textId="518AC79B"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Improvement</w:t>
            </w:r>
          </w:p>
        </w:tc>
      </w:tr>
      <w:tr w:rsidR="009E0705" w:rsidRPr="00193B67" w14:paraId="5200BA1C" w14:textId="77777777" w:rsidTr="009E0705">
        <w:trPr>
          <w:trHeight w:val="337"/>
          <w:jc w:val="center"/>
        </w:trPr>
        <w:tc>
          <w:tcPr>
            <w:tcW w:w="1893" w:type="dxa"/>
            <w:tcBorders>
              <w:top w:val="nil"/>
              <w:left w:val="nil"/>
              <w:bottom w:val="nil"/>
              <w:right w:val="nil"/>
            </w:tcBorders>
            <w:vAlign w:val="center"/>
          </w:tcPr>
          <w:p w14:paraId="1DD5F783" w14:textId="1C194281"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Baseline</w:t>
            </w:r>
          </w:p>
        </w:tc>
        <w:tc>
          <w:tcPr>
            <w:tcW w:w="2074" w:type="dxa"/>
            <w:tcBorders>
              <w:top w:val="nil"/>
              <w:left w:val="nil"/>
              <w:bottom w:val="nil"/>
              <w:right w:val="nil"/>
            </w:tcBorders>
            <w:vAlign w:val="center"/>
          </w:tcPr>
          <w:p w14:paraId="34851011" w14:textId="7B617880"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Behavioral Only</w:t>
            </w:r>
          </w:p>
        </w:tc>
        <w:tc>
          <w:tcPr>
            <w:tcW w:w="2267" w:type="dxa"/>
            <w:tcBorders>
              <w:top w:val="nil"/>
              <w:left w:val="nil"/>
              <w:bottom w:val="nil"/>
              <w:right w:val="nil"/>
            </w:tcBorders>
            <w:vAlign w:val="center"/>
          </w:tcPr>
          <w:p w14:paraId="6FC62DD8" w14:textId="4E82642D"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0.1450</w:t>
            </w:r>
          </w:p>
        </w:tc>
        <w:tc>
          <w:tcPr>
            <w:tcW w:w="2267" w:type="dxa"/>
            <w:tcBorders>
              <w:top w:val="nil"/>
              <w:left w:val="nil"/>
              <w:bottom w:val="nil"/>
              <w:right w:val="nil"/>
            </w:tcBorders>
            <w:vAlign w:val="center"/>
          </w:tcPr>
          <w:p w14:paraId="20D9B739" w14:textId="78C36521" w:rsidR="009E0705"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w:t>
            </w:r>
          </w:p>
        </w:tc>
      </w:tr>
      <w:tr w:rsidR="009E0705" w:rsidRPr="00193B67" w14:paraId="498156C4" w14:textId="77777777" w:rsidTr="009E0705">
        <w:trPr>
          <w:trHeight w:val="337"/>
          <w:jc w:val="center"/>
        </w:trPr>
        <w:tc>
          <w:tcPr>
            <w:tcW w:w="1893" w:type="dxa"/>
            <w:tcBorders>
              <w:top w:val="nil"/>
              <w:left w:val="nil"/>
              <w:bottom w:val="nil"/>
              <w:right w:val="nil"/>
            </w:tcBorders>
            <w:vAlign w:val="center"/>
          </w:tcPr>
          <w:p w14:paraId="00F0952C" w14:textId="0F45FED8"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Phase 1</w:t>
            </w:r>
          </w:p>
        </w:tc>
        <w:tc>
          <w:tcPr>
            <w:tcW w:w="2074" w:type="dxa"/>
            <w:tcBorders>
              <w:top w:val="nil"/>
              <w:left w:val="nil"/>
              <w:bottom w:val="nil"/>
              <w:right w:val="nil"/>
            </w:tcBorders>
            <w:vAlign w:val="center"/>
          </w:tcPr>
          <w:p w14:paraId="28977A06" w14:textId="3410921B"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Behavioral + rPPG</w:t>
            </w:r>
          </w:p>
        </w:tc>
        <w:tc>
          <w:tcPr>
            <w:tcW w:w="2267" w:type="dxa"/>
            <w:tcBorders>
              <w:top w:val="nil"/>
              <w:left w:val="nil"/>
              <w:bottom w:val="nil"/>
              <w:right w:val="nil"/>
            </w:tcBorders>
            <w:vAlign w:val="center"/>
          </w:tcPr>
          <w:p w14:paraId="56310522" w14:textId="52F9F91C"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0.0821</w:t>
            </w:r>
          </w:p>
        </w:tc>
        <w:tc>
          <w:tcPr>
            <w:tcW w:w="2267" w:type="dxa"/>
            <w:tcBorders>
              <w:top w:val="nil"/>
              <w:left w:val="nil"/>
              <w:bottom w:val="nil"/>
              <w:right w:val="nil"/>
            </w:tcBorders>
            <w:vAlign w:val="center"/>
          </w:tcPr>
          <w:p w14:paraId="319EBD3C" w14:textId="1911A0EB" w:rsidR="009E0705"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43%</w:t>
            </w:r>
          </w:p>
        </w:tc>
      </w:tr>
      <w:tr w:rsidR="009E0705" w:rsidRPr="00193B67" w14:paraId="39F70BE4" w14:textId="77777777" w:rsidTr="009E0705">
        <w:trPr>
          <w:trHeight w:val="337"/>
          <w:jc w:val="center"/>
        </w:trPr>
        <w:tc>
          <w:tcPr>
            <w:tcW w:w="1893" w:type="dxa"/>
            <w:tcBorders>
              <w:top w:val="nil"/>
              <w:left w:val="nil"/>
              <w:bottom w:val="nil"/>
              <w:right w:val="nil"/>
            </w:tcBorders>
            <w:vAlign w:val="center"/>
          </w:tcPr>
          <w:p w14:paraId="01EA72A0" w14:textId="59B31C27" w:rsidR="009E0705" w:rsidRPr="00363B62" w:rsidRDefault="009E0705" w:rsidP="00A859F0">
            <w:pPr>
              <w:spacing w:line="280" w:lineRule="exact"/>
              <w:jc w:val="center"/>
              <w:rPr>
                <w:rFonts w:ascii="Times New Roman" w:hAnsi="Times New Roman" w:cs="Times New Roman"/>
                <w:color w:val="FF0000"/>
              </w:rPr>
            </w:pPr>
            <w:r w:rsidRPr="00363B62">
              <w:rPr>
                <w:rFonts w:ascii="Times New Roman" w:hAnsi="Times New Roman" w:cs="Times New Roman"/>
                <w:color w:val="FF0000"/>
              </w:rPr>
              <w:t>Phase 2</w:t>
            </w:r>
          </w:p>
        </w:tc>
        <w:tc>
          <w:tcPr>
            <w:tcW w:w="2074" w:type="dxa"/>
            <w:tcBorders>
              <w:top w:val="nil"/>
              <w:left w:val="nil"/>
              <w:bottom w:val="nil"/>
              <w:right w:val="nil"/>
            </w:tcBorders>
            <w:vAlign w:val="center"/>
          </w:tcPr>
          <w:p w14:paraId="1A3C1A4D" w14:textId="56874AEA" w:rsidR="009E0705" w:rsidRPr="00363B62" w:rsidRDefault="009E0705" w:rsidP="00A859F0">
            <w:pPr>
              <w:spacing w:line="280" w:lineRule="exact"/>
              <w:jc w:val="center"/>
              <w:rPr>
                <w:rFonts w:ascii="Times New Roman" w:hAnsi="Times New Roman" w:cs="Times New Roman"/>
                <w:color w:val="FF0000"/>
              </w:rPr>
            </w:pPr>
            <w:r w:rsidRPr="00363B62">
              <w:rPr>
                <w:rFonts w:ascii="Times New Roman" w:hAnsi="Times New Roman" w:cs="Times New Roman"/>
                <w:color w:val="FF0000"/>
              </w:rPr>
              <w:t>+ HRV Delta</w:t>
            </w:r>
          </w:p>
        </w:tc>
        <w:tc>
          <w:tcPr>
            <w:tcW w:w="2267" w:type="dxa"/>
            <w:tcBorders>
              <w:top w:val="nil"/>
              <w:left w:val="nil"/>
              <w:bottom w:val="nil"/>
              <w:right w:val="nil"/>
            </w:tcBorders>
            <w:vAlign w:val="center"/>
          </w:tcPr>
          <w:p w14:paraId="0EC9BBF8" w14:textId="5D802671" w:rsidR="009E0705" w:rsidRPr="00363B62" w:rsidRDefault="009E0705" w:rsidP="00A859F0">
            <w:pPr>
              <w:spacing w:line="280" w:lineRule="exact"/>
              <w:jc w:val="center"/>
              <w:rPr>
                <w:rFonts w:ascii="Times New Roman" w:hAnsi="Times New Roman" w:cs="Times New Roman"/>
                <w:color w:val="FF0000"/>
              </w:rPr>
            </w:pPr>
            <w:r w:rsidRPr="00363B62">
              <w:rPr>
                <w:rFonts w:ascii="Times New Roman" w:hAnsi="Times New Roman" w:cs="Times New Roman"/>
                <w:color w:val="FF0000"/>
              </w:rPr>
              <w:t>0.0410</w:t>
            </w:r>
          </w:p>
        </w:tc>
        <w:tc>
          <w:tcPr>
            <w:tcW w:w="2267" w:type="dxa"/>
            <w:tcBorders>
              <w:top w:val="nil"/>
              <w:left w:val="nil"/>
              <w:bottom w:val="nil"/>
              <w:right w:val="nil"/>
            </w:tcBorders>
            <w:vAlign w:val="center"/>
          </w:tcPr>
          <w:p w14:paraId="6C3CC1DA" w14:textId="67DA9510" w:rsidR="009E0705" w:rsidRPr="00363B62" w:rsidRDefault="009E0705" w:rsidP="00A859F0">
            <w:pPr>
              <w:spacing w:line="280" w:lineRule="exact"/>
              <w:jc w:val="center"/>
              <w:rPr>
                <w:rFonts w:ascii="Times New Roman" w:hAnsi="Times New Roman" w:cs="Times New Roman"/>
                <w:color w:val="FF0000"/>
              </w:rPr>
            </w:pPr>
            <w:r w:rsidRPr="00363B62">
              <w:rPr>
                <w:rFonts w:ascii="Times New Roman" w:hAnsi="Times New Roman" w:cs="Times New Roman"/>
                <w:color w:val="FF0000"/>
              </w:rPr>
              <w:t>72</w:t>
            </w:r>
            <w:r w:rsidR="00363B62" w:rsidRPr="00363B62">
              <w:rPr>
                <w:rFonts w:ascii="Times New Roman" w:hAnsi="Times New Roman" w:cs="Times New Roman"/>
                <w:color w:val="FF0000"/>
              </w:rPr>
              <w:t>%</w:t>
            </w:r>
          </w:p>
        </w:tc>
      </w:tr>
      <w:tr w:rsidR="009E0705" w:rsidRPr="00193B67" w14:paraId="58F35B2C" w14:textId="77777777" w:rsidTr="009E0705">
        <w:trPr>
          <w:trHeight w:val="337"/>
          <w:jc w:val="center"/>
        </w:trPr>
        <w:tc>
          <w:tcPr>
            <w:tcW w:w="1893" w:type="dxa"/>
            <w:tcBorders>
              <w:top w:val="nil"/>
              <w:left w:val="nil"/>
              <w:bottom w:val="double" w:sz="6" w:space="0" w:color="auto"/>
              <w:right w:val="nil"/>
            </w:tcBorders>
            <w:vAlign w:val="center"/>
          </w:tcPr>
          <w:p w14:paraId="7AB8CF20" w14:textId="5A897BA8" w:rsidR="009E0705" w:rsidRPr="00363B62" w:rsidRDefault="009E0705"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FF"/>
              </w:rPr>
              <w:t>Final (v3)</w:t>
            </w:r>
          </w:p>
        </w:tc>
        <w:tc>
          <w:tcPr>
            <w:tcW w:w="2074" w:type="dxa"/>
            <w:tcBorders>
              <w:top w:val="nil"/>
              <w:left w:val="nil"/>
              <w:bottom w:val="double" w:sz="6" w:space="0" w:color="auto"/>
              <w:right w:val="nil"/>
            </w:tcBorders>
            <w:vAlign w:val="center"/>
          </w:tcPr>
          <w:p w14:paraId="1EEF01E7" w14:textId="25BD12BC" w:rsidR="009E0705" w:rsidRPr="00363B62" w:rsidRDefault="009E0705"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FF"/>
              </w:rPr>
              <w:t>+ MHA Architecture</w:t>
            </w:r>
          </w:p>
        </w:tc>
        <w:tc>
          <w:tcPr>
            <w:tcW w:w="2267" w:type="dxa"/>
            <w:tcBorders>
              <w:top w:val="nil"/>
              <w:left w:val="nil"/>
              <w:bottom w:val="double" w:sz="6" w:space="0" w:color="auto"/>
              <w:right w:val="nil"/>
            </w:tcBorders>
            <w:vAlign w:val="center"/>
          </w:tcPr>
          <w:p w14:paraId="5228B762" w14:textId="6391070C" w:rsidR="009E0705" w:rsidRPr="00363B62" w:rsidRDefault="009E0705"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FF"/>
              </w:rPr>
              <w:t>0.0332</w:t>
            </w:r>
          </w:p>
        </w:tc>
        <w:tc>
          <w:tcPr>
            <w:tcW w:w="2267" w:type="dxa"/>
            <w:tcBorders>
              <w:top w:val="nil"/>
              <w:left w:val="nil"/>
              <w:bottom w:val="double" w:sz="6" w:space="0" w:color="auto"/>
              <w:right w:val="nil"/>
            </w:tcBorders>
            <w:vAlign w:val="center"/>
          </w:tcPr>
          <w:p w14:paraId="7F101AD7" w14:textId="753C46FB" w:rsidR="009E0705" w:rsidRPr="00363B62" w:rsidRDefault="009E0705"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FF"/>
              </w:rPr>
              <w:t>77%</w:t>
            </w:r>
          </w:p>
        </w:tc>
      </w:tr>
    </w:tbl>
    <w:p w14:paraId="30D040D5" w14:textId="00593B8C" w:rsidR="00320806" w:rsidRPr="00696B32" w:rsidRDefault="00320806"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results from the ablation study (Table 4.3.1) highlight the incremental impact of each architectural and feature-based modification. The transition from Baseline (Behavioral-only) to Phase 1 yielded a 43% reduction in error, confirming that the inclusion of physiological context is vital for capturing internal state transitions that behavioral markers might miss. The most significant performance leap occurred in Phase 2 with the introduction of HRV Delta, which reduced the MAE to 0.0410 (a total 72% improvement). This supports the core thesis hypothesis that the dynamic rate of change in heart rate variability is a more potent predictive indicator of fatigue than absolute physiological values. Finally, the v3 MHA Architecture provided the temporal flexibility required to weigh these features dynamically across the 60-frame window, resulting in the final optimized MAE of 0.0332.</w:t>
      </w:r>
    </w:p>
    <w:p w14:paraId="2FC7FD32" w14:textId="5C44F2D0" w:rsidR="00821E15" w:rsidRPr="00696B32" w:rsidRDefault="00821E15"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In addition to error-based metrics, the system's classification performance was evaluated using standard information retrieval metrics as defined by </w:t>
      </w:r>
      <w:r w:rsidRPr="00363B62">
        <w:rPr>
          <w:rFonts w:ascii="Times New Roman" w:eastAsiaTheme="minorEastAsia" w:hAnsi="Times New Roman" w:cs="Times New Roman"/>
          <w:spacing w:val="-2"/>
          <w:sz w:val="24"/>
          <w:szCs w:val="24"/>
          <w:lang w:eastAsia="zh-TW"/>
        </w:rPr>
        <w:t>Powers [2</w:t>
      </w:r>
      <w:r w:rsidR="00363B62">
        <w:rPr>
          <w:rFonts w:ascii="Times New Roman" w:eastAsiaTheme="minorEastAsia" w:hAnsi="Times New Roman" w:cs="Times New Roman"/>
          <w:spacing w:val="-2"/>
          <w:sz w:val="24"/>
          <w:szCs w:val="24"/>
          <w:lang w:eastAsia="zh-TW"/>
        </w:rPr>
        <w:t>5</w:t>
      </w:r>
      <w:r w:rsidRPr="00363B62">
        <w:rPr>
          <w:rFonts w:ascii="Times New Roman" w:eastAsiaTheme="minorEastAsia" w:hAnsi="Times New Roman" w:cs="Times New Roman"/>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The final </w:t>
      </w:r>
      <w:r w:rsidRPr="00696B32">
        <w:rPr>
          <w:rFonts w:ascii="Times New Roman" w:eastAsiaTheme="minorEastAsia" w:hAnsi="Times New Roman" w:cs="Times New Roman"/>
          <w:spacing w:val="-2"/>
          <w:sz w:val="24"/>
          <w:szCs w:val="24"/>
          <w:lang w:eastAsia="zh-TW"/>
        </w:rPr>
        <w:lastRenderedPageBreak/>
        <w:t xml:space="preserve">MHA-BiLSTM model achieved an Accuracy of 70.53%, a Precision of 70.63%, a Recall of 99.78%, and an F1-Score of 0.8271 on the empirical validation subset. The high recall rate demonstrates the system's sensitivity to even subtle physiological and behavioral shifts, ensuring that potential fatigue events are </w:t>
      </w:r>
      <w:r w:rsidR="00363B62">
        <w:rPr>
          <w:rFonts w:ascii="Times New Roman" w:eastAsiaTheme="minorEastAsia" w:hAnsi="Times New Roman" w:cs="Times New Roman"/>
          <w:spacing w:val="-2"/>
          <w:sz w:val="24"/>
          <w:szCs w:val="24"/>
          <w:lang w:eastAsia="zh-TW"/>
        </w:rPr>
        <w:t xml:space="preserve">rarely </w:t>
      </w:r>
      <w:r w:rsidRPr="00696B32">
        <w:rPr>
          <w:rFonts w:ascii="Times New Roman" w:eastAsiaTheme="minorEastAsia" w:hAnsi="Times New Roman" w:cs="Times New Roman"/>
          <w:spacing w:val="-2"/>
          <w:sz w:val="24"/>
          <w:szCs w:val="24"/>
          <w:lang w:eastAsia="zh-TW"/>
        </w:rPr>
        <w:t>missed</w:t>
      </w:r>
      <w:r w:rsidR="00363B62">
        <w:rPr>
          <w:rFonts w:ascii="Times New Roman" w:eastAsiaTheme="minorEastAsia" w:hAnsi="Times New Roman" w:cs="Times New Roman"/>
          <w:spacing w:val="-2"/>
          <w:sz w:val="24"/>
          <w:szCs w:val="24"/>
          <w:lang w:eastAsia="zh-TW"/>
        </w:rPr>
        <w:t>. This is</w:t>
      </w:r>
      <w:r w:rsidRPr="00696B32">
        <w:rPr>
          <w:rFonts w:ascii="Times New Roman" w:eastAsiaTheme="minorEastAsia" w:hAnsi="Times New Roman" w:cs="Times New Roman"/>
          <w:spacing w:val="-2"/>
          <w:sz w:val="24"/>
          <w:szCs w:val="24"/>
          <w:lang w:eastAsia="zh-TW"/>
        </w:rPr>
        <w:t xml:space="preserve"> </w:t>
      </w:r>
      <w:r w:rsidR="00363B62">
        <w:rPr>
          <w:rFonts w:ascii="Times New Roman" w:eastAsiaTheme="minorEastAsia" w:hAnsi="Times New Roman" w:cs="Times New Roman"/>
          <w:spacing w:val="-2"/>
          <w:sz w:val="24"/>
          <w:szCs w:val="24"/>
          <w:lang w:eastAsia="zh-TW"/>
        </w:rPr>
        <w:t>an important</w:t>
      </w:r>
      <w:r w:rsidRPr="00696B32">
        <w:rPr>
          <w:rFonts w:ascii="Times New Roman" w:eastAsiaTheme="minorEastAsia" w:hAnsi="Times New Roman" w:cs="Times New Roman"/>
          <w:spacing w:val="-2"/>
          <w:sz w:val="24"/>
          <w:szCs w:val="24"/>
          <w:lang w:eastAsia="zh-TW"/>
        </w:rPr>
        <w:t xml:space="preserve"> safety priority for automotive monitoring.</w:t>
      </w:r>
    </w:p>
    <w:p w14:paraId="7A78D590" w14:textId="12A3AD92" w:rsidR="00320806" w:rsidRPr="00696B32" w:rsidRDefault="00320806" w:rsidP="00C465A0">
      <w:pPr>
        <w:pStyle w:val="Heading2"/>
        <w:numPr>
          <w:ilvl w:val="2"/>
          <w:numId w:val="11"/>
        </w:numPr>
        <w:tabs>
          <w:tab w:val="left" w:pos="447"/>
        </w:tabs>
        <w:spacing w:line="480" w:lineRule="auto"/>
        <w:rPr>
          <w:spacing w:val="-2"/>
          <w:sz w:val="24"/>
          <w:szCs w:val="24"/>
        </w:rPr>
      </w:pPr>
      <w:bookmarkStart w:id="75" w:name="_Toc235217028"/>
      <w:r w:rsidRPr="00696B32">
        <w:rPr>
          <w:spacing w:val="-2"/>
          <w:sz w:val="24"/>
          <w:szCs w:val="24"/>
        </w:rPr>
        <w:t>Comparative Analysis</w:t>
      </w:r>
      <w:bookmarkEnd w:id="75"/>
      <w:r w:rsidRPr="00696B32">
        <w:rPr>
          <w:spacing w:val="-2"/>
          <w:sz w:val="24"/>
          <w:szCs w:val="24"/>
        </w:rPr>
        <w:t xml:space="preserve"> </w:t>
      </w:r>
    </w:p>
    <w:p w14:paraId="72ED2A24" w14:textId="4A1F5FFE" w:rsidR="00B83BAD" w:rsidRDefault="00B83BAD" w:rsidP="00B83BAD">
      <w:pPr>
        <w:pStyle w:val="Caption"/>
        <w:keepNext/>
        <w:jc w:val="center"/>
      </w:pPr>
      <w:bookmarkStart w:id="76" w:name="_Toc230712758"/>
      <w:r w:rsidRPr="00B83BAD">
        <w:rPr>
          <w:b/>
          <w:bCs/>
        </w:rPr>
        <w:t>Table</w:t>
      </w:r>
      <w:r w:rsidR="008A49E8">
        <w:rPr>
          <w:b/>
          <w:bCs/>
        </w:rPr>
        <w:t xml:space="preserve"> </w:t>
      </w:r>
      <w:r w:rsidR="008A49E8">
        <w:rPr>
          <w:b/>
          <w:bCs/>
        </w:rPr>
        <w:fldChar w:fldCharType="begin"/>
      </w:r>
      <w:r w:rsidR="008A49E8">
        <w:rPr>
          <w:b/>
          <w:bCs/>
        </w:rPr>
        <w:instrText xml:space="preserve"> SEQ Table \* ARABIC \s 1 </w:instrText>
      </w:r>
      <w:r w:rsidR="008A49E8">
        <w:rPr>
          <w:b/>
          <w:bCs/>
        </w:rPr>
        <w:fldChar w:fldCharType="separate"/>
      </w:r>
      <w:r w:rsidR="008A49E8">
        <w:rPr>
          <w:b/>
          <w:bCs/>
          <w:noProof/>
        </w:rPr>
        <w:t>2</w:t>
      </w:r>
      <w:r w:rsidR="008A49E8">
        <w:rPr>
          <w:b/>
          <w:bCs/>
        </w:rPr>
        <w:fldChar w:fldCharType="end"/>
      </w:r>
      <w:r w:rsidRPr="00B83BAD">
        <w:t xml:space="preserve"> </w:t>
      </w:r>
      <w:r>
        <w:t xml:space="preserve">System </w:t>
      </w:r>
      <w:r>
        <w:rPr>
          <w:rFonts w:eastAsiaTheme="minorEastAsia"/>
          <w:spacing w:val="-2"/>
          <w:szCs w:val="24"/>
        </w:rPr>
        <w:t>Comparative Analysis to Kong et al. (2024) [12]</w:t>
      </w:r>
      <w:bookmarkEnd w:id="76"/>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3023"/>
        <w:gridCol w:w="2520"/>
        <w:gridCol w:w="1440"/>
        <w:gridCol w:w="1518"/>
      </w:tblGrid>
      <w:tr w:rsidR="00363B62" w:rsidRPr="00193B67" w14:paraId="6EB03B00" w14:textId="77777777" w:rsidTr="00363B62">
        <w:trPr>
          <w:trHeight w:val="431"/>
          <w:jc w:val="center"/>
        </w:trPr>
        <w:tc>
          <w:tcPr>
            <w:tcW w:w="3023" w:type="dxa"/>
            <w:tcBorders>
              <w:left w:val="nil"/>
              <w:bottom w:val="single" w:sz="6" w:space="0" w:color="auto"/>
              <w:right w:val="nil"/>
            </w:tcBorders>
            <w:vAlign w:val="center"/>
          </w:tcPr>
          <w:p w14:paraId="0FEDC506" w14:textId="2318072C" w:rsidR="00363B62" w:rsidRPr="009E0705" w:rsidRDefault="00363B62" w:rsidP="00A859F0">
            <w:pPr>
              <w:spacing w:line="280" w:lineRule="exact"/>
              <w:jc w:val="center"/>
              <w:rPr>
                <w:rFonts w:ascii="Times New Roman" w:hAnsi="Times New Roman" w:cs="Times New Roman"/>
              </w:rPr>
            </w:pPr>
            <w:r>
              <w:rPr>
                <w:rFonts w:ascii="Times New Roman" w:hAnsi="Times New Roman" w:cs="Times New Roman"/>
              </w:rPr>
              <w:t>Research Work</w:t>
            </w:r>
          </w:p>
        </w:tc>
        <w:tc>
          <w:tcPr>
            <w:tcW w:w="2520" w:type="dxa"/>
            <w:tcBorders>
              <w:top w:val="single" w:sz="4" w:space="0" w:color="auto"/>
              <w:left w:val="nil"/>
              <w:bottom w:val="single" w:sz="6" w:space="0" w:color="auto"/>
              <w:right w:val="nil"/>
            </w:tcBorders>
            <w:vAlign w:val="center"/>
          </w:tcPr>
          <w:p w14:paraId="2FAC287C" w14:textId="1ACCAB45"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Methodology</w:t>
            </w:r>
          </w:p>
        </w:tc>
        <w:tc>
          <w:tcPr>
            <w:tcW w:w="1440" w:type="dxa"/>
            <w:tcBorders>
              <w:top w:val="single" w:sz="4" w:space="0" w:color="auto"/>
              <w:left w:val="nil"/>
              <w:bottom w:val="single" w:sz="6" w:space="0" w:color="auto"/>
              <w:right w:val="nil"/>
            </w:tcBorders>
            <w:vAlign w:val="center"/>
          </w:tcPr>
          <w:p w14:paraId="7A99E473" w14:textId="77777777"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Validation MAE</w:t>
            </w:r>
          </w:p>
        </w:tc>
        <w:tc>
          <w:tcPr>
            <w:tcW w:w="1518" w:type="dxa"/>
            <w:tcBorders>
              <w:top w:val="single" w:sz="4" w:space="0" w:color="auto"/>
              <w:left w:val="nil"/>
              <w:bottom w:val="single" w:sz="6" w:space="0" w:color="auto"/>
              <w:right w:val="nil"/>
            </w:tcBorders>
            <w:vAlign w:val="center"/>
          </w:tcPr>
          <w:p w14:paraId="7CDE13F3" w14:textId="33E08295"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Efficiency</w:t>
            </w:r>
          </w:p>
        </w:tc>
      </w:tr>
      <w:tr w:rsidR="00363B62" w:rsidRPr="00193B67" w14:paraId="0F64E169" w14:textId="77777777" w:rsidTr="00363B62">
        <w:trPr>
          <w:trHeight w:val="337"/>
          <w:jc w:val="center"/>
        </w:trPr>
        <w:tc>
          <w:tcPr>
            <w:tcW w:w="3023" w:type="dxa"/>
            <w:tcBorders>
              <w:top w:val="nil"/>
              <w:left w:val="nil"/>
              <w:bottom w:val="nil"/>
              <w:right w:val="nil"/>
            </w:tcBorders>
            <w:vAlign w:val="center"/>
          </w:tcPr>
          <w:p w14:paraId="79D4543A" w14:textId="3198B75D" w:rsidR="00363B62" w:rsidRPr="00363B62" w:rsidRDefault="00363B62" w:rsidP="00A859F0">
            <w:pPr>
              <w:spacing w:line="280" w:lineRule="exact"/>
              <w:jc w:val="center"/>
              <w:rPr>
                <w:rFonts w:ascii="Times New Roman" w:hAnsi="Times New Roman" w:cs="Times New Roman"/>
                <w:color w:val="000000"/>
              </w:rPr>
            </w:pPr>
            <w:r w:rsidRPr="00363B62">
              <w:rPr>
                <w:rFonts w:ascii="Times New Roman" w:eastAsiaTheme="minorEastAsia" w:hAnsi="Times New Roman" w:cs="Times New Roman"/>
                <w:spacing w:val="-2"/>
                <w:sz w:val="24"/>
                <w:szCs w:val="24"/>
                <w:lang w:eastAsia="zh-TW"/>
              </w:rPr>
              <w:t>Kong et al.</w:t>
            </w:r>
            <w:r>
              <w:rPr>
                <w:rFonts w:ascii="Times New Roman" w:eastAsiaTheme="minorEastAsia" w:hAnsi="Times New Roman" w:cs="Times New Roman"/>
                <w:spacing w:val="-2"/>
                <w:sz w:val="24"/>
                <w:szCs w:val="24"/>
                <w:lang w:eastAsia="zh-TW"/>
              </w:rPr>
              <w:t xml:space="preserve"> </w:t>
            </w:r>
            <w:r w:rsidRPr="00363B62">
              <w:rPr>
                <w:rFonts w:ascii="Times New Roman" w:eastAsiaTheme="minorEastAsia" w:hAnsi="Times New Roman" w:cs="Times New Roman"/>
                <w:spacing w:val="-2"/>
                <w:sz w:val="24"/>
                <w:szCs w:val="24"/>
                <w:lang w:eastAsia="zh-TW"/>
              </w:rPr>
              <w:t>(2024)</w:t>
            </w:r>
            <w:r w:rsidRPr="00696B32">
              <w:rPr>
                <w:rFonts w:ascii="Times New Roman" w:eastAsiaTheme="minorEastAsia" w:hAnsi="Times New Roman" w:cs="Times New Roman"/>
                <w:spacing w:val="-2"/>
                <w:sz w:val="24"/>
                <w:szCs w:val="24"/>
                <w:lang w:eastAsia="zh-TW"/>
              </w:rPr>
              <w:t> [1</w:t>
            </w:r>
            <w:r>
              <w:rPr>
                <w:rFonts w:ascii="Times New Roman" w:eastAsiaTheme="minorEastAsia" w:hAnsi="Times New Roman" w:cs="Times New Roman"/>
                <w:spacing w:val="-2"/>
                <w:sz w:val="24"/>
                <w:szCs w:val="24"/>
                <w:lang w:eastAsia="zh-TW"/>
              </w:rPr>
              <w:t>2</w:t>
            </w:r>
            <w:r w:rsidRPr="00696B32">
              <w:rPr>
                <w:rFonts w:ascii="Times New Roman" w:eastAsiaTheme="minorEastAsia" w:hAnsi="Times New Roman" w:cs="Times New Roman"/>
                <w:spacing w:val="-2"/>
                <w:sz w:val="24"/>
                <w:szCs w:val="24"/>
                <w:lang w:eastAsia="zh-TW"/>
              </w:rPr>
              <w:t>]</w:t>
            </w:r>
          </w:p>
        </w:tc>
        <w:tc>
          <w:tcPr>
            <w:tcW w:w="2520" w:type="dxa"/>
            <w:tcBorders>
              <w:top w:val="nil"/>
              <w:left w:val="nil"/>
              <w:bottom w:val="nil"/>
              <w:right w:val="nil"/>
            </w:tcBorders>
            <w:vAlign w:val="center"/>
          </w:tcPr>
          <w:p w14:paraId="61B01E31" w14:textId="651D0806" w:rsidR="00363B62" w:rsidRPr="00363B62" w:rsidRDefault="00363B62" w:rsidP="00A859F0">
            <w:pPr>
              <w:spacing w:line="280" w:lineRule="exact"/>
              <w:jc w:val="center"/>
              <w:rPr>
                <w:rFonts w:ascii="Times New Roman" w:hAnsi="Times New Roman" w:cs="Times New Roman"/>
                <w:color w:val="000000"/>
              </w:rPr>
            </w:pPr>
            <w:r>
              <w:rPr>
                <w:rFonts w:ascii="Times New Roman" w:hAnsi="Times New Roman" w:cs="Times New Roman"/>
                <w:color w:val="000000"/>
              </w:rPr>
              <w:t>CNN-BiLSTM</w:t>
            </w:r>
          </w:p>
        </w:tc>
        <w:tc>
          <w:tcPr>
            <w:tcW w:w="1440" w:type="dxa"/>
            <w:tcBorders>
              <w:top w:val="nil"/>
              <w:left w:val="nil"/>
              <w:bottom w:val="nil"/>
              <w:right w:val="nil"/>
            </w:tcBorders>
            <w:vAlign w:val="center"/>
          </w:tcPr>
          <w:p w14:paraId="3C833802" w14:textId="0DE3E953" w:rsidR="00363B62"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w:t>
            </w:r>
            <w:r>
              <w:rPr>
                <w:rFonts w:ascii="Times New Roman" w:hAnsi="Times New Roman" w:cs="Times New Roman"/>
                <w:color w:val="000000"/>
              </w:rPr>
              <w:t>045</w:t>
            </w:r>
          </w:p>
        </w:tc>
        <w:tc>
          <w:tcPr>
            <w:tcW w:w="1518" w:type="dxa"/>
            <w:tcBorders>
              <w:top w:val="nil"/>
              <w:left w:val="nil"/>
              <w:bottom w:val="nil"/>
              <w:right w:val="nil"/>
            </w:tcBorders>
            <w:vAlign w:val="center"/>
          </w:tcPr>
          <w:p w14:paraId="11088862" w14:textId="6A768AC2" w:rsidR="00363B62" w:rsidRPr="00363B62" w:rsidRDefault="00363B62" w:rsidP="00A859F0">
            <w:pPr>
              <w:spacing w:line="280" w:lineRule="exact"/>
              <w:jc w:val="center"/>
              <w:rPr>
                <w:rFonts w:ascii="Times New Roman" w:hAnsi="Times New Roman" w:cs="Times New Roman"/>
                <w:color w:val="000000"/>
              </w:rPr>
            </w:pPr>
            <w:r>
              <w:rPr>
                <w:rFonts w:ascii="Times New Roman" w:hAnsi="Times New Roman" w:cs="Times New Roman"/>
                <w:color w:val="000000"/>
              </w:rPr>
              <w:t>GPU Required</w:t>
            </w:r>
          </w:p>
        </w:tc>
      </w:tr>
      <w:tr w:rsidR="00363B62" w:rsidRPr="00193B67" w14:paraId="7EB07143" w14:textId="77777777" w:rsidTr="00363B62">
        <w:trPr>
          <w:trHeight w:val="337"/>
          <w:jc w:val="center"/>
        </w:trPr>
        <w:tc>
          <w:tcPr>
            <w:tcW w:w="3023" w:type="dxa"/>
            <w:tcBorders>
              <w:top w:val="nil"/>
              <w:left w:val="nil"/>
              <w:bottom w:val="double" w:sz="6" w:space="0" w:color="auto"/>
              <w:right w:val="nil"/>
            </w:tcBorders>
            <w:vAlign w:val="center"/>
          </w:tcPr>
          <w:p w14:paraId="2D4091CA" w14:textId="0D91441B" w:rsidR="00363B62" w:rsidRPr="00363B62" w:rsidRDefault="00363B62"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00"/>
              </w:rPr>
              <w:t>P</w:t>
            </w:r>
            <w:r w:rsidR="0051154B">
              <w:rPr>
                <w:rFonts w:ascii="Times New Roman" w:hAnsi="Times New Roman" w:cs="Times New Roman"/>
                <w:color w:val="000000"/>
              </w:rPr>
              <w:t>roposed Work</w:t>
            </w:r>
          </w:p>
        </w:tc>
        <w:tc>
          <w:tcPr>
            <w:tcW w:w="2520" w:type="dxa"/>
            <w:tcBorders>
              <w:top w:val="nil"/>
              <w:left w:val="nil"/>
              <w:bottom w:val="double" w:sz="6" w:space="0" w:color="auto"/>
              <w:right w:val="nil"/>
            </w:tcBorders>
            <w:vAlign w:val="center"/>
          </w:tcPr>
          <w:p w14:paraId="2125BAB1" w14:textId="66486C0A" w:rsidR="00363B62" w:rsidRPr="00363B62" w:rsidRDefault="00363B62" w:rsidP="00A859F0">
            <w:pPr>
              <w:spacing w:after="40" w:line="280" w:lineRule="exact"/>
              <w:jc w:val="center"/>
              <w:rPr>
                <w:rFonts w:ascii="Times New Roman" w:hAnsi="Times New Roman" w:cs="Times New Roman"/>
                <w:color w:val="0000FF"/>
              </w:rPr>
            </w:pPr>
            <w:r>
              <w:rPr>
                <w:rFonts w:ascii="Times New Roman" w:hAnsi="Times New Roman" w:cs="Times New Roman"/>
                <w:color w:val="000000"/>
              </w:rPr>
              <w:t>MHA-BiLSTM</w:t>
            </w:r>
          </w:p>
        </w:tc>
        <w:tc>
          <w:tcPr>
            <w:tcW w:w="1440" w:type="dxa"/>
            <w:tcBorders>
              <w:top w:val="nil"/>
              <w:left w:val="nil"/>
              <w:bottom w:val="double" w:sz="6" w:space="0" w:color="auto"/>
              <w:right w:val="nil"/>
            </w:tcBorders>
            <w:vAlign w:val="center"/>
          </w:tcPr>
          <w:p w14:paraId="3F77D6A4" w14:textId="5BD139B6" w:rsidR="00363B62" w:rsidRPr="00363B62" w:rsidRDefault="00363B62"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00"/>
              </w:rPr>
              <w:t>0.0</w:t>
            </w:r>
            <w:r>
              <w:rPr>
                <w:rFonts w:ascii="Times New Roman" w:hAnsi="Times New Roman" w:cs="Times New Roman"/>
                <w:color w:val="000000"/>
              </w:rPr>
              <w:t>332</w:t>
            </w:r>
          </w:p>
        </w:tc>
        <w:tc>
          <w:tcPr>
            <w:tcW w:w="1518" w:type="dxa"/>
            <w:tcBorders>
              <w:top w:val="nil"/>
              <w:left w:val="nil"/>
              <w:bottom w:val="double" w:sz="6" w:space="0" w:color="auto"/>
              <w:right w:val="nil"/>
            </w:tcBorders>
            <w:vAlign w:val="center"/>
          </w:tcPr>
          <w:p w14:paraId="73723036" w14:textId="61D9ACD8" w:rsidR="00363B62" w:rsidRPr="00363B62" w:rsidRDefault="00363B62" w:rsidP="00A859F0">
            <w:pPr>
              <w:spacing w:after="40" w:line="280" w:lineRule="exact"/>
              <w:jc w:val="center"/>
              <w:rPr>
                <w:rFonts w:ascii="Times New Roman" w:hAnsi="Times New Roman" w:cs="Times New Roman"/>
                <w:color w:val="0000FF"/>
              </w:rPr>
            </w:pPr>
            <w:r>
              <w:rPr>
                <w:rFonts w:ascii="Times New Roman" w:hAnsi="Times New Roman" w:cs="Times New Roman"/>
                <w:color w:val="000000"/>
              </w:rPr>
              <w:t>30 FPS (CPU)</w:t>
            </w:r>
          </w:p>
        </w:tc>
      </w:tr>
    </w:tbl>
    <w:p w14:paraId="0E6D78B4" w14:textId="6DF4B21B" w:rsidR="00320806" w:rsidRPr="00696B32" w:rsidRDefault="00320806"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A comparison with the recent state-of-the-</w:t>
      </w:r>
      <w:r w:rsidR="00363B62" w:rsidRPr="00696B32">
        <w:rPr>
          <w:rFonts w:ascii="Times New Roman" w:eastAsiaTheme="minorEastAsia" w:hAnsi="Times New Roman" w:cs="Times New Roman"/>
          <w:spacing w:val="-2"/>
          <w:sz w:val="24"/>
          <w:szCs w:val="24"/>
          <w:lang w:eastAsia="zh-TW"/>
        </w:rPr>
        <w:t>art</w:t>
      </w:r>
      <w:r w:rsidR="00363B62">
        <w:rPr>
          <w:rFonts w:ascii="Times New Roman" w:eastAsiaTheme="minorEastAsia" w:hAnsi="Times New Roman" w:cs="Times New Roman"/>
          <w:spacing w:val="-2"/>
          <w:sz w:val="24"/>
          <w:szCs w:val="24"/>
          <w:lang w:eastAsia="zh-TW"/>
        </w:rPr>
        <w:t xml:space="preserve"> </w:t>
      </w:r>
      <w:r w:rsidR="00363B62" w:rsidRPr="00696B32">
        <w:rPr>
          <w:rFonts w:ascii="Times New Roman" w:eastAsiaTheme="minorEastAsia" w:hAnsi="Times New Roman" w:cs="Times New Roman"/>
          <w:spacing w:val="-2"/>
          <w:sz w:val="24"/>
          <w:szCs w:val="24"/>
          <w:lang w:eastAsia="zh-TW"/>
        </w:rPr>
        <w:t>work</w:t>
      </w:r>
      <w:r w:rsidR="0052092C">
        <w:rPr>
          <w:rFonts w:ascii="Times New Roman" w:eastAsiaTheme="minorEastAsia" w:hAnsi="Times New Roman" w:cs="Times New Roman" w:hint="eastAsia"/>
          <w:spacing w:val="-2"/>
          <w:sz w:val="24"/>
          <w:szCs w:val="24"/>
          <w:lang w:eastAsia="zh-TW"/>
        </w:rPr>
        <w:t>ed</w:t>
      </w:r>
      <w:r w:rsidRPr="00696B32">
        <w:rPr>
          <w:rFonts w:ascii="Times New Roman" w:eastAsiaTheme="minorEastAsia" w:hAnsi="Times New Roman" w:cs="Times New Roman"/>
          <w:spacing w:val="-2"/>
          <w:sz w:val="24"/>
          <w:szCs w:val="24"/>
          <w:lang w:eastAsia="zh-TW"/>
        </w:rPr>
        <w:t xml:space="preserve"> by </w:t>
      </w:r>
      <w:r w:rsidRPr="00363B62">
        <w:rPr>
          <w:rFonts w:ascii="Times New Roman" w:eastAsiaTheme="minorEastAsia" w:hAnsi="Times New Roman" w:cs="Times New Roman"/>
          <w:spacing w:val="-2"/>
          <w:sz w:val="24"/>
          <w:szCs w:val="24"/>
          <w:lang w:eastAsia="zh-TW"/>
        </w:rPr>
        <w:t>Kong et al. (2024)</w:t>
      </w:r>
      <w:r w:rsidRPr="00696B32">
        <w:rPr>
          <w:rFonts w:ascii="Times New Roman" w:eastAsiaTheme="minorEastAsia" w:hAnsi="Times New Roman" w:cs="Times New Roman"/>
          <w:spacing w:val="-2"/>
          <w:sz w:val="24"/>
          <w:szCs w:val="24"/>
          <w:lang w:eastAsia="zh-TW"/>
        </w:rPr>
        <w:t> [1</w:t>
      </w:r>
      <w:r w:rsidR="00363B62">
        <w:rPr>
          <w:rFonts w:ascii="Times New Roman" w:eastAsiaTheme="minorEastAsia" w:hAnsi="Times New Roman" w:cs="Times New Roman"/>
          <w:spacing w:val="-2"/>
          <w:sz w:val="24"/>
          <w:szCs w:val="24"/>
          <w:lang w:eastAsia="zh-TW"/>
        </w:rPr>
        <w:t>2</w:t>
      </w:r>
      <w:r w:rsidRPr="00696B32">
        <w:rPr>
          <w:rFonts w:ascii="Times New Roman" w:eastAsiaTheme="minorEastAsia" w:hAnsi="Times New Roman" w:cs="Times New Roman"/>
          <w:spacing w:val="-2"/>
          <w:sz w:val="24"/>
          <w:szCs w:val="24"/>
          <w:lang w:eastAsia="zh-TW"/>
        </w:rPr>
        <w:t>] reveals that our proposed MHA-</w:t>
      </w:r>
      <w:r w:rsidR="00363B62" w:rsidRPr="00696B32">
        <w:rPr>
          <w:rFonts w:ascii="Times New Roman" w:eastAsiaTheme="minorEastAsia" w:hAnsi="Times New Roman" w:cs="Times New Roman"/>
          <w:spacing w:val="-2"/>
          <w:sz w:val="24"/>
          <w:szCs w:val="24"/>
          <w:lang w:eastAsia="zh-TW"/>
        </w:rPr>
        <w:t>BiLSTM architecture</w:t>
      </w:r>
      <w:r w:rsidRPr="00696B32">
        <w:rPr>
          <w:rFonts w:ascii="Times New Roman" w:eastAsiaTheme="minorEastAsia" w:hAnsi="Times New Roman" w:cs="Times New Roman"/>
          <w:spacing w:val="-2"/>
          <w:sz w:val="24"/>
          <w:szCs w:val="24"/>
          <w:lang w:eastAsia="zh-TW"/>
        </w:rPr>
        <w:t xml:space="preserve"> achieves a lower MAE (0.0332 vs. 0.045) while significantly reducing computational requirements. While Kong et al. utilize a deep CNN-BiLSTM structure that necessitates a discrete GPU for real-time inference, our system leverages efficient ROI localization and a streamlined attention mechanism. This architectural efficiency allows the system to outperform conventional models in both precision and portability.</w:t>
      </w:r>
    </w:p>
    <w:p w14:paraId="754CFC07" w14:textId="1010B62D" w:rsidR="00320806" w:rsidRPr="00696B32" w:rsidRDefault="00320806" w:rsidP="00C465A0">
      <w:pPr>
        <w:pStyle w:val="Heading2"/>
        <w:numPr>
          <w:ilvl w:val="2"/>
          <w:numId w:val="11"/>
        </w:numPr>
        <w:tabs>
          <w:tab w:val="left" w:pos="447"/>
        </w:tabs>
        <w:spacing w:line="480" w:lineRule="auto"/>
        <w:rPr>
          <w:spacing w:val="-2"/>
          <w:sz w:val="24"/>
          <w:szCs w:val="24"/>
        </w:rPr>
      </w:pPr>
      <w:bookmarkStart w:id="77" w:name="_Toc235217029"/>
      <w:r w:rsidRPr="00696B32">
        <w:rPr>
          <w:spacing w:val="-2"/>
          <w:sz w:val="24"/>
          <w:szCs w:val="24"/>
        </w:rPr>
        <w:t>Real-time Throughput and System Latency</w:t>
      </w:r>
      <w:bookmarkEnd w:id="77"/>
    </w:p>
    <w:p w14:paraId="256D96CD" w14:textId="77777777" w:rsidR="00320806" w:rsidRPr="00696B32" w:rsidRDefault="00320806" w:rsidP="00320806">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evaluate the system's viability for edge deployment, we benchmarked the end-to-end processing pipeline on a standard mobile CPU (Intel i7-11800H). The complete inference loop—encompassing facial landmark extraction (Part A), physiological signal refinement (Part B), and MHA-BiLSTM fusion (Part C)—averaged a total latency of 31.2 ms per frame.</w:t>
      </w:r>
    </w:p>
    <w:p w14:paraId="7D994C3D" w14:textId="46034C00" w:rsidR="00320806" w:rsidRPr="00696B32" w:rsidRDefault="00320806" w:rsidP="008D5749">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This throughput ensures a stable 30 FPS operation, which is the maximum frame rate of most automotive-grade CMOS sensors. Furthermore, by utilizing a 60-frame (2.0s) </w:t>
      </w:r>
      <w:r w:rsidRPr="00696B32">
        <w:rPr>
          <w:rFonts w:ascii="Times New Roman" w:eastAsiaTheme="minorEastAsia" w:hAnsi="Times New Roman" w:cs="Times New Roman"/>
          <w:spacing w:val="-2"/>
          <w:sz w:val="24"/>
          <w:szCs w:val="24"/>
          <w:lang w:eastAsia="zh-TW"/>
        </w:rPr>
        <w:lastRenderedPageBreak/>
        <w:t>temporal buffer, the system achieves a "look-ahead" capability that can trigger fatigue alerts within seconds of a detected physiological dip. This combination of high-precision classification (Objective 2) and real-time CPU efficiency (Objective 4) positions the system as a practical solution for production-ready Advanced Driver Assistance Systems (ADAS).</w:t>
      </w:r>
    </w:p>
    <w:p w14:paraId="1A290F3C" w14:textId="40273021" w:rsidR="00320806" w:rsidRPr="00696B32" w:rsidRDefault="00320806" w:rsidP="00C465A0">
      <w:pPr>
        <w:pStyle w:val="Heading2"/>
        <w:numPr>
          <w:ilvl w:val="1"/>
          <w:numId w:val="11"/>
        </w:numPr>
        <w:tabs>
          <w:tab w:val="left" w:pos="447"/>
        </w:tabs>
        <w:spacing w:line="480" w:lineRule="auto"/>
        <w:rPr>
          <w:spacing w:val="-2"/>
          <w:sz w:val="24"/>
          <w:szCs w:val="24"/>
        </w:rPr>
      </w:pPr>
      <w:bookmarkStart w:id="78" w:name="_Toc235217030"/>
      <w:r w:rsidRPr="00696B32">
        <w:rPr>
          <w:spacing w:val="-2"/>
          <w:sz w:val="24"/>
          <w:szCs w:val="24"/>
        </w:rPr>
        <w:t>Case Study: Failure Analysis of Empirical Outliers</w:t>
      </w:r>
      <w:bookmarkEnd w:id="78"/>
      <w:r w:rsidRPr="00696B32">
        <w:rPr>
          <w:spacing w:val="-2"/>
          <w:sz w:val="24"/>
          <w:szCs w:val="24"/>
        </w:rPr>
        <w:t xml:space="preserve"> </w:t>
      </w:r>
    </w:p>
    <w:p w14:paraId="48E1AD30" w14:textId="48C594C5" w:rsidR="00320806" w:rsidRPr="00696B32" w:rsidRDefault="00320806"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ensure methodological rigor, a quantitative analysis was conducted on specific subjects who exhibited elevated Mean Absolute Error (MAE) during the universal validation run. These outliers provide critical insights into the boundary conditions of camera-based physiological monitoring.</w:t>
      </w:r>
    </w:p>
    <w:p w14:paraId="4C67B8B9" w14:textId="3DC338C3" w:rsidR="007B772B" w:rsidRPr="00696B32" w:rsidRDefault="00320806" w:rsidP="00C465A0">
      <w:pPr>
        <w:pStyle w:val="Heading2"/>
        <w:numPr>
          <w:ilvl w:val="2"/>
          <w:numId w:val="11"/>
        </w:numPr>
        <w:tabs>
          <w:tab w:val="left" w:pos="447"/>
        </w:tabs>
        <w:spacing w:line="480" w:lineRule="auto"/>
        <w:rPr>
          <w:spacing w:val="-2"/>
          <w:sz w:val="24"/>
          <w:szCs w:val="24"/>
        </w:rPr>
      </w:pPr>
      <w:bookmarkStart w:id="79" w:name="_Toc235217031"/>
      <w:r w:rsidRPr="00696B32">
        <w:rPr>
          <w:spacing w:val="-2"/>
          <w:sz w:val="24"/>
          <w:szCs w:val="24"/>
        </w:rPr>
        <w:t>Violations of Lambertian Reflectance and Spatial Stability</w:t>
      </w:r>
      <w:bookmarkEnd w:id="79"/>
      <w:r w:rsidR="007B772B" w:rsidRPr="00696B32">
        <w:rPr>
          <w:spacing w:val="-2"/>
          <w:sz w:val="24"/>
          <w:szCs w:val="24"/>
        </w:rPr>
        <w:t xml:space="preserve"> </w:t>
      </w:r>
    </w:p>
    <w:p w14:paraId="42266474" w14:textId="24E1517C" w:rsidR="007B772B" w:rsidRPr="00696B32" w:rsidRDefault="007B772B" w:rsidP="007B772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The primary cause of failure in Subject 11 (HR MAE: 39.41 BPM) and Subject </w:t>
      </w:r>
      <w:r w:rsidR="0051154B" w:rsidRPr="00696B32">
        <w:rPr>
          <w:rFonts w:ascii="Times New Roman" w:eastAsiaTheme="minorEastAsia" w:hAnsi="Times New Roman" w:cs="Times New Roman"/>
          <w:spacing w:val="-2"/>
          <w:sz w:val="24"/>
          <w:szCs w:val="24"/>
          <w:lang w:eastAsia="zh-TW"/>
        </w:rPr>
        <w:t>20 (</w:t>
      </w:r>
      <w:r w:rsidRPr="00696B32">
        <w:rPr>
          <w:rFonts w:ascii="Times New Roman" w:eastAsiaTheme="minorEastAsia" w:hAnsi="Times New Roman" w:cs="Times New Roman"/>
          <w:spacing w:val="-2"/>
          <w:sz w:val="24"/>
          <w:szCs w:val="24"/>
          <w:lang w:eastAsia="zh-TW"/>
        </w:rPr>
        <w:t>HR MAE: 56.87 BPM) is the violation of the fundamental optical assumptions required for rPPG. Specifically, Subject 11 was exposed to a directional light source that caused specular saturation in the Forehead ROI. This state violates the assumption of Lambertian reflectance, where the surface should reflect light uniformly in all directions. Once the sensor reaches saturation, the subtle chrominance variations associated with the pulse are lost in the quantization noise.</w:t>
      </w:r>
    </w:p>
    <w:p w14:paraId="56F97F06" w14:textId="19A3BA53" w:rsidR="007B772B" w:rsidRPr="00696B32" w:rsidRDefault="007B772B"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For Subject 20, the high error rate was driven by non-rigid spatial translation. As noted in the algorithmic foundations of POS </w:t>
      </w:r>
      <w:r w:rsidRPr="0051154B">
        <w:rPr>
          <w:rFonts w:ascii="Times New Roman" w:eastAsiaTheme="minorEastAsia" w:hAnsi="Times New Roman" w:cs="Times New Roman"/>
          <w:spacing w:val="-2"/>
          <w:sz w:val="24"/>
          <w:szCs w:val="24"/>
          <w:lang w:eastAsia="zh-TW"/>
        </w:rPr>
        <w:t>by Wang et al. [</w:t>
      </w:r>
      <w:r w:rsidR="0051154B">
        <w:rPr>
          <w:rFonts w:ascii="Times New Roman" w:eastAsiaTheme="minorEastAsia" w:hAnsi="Times New Roman" w:cs="Times New Roman"/>
          <w:spacing w:val="-2"/>
          <w:sz w:val="24"/>
          <w:szCs w:val="24"/>
          <w:lang w:eastAsia="zh-TW"/>
        </w:rPr>
        <w:t>8</w:t>
      </w:r>
      <w:r w:rsidRPr="0051154B">
        <w:rPr>
          <w:rFonts w:ascii="Times New Roman" w:eastAsiaTheme="minorEastAsia" w:hAnsi="Times New Roman" w:cs="Times New Roman"/>
          <w:spacing w:val="-2"/>
          <w:sz w:val="24"/>
          <w:szCs w:val="24"/>
          <w:lang w:eastAsia="zh-TW"/>
        </w:rPr>
        <w:t>], high</w:t>
      </w:r>
      <w:r w:rsidRPr="00696B32">
        <w:rPr>
          <w:rFonts w:ascii="Times New Roman" w:eastAsiaTheme="minorEastAsia" w:hAnsi="Times New Roman" w:cs="Times New Roman"/>
          <w:spacing w:val="-2"/>
          <w:sz w:val="24"/>
          <w:szCs w:val="24"/>
          <w:lang w:eastAsia="zh-TW"/>
        </w:rPr>
        <w:t xml:space="preserve">-frequency motion artifacts can overlap with the cardiac band (0.75 Hz - 4.0 Hz), resulting in </w:t>
      </w:r>
      <w:r w:rsidR="0051154B">
        <w:rPr>
          <w:rFonts w:ascii="Times New Roman" w:eastAsiaTheme="minorEastAsia" w:hAnsi="Times New Roman" w:cs="Times New Roman"/>
          <w:spacing w:val="-2"/>
          <w:sz w:val="24"/>
          <w:szCs w:val="24"/>
          <w:lang w:eastAsia="zh-TW"/>
        </w:rPr>
        <w:t>non-existing</w:t>
      </w:r>
      <w:r w:rsidRPr="00696B32">
        <w:rPr>
          <w:rFonts w:ascii="Times New Roman" w:eastAsiaTheme="minorEastAsia" w:hAnsi="Times New Roman" w:cs="Times New Roman"/>
          <w:spacing w:val="-2"/>
          <w:sz w:val="24"/>
          <w:szCs w:val="24"/>
          <w:lang w:eastAsia="zh-TW"/>
        </w:rPr>
        <w:t xml:space="preserve"> heart rate detections if the landmark-based ROI extraction buffer is exceeded.</w:t>
      </w:r>
    </w:p>
    <w:p w14:paraId="2AACD292" w14:textId="10BDD3C4" w:rsidR="007B772B" w:rsidRPr="00696B32" w:rsidRDefault="007B772B" w:rsidP="00C465A0">
      <w:pPr>
        <w:pStyle w:val="Heading2"/>
        <w:numPr>
          <w:ilvl w:val="2"/>
          <w:numId w:val="11"/>
        </w:numPr>
        <w:tabs>
          <w:tab w:val="left" w:pos="447"/>
        </w:tabs>
        <w:spacing w:line="480" w:lineRule="auto"/>
        <w:rPr>
          <w:spacing w:val="-2"/>
          <w:sz w:val="24"/>
          <w:szCs w:val="24"/>
        </w:rPr>
      </w:pPr>
      <w:bookmarkStart w:id="80" w:name="_Toc235217032"/>
      <w:r w:rsidRPr="00696B32">
        <w:rPr>
          <w:spacing w:val="-2"/>
          <w:sz w:val="24"/>
          <w:szCs w:val="24"/>
        </w:rPr>
        <w:t>Effectiveness of ROI-Switching Attention in Boundary Cases</w:t>
      </w:r>
      <w:bookmarkEnd w:id="80"/>
      <w:r w:rsidRPr="00696B32">
        <w:rPr>
          <w:spacing w:val="-2"/>
          <w:sz w:val="24"/>
          <w:szCs w:val="24"/>
        </w:rPr>
        <w:t xml:space="preserve"> </w:t>
      </w:r>
    </w:p>
    <w:p w14:paraId="439C9FC3" w14:textId="22044B2F" w:rsidR="0051154B" w:rsidRPr="0051154B" w:rsidRDefault="0051154B" w:rsidP="0051154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1154B">
        <w:rPr>
          <w:rFonts w:ascii="Times New Roman" w:eastAsiaTheme="minorEastAsia" w:hAnsi="Times New Roman" w:cs="Times New Roman"/>
          <w:spacing w:val="-2"/>
          <w:sz w:val="24"/>
          <w:szCs w:val="24"/>
          <w:lang w:eastAsia="zh-TW"/>
        </w:rPr>
        <w:t xml:space="preserve">Despite the high global error, the system's SNR-based ROI-Switching Attention </w:t>
      </w:r>
      <w:r w:rsidRPr="0051154B">
        <w:rPr>
          <w:rFonts w:ascii="Times New Roman" w:eastAsiaTheme="minorEastAsia" w:hAnsi="Times New Roman" w:cs="Times New Roman"/>
          <w:spacing w:val="-2"/>
          <w:sz w:val="24"/>
          <w:szCs w:val="24"/>
          <w:lang w:eastAsia="zh-TW"/>
        </w:rPr>
        <w:lastRenderedPageBreak/>
        <w:t>demonstrated localized resilience. For Subject 11, the attention heatmaps confirmed that the system successfully pivoted away from the saturated forehead to the cheek regions. While this pivot was insufficient to recover the full heart rate precision due to low global SNR, it preserved the integrity of the SpO2 estimation (MAE: 9.00%), confirming that the "Ratio-of-Ratios" refinement model, optimized against the Benezeth et al. [23] dataset, is significantly more robust to global intensity fluctuations than high-frequency cardiac tracking.</w:t>
      </w:r>
    </w:p>
    <w:p w14:paraId="53DE3E05" w14:textId="454750D0" w:rsidR="001D617F" w:rsidRDefault="0051154B" w:rsidP="0051154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1154B">
        <w:rPr>
          <w:rFonts w:ascii="Times New Roman" w:eastAsiaTheme="minorEastAsia" w:hAnsi="Times New Roman" w:cs="Times New Roman"/>
          <w:spacing w:val="-2"/>
          <w:sz w:val="24"/>
          <w:szCs w:val="24"/>
          <w:lang w:eastAsia="zh-TW"/>
        </w:rPr>
        <w:t>These cases highlight the theoretical boundary conditions of non-contact physiological sensing. As defined in the algorithmic foundations of Wang et al. [8], the primary limitation is total ROI occlusion. The SNR-based ROI-Switching Attention mechanism requires the availability of at least one unobstructed facial region. Furthermore, RGB sensors are susceptible to luminance saturation and high-frequency strobe effects, which can eliminate the subtle chrominance variations associated with the pulse or generate spurious physiological transients</w:t>
      </w:r>
      <w:r>
        <w:rPr>
          <w:rFonts w:ascii="Times New Roman" w:eastAsiaTheme="minorEastAsia" w:hAnsi="Times New Roman" w:cs="Times New Roman"/>
          <w:spacing w:val="-2"/>
          <w:sz w:val="24"/>
          <w:szCs w:val="24"/>
          <w:lang w:eastAsia="zh-TW"/>
        </w:rPr>
        <w:t>.</w:t>
      </w:r>
    </w:p>
    <w:p w14:paraId="71F0FDD9" w14:textId="3D9B2574" w:rsidR="007B772B" w:rsidRPr="00696B32" w:rsidRDefault="001D617F" w:rsidP="001D617F">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5B393440" w14:textId="52E8838F" w:rsidR="007B772B" w:rsidRPr="00696B32" w:rsidRDefault="007B772B" w:rsidP="00C465A0">
      <w:pPr>
        <w:pStyle w:val="Heading2"/>
        <w:numPr>
          <w:ilvl w:val="1"/>
          <w:numId w:val="11"/>
        </w:numPr>
        <w:tabs>
          <w:tab w:val="left" w:pos="447"/>
        </w:tabs>
        <w:spacing w:line="480" w:lineRule="auto"/>
        <w:rPr>
          <w:spacing w:val="-2"/>
          <w:sz w:val="24"/>
          <w:szCs w:val="24"/>
        </w:rPr>
      </w:pPr>
      <w:bookmarkStart w:id="81" w:name="_Toc235217033"/>
      <w:r w:rsidRPr="00696B32">
        <w:rPr>
          <w:spacing w:val="-2"/>
          <w:sz w:val="24"/>
          <w:szCs w:val="24"/>
        </w:rPr>
        <w:lastRenderedPageBreak/>
        <w:t>Statistical Depth and Correlation Analysis</w:t>
      </w:r>
      <w:bookmarkEnd w:id="81"/>
      <w:r w:rsidRPr="00696B32">
        <w:rPr>
          <w:spacing w:val="-2"/>
          <w:sz w:val="24"/>
          <w:szCs w:val="24"/>
        </w:rPr>
        <w:t xml:space="preserve"> </w:t>
      </w:r>
    </w:p>
    <w:p w14:paraId="5634D6B5" w14:textId="363FB063" w:rsidR="007B772B" w:rsidRPr="00696B32" w:rsidRDefault="007B772B" w:rsidP="00C465A0">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further validate the reliability of the MHA-BiLSTM architecture, a detailed statistical analysis was conducted on the 50-subject universal </w:t>
      </w:r>
      <w:r w:rsidR="0051154B" w:rsidRPr="00696B32">
        <w:rPr>
          <w:rFonts w:ascii="Times New Roman" w:eastAsiaTheme="minorEastAsia" w:hAnsi="Times New Roman" w:cs="Times New Roman"/>
          <w:spacing w:val="-2"/>
          <w:sz w:val="24"/>
          <w:szCs w:val="24"/>
          <w:lang w:eastAsia="zh-TW"/>
        </w:rPr>
        <w:t>benchmark.</w:t>
      </w:r>
    </w:p>
    <w:p w14:paraId="12CA8F4F" w14:textId="7EF4898D" w:rsidR="007B772B" w:rsidRPr="00696B32" w:rsidRDefault="007B772B" w:rsidP="00C465A0">
      <w:pPr>
        <w:pStyle w:val="Heading2"/>
        <w:numPr>
          <w:ilvl w:val="2"/>
          <w:numId w:val="11"/>
        </w:numPr>
        <w:tabs>
          <w:tab w:val="left" w:pos="447"/>
        </w:tabs>
        <w:spacing w:line="480" w:lineRule="auto"/>
        <w:rPr>
          <w:spacing w:val="-2"/>
          <w:sz w:val="24"/>
          <w:szCs w:val="24"/>
        </w:rPr>
      </w:pPr>
      <w:bookmarkStart w:id="82" w:name="_Toc235217034"/>
      <w:r w:rsidRPr="00696B32">
        <w:rPr>
          <w:spacing w:val="-2"/>
          <w:sz w:val="24"/>
          <w:szCs w:val="24"/>
        </w:rPr>
        <w:t>Variance and Standard Deviation in Physiological Estimation</w:t>
      </w:r>
      <w:bookmarkEnd w:id="82"/>
      <w:r w:rsidRPr="00696B32">
        <w:rPr>
          <w:spacing w:val="-2"/>
          <w:sz w:val="24"/>
          <w:szCs w:val="24"/>
        </w:rPr>
        <w:t xml:space="preserve"> </w:t>
      </w:r>
    </w:p>
    <w:p w14:paraId="69833EE1" w14:textId="7E973A42" w:rsidR="007B772B" w:rsidRPr="00696B32" w:rsidRDefault="007B772B" w:rsidP="00C465A0">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While the Proposed Average HR MAE is recorded as 13.52 BPM, a subject-by-subject variance analysis reveals that for 68% of the subjects, the system achieved a high-precision MAE of </w:t>
      </w:r>
      <m:oMath>
        <m:d>
          <m:dPr>
            <m:begChr m:val="&lt;"/>
            <m:endChr m:val=""/>
            <m:ctrlPr>
              <w:rPr>
                <w:rFonts w:ascii="Cambria Math" w:eastAsiaTheme="minorEastAsia" w:hAnsi="Cambria Math" w:cs="Times New Roman"/>
                <w:spacing w:val="-2"/>
                <w:sz w:val="24"/>
                <w:szCs w:val="24"/>
                <w:lang w:eastAsia="zh-TW"/>
              </w:rPr>
            </m:ctrlPr>
          </m:dPr>
          <m:e>
            <m:r>
              <w:rPr>
                <w:rFonts w:ascii="Cambria Math" w:eastAsiaTheme="minorEastAsia" w:hAnsi="Cambria Math" w:cs="Times New Roman"/>
                <w:spacing w:val="-2"/>
                <w:sz w:val="24"/>
                <w:szCs w:val="24"/>
                <w:lang w:eastAsia="zh-TW"/>
              </w:rPr>
              <m:t>9.0</m:t>
            </m:r>
          </m:e>
        </m:d>
      </m:oMath>
      <w:r w:rsidRPr="00696B32">
        <w:rPr>
          <w:rFonts w:ascii="Times New Roman" w:eastAsiaTheme="minorEastAsia" w:hAnsi="Times New Roman" w:cs="Times New Roman"/>
          <w:b/>
          <w:bCs/>
          <w:spacing w:val="-2"/>
          <w:sz w:val="24"/>
          <w:szCs w:val="24"/>
          <w:lang w:eastAsia="zh-TW"/>
        </w:rPr>
        <w:t> </w:t>
      </w:r>
      <w:r w:rsidRPr="00696B32">
        <w:rPr>
          <w:rFonts w:ascii="Times New Roman" w:eastAsiaTheme="minorEastAsia" w:hAnsi="Times New Roman" w:cs="Times New Roman"/>
          <w:spacing w:val="-2"/>
          <w:sz w:val="24"/>
          <w:szCs w:val="24"/>
          <w:lang w:eastAsia="zh-TW"/>
        </w:rPr>
        <w:t>BPM. The overall Standard Deviation (</w:t>
      </w:r>
      <m:oMath>
        <m:r>
          <w:rPr>
            <w:rFonts w:ascii="Cambria Math" w:eastAsiaTheme="minorEastAsia" w:hAnsi="Cambria Math" w:cs="Times New Roman"/>
            <w:spacing w:val="-2"/>
            <w:sz w:val="24"/>
            <w:szCs w:val="24"/>
            <w:lang w:eastAsia="zh-TW"/>
          </w:rPr>
          <m:t>σ</m:t>
        </m:r>
      </m:oMath>
      <w:r w:rsidRPr="00696B32">
        <w:rPr>
          <w:rFonts w:ascii="Times New Roman" w:eastAsiaTheme="minorEastAsia" w:hAnsi="Times New Roman" w:cs="Times New Roman"/>
          <w:spacing w:val="-2"/>
          <w:sz w:val="24"/>
          <w:szCs w:val="24"/>
          <w:lang w:eastAsia="zh-TW"/>
        </w:rPr>
        <w:t>) of the HR MAE across the dataset was calculated to be 11.24 BPM, largely influenced by the outliers (Subjects 11 and 20). In contrast, the SpO2 estimation exhibited much lower variance (</w:t>
      </w:r>
      <m:oMath>
        <m:r>
          <w:rPr>
            <w:rFonts w:ascii="Cambria Math" w:eastAsiaTheme="minorEastAsia" w:hAnsi="Cambria Math" w:cs="Times New Roman"/>
            <w:spacing w:val="-2"/>
            <w:sz w:val="24"/>
            <w:szCs w:val="24"/>
            <w:lang w:eastAsia="zh-TW"/>
          </w:rPr>
          <m:t>σ=2.45</m:t>
        </m:r>
        <m:r>
          <m:rPr>
            <m:sty m:val="p"/>
          </m:rPr>
          <w:rPr>
            <w:rFonts w:ascii="Cambria Math" w:eastAsiaTheme="minorEastAsia" w:hAnsi="Cambria Math" w:cs="Times New Roman"/>
            <w:spacing w:val="-2"/>
            <w:sz w:val="24"/>
            <w:szCs w:val="24"/>
            <w:lang w:eastAsia="zh-TW"/>
          </w:rPr>
          <m:t>%</m:t>
        </m:r>
      </m:oMath>
      <w:r w:rsidRPr="00696B32">
        <w:rPr>
          <w:rFonts w:ascii="Times New Roman" w:eastAsiaTheme="minorEastAsia" w:hAnsi="Times New Roman" w:cs="Times New Roman"/>
          <w:spacing w:val="-2"/>
          <w:sz w:val="24"/>
          <w:szCs w:val="24"/>
          <w:lang w:eastAsia="zh-TW"/>
        </w:rPr>
        <w:t xml:space="preserve">), with a stable MAE </w:t>
      </w:r>
      <w:r w:rsidRPr="0051154B">
        <w:rPr>
          <w:rFonts w:ascii="Times New Roman" w:eastAsiaTheme="minorEastAsia" w:hAnsi="Times New Roman" w:cs="Times New Roman"/>
          <w:spacing w:val="-2"/>
          <w:sz w:val="24"/>
          <w:szCs w:val="24"/>
          <w:lang w:eastAsia="zh-TW"/>
        </w:rPr>
        <w:t>of 8.21%</w:t>
      </w:r>
      <w:r w:rsidRPr="00696B32">
        <w:rPr>
          <w:rFonts w:ascii="Times New Roman" w:eastAsiaTheme="minorEastAsia" w:hAnsi="Times New Roman" w:cs="Times New Roman"/>
          <w:spacing w:val="-2"/>
          <w:sz w:val="24"/>
          <w:szCs w:val="24"/>
          <w:lang w:eastAsia="zh-TW"/>
        </w:rPr>
        <w:t> across diverse skin tones, confirming the robustness of the physiological refinement models.</w:t>
      </w:r>
    </w:p>
    <w:p w14:paraId="359B0B8A" w14:textId="418B5282" w:rsidR="00CE542E" w:rsidRPr="00696B32" w:rsidRDefault="007B772B" w:rsidP="00C465A0">
      <w:pPr>
        <w:pStyle w:val="Heading2"/>
        <w:numPr>
          <w:ilvl w:val="2"/>
          <w:numId w:val="11"/>
        </w:numPr>
        <w:tabs>
          <w:tab w:val="left" w:pos="447"/>
        </w:tabs>
        <w:spacing w:line="480" w:lineRule="auto"/>
        <w:rPr>
          <w:spacing w:val="-2"/>
          <w:sz w:val="24"/>
          <w:szCs w:val="24"/>
        </w:rPr>
      </w:pPr>
      <w:bookmarkStart w:id="83" w:name="_Toc235217035"/>
      <w:r w:rsidRPr="00696B32">
        <w:rPr>
          <w:spacing w:val="-2"/>
          <w:sz w:val="24"/>
          <w:szCs w:val="24"/>
        </w:rPr>
        <w:t>Multi-modal Feature Correlation Analysis</w:t>
      </w:r>
      <w:bookmarkEnd w:id="83"/>
      <w:r w:rsidR="00CE542E" w:rsidRPr="00696B32">
        <w:rPr>
          <w:spacing w:val="-2"/>
          <w:sz w:val="24"/>
          <w:szCs w:val="24"/>
        </w:rPr>
        <w:t xml:space="preserve"> </w:t>
      </w:r>
    </w:p>
    <w:p w14:paraId="18167584" w14:textId="79DB3966" w:rsidR="00CE542E" w:rsidRDefault="00CE542E" w:rsidP="00CE542E">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following table summarizes the Pearson correlation coefficients (</w:t>
      </w:r>
      <m:oMath>
        <m:r>
          <w:rPr>
            <w:rFonts w:ascii="Cambria Math" w:eastAsiaTheme="minorEastAsia" w:hAnsi="Cambria Math" w:cs="Times New Roman"/>
            <w:spacing w:val="-2"/>
            <w:sz w:val="24"/>
            <w:szCs w:val="24"/>
            <w:lang w:eastAsia="zh-TW"/>
          </w:rPr>
          <m:t>ρ</m:t>
        </m:r>
      </m:oMath>
      <w:r w:rsidRPr="00696B32">
        <w:rPr>
          <w:rFonts w:ascii="Times New Roman" w:eastAsiaTheme="minorEastAsia" w:hAnsi="Times New Roman" w:cs="Times New Roman"/>
          <w:spacing w:val="-2"/>
          <w:sz w:val="24"/>
          <w:szCs w:val="24"/>
          <w:lang w:eastAsia="zh-TW"/>
        </w:rPr>
        <w:t>) between the input features and the predicted fatigue probability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oMath>
      <w:r w:rsidRPr="00696B32">
        <w:rPr>
          <w:rFonts w:ascii="Times New Roman" w:eastAsiaTheme="minorEastAsia" w:hAnsi="Times New Roman" w:cs="Times New Roman"/>
          <w:spacing w:val="-2"/>
          <w:sz w:val="24"/>
          <w:szCs w:val="24"/>
          <w:lang w:eastAsia="zh-TW"/>
        </w:rPr>
        <w:t>), following the statistical conventions of </w:t>
      </w:r>
      <w:r w:rsidRPr="0051154B">
        <w:rPr>
          <w:rFonts w:ascii="Times New Roman" w:eastAsiaTheme="minorEastAsia" w:hAnsi="Times New Roman" w:cs="Times New Roman"/>
          <w:spacing w:val="-2"/>
          <w:sz w:val="24"/>
          <w:szCs w:val="24"/>
          <w:lang w:eastAsia="zh-TW"/>
        </w:rPr>
        <w:t>Powers [2</w:t>
      </w:r>
      <w:r w:rsidR="0051154B">
        <w:rPr>
          <w:rFonts w:ascii="Times New Roman" w:eastAsiaTheme="minorEastAsia" w:hAnsi="Times New Roman" w:cs="Times New Roman"/>
          <w:spacing w:val="-2"/>
          <w:sz w:val="24"/>
          <w:szCs w:val="24"/>
          <w:lang w:eastAsia="zh-TW"/>
        </w:rPr>
        <w:t>5</w:t>
      </w:r>
      <w:r w:rsidRPr="0051154B">
        <w:rPr>
          <w:rFonts w:ascii="Times New Roman" w:eastAsiaTheme="minorEastAsia" w:hAnsi="Times New Roman" w:cs="Times New Roman"/>
          <w:spacing w:val="-2"/>
          <w:sz w:val="24"/>
          <w:szCs w:val="24"/>
          <w:lang w:eastAsia="zh-TW"/>
        </w:rPr>
        <w:t>].</w:t>
      </w:r>
    </w:p>
    <w:p w14:paraId="110A7D74" w14:textId="29CE4CE1" w:rsidR="008A49E8" w:rsidRDefault="008A49E8" w:rsidP="008A49E8">
      <w:pPr>
        <w:pStyle w:val="Caption"/>
        <w:keepNext/>
        <w:spacing w:line="480" w:lineRule="auto"/>
        <w:jc w:val="center"/>
      </w:pPr>
      <w:bookmarkStart w:id="84" w:name="_Toc230712759"/>
      <w:r w:rsidRPr="008A49E8">
        <w:rPr>
          <w:b/>
          <w:bCs/>
        </w:rPr>
        <w:t xml:space="preserve">Table </w:t>
      </w:r>
      <w:r>
        <w:rPr>
          <w:b/>
          <w:bCs/>
        </w:rPr>
        <w:fldChar w:fldCharType="begin"/>
      </w:r>
      <w:r>
        <w:rPr>
          <w:b/>
          <w:bCs/>
        </w:rPr>
        <w:instrText xml:space="preserve"> SEQ Table \* ARABIC \s 1 </w:instrText>
      </w:r>
      <w:r>
        <w:rPr>
          <w:b/>
          <w:bCs/>
        </w:rPr>
        <w:fldChar w:fldCharType="separate"/>
      </w:r>
      <w:r>
        <w:rPr>
          <w:b/>
          <w:bCs/>
          <w:noProof/>
        </w:rPr>
        <w:t>3</w:t>
      </w:r>
      <w:r>
        <w:rPr>
          <w:b/>
          <w:bCs/>
        </w:rPr>
        <w:fldChar w:fldCharType="end"/>
      </w:r>
      <w:r>
        <w:t xml:space="preserve"> </w:t>
      </w:r>
      <w:r w:rsidRPr="0051154B">
        <w:rPr>
          <w:rFonts w:eastAsiaTheme="minorEastAsia"/>
          <w:spacing w:val="-2"/>
          <w:szCs w:val="24"/>
        </w:rPr>
        <w:t>Correlation Coefficients of Multi-modal Features</w:t>
      </w:r>
      <w:bookmarkEnd w:id="84"/>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893"/>
        <w:gridCol w:w="3560"/>
        <w:gridCol w:w="1800"/>
        <w:gridCol w:w="1248"/>
      </w:tblGrid>
      <w:tr w:rsidR="0051154B" w:rsidRPr="00193B67" w14:paraId="74BA9E8A" w14:textId="77777777" w:rsidTr="0051154B">
        <w:trPr>
          <w:trHeight w:val="431"/>
          <w:jc w:val="center"/>
        </w:trPr>
        <w:tc>
          <w:tcPr>
            <w:tcW w:w="1893" w:type="dxa"/>
            <w:tcBorders>
              <w:top w:val="single" w:sz="12" w:space="0" w:color="808080"/>
              <w:left w:val="nil"/>
              <w:bottom w:val="single" w:sz="6" w:space="0" w:color="auto"/>
              <w:right w:val="nil"/>
            </w:tcBorders>
            <w:vAlign w:val="center"/>
          </w:tcPr>
          <w:p w14:paraId="3F05996B" w14:textId="5447DEB6" w:rsidR="0051154B" w:rsidRPr="009E0705" w:rsidRDefault="0051154B" w:rsidP="00A859F0">
            <w:pPr>
              <w:spacing w:line="280" w:lineRule="exact"/>
              <w:jc w:val="center"/>
              <w:rPr>
                <w:rFonts w:ascii="Times New Roman" w:hAnsi="Times New Roman" w:cs="Times New Roman"/>
              </w:rPr>
            </w:pPr>
            <w:r>
              <w:rPr>
                <w:rFonts w:ascii="Times New Roman" w:hAnsi="Times New Roman" w:cs="Times New Roman"/>
              </w:rPr>
              <w:t>Feature Category</w:t>
            </w:r>
          </w:p>
        </w:tc>
        <w:tc>
          <w:tcPr>
            <w:tcW w:w="3560" w:type="dxa"/>
            <w:tcBorders>
              <w:top w:val="single" w:sz="4" w:space="0" w:color="auto"/>
              <w:left w:val="nil"/>
              <w:bottom w:val="single" w:sz="6" w:space="0" w:color="auto"/>
              <w:right w:val="nil"/>
            </w:tcBorders>
            <w:vAlign w:val="center"/>
          </w:tcPr>
          <w:p w14:paraId="54DB8233" w14:textId="03B50104"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Feature Name</w:t>
            </w:r>
          </w:p>
        </w:tc>
        <w:tc>
          <w:tcPr>
            <w:tcW w:w="1800" w:type="dxa"/>
            <w:tcBorders>
              <w:top w:val="single" w:sz="4" w:space="0" w:color="auto"/>
              <w:left w:val="nil"/>
              <w:bottom w:val="single" w:sz="6" w:space="0" w:color="auto"/>
              <w:right w:val="nil"/>
            </w:tcBorders>
            <w:vAlign w:val="center"/>
          </w:tcPr>
          <w:p w14:paraId="041EC0B0" w14:textId="6FB28734"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 xml:space="preserve">Correlation </w:t>
            </w:r>
            <w:r w:rsidRPr="00696B32">
              <w:rPr>
                <w:rFonts w:eastAsiaTheme="minorEastAsia"/>
                <w:spacing w:val="-2"/>
                <w:sz w:val="24"/>
                <w:szCs w:val="24"/>
                <w:lang w:eastAsia="zh-TW"/>
              </w:rPr>
              <w:t>(</w:t>
            </w:r>
            <m:oMath>
              <m:r>
                <w:rPr>
                  <w:rFonts w:ascii="Cambria Math" w:eastAsiaTheme="minorEastAsia" w:hAnsi="Cambria Math"/>
                  <w:spacing w:val="-2"/>
                  <w:sz w:val="24"/>
                  <w:szCs w:val="24"/>
                  <w:lang w:eastAsia="zh-TW"/>
                </w:rPr>
                <m:t>ρ</m:t>
              </m:r>
            </m:oMath>
            <w:r w:rsidRPr="00696B32">
              <w:rPr>
                <w:rFonts w:eastAsiaTheme="minorEastAsia"/>
                <w:spacing w:val="-2"/>
                <w:sz w:val="24"/>
                <w:szCs w:val="24"/>
                <w:lang w:eastAsia="zh-TW"/>
              </w:rPr>
              <w:t>)</w:t>
            </w:r>
          </w:p>
        </w:tc>
        <w:tc>
          <w:tcPr>
            <w:tcW w:w="1248" w:type="dxa"/>
            <w:tcBorders>
              <w:top w:val="single" w:sz="4" w:space="0" w:color="auto"/>
              <w:left w:val="nil"/>
              <w:bottom w:val="single" w:sz="6" w:space="0" w:color="auto"/>
              <w:right w:val="nil"/>
            </w:tcBorders>
            <w:vAlign w:val="center"/>
          </w:tcPr>
          <w:p w14:paraId="2AD2D177" w14:textId="7D825E55"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p-value</w:t>
            </w:r>
          </w:p>
        </w:tc>
      </w:tr>
      <w:tr w:rsidR="0051154B" w:rsidRPr="00193B67" w14:paraId="777299C8" w14:textId="77777777" w:rsidTr="0051154B">
        <w:trPr>
          <w:trHeight w:val="337"/>
          <w:jc w:val="center"/>
        </w:trPr>
        <w:tc>
          <w:tcPr>
            <w:tcW w:w="1893" w:type="dxa"/>
            <w:tcBorders>
              <w:top w:val="nil"/>
              <w:left w:val="nil"/>
              <w:bottom w:val="nil"/>
              <w:right w:val="nil"/>
            </w:tcBorders>
            <w:vAlign w:val="center"/>
          </w:tcPr>
          <w:p w14:paraId="36610BF2" w14:textId="772305A1"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44140779" w14:textId="615C1FAC"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HRV Delta (SDNN)</w:t>
            </w:r>
          </w:p>
        </w:tc>
        <w:tc>
          <w:tcPr>
            <w:tcW w:w="1800" w:type="dxa"/>
            <w:tcBorders>
              <w:top w:val="nil"/>
              <w:left w:val="nil"/>
              <w:bottom w:val="nil"/>
              <w:right w:val="nil"/>
            </w:tcBorders>
            <w:vAlign w:val="center"/>
          </w:tcPr>
          <w:p w14:paraId="4F6F8E83" w14:textId="5089141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+0.84</w:t>
            </w:r>
          </w:p>
        </w:tc>
        <w:tc>
          <w:tcPr>
            <w:tcW w:w="1248" w:type="dxa"/>
            <w:tcBorders>
              <w:top w:val="nil"/>
              <w:left w:val="nil"/>
              <w:bottom w:val="nil"/>
              <w:right w:val="nil"/>
            </w:tcBorders>
            <w:vAlign w:val="center"/>
          </w:tcPr>
          <w:p w14:paraId="05BB2477" w14:textId="68D6C61A"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&lt;0.001</w:t>
            </w:r>
          </w:p>
        </w:tc>
      </w:tr>
      <w:tr w:rsidR="0051154B" w:rsidRPr="00193B67" w14:paraId="36FF414A" w14:textId="77777777" w:rsidTr="0051154B">
        <w:trPr>
          <w:trHeight w:val="337"/>
          <w:jc w:val="center"/>
        </w:trPr>
        <w:tc>
          <w:tcPr>
            <w:tcW w:w="1893" w:type="dxa"/>
            <w:tcBorders>
              <w:top w:val="nil"/>
              <w:left w:val="nil"/>
              <w:bottom w:val="nil"/>
              <w:right w:val="nil"/>
            </w:tcBorders>
            <w:vAlign w:val="center"/>
          </w:tcPr>
          <w:p w14:paraId="7F19BB2A" w14:textId="1FCF1A4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Behavioral</w:t>
            </w:r>
          </w:p>
        </w:tc>
        <w:tc>
          <w:tcPr>
            <w:tcW w:w="3560" w:type="dxa"/>
            <w:tcBorders>
              <w:top w:val="nil"/>
              <w:left w:val="nil"/>
              <w:bottom w:val="nil"/>
              <w:right w:val="nil"/>
            </w:tcBorders>
            <w:vAlign w:val="center"/>
          </w:tcPr>
          <w:p w14:paraId="192E2F26" w14:textId="0F7CAAB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PERCLOS (EAR-based)</w:t>
            </w:r>
          </w:p>
        </w:tc>
        <w:tc>
          <w:tcPr>
            <w:tcW w:w="1800" w:type="dxa"/>
            <w:tcBorders>
              <w:top w:val="nil"/>
              <w:left w:val="nil"/>
              <w:bottom w:val="nil"/>
              <w:right w:val="nil"/>
            </w:tcBorders>
            <w:vAlign w:val="center"/>
          </w:tcPr>
          <w:p w14:paraId="1BD38612" w14:textId="1CC1EDC2"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+0.79</w:t>
            </w:r>
          </w:p>
        </w:tc>
        <w:tc>
          <w:tcPr>
            <w:tcW w:w="1248" w:type="dxa"/>
            <w:tcBorders>
              <w:top w:val="nil"/>
              <w:left w:val="nil"/>
              <w:bottom w:val="nil"/>
              <w:right w:val="nil"/>
            </w:tcBorders>
            <w:vAlign w:val="center"/>
          </w:tcPr>
          <w:p w14:paraId="1CCB1C09" w14:textId="38EC27D8"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&lt;0.001</w:t>
            </w:r>
          </w:p>
        </w:tc>
      </w:tr>
      <w:tr w:rsidR="0051154B" w:rsidRPr="00193B67" w14:paraId="467996A4" w14:textId="77777777" w:rsidTr="0051154B">
        <w:trPr>
          <w:trHeight w:val="337"/>
          <w:jc w:val="center"/>
        </w:trPr>
        <w:tc>
          <w:tcPr>
            <w:tcW w:w="1893" w:type="dxa"/>
            <w:tcBorders>
              <w:top w:val="nil"/>
              <w:left w:val="nil"/>
              <w:bottom w:val="nil"/>
              <w:right w:val="nil"/>
            </w:tcBorders>
            <w:vAlign w:val="center"/>
          </w:tcPr>
          <w:p w14:paraId="07054DDB" w14:textId="2247FEED"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Behavioral</w:t>
            </w:r>
          </w:p>
        </w:tc>
        <w:tc>
          <w:tcPr>
            <w:tcW w:w="3560" w:type="dxa"/>
            <w:tcBorders>
              <w:top w:val="nil"/>
              <w:left w:val="nil"/>
              <w:bottom w:val="nil"/>
              <w:right w:val="nil"/>
            </w:tcBorders>
            <w:vAlign w:val="center"/>
          </w:tcPr>
          <w:p w14:paraId="71887125" w14:textId="30E09D4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MAR(Yawn-based)</w:t>
            </w:r>
          </w:p>
        </w:tc>
        <w:tc>
          <w:tcPr>
            <w:tcW w:w="1800" w:type="dxa"/>
            <w:tcBorders>
              <w:top w:val="nil"/>
              <w:left w:val="nil"/>
              <w:bottom w:val="nil"/>
              <w:right w:val="nil"/>
            </w:tcBorders>
            <w:vAlign w:val="center"/>
          </w:tcPr>
          <w:p w14:paraId="1A698730" w14:textId="44C25EE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+0.62</w:t>
            </w:r>
          </w:p>
        </w:tc>
        <w:tc>
          <w:tcPr>
            <w:tcW w:w="1248" w:type="dxa"/>
            <w:tcBorders>
              <w:top w:val="nil"/>
              <w:left w:val="nil"/>
              <w:bottom w:val="nil"/>
              <w:right w:val="nil"/>
            </w:tcBorders>
            <w:vAlign w:val="center"/>
          </w:tcPr>
          <w:p w14:paraId="5D7401E5" w14:textId="3D48CCFA"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&lt;0.01</w:t>
            </w:r>
          </w:p>
        </w:tc>
      </w:tr>
      <w:tr w:rsidR="0051154B" w:rsidRPr="00193B67" w14:paraId="206F2626" w14:textId="77777777" w:rsidTr="0051154B">
        <w:trPr>
          <w:trHeight w:val="337"/>
          <w:jc w:val="center"/>
        </w:trPr>
        <w:tc>
          <w:tcPr>
            <w:tcW w:w="1893" w:type="dxa"/>
            <w:tcBorders>
              <w:top w:val="nil"/>
              <w:left w:val="nil"/>
              <w:bottom w:val="nil"/>
              <w:right w:val="nil"/>
            </w:tcBorders>
            <w:vAlign w:val="center"/>
          </w:tcPr>
          <w:p w14:paraId="12E13979" w14:textId="363EED3D"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656689D5" w14:textId="15EAF0D9"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Heart Rate (HR)</w:t>
            </w:r>
          </w:p>
        </w:tc>
        <w:tc>
          <w:tcPr>
            <w:tcW w:w="1800" w:type="dxa"/>
            <w:tcBorders>
              <w:top w:val="nil"/>
              <w:left w:val="nil"/>
              <w:bottom w:val="nil"/>
              <w:right w:val="nil"/>
            </w:tcBorders>
            <w:vAlign w:val="center"/>
          </w:tcPr>
          <w:p w14:paraId="29C29708" w14:textId="71AC24E9"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-0.42</w:t>
            </w:r>
          </w:p>
        </w:tc>
        <w:tc>
          <w:tcPr>
            <w:tcW w:w="1248" w:type="dxa"/>
            <w:tcBorders>
              <w:top w:val="nil"/>
              <w:left w:val="nil"/>
              <w:bottom w:val="nil"/>
              <w:right w:val="nil"/>
            </w:tcBorders>
            <w:vAlign w:val="center"/>
          </w:tcPr>
          <w:p w14:paraId="2928E1E7" w14:textId="2B72927F"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&lt;0.05</w:t>
            </w:r>
          </w:p>
        </w:tc>
      </w:tr>
      <w:tr w:rsidR="0051154B" w:rsidRPr="00193B67" w14:paraId="14BC8BB9" w14:textId="77777777" w:rsidTr="0051154B">
        <w:trPr>
          <w:trHeight w:val="337"/>
          <w:jc w:val="center"/>
        </w:trPr>
        <w:tc>
          <w:tcPr>
            <w:tcW w:w="1893" w:type="dxa"/>
            <w:tcBorders>
              <w:top w:val="nil"/>
              <w:left w:val="nil"/>
              <w:bottom w:val="nil"/>
              <w:right w:val="nil"/>
            </w:tcBorders>
            <w:vAlign w:val="center"/>
          </w:tcPr>
          <w:p w14:paraId="02828279" w14:textId="021ACD7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63D41653" w14:textId="667BA83C"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SpO2</w:t>
            </w:r>
          </w:p>
        </w:tc>
        <w:tc>
          <w:tcPr>
            <w:tcW w:w="1800" w:type="dxa"/>
            <w:tcBorders>
              <w:top w:val="nil"/>
              <w:left w:val="nil"/>
              <w:bottom w:val="nil"/>
              <w:right w:val="nil"/>
            </w:tcBorders>
            <w:vAlign w:val="center"/>
          </w:tcPr>
          <w:p w14:paraId="5A695B19" w14:textId="4F5FF3F5"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-0.15</w:t>
            </w:r>
          </w:p>
        </w:tc>
        <w:tc>
          <w:tcPr>
            <w:tcW w:w="1248" w:type="dxa"/>
            <w:tcBorders>
              <w:top w:val="nil"/>
              <w:left w:val="nil"/>
              <w:bottom w:val="nil"/>
              <w:right w:val="nil"/>
            </w:tcBorders>
            <w:vAlign w:val="center"/>
          </w:tcPr>
          <w:p w14:paraId="16D8C2F9" w14:textId="03B7EDA4"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0.24</w:t>
            </w:r>
          </w:p>
        </w:tc>
      </w:tr>
      <w:tr w:rsidR="0051154B" w:rsidRPr="00193B67" w14:paraId="4D4A260D" w14:textId="77777777" w:rsidTr="0051154B">
        <w:trPr>
          <w:trHeight w:val="337"/>
          <w:jc w:val="center"/>
        </w:trPr>
        <w:tc>
          <w:tcPr>
            <w:tcW w:w="1893" w:type="dxa"/>
            <w:tcBorders>
              <w:top w:val="nil"/>
              <w:left w:val="nil"/>
              <w:bottom w:val="nil"/>
              <w:right w:val="nil"/>
            </w:tcBorders>
            <w:vAlign w:val="center"/>
          </w:tcPr>
          <w:p w14:paraId="2048F3B4" w14:textId="5D7FDB02"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Behavioral</w:t>
            </w:r>
          </w:p>
        </w:tc>
        <w:tc>
          <w:tcPr>
            <w:tcW w:w="3560" w:type="dxa"/>
            <w:tcBorders>
              <w:top w:val="nil"/>
              <w:left w:val="nil"/>
              <w:bottom w:val="nil"/>
              <w:right w:val="nil"/>
            </w:tcBorders>
            <w:vAlign w:val="center"/>
          </w:tcPr>
          <w:p w14:paraId="29B9FC69" w14:textId="6D46F0A9"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Pose Standard Deviation</w:t>
            </w:r>
          </w:p>
        </w:tc>
        <w:tc>
          <w:tcPr>
            <w:tcW w:w="1800" w:type="dxa"/>
            <w:tcBorders>
              <w:top w:val="nil"/>
              <w:left w:val="nil"/>
              <w:bottom w:val="nil"/>
              <w:right w:val="nil"/>
            </w:tcBorders>
            <w:vAlign w:val="center"/>
          </w:tcPr>
          <w:p w14:paraId="5F150E93" w14:textId="6F5536CC"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+0.54</w:t>
            </w:r>
          </w:p>
        </w:tc>
        <w:tc>
          <w:tcPr>
            <w:tcW w:w="1248" w:type="dxa"/>
            <w:tcBorders>
              <w:top w:val="nil"/>
              <w:left w:val="nil"/>
              <w:bottom w:val="nil"/>
              <w:right w:val="nil"/>
            </w:tcBorders>
            <w:vAlign w:val="center"/>
          </w:tcPr>
          <w:p w14:paraId="45DD13B7" w14:textId="3E8BD43E"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&lt;0.01</w:t>
            </w:r>
          </w:p>
        </w:tc>
      </w:tr>
      <w:tr w:rsidR="0051154B" w:rsidRPr="00193B67" w14:paraId="154CC7FF" w14:textId="77777777" w:rsidTr="0051154B">
        <w:trPr>
          <w:trHeight w:val="337"/>
          <w:jc w:val="center"/>
        </w:trPr>
        <w:tc>
          <w:tcPr>
            <w:tcW w:w="1893" w:type="dxa"/>
            <w:tcBorders>
              <w:top w:val="nil"/>
              <w:left w:val="nil"/>
              <w:bottom w:val="double" w:sz="6" w:space="0" w:color="auto"/>
              <w:right w:val="nil"/>
            </w:tcBorders>
            <w:vAlign w:val="center"/>
          </w:tcPr>
          <w:p w14:paraId="30A2A102" w14:textId="5F07D463"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Global</w:t>
            </w:r>
          </w:p>
        </w:tc>
        <w:tc>
          <w:tcPr>
            <w:tcW w:w="3560" w:type="dxa"/>
            <w:tcBorders>
              <w:top w:val="nil"/>
              <w:left w:val="nil"/>
              <w:bottom w:val="double" w:sz="6" w:space="0" w:color="auto"/>
              <w:right w:val="nil"/>
            </w:tcBorders>
            <w:vAlign w:val="center"/>
          </w:tcPr>
          <w:p w14:paraId="6A078CDC" w14:textId="6BD6AC85"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ROI SNR (Quality)</w:t>
            </w:r>
          </w:p>
        </w:tc>
        <w:tc>
          <w:tcPr>
            <w:tcW w:w="1800" w:type="dxa"/>
            <w:tcBorders>
              <w:top w:val="nil"/>
              <w:left w:val="nil"/>
              <w:bottom w:val="double" w:sz="6" w:space="0" w:color="auto"/>
              <w:right w:val="nil"/>
            </w:tcBorders>
            <w:vAlign w:val="center"/>
          </w:tcPr>
          <w:p w14:paraId="3EB3CA89" w14:textId="70607EFC"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-0.31</w:t>
            </w:r>
          </w:p>
        </w:tc>
        <w:tc>
          <w:tcPr>
            <w:tcW w:w="1248" w:type="dxa"/>
            <w:tcBorders>
              <w:top w:val="nil"/>
              <w:left w:val="nil"/>
              <w:bottom w:val="double" w:sz="6" w:space="0" w:color="auto"/>
              <w:right w:val="nil"/>
            </w:tcBorders>
            <w:vAlign w:val="center"/>
          </w:tcPr>
          <w:p w14:paraId="126DB1DB" w14:textId="0E514ED8"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&lt;0.05</w:t>
            </w:r>
          </w:p>
        </w:tc>
      </w:tr>
    </w:tbl>
    <w:p w14:paraId="67620980" w14:textId="77777777" w:rsidR="001D617F" w:rsidRDefault="00CE542E" w:rsidP="001D617F">
      <w:pPr>
        <w:pStyle w:val="BodyText"/>
        <w:spacing w:before="305" w:line="487" w:lineRule="auto"/>
        <w:ind w:right="158" w:firstLine="577"/>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statistical analysis presented in Table 4.5 reveals several critical insights into the relationship between the multimodal feature stream and the driver's fatigue state.</w:t>
      </w:r>
      <w:r w:rsidR="001D617F">
        <w:rPr>
          <w:rFonts w:ascii="Times New Roman" w:eastAsiaTheme="minorEastAsia" w:hAnsi="Times New Roman" w:cs="Times New Roman" w:hint="eastAsia"/>
          <w:spacing w:val="-2"/>
          <w:sz w:val="24"/>
          <w:szCs w:val="24"/>
          <w:lang w:eastAsia="zh-TW"/>
        </w:rPr>
        <w:t xml:space="preserve"> The </w:t>
      </w:r>
      <w:r w:rsidR="001D617F">
        <w:rPr>
          <w:rFonts w:ascii="Times New Roman" w:eastAsiaTheme="minorEastAsia" w:hAnsi="Times New Roman" w:cs="Times New Roman" w:hint="eastAsia"/>
          <w:spacing w:val="-2"/>
          <w:sz w:val="24"/>
          <w:szCs w:val="24"/>
          <w:lang w:eastAsia="zh-TW"/>
        </w:rPr>
        <w:lastRenderedPageBreak/>
        <w:t>d</w:t>
      </w:r>
      <w:r w:rsidRPr="005F6A0E">
        <w:rPr>
          <w:rFonts w:ascii="Times New Roman" w:eastAsiaTheme="minorEastAsia" w:hAnsi="Times New Roman" w:cs="Times New Roman"/>
          <w:spacing w:val="-2"/>
          <w:sz w:val="24"/>
          <w:szCs w:val="24"/>
          <w:lang w:eastAsia="zh-TW"/>
        </w:rPr>
        <w:t>ominance of HRV Delta and PERCLOS</w:t>
      </w:r>
      <w:r w:rsidR="001D617F">
        <w:rPr>
          <w:rFonts w:ascii="Times New Roman" w:eastAsiaTheme="minorEastAsia" w:hAnsi="Times New Roman" w:cs="Times New Roman" w:hint="eastAsia"/>
          <w:spacing w:val="-2"/>
          <w:sz w:val="24"/>
          <w:szCs w:val="24"/>
          <w:lang w:eastAsia="zh-TW"/>
        </w:rPr>
        <w:t xml:space="preserve"> is a main feature that we can learn from the graph.</w:t>
      </w:r>
      <w:r w:rsidRPr="00696B32">
        <w:rPr>
          <w:rFonts w:ascii="Times New Roman" w:eastAsiaTheme="minorEastAsia" w:hAnsi="Times New Roman" w:cs="Times New Roman"/>
          <w:spacing w:val="-2"/>
          <w:sz w:val="24"/>
          <w:szCs w:val="24"/>
          <w:lang w:eastAsia="zh-TW"/>
        </w:rPr>
        <w:t xml:space="preserve"> The highest correlation is observed in HRV Delta (</w:t>
      </w:r>
      <m:oMath>
        <m:r>
          <w:rPr>
            <w:rFonts w:ascii="Cambria Math" w:eastAsiaTheme="minorEastAsia" w:hAnsi="Cambria Math" w:cs="Times New Roman"/>
            <w:spacing w:val="-2"/>
            <w:sz w:val="24"/>
            <w:szCs w:val="24"/>
            <w:lang w:eastAsia="zh-TW"/>
          </w:rPr>
          <m:t>ρ=+0.84</m:t>
        </m:r>
      </m:oMath>
      <w:r w:rsidRPr="00696B32">
        <w:rPr>
          <w:rFonts w:ascii="Times New Roman" w:eastAsiaTheme="minorEastAsia" w:hAnsi="Times New Roman" w:cs="Times New Roman"/>
          <w:spacing w:val="-2"/>
          <w:sz w:val="24"/>
          <w:szCs w:val="24"/>
          <w:lang w:eastAsia="zh-TW"/>
        </w:rPr>
        <w:t>), surpassing even the established behavioral benchmark of PERCLOS (</w:t>
      </w:r>
      <m:oMath>
        <m:r>
          <w:rPr>
            <w:rFonts w:ascii="Cambria Math" w:eastAsiaTheme="minorEastAsia" w:hAnsi="Cambria Math" w:cs="Times New Roman"/>
            <w:spacing w:val="-2"/>
            <w:sz w:val="24"/>
            <w:szCs w:val="24"/>
            <w:lang w:eastAsia="zh-TW"/>
          </w:rPr>
          <m:t>ρ=+0.79</m:t>
        </m:r>
      </m:oMath>
      <w:r w:rsidRPr="00696B32">
        <w:rPr>
          <w:rFonts w:ascii="Times New Roman" w:eastAsiaTheme="minorEastAsia" w:hAnsi="Times New Roman" w:cs="Times New Roman"/>
          <w:spacing w:val="-2"/>
          <w:sz w:val="24"/>
          <w:szCs w:val="24"/>
          <w:lang w:eastAsia="zh-TW"/>
        </w:rPr>
        <w:t xml:space="preserve">). This finding is significant as it empirically validates Objective 2—that </w:t>
      </w:r>
      <w:r w:rsidRPr="001D617F">
        <w:rPr>
          <w:rFonts w:ascii="Times New Roman" w:eastAsiaTheme="minorEastAsia" w:hAnsi="Times New Roman" w:cs="Times New Roman"/>
          <w:spacing w:val="-2"/>
          <w:sz w:val="24"/>
          <w:szCs w:val="24"/>
          <w:lang w:eastAsia="zh-TW"/>
        </w:rPr>
        <w:t>the rate of physiological change</w:t>
      </w:r>
      <w:r w:rsidRPr="00696B32">
        <w:rPr>
          <w:rFonts w:ascii="Times New Roman" w:eastAsiaTheme="minorEastAsia" w:hAnsi="Times New Roman" w:cs="Times New Roman"/>
          <w:spacing w:val="-2"/>
          <w:sz w:val="24"/>
          <w:szCs w:val="24"/>
          <w:lang w:eastAsia="zh-TW"/>
        </w:rPr>
        <w:t> (HRV slope) is the most potent predictive indicator of fatigue. While PERCLOS captures the physical manifestation of fatigue (eye closure), HRV Delta captures the underlying autonomic nervous system shift that precedes physical collapse.</w:t>
      </w:r>
      <w:r w:rsidR="001D617F">
        <w:rPr>
          <w:rFonts w:ascii="Times New Roman" w:eastAsiaTheme="minorEastAsia" w:hAnsi="Times New Roman" w:cs="Times New Roman" w:hint="eastAsia"/>
          <w:spacing w:val="-2"/>
          <w:sz w:val="24"/>
          <w:szCs w:val="24"/>
          <w:lang w:eastAsia="zh-TW"/>
        </w:rPr>
        <w:t xml:space="preserve"> The p</w:t>
      </w:r>
      <w:r w:rsidRPr="005F6A0E">
        <w:rPr>
          <w:rFonts w:ascii="Times New Roman" w:eastAsiaTheme="minorEastAsia" w:hAnsi="Times New Roman" w:cs="Times New Roman"/>
          <w:spacing w:val="-2"/>
          <w:sz w:val="24"/>
          <w:szCs w:val="24"/>
          <w:lang w:eastAsia="zh-TW"/>
        </w:rPr>
        <w:t xml:space="preserve">hysiological </w:t>
      </w:r>
      <w:r w:rsidR="001D617F">
        <w:rPr>
          <w:rFonts w:ascii="Times New Roman" w:eastAsiaTheme="minorEastAsia" w:hAnsi="Times New Roman" w:cs="Times New Roman" w:hint="eastAsia"/>
          <w:spacing w:val="-2"/>
          <w:sz w:val="24"/>
          <w:szCs w:val="24"/>
          <w:lang w:eastAsia="zh-TW"/>
        </w:rPr>
        <w:t>s</w:t>
      </w:r>
      <w:r w:rsidRPr="005F6A0E">
        <w:rPr>
          <w:rFonts w:ascii="Times New Roman" w:eastAsiaTheme="minorEastAsia" w:hAnsi="Times New Roman" w:cs="Times New Roman"/>
          <w:spacing w:val="-2"/>
          <w:sz w:val="24"/>
          <w:szCs w:val="24"/>
          <w:lang w:eastAsia="zh-TW"/>
        </w:rPr>
        <w:t>ympathovagal</w:t>
      </w:r>
      <w:r w:rsidR="001D617F">
        <w:rPr>
          <w:rFonts w:ascii="Times New Roman" w:eastAsiaTheme="minorEastAsia" w:hAnsi="Times New Roman" w:cs="Times New Roman" w:hint="eastAsia"/>
          <w:spacing w:val="-2"/>
          <w:sz w:val="24"/>
          <w:szCs w:val="24"/>
          <w:lang w:eastAsia="zh-TW"/>
        </w:rPr>
        <w:t xml:space="preserve"> s</w:t>
      </w:r>
      <w:r w:rsidRPr="005F6A0E">
        <w:rPr>
          <w:rFonts w:ascii="Times New Roman" w:eastAsiaTheme="minorEastAsia" w:hAnsi="Times New Roman" w:cs="Times New Roman"/>
          <w:spacing w:val="-2"/>
          <w:sz w:val="24"/>
          <w:szCs w:val="24"/>
          <w:lang w:eastAsia="zh-TW"/>
        </w:rPr>
        <w:t>hift</w:t>
      </w:r>
      <w:r w:rsidR="001D617F">
        <w:rPr>
          <w:rFonts w:ascii="Times New Roman" w:eastAsiaTheme="minorEastAsia" w:hAnsi="Times New Roman" w:cs="Times New Roman" w:hint="eastAsia"/>
          <w:spacing w:val="-2"/>
          <w:sz w:val="24"/>
          <w:szCs w:val="24"/>
          <w:lang w:eastAsia="zh-TW"/>
        </w:rPr>
        <w:t xml:space="preserve"> can also be observed in this </w:t>
      </w:r>
      <w:r w:rsidR="001D617F">
        <w:rPr>
          <w:rFonts w:ascii="Times New Roman" w:eastAsiaTheme="minorEastAsia" w:hAnsi="Times New Roman" w:cs="Times New Roman"/>
          <w:spacing w:val="-2"/>
          <w:sz w:val="24"/>
          <w:szCs w:val="24"/>
          <w:lang w:eastAsia="zh-TW"/>
        </w:rPr>
        <w:t>diagram</w:t>
      </w:r>
      <w:r w:rsidR="001D617F">
        <w:rPr>
          <w:rFonts w:ascii="Times New Roman" w:eastAsiaTheme="minorEastAsia" w:hAnsi="Times New Roman" w:cs="Times New Roman" w:hint="eastAsia"/>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The negative correlation of Heart Rate (</w:t>
      </w:r>
      <m:oMath>
        <m:r>
          <w:rPr>
            <w:rFonts w:ascii="Cambria Math" w:eastAsiaTheme="minorEastAsia" w:hAnsi="Cambria Math" w:cs="Times New Roman"/>
            <w:spacing w:val="-2"/>
            <w:sz w:val="24"/>
            <w:szCs w:val="24"/>
            <w:lang w:eastAsia="zh-TW"/>
          </w:rPr>
          <m:t>ρ=-0.42</m:t>
        </m:r>
      </m:oMath>
      <w:r w:rsidRPr="00696B32">
        <w:rPr>
          <w:rFonts w:ascii="Times New Roman" w:eastAsiaTheme="minorEastAsia" w:hAnsi="Times New Roman" w:cs="Times New Roman"/>
          <w:spacing w:val="-2"/>
          <w:sz w:val="24"/>
          <w:szCs w:val="24"/>
          <w:lang w:eastAsia="zh-TW"/>
        </w:rPr>
        <w:t>)  aligns with the physiological transition from sympathetic (alert) to parasympathetic (restful) dominance. As fatigue increases, the basal heart rate typically exhibits a gradual decline, a trend successfully captured by the BiLSTM layers. In contrast, SpO2 (</w:t>
      </w:r>
      <m:oMath>
        <m:r>
          <w:rPr>
            <w:rFonts w:ascii="Cambria Math" w:eastAsiaTheme="minorEastAsia" w:hAnsi="Cambria Math" w:cs="Times New Roman"/>
            <w:spacing w:val="-2"/>
            <w:sz w:val="24"/>
            <w:szCs w:val="24"/>
            <w:lang w:eastAsia="zh-TW"/>
          </w:rPr>
          <m:t>ρ=-0.15</m:t>
        </m:r>
      </m:oMath>
      <w:r w:rsidRPr="00696B32">
        <w:rPr>
          <w:rFonts w:ascii="Times New Roman" w:eastAsiaTheme="minorEastAsia" w:hAnsi="Times New Roman" w:cs="Times New Roman"/>
          <w:spacing w:val="-2"/>
          <w:sz w:val="24"/>
          <w:szCs w:val="24"/>
          <w:lang w:eastAsia="zh-TW"/>
        </w:rPr>
        <w:t>)  shows a much weaker correlation, suggesting that while oxygen saturation remains a useful stability check for the rPPG pipeline, it is a secondary, less sensitive marker for momentary fatigue fluctuations compared to cardiac variability.</w:t>
      </w:r>
    </w:p>
    <w:p w14:paraId="47CCDD49" w14:textId="4B3D8BA9" w:rsidR="00CE542E" w:rsidRDefault="001D617F" w:rsidP="001D617F">
      <w:pPr>
        <w:pStyle w:val="BodyText"/>
        <w:spacing w:before="305" w:line="487" w:lineRule="auto"/>
        <w:ind w:right="158" w:firstLine="577"/>
        <w:jc w:val="both"/>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hint="eastAsia"/>
          <w:spacing w:val="-2"/>
          <w:sz w:val="24"/>
          <w:szCs w:val="24"/>
          <w:lang w:eastAsia="zh-TW"/>
        </w:rPr>
        <w:t>Besides the above findings, b</w:t>
      </w:r>
      <w:r w:rsidR="00CE542E" w:rsidRPr="005F6A0E">
        <w:rPr>
          <w:rFonts w:ascii="Times New Roman" w:eastAsiaTheme="minorEastAsia" w:hAnsi="Times New Roman" w:cs="Times New Roman"/>
          <w:spacing w:val="-2"/>
          <w:sz w:val="24"/>
          <w:szCs w:val="24"/>
          <w:lang w:eastAsia="zh-TW"/>
        </w:rPr>
        <w:t xml:space="preserve">ehavioral Restlessness </w:t>
      </w:r>
      <w:r>
        <w:rPr>
          <w:rFonts w:ascii="Times New Roman" w:eastAsiaTheme="minorEastAsia" w:hAnsi="Times New Roman" w:cs="Times New Roman" w:hint="eastAsia"/>
          <w:spacing w:val="-2"/>
          <w:sz w:val="24"/>
          <w:szCs w:val="24"/>
          <w:lang w:eastAsia="zh-TW"/>
        </w:rPr>
        <w:t xml:space="preserve">is also important </w:t>
      </w:r>
      <w:r w:rsidR="00DD709B">
        <w:rPr>
          <w:rFonts w:ascii="Times New Roman" w:eastAsiaTheme="minorEastAsia" w:hAnsi="Times New Roman" w:cs="Times New Roman"/>
          <w:spacing w:val="-2"/>
          <w:sz w:val="24"/>
          <w:szCs w:val="24"/>
          <w:lang w:eastAsia="zh-TW"/>
        </w:rPr>
        <w:t>findings</w:t>
      </w:r>
      <w:r>
        <w:rPr>
          <w:rFonts w:ascii="Times New Roman" w:eastAsiaTheme="minorEastAsia" w:hAnsi="Times New Roman" w:cs="Times New Roman" w:hint="eastAsia"/>
          <w:spacing w:val="-2"/>
          <w:sz w:val="24"/>
          <w:szCs w:val="24"/>
          <w:lang w:eastAsia="zh-TW"/>
        </w:rPr>
        <w:t xml:space="preserve"> that we can learn from </w:t>
      </w:r>
      <w:r w:rsidR="00CE542E" w:rsidRPr="005F6A0E">
        <w:rPr>
          <w:rFonts w:ascii="Times New Roman" w:eastAsiaTheme="minorEastAsia" w:hAnsi="Times New Roman" w:cs="Times New Roman"/>
          <w:spacing w:val="-2"/>
          <w:sz w:val="24"/>
          <w:szCs w:val="24"/>
          <w:lang w:eastAsia="zh-TW"/>
        </w:rPr>
        <w:t>Pose Variance</w:t>
      </w:r>
      <w:r>
        <w:rPr>
          <w:rFonts w:ascii="Times New Roman" w:eastAsiaTheme="minorEastAsia" w:hAnsi="Times New Roman" w:cs="Times New Roman" w:hint="eastAsia"/>
          <w:spacing w:val="-2"/>
          <w:sz w:val="24"/>
          <w:szCs w:val="24"/>
          <w:lang w:eastAsia="zh-TW"/>
        </w:rPr>
        <w:t>.</w:t>
      </w:r>
      <w:r w:rsidR="00CE542E" w:rsidRPr="005F6A0E">
        <w:rPr>
          <w:rFonts w:ascii="Times New Roman" w:eastAsiaTheme="minorEastAsia" w:hAnsi="Times New Roman" w:cs="Times New Roman"/>
          <w:spacing w:val="-2"/>
          <w:sz w:val="24"/>
          <w:szCs w:val="24"/>
          <w:lang w:eastAsia="zh-TW"/>
        </w:rPr>
        <w:t xml:space="preserve"> The</w:t>
      </w:r>
      <w:r w:rsidR="00CE542E" w:rsidRPr="00696B32">
        <w:rPr>
          <w:rFonts w:ascii="Times New Roman" w:eastAsiaTheme="minorEastAsia" w:hAnsi="Times New Roman" w:cs="Times New Roman"/>
          <w:spacing w:val="-2"/>
          <w:sz w:val="24"/>
          <w:szCs w:val="24"/>
          <w:lang w:eastAsia="zh-TW"/>
        </w:rPr>
        <w:t xml:space="preserve"> moderate positive correlation of Pose Standard Deviation (</w:t>
      </w:r>
      <m:oMath>
        <m:r>
          <w:rPr>
            <w:rFonts w:ascii="Cambria Math" w:eastAsiaTheme="minorEastAsia" w:hAnsi="Cambria Math" w:cs="Times New Roman"/>
            <w:spacing w:val="-2"/>
            <w:sz w:val="24"/>
            <w:szCs w:val="24"/>
            <w:lang w:eastAsia="zh-TW"/>
          </w:rPr>
          <m:t>ρ=+0.54</m:t>
        </m:r>
      </m:oMath>
      <w:r w:rsidR="00CE542E" w:rsidRPr="00696B32">
        <w:rPr>
          <w:rFonts w:ascii="Times New Roman" w:eastAsiaTheme="minorEastAsia" w:hAnsi="Times New Roman" w:cs="Times New Roman"/>
          <w:spacing w:val="-2"/>
          <w:sz w:val="24"/>
          <w:szCs w:val="24"/>
          <w:lang w:eastAsia="zh-TW"/>
        </w:rPr>
        <w:t>) captures the struggle phase of drowsiness. Drivers often exhibit increased head-nodding or adjusting movements as they attempt to stay awake, creating a quantifiable behavioral transient that the model uses to augment its physiological predictions.</w:t>
      </w:r>
      <w:r>
        <w:rPr>
          <w:rFonts w:ascii="Times New Roman" w:eastAsiaTheme="minorEastAsia" w:hAnsi="Times New Roman" w:cs="Times New Roman" w:hint="eastAsia"/>
          <w:spacing w:val="-2"/>
          <w:sz w:val="24"/>
          <w:szCs w:val="24"/>
          <w:lang w:eastAsia="zh-TW"/>
        </w:rPr>
        <w:t xml:space="preserve"> Another thing that we can point out is how the ROI SNR q</w:t>
      </w:r>
      <w:r w:rsidR="00CE542E" w:rsidRPr="005F6A0E">
        <w:rPr>
          <w:rFonts w:ascii="Times New Roman" w:eastAsiaTheme="minorEastAsia" w:hAnsi="Times New Roman" w:cs="Times New Roman"/>
          <w:spacing w:val="-2"/>
          <w:sz w:val="24"/>
          <w:szCs w:val="24"/>
          <w:lang w:eastAsia="zh-TW"/>
        </w:rPr>
        <w:t xml:space="preserve">uality </w:t>
      </w:r>
      <w:r>
        <w:rPr>
          <w:rFonts w:ascii="Times New Roman" w:eastAsiaTheme="minorEastAsia" w:hAnsi="Times New Roman" w:cs="Times New Roman" w:hint="eastAsia"/>
          <w:spacing w:val="-2"/>
          <w:sz w:val="24"/>
          <w:szCs w:val="24"/>
          <w:lang w:eastAsia="zh-TW"/>
        </w:rPr>
        <w:t>a</w:t>
      </w:r>
      <w:r w:rsidR="00CE542E" w:rsidRPr="005F6A0E">
        <w:rPr>
          <w:rFonts w:ascii="Times New Roman" w:eastAsiaTheme="minorEastAsia" w:hAnsi="Times New Roman" w:cs="Times New Roman"/>
          <w:spacing w:val="-2"/>
          <w:sz w:val="24"/>
          <w:szCs w:val="24"/>
          <w:lang w:eastAsia="zh-TW"/>
        </w:rPr>
        <w:t>rbitration</w:t>
      </w:r>
      <w:r>
        <w:rPr>
          <w:rFonts w:ascii="Times New Roman" w:eastAsiaTheme="minorEastAsia" w:hAnsi="Times New Roman" w:cs="Times New Roman" w:hint="eastAsia"/>
          <w:spacing w:val="-2"/>
          <w:sz w:val="24"/>
          <w:szCs w:val="24"/>
          <w:lang w:eastAsia="zh-TW"/>
        </w:rPr>
        <w:t xml:space="preserve">. </w:t>
      </w:r>
      <w:r w:rsidR="00CE542E" w:rsidRPr="00696B32">
        <w:rPr>
          <w:rFonts w:ascii="Times New Roman" w:eastAsiaTheme="minorEastAsia" w:hAnsi="Times New Roman" w:cs="Times New Roman"/>
          <w:spacing w:val="-2"/>
          <w:sz w:val="24"/>
          <w:szCs w:val="24"/>
          <w:lang w:eastAsia="zh-TW"/>
        </w:rPr>
        <w:t>The negative correlation of ROI SNR (</w:t>
      </w:r>
      <m:oMath>
        <m:r>
          <w:rPr>
            <w:rFonts w:ascii="Cambria Math" w:eastAsiaTheme="minorEastAsia" w:hAnsi="Cambria Math" w:cs="Times New Roman"/>
            <w:spacing w:val="-2"/>
            <w:sz w:val="24"/>
            <w:szCs w:val="24"/>
            <w:lang w:eastAsia="zh-TW"/>
          </w:rPr>
          <m:t>ρ=-0.31</m:t>
        </m:r>
      </m:oMath>
      <w:r w:rsidR="00CE542E" w:rsidRPr="00696B32">
        <w:rPr>
          <w:rFonts w:ascii="Times New Roman" w:eastAsiaTheme="minorEastAsia" w:hAnsi="Times New Roman" w:cs="Times New Roman"/>
          <w:spacing w:val="-2"/>
          <w:sz w:val="24"/>
          <w:szCs w:val="24"/>
          <w:lang w:eastAsia="zh-TW"/>
        </w:rPr>
        <w:t xml:space="preserve">) indicates that as signal quality improves, the model's confidence increases, and conversely, noisy environments tend to be associated with more ambiguous states. This metric is used by the Multi-Head Attention layer </w:t>
      </w:r>
      <w:r>
        <w:rPr>
          <w:rFonts w:ascii="Times New Roman" w:eastAsiaTheme="minorEastAsia" w:hAnsi="Times New Roman" w:cs="Times New Roman" w:hint="eastAsia"/>
          <w:spacing w:val="-2"/>
          <w:sz w:val="24"/>
          <w:szCs w:val="24"/>
          <w:lang w:eastAsia="zh-TW"/>
        </w:rPr>
        <w:t xml:space="preserve">to </w:t>
      </w:r>
      <w:r>
        <w:rPr>
          <w:rFonts w:ascii="Times New Roman" w:eastAsiaTheme="minorEastAsia" w:hAnsi="Times New Roman" w:cs="Times New Roman"/>
          <w:spacing w:val="-2"/>
          <w:sz w:val="24"/>
          <w:szCs w:val="24"/>
          <w:lang w:eastAsia="zh-TW"/>
        </w:rPr>
        <w:t>increase</w:t>
      </w:r>
      <w:r>
        <w:rPr>
          <w:rFonts w:ascii="Times New Roman" w:eastAsiaTheme="minorEastAsia" w:hAnsi="Times New Roman" w:cs="Times New Roman" w:hint="eastAsia"/>
          <w:spacing w:val="-2"/>
          <w:sz w:val="24"/>
          <w:szCs w:val="24"/>
          <w:lang w:eastAsia="zh-TW"/>
        </w:rPr>
        <w:t xml:space="preserve"> </w:t>
      </w:r>
      <w:r w:rsidR="005D4526">
        <w:rPr>
          <w:rFonts w:ascii="Times New Roman" w:eastAsiaTheme="minorEastAsia" w:hAnsi="Times New Roman" w:cs="Times New Roman"/>
          <w:spacing w:val="-2"/>
          <w:sz w:val="24"/>
          <w:szCs w:val="24"/>
          <w:lang w:eastAsia="zh-TW"/>
        </w:rPr>
        <w:t>the confidence</w:t>
      </w:r>
      <w:r>
        <w:rPr>
          <w:rFonts w:ascii="Times New Roman" w:eastAsiaTheme="minorEastAsia" w:hAnsi="Times New Roman" w:cs="Times New Roman" w:hint="eastAsia"/>
          <w:spacing w:val="-2"/>
          <w:sz w:val="24"/>
          <w:szCs w:val="24"/>
          <w:lang w:eastAsia="zh-TW"/>
        </w:rPr>
        <w:t xml:space="preserve"> of the result</w:t>
      </w:r>
      <w:r w:rsidR="00CE542E" w:rsidRPr="00696B32">
        <w:rPr>
          <w:rFonts w:ascii="Times New Roman" w:eastAsiaTheme="minorEastAsia" w:hAnsi="Times New Roman" w:cs="Times New Roman"/>
          <w:spacing w:val="-2"/>
          <w:sz w:val="24"/>
          <w:szCs w:val="24"/>
          <w:lang w:eastAsia="zh-TW"/>
        </w:rPr>
        <w:t>,</w:t>
      </w:r>
      <w:r>
        <w:rPr>
          <w:rFonts w:ascii="Times New Roman" w:eastAsiaTheme="minorEastAsia" w:hAnsi="Times New Roman" w:cs="Times New Roman" w:hint="eastAsia"/>
          <w:spacing w:val="-2"/>
          <w:sz w:val="24"/>
          <w:szCs w:val="24"/>
          <w:lang w:eastAsia="zh-TW"/>
        </w:rPr>
        <w:t xml:space="preserve"> </w:t>
      </w:r>
      <w:r w:rsidR="00CE542E" w:rsidRPr="00696B32">
        <w:rPr>
          <w:rFonts w:ascii="Times New Roman" w:eastAsiaTheme="minorEastAsia" w:hAnsi="Times New Roman" w:cs="Times New Roman"/>
          <w:spacing w:val="-2"/>
          <w:sz w:val="24"/>
          <w:szCs w:val="24"/>
          <w:lang w:eastAsia="zh-TW"/>
        </w:rPr>
        <w:t xml:space="preserve">effectively reducing the weighting of physiological features when the ROI SNR </w:t>
      </w:r>
      <w:r w:rsidR="00CE542E" w:rsidRPr="00696B32">
        <w:rPr>
          <w:rFonts w:ascii="Times New Roman" w:eastAsiaTheme="minorEastAsia" w:hAnsi="Times New Roman" w:cs="Times New Roman"/>
          <w:spacing w:val="-2"/>
          <w:sz w:val="24"/>
          <w:szCs w:val="24"/>
          <w:lang w:eastAsia="zh-TW"/>
        </w:rPr>
        <w:lastRenderedPageBreak/>
        <w:t>drops, thereby preventing false positives caused by environmental illumination noise.</w:t>
      </w:r>
    </w:p>
    <w:p w14:paraId="57315BC8" w14:textId="528F4758" w:rsidR="005F6A0E" w:rsidRPr="00696B32" w:rsidRDefault="005F6A0E" w:rsidP="005F6A0E">
      <w:pPr>
        <w:pStyle w:val="BodyText"/>
        <w:spacing w:before="305" w:line="487" w:lineRule="auto"/>
        <w:ind w:right="158" w:firstLine="360"/>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The MHA-BiLSTM model's objective fatigue probability classifications are benchmarked against the Karolinska Sleepiness Scale (KSS), a validated subjective instrument introduced by Åkerstedt and Gillberg [26]. Empirical results demonstrate a temporal alignment between the system's CRITICAL alerts and subject self-reporting at KSS levels 8 and 9. Notably, the detection of HRV Delta transients frequently corresponds to KSS levels 6 and 7, which represent the initial stages of physiological decline, whereas ocular-based alerts (PERCLOS) correlate more strongly with KSS levels 8 and above. This alignment confirms that the 77% relative precision gain achieved over behavioral-only baselines, following the evaluation criteria of Powers [25], is directly attributable to the model's integration of physiological predictive indicators.</w:t>
      </w:r>
    </w:p>
    <w:p w14:paraId="135BBD18" w14:textId="2697F653" w:rsidR="002566F2" w:rsidRPr="00696B32" w:rsidRDefault="00CE542E" w:rsidP="002566F2">
      <w:pPr>
        <w:pStyle w:val="Heading2"/>
        <w:numPr>
          <w:ilvl w:val="1"/>
          <w:numId w:val="11"/>
        </w:numPr>
        <w:tabs>
          <w:tab w:val="left" w:pos="447"/>
        </w:tabs>
        <w:spacing w:line="480" w:lineRule="auto"/>
        <w:rPr>
          <w:spacing w:val="-2"/>
          <w:sz w:val="24"/>
          <w:szCs w:val="24"/>
        </w:rPr>
      </w:pPr>
      <w:bookmarkStart w:id="85" w:name="_Toc235217036"/>
      <w:r w:rsidRPr="00696B32">
        <w:rPr>
          <w:spacing w:val="-2"/>
          <w:sz w:val="24"/>
          <w:szCs w:val="24"/>
        </w:rPr>
        <w:t>Explainable AI: Attention Heatmap Analysis</w:t>
      </w:r>
      <w:bookmarkEnd w:id="85"/>
      <w:r w:rsidR="002566F2" w:rsidRPr="00696B32">
        <w:rPr>
          <w:spacing w:val="-2"/>
          <w:sz w:val="24"/>
          <w:szCs w:val="24"/>
        </w:rPr>
        <w:t xml:space="preserve"> </w:t>
      </w:r>
    </w:p>
    <w:p w14:paraId="54399D27" w14:textId="04C28B69" w:rsidR="005F6A0E" w:rsidRPr="005F6A0E" w:rsidRDefault="005F6A0E" w:rsidP="001D617F">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The core objective of this research (Objective 3) is to provide an interpretability layer for the fusion engine, aligned with the taxonomies for responsible AI defined by Arrieta et al. [27]. To achieve this, we developed a visualization pipeline that extracts and projects the weights from the Multi-Head Attention (MHA) layer, an architecture originally proposed by Vaswani et al. [14].</w:t>
      </w:r>
      <w:r w:rsidR="001D617F">
        <w:rPr>
          <w:rFonts w:ascii="Times New Roman" w:eastAsiaTheme="minorEastAsia" w:hAnsi="Times New Roman" w:cs="Times New Roman" w:hint="eastAsia"/>
          <w:spacing w:val="-2"/>
          <w:sz w:val="24"/>
          <w:szCs w:val="24"/>
          <w:lang w:eastAsia="zh-TW"/>
        </w:rPr>
        <w:t xml:space="preserve"> </w:t>
      </w:r>
      <w:r w:rsidR="002566F2" w:rsidRPr="00696B32">
        <w:rPr>
          <w:rFonts w:ascii="Times New Roman" w:eastAsiaTheme="minorEastAsia" w:hAnsi="Times New Roman" w:cs="Times New Roman"/>
          <w:spacing w:val="-2"/>
          <w:sz w:val="24"/>
          <w:szCs w:val="24"/>
          <w:lang w:eastAsia="zh-TW"/>
        </w:rPr>
        <w:t>The attention weights for each of the 4 heads are extracted during the inference pass, utilizing the attention mechanism defined by Vaswani et al. [7]. Since each head potentially attends to different feature subspaces, we calculate the Mean Attention Weight across all heads to form a global temporal focus vector </w:t>
      </w:r>
      <m:oMath>
        <m:r>
          <w:rPr>
            <w:rFonts w:ascii="Cambria Math" w:eastAsiaTheme="minorEastAsia" w:hAnsi="Cambria Math" w:cs="Times New Roman"/>
            <w:spacing w:val="-2"/>
            <w:sz w:val="24"/>
            <w:szCs w:val="24"/>
            <w:lang w:eastAsia="zh-TW"/>
          </w:rPr>
          <m:t>α∈</m:t>
        </m:r>
        <m:sSup>
          <m:sSupPr>
            <m:ctrlPr>
              <w:rPr>
                <w:rFonts w:ascii="Cambria Math" w:eastAsiaTheme="minorEastAsia" w:hAnsi="Cambria Math" w:cs="Times New Roman"/>
                <w:spacing w:val="-2"/>
                <w:sz w:val="24"/>
                <w:szCs w:val="24"/>
                <w:lang w:eastAsia="zh-TW"/>
              </w:rPr>
            </m:ctrlPr>
          </m:sSupPr>
          <m:e>
            <m:r>
              <m:rPr>
                <m:scr m:val="double-struck"/>
                <m:sty m:val="p"/>
              </m:rPr>
              <w:rPr>
                <w:rFonts w:ascii="Cambria Math" w:eastAsiaTheme="minorEastAsia" w:hAnsi="Cambria Math" w:cs="Times New Roman"/>
                <w:spacing w:val="-2"/>
                <w:sz w:val="24"/>
                <w:szCs w:val="24"/>
                <w:lang w:eastAsia="zh-TW"/>
              </w:rPr>
              <m:t>R</m:t>
            </m:r>
          </m:e>
          <m:sup>
            <m:r>
              <w:rPr>
                <w:rFonts w:ascii="Cambria Math" w:eastAsiaTheme="minorEastAsia" w:hAnsi="Cambria Math" w:cs="Times New Roman"/>
                <w:spacing w:val="-2"/>
                <w:sz w:val="24"/>
                <w:szCs w:val="24"/>
                <w:lang w:eastAsia="zh-TW"/>
              </w:rPr>
              <m:t>60</m:t>
            </m:r>
          </m:sup>
        </m:sSup>
      </m:oMath>
      <w:r w:rsidR="002566F2" w:rsidRPr="00696B32">
        <w:rPr>
          <w:rFonts w:ascii="Times New Roman" w:eastAsiaTheme="minorEastAsia" w:hAnsi="Times New Roman" w:cs="Times New Roman"/>
          <w:spacing w:val="-2"/>
          <w:sz w:val="24"/>
          <w:szCs w:val="24"/>
          <w:lang w:eastAsia="zh-TW"/>
        </w:rPr>
        <w:t xml:space="preserve">. These weights are softmax-normalized to ensure temporal continuity in the decision </w:t>
      </w:r>
      <w:r w:rsidR="005D4526" w:rsidRPr="00696B32">
        <w:rPr>
          <w:rFonts w:ascii="Times New Roman" w:eastAsiaTheme="minorEastAsia" w:hAnsi="Times New Roman" w:cs="Times New Roman"/>
          <w:spacing w:val="-2"/>
          <w:sz w:val="24"/>
          <w:szCs w:val="24"/>
          <w:lang w:eastAsia="zh-TW"/>
        </w:rPr>
        <w:t>logic.</w:t>
      </w:r>
      <w:r w:rsidR="005D4526" w:rsidRPr="005F6A0E">
        <w:rPr>
          <w:rFonts w:ascii="Times New Roman" w:eastAsiaTheme="minorEastAsia" w:hAnsi="Times New Roman" w:cs="Times New Roman"/>
          <w:spacing w:val="-2"/>
          <w:sz w:val="24"/>
          <w:szCs w:val="24"/>
          <w:lang w:eastAsia="zh-TW"/>
        </w:rPr>
        <w:t xml:space="preserve"> The</w:t>
      </w:r>
      <w:r w:rsidR="002566F2" w:rsidRPr="005F6A0E">
        <w:rPr>
          <w:rFonts w:ascii="Times New Roman" w:eastAsiaTheme="minorEastAsia" w:hAnsi="Times New Roman" w:cs="Times New Roman"/>
          <w:spacing w:val="-2"/>
          <w:sz w:val="24"/>
          <w:szCs w:val="24"/>
          <w:lang w:eastAsia="zh-TW"/>
        </w:rPr>
        <w:t xml:space="preserve"> system generates Dual-Panel Summary Plots to empirically correlate the raw input signals with the model's internal attention logic. This structure is essential for verifying that the model focuses on the correct features during critical events.</w:t>
      </w:r>
      <w:r w:rsidR="001D617F">
        <w:rPr>
          <w:rFonts w:ascii="Times New Roman" w:eastAsiaTheme="minorEastAsia" w:hAnsi="Times New Roman" w:cs="Times New Roman"/>
          <w:spacing w:val="-2"/>
          <w:sz w:val="24"/>
          <w:szCs w:val="24"/>
          <w:lang w:eastAsia="zh-TW"/>
        </w:rPr>
        <w:br w:type="page"/>
      </w:r>
    </w:p>
    <w:p w14:paraId="2F9B6663" w14:textId="6A4AB93E" w:rsidR="00A2383A" w:rsidRPr="00696B32" w:rsidRDefault="001D617F" w:rsidP="00A2383A">
      <w:pPr>
        <w:pStyle w:val="Heading2"/>
        <w:numPr>
          <w:ilvl w:val="2"/>
          <w:numId w:val="11"/>
        </w:numPr>
        <w:tabs>
          <w:tab w:val="left" w:pos="447"/>
        </w:tabs>
        <w:spacing w:line="480" w:lineRule="auto"/>
        <w:rPr>
          <w:spacing w:val="-2"/>
          <w:sz w:val="24"/>
          <w:szCs w:val="24"/>
        </w:rPr>
      </w:pPr>
      <w:bookmarkStart w:id="86" w:name="_Toc235217037"/>
      <w:r>
        <w:rPr>
          <w:rFonts w:eastAsiaTheme="minorEastAsia" w:hint="eastAsia"/>
          <w:spacing w:val="-2"/>
          <w:sz w:val="24"/>
          <w:szCs w:val="24"/>
          <w:lang w:eastAsia="zh-TW"/>
        </w:rPr>
        <w:lastRenderedPageBreak/>
        <w:t>A</w:t>
      </w:r>
      <w:r w:rsidR="002566F2" w:rsidRPr="00696B32">
        <w:rPr>
          <w:spacing w:val="-2"/>
          <w:sz w:val="24"/>
          <w:szCs w:val="24"/>
        </w:rPr>
        <w:t>nalysis of Temporal Attention Distribution Profiles</w:t>
      </w:r>
      <w:bookmarkEnd w:id="86"/>
      <w:r w:rsidR="00A2383A" w:rsidRPr="00696B32">
        <w:rPr>
          <w:spacing w:val="-2"/>
          <w:sz w:val="24"/>
          <w:szCs w:val="24"/>
        </w:rPr>
        <w:t xml:space="preserve"> </w:t>
      </w:r>
    </w:p>
    <w:p w14:paraId="77B3B8A1" w14:textId="706373E9" w:rsidR="00A2383A" w:rsidRPr="00696B32" w:rsidRDefault="00A2383A" w:rsidP="00A2383A">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A systematic evaluation was conducted to quantify the variations in the Multi-Head Attention distribution [</w:t>
      </w:r>
      <w:r w:rsidR="005F6A0E">
        <w:rPr>
          <w:rFonts w:ascii="Times New Roman" w:eastAsiaTheme="minorEastAsia" w:hAnsi="Times New Roman" w:cs="Times New Roman"/>
          <w:spacing w:val="-2"/>
          <w:sz w:val="24"/>
          <w:szCs w:val="24"/>
          <w:lang w:eastAsia="zh-TW"/>
        </w:rPr>
        <w:t>14</w:t>
      </w:r>
      <w:r w:rsidRPr="00696B32">
        <w:rPr>
          <w:rFonts w:ascii="Times New Roman" w:eastAsiaTheme="minorEastAsia" w:hAnsi="Times New Roman" w:cs="Times New Roman"/>
          <w:spacing w:val="-2"/>
          <w:sz w:val="24"/>
          <w:szCs w:val="24"/>
          <w:lang w:eastAsia="zh-TW"/>
        </w:rPr>
        <w:t>] as the system transitions between driver states. By synchronizing facial snapshots with the corresponding multimodal feature streams and attention heatmaps, the temporal focus of the model was empirically mapped to specific physiological and behavioral events.</w:t>
      </w:r>
    </w:p>
    <w:p w14:paraId="44BF026E" w14:textId="5A420A6C" w:rsidR="00A2383A" w:rsidRDefault="00A2383A" w:rsidP="00A2383A">
      <w:pPr>
        <w:pStyle w:val="BodyText"/>
        <w:spacing w:before="305" w:line="487" w:lineRule="auto"/>
        <w:ind w:left="98" w:right="158"/>
        <w:jc w:val="both"/>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t>Case 1: Baseline Alert State</w:t>
      </w:r>
    </w:p>
    <w:p w14:paraId="3B2E86C7" w14:textId="66ADE68D" w:rsidR="001120E1" w:rsidRPr="001120E1" w:rsidRDefault="001120E1" w:rsidP="001120E1">
      <w:pPr>
        <w:pStyle w:val="BodyText"/>
        <w:spacing w:before="305" w:line="487" w:lineRule="auto"/>
        <w:ind w:right="158" w:firstLine="720"/>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noProof/>
          <w:spacing w:val="-2"/>
          <w:sz w:val="24"/>
          <w:szCs w:val="24"/>
          <w:lang w:eastAsia="zh-TW"/>
        </w:rPr>
        <w:drawing>
          <wp:anchor distT="0" distB="0" distL="114300" distR="114300" simplePos="0" relativeHeight="251661824" behindDoc="0" locked="0" layoutInCell="1" allowOverlap="1" wp14:anchorId="4A37327E" wp14:editId="0E5FD764">
            <wp:simplePos x="0" y="0"/>
            <wp:positionH relativeFrom="column">
              <wp:posOffset>791953</wp:posOffset>
            </wp:positionH>
            <wp:positionV relativeFrom="paragraph">
              <wp:posOffset>1662705</wp:posOffset>
            </wp:positionV>
            <wp:extent cx="4076700" cy="3348495"/>
            <wp:effectExtent l="0" t="0" r="0" b="4445"/>
            <wp:wrapTopAndBottom/>
            <wp:docPr id="22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79178" name=""/>
                    <pic:cNvPicPr/>
                  </pic:nvPicPr>
                  <pic:blipFill rotWithShape="1">
                    <a:blip r:embed="rId18" cstate="print">
                      <a:extLst>
                        <a:ext uri="{28A0092B-C50C-407E-A947-70E740481C1C}">
                          <a14:useLocalDpi xmlns:a14="http://schemas.microsoft.com/office/drawing/2010/main" val="0"/>
                        </a:ext>
                      </a:extLst>
                    </a:blip>
                    <a:srcRect l="1" r="413" b="1699"/>
                    <a:stretch>
                      <a:fillRect/>
                    </a:stretch>
                  </pic:blipFill>
                  <pic:spPr bwMode="auto">
                    <a:xfrm>
                      <a:off x="0" y="0"/>
                      <a:ext cx="4076700" cy="3348495"/>
                    </a:xfrm>
                    <a:prstGeom prst="rect">
                      <a:avLst/>
                    </a:prstGeom>
                    <a:ln>
                      <a:noFill/>
                    </a:ln>
                    <a:extLst>
                      <a:ext uri="{53640926-AAD7-44D8-BBD7-CCE9431645EC}">
                        <a14:shadowObscured xmlns:a14="http://schemas.microsoft.com/office/drawing/2010/main"/>
                      </a:ext>
                    </a:extLst>
                  </pic:spPr>
                </pic:pic>
              </a:graphicData>
            </a:graphic>
          </wp:anchor>
        </w:drawing>
      </w:r>
      <w:r w:rsidR="001D617F" w:rsidRPr="00696B32">
        <w:rPr>
          <w:rFonts w:ascii="Times New Roman" w:eastAsiaTheme="minorEastAsia" w:hAnsi="Times New Roman" w:cs="Times New Roman"/>
          <w:spacing w:val="-2"/>
          <w:sz w:val="24"/>
          <w:szCs w:val="24"/>
          <w:lang w:eastAsia="zh-TW"/>
        </w:rPr>
        <w:t>The subject exhibits stable ocular features and constant physiological metrics. In this state, the attention weights exhibit a stochastic distribution across the 60-frame window. This uniform weighting profile indicates that the MHA layer [</w:t>
      </w:r>
      <w:r w:rsidR="001D617F">
        <w:rPr>
          <w:rFonts w:ascii="Times New Roman" w:eastAsiaTheme="minorEastAsia" w:hAnsi="Times New Roman" w:cs="Times New Roman"/>
          <w:spacing w:val="-2"/>
          <w:sz w:val="24"/>
          <w:szCs w:val="24"/>
          <w:lang w:eastAsia="zh-TW"/>
        </w:rPr>
        <w:t>14</w:t>
      </w:r>
      <w:r w:rsidR="001D617F" w:rsidRPr="00696B32">
        <w:rPr>
          <w:rFonts w:ascii="Times New Roman" w:eastAsiaTheme="minorEastAsia" w:hAnsi="Times New Roman" w:cs="Times New Roman"/>
          <w:spacing w:val="-2"/>
          <w:sz w:val="24"/>
          <w:szCs w:val="24"/>
          <w:lang w:eastAsia="zh-TW"/>
        </w:rPr>
        <w:t>] monitors all features with equal priority when no significant transients are detected in the input vector.</w:t>
      </w:r>
    </w:p>
    <w:p w14:paraId="52657C92" w14:textId="6A55D887" w:rsidR="001120E1" w:rsidRDefault="001120E1" w:rsidP="001120E1">
      <w:pPr>
        <w:pStyle w:val="Caption"/>
        <w:jc w:val="center"/>
      </w:pPr>
      <w:bookmarkStart w:id="87" w:name="_Toc235220153"/>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8</w:t>
      </w:r>
      <w:r w:rsidRPr="001120E1">
        <w:rPr>
          <w:b/>
          <w:bCs/>
        </w:rPr>
        <w:fldChar w:fldCharType="end"/>
      </w:r>
      <w:r>
        <w:t xml:space="preserve"> Alert State</w:t>
      </w:r>
      <w:bookmarkEnd w:id="87"/>
    </w:p>
    <w:p w14:paraId="2E854B6B" w14:textId="7CC88F42" w:rsidR="00152CF9" w:rsidRPr="001120E1" w:rsidRDefault="00152CF9" w:rsidP="001120E1">
      <w:pPr>
        <w:pStyle w:val="Caption"/>
        <w:jc w:val="center"/>
        <w:rPr>
          <w:rFonts w:eastAsiaTheme="minorEastAsia"/>
          <w:spacing w:val="-2"/>
          <w:szCs w:val="24"/>
        </w:rPr>
      </w:pPr>
    </w:p>
    <w:p w14:paraId="77CFF845" w14:textId="77777777" w:rsidR="001D617F" w:rsidRDefault="001D617F" w:rsidP="001D617F">
      <w:pPr>
        <w:rPr>
          <w:rFonts w:eastAsiaTheme="minorEastAsia"/>
          <w:lang w:eastAsia="zh-TW"/>
        </w:rPr>
      </w:pPr>
    </w:p>
    <w:p w14:paraId="0415519D" w14:textId="77777777" w:rsidR="001120E1" w:rsidRDefault="001120E1" w:rsidP="001D617F">
      <w:pPr>
        <w:rPr>
          <w:rFonts w:eastAsiaTheme="minorEastAsia"/>
          <w:lang w:eastAsia="zh-TW"/>
        </w:rPr>
      </w:pPr>
    </w:p>
    <w:p w14:paraId="0A3D0584" w14:textId="77777777" w:rsidR="001D617F" w:rsidRPr="001D617F" w:rsidRDefault="001D617F" w:rsidP="001D617F">
      <w:pPr>
        <w:rPr>
          <w:rFonts w:eastAsiaTheme="minorEastAsia"/>
          <w:lang w:eastAsia="zh-TW"/>
        </w:rPr>
      </w:pPr>
    </w:p>
    <w:p w14:paraId="7DE63C5F" w14:textId="37C4B62B" w:rsidR="00A2383A" w:rsidRDefault="00A2383A" w:rsidP="005F6A0E">
      <w:pPr>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lastRenderedPageBreak/>
        <w:t>Case 2: Transition to Fatigued State</w:t>
      </w:r>
    </w:p>
    <w:p w14:paraId="638AF81D" w14:textId="497EF994" w:rsidR="001D617F" w:rsidRPr="001D617F" w:rsidRDefault="001D617F" w:rsidP="001D617F">
      <w:pPr>
        <w:pStyle w:val="BodyText"/>
        <w:spacing w:before="305" w:line="487" w:lineRule="auto"/>
        <w:ind w:right="158" w:firstLine="720"/>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rPr>
        <w:t>This figure captures the transition characterized by the onset of eyelid drooping and a negative slope in HRV Delta. The attention heatmap demonstrates temporal clustering, where the model assigns higher weights to the most recent frames in the buffer. This shift reflects the prioritization of the physiological decline (P=0.61) as the predictive indicators deviate from the baseline.</w:t>
      </w:r>
    </w:p>
    <w:p w14:paraId="75541061" w14:textId="77777777" w:rsidR="001120E1" w:rsidRDefault="00A2383A" w:rsidP="001120E1">
      <w:pPr>
        <w:pStyle w:val="BodyText"/>
        <w:keepNext/>
        <w:spacing w:before="305" w:line="487" w:lineRule="auto"/>
        <w:ind w:right="158"/>
        <w:jc w:val="center"/>
      </w:pPr>
      <w:r w:rsidRPr="00696B32">
        <w:rPr>
          <w:rFonts w:ascii="Times New Roman" w:hAnsi="Times New Roman" w:cs="Times New Roman"/>
          <w:noProof/>
          <w:spacing w:val="-2"/>
          <w:sz w:val="24"/>
          <w:szCs w:val="24"/>
        </w:rPr>
        <w:drawing>
          <wp:inline distT="0" distB="0" distL="0" distR="0" wp14:anchorId="7D68B851" wp14:editId="3BC66E72">
            <wp:extent cx="3543300" cy="2924120"/>
            <wp:effectExtent l="0" t="0" r="0" b="0"/>
            <wp:docPr id="65449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0159" name=""/>
                    <pic:cNvPicPr/>
                  </pic:nvPicPr>
                  <pic:blipFill rotWithShape="1">
                    <a:blip r:embed="rId19"/>
                    <a:srcRect b="1104"/>
                    <a:stretch>
                      <a:fillRect/>
                    </a:stretch>
                  </pic:blipFill>
                  <pic:spPr bwMode="auto">
                    <a:xfrm>
                      <a:off x="0" y="0"/>
                      <a:ext cx="3569874" cy="2946050"/>
                    </a:xfrm>
                    <a:prstGeom prst="rect">
                      <a:avLst/>
                    </a:prstGeom>
                    <a:ln>
                      <a:noFill/>
                    </a:ln>
                    <a:extLst>
                      <a:ext uri="{53640926-AAD7-44D8-BBD7-CCE9431645EC}">
                        <a14:shadowObscured xmlns:a14="http://schemas.microsoft.com/office/drawing/2010/main"/>
                      </a:ext>
                    </a:extLst>
                  </pic:spPr>
                </pic:pic>
              </a:graphicData>
            </a:graphic>
          </wp:inline>
        </w:drawing>
      </w:r>
    </w:p>
    <w:p w14:paraId="04A6FE14" w14:textId="0D0ACDF9" w:rsidR="00A2383A" w:rsidRPr="001120E1" w:rsidRDefault="001120E1" w:rsidP="001120E1">
      <w:pPr>
        <w:pStyle w:val="Caption"/>
        <w:jc w:val="center"/>
      </w:pPr>
      <w:bookmarkStart w:id="88" w:name="_Toc235220154"/>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9</w:t>
      </w:r>
      <w:r w:rsidRPr="001120E1">
        <w:rPr>
          <w:b/>
          <w:bCs/>
        </w:rPr>
        <w:fldChar w:fldCharType="end"/>
      </w:r>
      <w:r w:rsidRPr="001120E1">
        <w:rPr>
          <w:spacing w:val="-2"/>
          <w:szCs w:val="24"/>
        </w:rPr>
        <w:t xml:space="preserve"> </w:t>
      </w:r>
      <w:r w:rsidRPr="00152CF9">
        <w:rPr>
          <w:spacing w:val="-2"/>
          <w:szCs w:val="24"/>
        </w:rPr>
        <w:t>Fatigued State</w:t>
      </w:r>
      <w:bookmarkEnd w:id="88"/>
      <w:r w:rsidR="00152CF9" w:rsidRPr="00152CF9">
        <w:rPr>
          <w:szCs w:val="24"/>
        </w:rPr>
        <w:t xml:space="preserve"> </w:t>
      </w:r>
    </w:p>
    <w:p w14:paraId="49064C46" w14:textId="77777777" w:rsidR="00A2383A" w:rsidRPr="00696B32" w:rsidRDefault="00A2383A" w:rsidP="00A2383A">
      <w:pPr>
        <w:pStyle w:val="BodyText"/>
        <w:spacing w:before="305" w:line="487" w:lineRule="auto"/>
        <w:ind w:right="158"/>
        <w:jc w:val="both"/>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t>Case 3: Critical Micro-sleep Event</w:t>
      </w:r>
    </w:p>
    <w:p w14:paraId="63D21E8C" w14:textId="77777777" w:rsidR="001D617F" w:rsidRPr="00696B32" w:rsidRDefault="001D617F" w:rsidP="001D617F">
      <w:pPr>
        <w:pStyle w:val="BodyText"/>
        <w:spacing w:before="305" w:line="487" w:lineRule="auto"/>
        <w:ind w:right="158" w:firstLine="720"/>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rPr>
        <w:t>During a simulated micro-sleep event, the feature stream exhibits a high-magnitude PERCLOS spike. The attention heatmap transitions to a temporally localized impulse profile. In this configuration, the model assigns maximum weighting to the specific frames containing the ocular closure event (</w:t>
      </w:r>
      <m:oMath>
        <m:r>
          <m:rPr>
            <m:sty m:val="p"/>
          </m:rPr>
          <w:rPr>
            <w:rFonts w:ascii="Cambria Math" w:hAnsi="Cambria Math" w:cs="Times New Roman"/>
            <w:spacing w:val="-2"/>
            <w:sz w:val="24"/>
            <w:szCs w:val="24"/>
          </w:rPr>
          <m:t>P=0.94</m:t>
        </m:r>
      </m:oMath>
      <w:r w:rsidRPr="00696B32">
        <w:rPr>
          <w:rFonts w:ascii="Times New Roman" w:hAnsi="Times New Roman" w:cs="Times New Roman"/>
          <w:spacing w:val="-2"/>
          <w:sz w:val="24"/>
          <w:szCs w:val="24"/>
        </w:rPr>
        <w:t>), confirming the role of the MHA mechanism [</w:t>
      </w:r>
      <w:r>
        <w:rPr>
          <w:rFonts w:ascii="Times New Roman" w:hAnsi="Times New Roman" w:cs="Times New Roman"/>
          <w:spacing w:val="-2"/>
          <w:sz w:val="24"/>
          <w:szCs w:val="24"/>
        </w:rPr>
        <w:t>14</w:t>
      </w:r>
      <w:r w:rsidRPr="00696B32">
        <w:rPr>
          <w:rFonts w:ascii="Times New Roman" w:hAnsi="Times New Roman" w:cs="Times New Roman"/>
          <w:spacing w:val="-2"/>
          <w:sz w:val="24"/>
          <w:szCs w:val="24"/>
        </w:rPr>
        <w:t>] as a dynamic event detector that synchronizes behavioral transients with fatigue classification.</w:t>
      </w:r>
    </w:p>
    <w:p w14:paraId="11CC7335" w14:textId="77777777" w:rsidR="001120E1" w:rsidRDefault="00A2383A" w:rsidP="001120E1">
      <w:pPr>
        <w:pStyle w:val="BodyText"/>
        <w:keepNext/>
        <w:spacing w:before="305" w:line="487" w:lineRule="auto"/>
        <w:ind w:right="158"/>
        <w:jc w:val="center"/>
      </w:pPr>
      <w:r w:rsidRPr="00696B32">
        <w:rPr>
          <w:rFonts w:ascii="Times New Roman" w:hAnsi="Times New Roman" w:cs="Times New Roman"/>
          <w:noProof/>
          <w:spacing w:val="-2"/>
          <w:sz w:val="24"/>
          <w:szCs w:val="24"/>
        </w:rPr>
        <w:lastRenderedPageBreak/>
        <w:drawing>
          <wp:inline distT="0" distB="0" distL="0" distR="0" wp14:anchorId="3E43F8C1" wp14:editId="28735CF9">
            <wp:extent cx="3667125" cy="3030560"/>
            <wp:effectExtent l="0" t="0" r="0" b="0"/>
            <wp:docPr id="9453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66939" name=""/>
                    <pic:cNvPicPr/>
                  </pic:nvPicPr>
                  <pic:blipFill>
                    <a:blip r:embed="rId20"/>
                    <a:stretch>
                      <a:fillRect/>
                    </a:stretch>
                  </pic:blipFill>
                  <pic:spPr>
                    <a:xfrm>
                      <a:off x="0" y="0"/>
                      <a:ext cx="3724962" cy="3078357"/>
                    </a:xfrm>
                    <a:prstGeom prst="rect">
                      <a:avLst/>
                    </a:prstGeom>
                  </pic:spPr>
                </pic:pic>
              </a:graphicData>
            </a:graphic>
          </wp:inline>
        </w:drawing>
      </w:r>
    </w:p>
    <w:p w14:paraId="11A8E6E9" w14:textId="06E1549A" w:rsidR="00A2383A" w:rsidRPr="001120E1" w:rsidRDefault="001120E1" w:rsidP="001120E1">
      <w:pPr>
        <w:pStyle w:val="Caption"/>
        <w:jc w:val="center"/>
      </w:pPr>
      <w:bookmarkStart w:id="89" w:name="_Toc235220155"/>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Pr>
          <w:b/>
          <w:bCs/>
          <w:noProof/>
        </w:rPr>
        <w:t>10</w:t>
      </w:r>
      <w:r w:rsidRPr="001120E1">
        <w:rPr>
          <w:b/>
          <w:bCs/>
        </w:rPr>
        <w:fldChar w:fldCharType="end"/>
      </w:r>
      <w:r w:rsidRPr="001120E1">
        <w:rPr>
          <w:spacing w:val="-2"/>
          <w:szCs w:val="24"/>
        </w:rPr>
        <w:t xml:space="preserve"> </w:t>
      </w:r>
      <w:r w:rsidRPr="00696B32">
        <w:rPr>
          <w:spacing w:val="-2"/>
          <w:szCs w:val="24"/>
        </w:rPr>
        <w:t>Critical State</w:t>
      </w:r>
      <w:bookmarkEnd w:id="89"/>
    </w:p>
    <w:p w14:paraId="5EC12E6C" w14:textId="77777777" w:rsidR="001D617F" w:rsidRDefault="001D617F" w:rsidP="001D617F">
      <w:pPr>
        <w:rPr>
          <w:rFonts w:eastAsiaTheme="minorEastAsia"/>
          <w:lang w:eastAsia="zh-TW"/>
        </w:rPr>
      </w:pPr>
    </w:p>
    <w:p w14:paraId="1B3BC613" w14:textId="77777777" w:rsidR="001D617F" w:rsidRPr="001D617F" w:rsidRDefault="001D617F" w:rsidP="001D617F">
      <w:pPr>
        <w:rPr>
          <w:rFonts w:eastAsiaTheme="minorEastAsia"/>
          <w:lang w:eastAsia="zh-TW"/>
        </w:rPr>
      </w:pPr>
    </w:p>
    <w:p w14:paraId="120BE9CB" w14:textId="48B00361" w:rsidR="003238EF" w:rsidRPr="00696B32" w:rsidRDefault="00A2383A" w:rsidP="003238EF">
      <w:pPr>
        <w:pStyle w:val="Heading2"/>
        <w:numPr>
          <w:ilvl w:val="2"/>
          <w:numId w:val="11"/>
        </w:numPr>
        <w:tabs>
          <w:tab w:val="left" w:pos="447"/>
        </w:tabs>
        <w:spacing w:line="480" w:lineRule="auto"/>
        <w:rPr>
          <w:spacing w:val="-2"/>
          <w:sz w:val="24"/>
          <w:szCs w:val="24"/>
        </w:rPr>
      </w:pPr>
      <w:bookmarkStart w:id="90" w:name="_Toc235217038"/>
      <w:r w:rsidRPr="00696B32">
        <w:rPr>
          <w:spacing w:val="-2"/>
          <w:sz w:val="24"/>
          <w:szCs w:val="24"/>
        </w:rPr>
        <w:t>Multi-Head Feature Subspace Specialization</w:t>
      </w:r>
      <w:bookmarkEnd w:id="90"/>
      <w:r w:rsidR="003238EF" w:rsidRPr="00696B32">
        <w:rPr>
          <w:spacing w:val="-2"/>
          <w:sz w:val="24"/>
          <w:szCs w:val="24"/>
        </w:rPr>
        <w:t xml:space="preserve"> </w:t>
      </w:r>
    </w:p>
    <w:p w14:paraId="6E14DD05" w14:textId="726C76ED" w:rsidR="003238EF" w:rsidRPr="00696B32" w:rsidRDefault="005F6A0E" w:rsidP="003238EF">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The system utilizes a 7-feature input vector [HR, PERCLOS, MAR, Pose_Dev, SpO2, HRV, HRV_Delta] for all inference operations. To analyze the internal parallel processing of the MHA layer [14], a distraction event involving a head-turn was conducted (Figure 4.</w:t>
      </w:r>
      <w:r>
        <w:rPr>
          <w:rFonts w:ascii="Times New Roman" w:eastAsiaTheme="minorEastAsia" w:hAnsi="Times New Roman" w:cs="Times New Roman"/>
          <w:spacing w:val="-2"/>
          <w:sz w:val="24"/>
          <w:szCs w:val="24"/>
          <w:lang w:eastAsia="zh-TW"/>
        </w:rPr>
        <w:t>4</w:t>
      </w:r>
      <w:r w:rsidRPr="005F6A0E">
        <w:rPr>
          <w:rFonts w:ascii="Times New Roman" w:eastAsiaTheme="minorEastAsia" w:hAnsi="Times New Roman" w:cs="Times New Roman"/>
          <w:spacing w:val="-2"/>
          <w:sz w:val="24"/>
          <w:szCs w:val="24"/>
          <w:lang w:eastAsia="zh-TW"/>
        </w:rPr>
        <w:t>).</w:t>
      </w:r>
      <w:r w:rsidR="0034444E">
        <w:rPr>
          <w:rFonts w:ascii="Times New Roman" w:eastAsiaTheme="minorEastAsia" w:hAnsi="Times New Roman" w:cs="Times New Roman" w:hint="eastAsia"/>
          <w:spacing w:val="-2"/>
          <w:sz w:val="24"/>
          <w:szCs w:val="24"/>
          <w:lang w:eastAsia="zh-TW"/>
        </w:rPr>
        <w:t xml:space="preserve"> </w:t>
      </w:r>
      <w:r w:rsidR="0034444E" w:rsidRPr="00696B32">
        <w:rPr>
          <w:rFonts w:ascii="Times New Roman" w:eastAsiaTheme="minorEastAsia" w:hAnsi="Times New Roman" w:cs="Times New Roman"/>
          <w:spacing w:val="-2"/>
          <w:sz w:val="24"/>
          <w:szCs w:val="24"/>
          <w:lang w:eastAsia="zh-TW"/>
        </w:rPr>
        <w:t xml:space="preserve">The </w:t>
      </w:r>
      <w:r w:rsidR="0034444E">
        <w:rPr>
          <w:rFonts w:ascii="Times New Roman" w:eastAsiaTheme="minorEastAsia" w:hAnsi="Times New Roman" w:cs="Times New Roman" w:hint="eastAsia"/>
          <w:spacing w:val="-2"/>
          <w:sz w:val="24"/>
          <w:szCs w:val="24"/>
          <w:lang w:eastAsia="zh-TW"/>
        </w:rPr>
        <w:t>below</w:t>
      </w:r>
      <w:r w:rsidR="0034444E" w:rsidRPr="00696B32">
        <w:rPr>
          <w:rFonts w:ascii="Times New Roman" w:eastAsiaTheme="minorEastAsia" w:hAnsi="Times New Roman" w:cs="Times New Roman"/>
          <w:spacing w:val="-2"/>
          <w:sz w:val="24"/>
          <w:szCs w:val="24"/>
          <w:lang w:eastAsia="zh-TW"/>
        </w:rPr>
        <w:t xml:space="preserve"> panel displays the raw values for all seven modalities, while the lower panel reveals the distinct specializations of the four individual attention heads [</w:t>
      </w:r>
      <w:r w:rsidR="0034444E">
        <w:rPr>
          <w:rFonts w:ascii="Times New Roman" w:eastAsiaTheme="minorEastAsia" w:hAnsi="Times New Roman" w:cs="Times New Roman"/>
          <w:spacing w:val="-2"/>
          <w:sz w:val="24"/>
          <w:szCs w:val="24"/>
          <w:lang w:eastAsia="zh-TW"/>
        </w:rPr>
        <w:t>14</w:t>
      </w:r>
      <w:r w:rsidR="0034444E" w:rsidRPr="00696B32">
        <w:rPr>
          <w:rFonts w:ascii="Times New Roman" w:eastAsiaTheme="minorEastAsia" w:hAnsi="Times New Roman" w:cs="Times New Roman"/>
          <w:spacing w:val="-2"/>
          <w:sz w:val="24"/>
          <w:szCs w:val="24"/>
          <w:lang w:eastAsia="zh-TW"/>
        </w:rPr>
        <w:t>].</w:t>
      </w:r>
      <w:r w:rsidR="0034444E">
        <w:rPr>
          <w:rFonts w:ascii="Times New Roman" w:eastAsiaTheme="minorEastAsia" w:hAnsi="Times New Roman" w:cs="Times New Roman" w:hint="eastAsia"/>
          <w:spacing w:val="-2"/>
          <w:sz w:val="24"/>
          <w:szCs w:val="24"/>
          <w:lang w:eastAsia="zh-TW"/>
        </w:rPr>
        <w:t xml:space="preserve"> </w:t>
      </w:r>
      <w:r w:rsidR="0034444E" w:rsidRPr="00696B32">
        <w:rPr>
          <w:rFonts w:ascii="Times New Roman" w:eastAsiaTheme="minorEastAsia" w:hAnsi="Times New Roman" w:cs="Times New Roman"/>
          <w:spacing w:val="-2"/>
          <w:sz w:val="24"/>
          <w:szCs w:val="24"/>
          <w:lang w:eastAsia="zh-TW"/>
        </w:rPr>
        <w:t>Head 1 takes care of geometric transient analysis. This head assigns maximum weighting to the Pose Standard Deviation spike, isolating the moment of maximum spatial translation of the head landmarks. Head 2 takes care of the physiological gradient analysis. This head prioritizes the steady increase in Heart Rate (HR), tracking the physiological indicators of cognitive load or restlessness. Head 3 is signal quality verification. This head monitors global signal stability, ensuring that transient pose shifts do not result in spurious physiological classifications. Head 4 is global state monitoring. This head maintains a diffuse weighting profile, providing a consistent baseline for the overall driver state.</w:t>
      </w:r>
    </w:p>
    <w:p w14:paraId="395019B4" w14:textId="77777777" w:rsidR="001120E1" w:rsidRDefault="003238EF" w:rsidP="001120E1">
      <w:pPr>
        <w:pStyle w:val="BodyText"/>
        <w:keepNext/>
        <w:spacing w:before="305" w:line="487" w:lineRule="auto"/>
        <w:ind w:left="98" w:right="158" w:hanging="278"/>
        <w:jc w:val="center"/>
      </w:pPr>
      <w:r w:rsidRPr="00696B32">
        <w:rPr>
          <w:rFonts w:ascii="Times New Roman" w:eastAsiaTheme="minorEastAsia" w:hAnsi="Times New Roman" w:cs="Times New Roman"/>
          <w:noProof/>
          <w:spacing w:val="-2"/>
          <w:sz w:val="24"/>
          <w:szCs w:val="24"/>
          <w:lang w:eastAsia="zh-TW"/>
        </w:rPr>
        <w:lastRenderedPageBreak/>
        <w:drawing>
          <wp:inline distT="0" distB="0" distL="0" distR="0" wp14:anchorId="7DF24C01" wp14:editId="645ED0C4">
            <wp:extent cx="4324350" cy="4299182"/>
            <wp:effectExtent l="0" t="0" r="0" b="6350"/>
            <wp:docPr id="11393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6867" name=""/>
                    <pic:cNvPicPr/>
                  </pic:nvPicPr>
                  <pic:blipFill>
                    <a:blip r:embed="rId21"/>
                    <a:stretch>
                      <a:fillRect/>
                    </a:stretch>
                  </pic:blipFill>
                  <pic:spPr>
                    <a:xfrm>
                      <a:off x="0" y="0"/>
                      <a:ext cx="4361001" cy="4335620"/>
                    </a:xfrm>
                    <a:prstGeom prst="rect">
                      <a:avLst/>
                    </a:prstGeom>
                  </pic:spPr>
                </pic:pic>
              </a:graphicData>
            </a:graphic>
          </wp:inline>
        </w:drawing>
      </w:r>
    </w:p>
    <w:p w14:paraId="2716F9D7" w14:textId="015E23BC" w:rsidR="00152CF9" w:rsidRDefault="001120E1" w:rsidP="001120E1">
      <w:pPr>
        <w:pStyle w:val="Caption"/>
        <w:jc w:val="center"/>
      </w:pPr>
      <w:bookmarkStart w:id="91" w:name="_Toc235220156"/>
      <w:r w:rsidRPr="001120E1">
        <w:rPr>
          <w:b/>
          <w:bCs/>
        </w:rPr>
        <w:t xml:space="preserve">Figure </w:t>
      </w:r>
      <w:r w:rsidRPr="001120E1">
        <w:rPr>
          <w:b/>
          <w:bCs/>
        </w:rPr>
        <w:fldChar w:fldCharType="begin"/>
      </w:r>
      <w:r w:rsidRPr="001120E1">
        <w:rPr>
          <w:b/>
          <w:bCs/>
        </w:rPr>
        <w:instrText xml:space="preserve"> SEQ Figure \* ARABIC </w:instrText>
      </w:r>
      <w:r w:rsidRPr="001120E1">
        <w:rPr>
          <w:b/>
          <w:bCs/>
        </w:rPr>
        <w:fldChar w:fldCharType="separate"/>
      </w:r>
      <w:r w:rsidRPr="001120E1">
        <w:rPr>
          <w:b/>
          <w:bCs/>
          <w:noProof/>
        </w:rPr>
        <w:t>11</w:t>
      </w:r>
      <w:r w:rsidRPr="001120E1">
        <w:rPr>
          <w:b/>
          <w:bCs/>
        </w:rPr>
        <w:fldChar w:fldCharType="end"/>
      </w:r>
      <w:r>
        <w:t xml:space="preserve"> </w:t>
      </w:r>
      <w:r w:rsidRPr="00696B32">
        <w:rPr>
          <w:szCs w:val="24"/>
        </w:rPr>
        <w:t>7-Feature Case Study</w:t>
      </w:r>
      <w:bookmarkEnd w:id="91"/>
    </w:p>
    <w:p w14:paraId="31700593" w14:textId="17C0024C" w:rsidR="003238EF" w:rsidRPr="00696B32" w:rsidRDefault="003238EF" w:rsidP="00152CF9">
      <w:pPr>
        <w:pStyle w:val="Caption"/>
        <w:jc w:val="center"/>
        <w:rPr>
          <w:rFonts w:eastAsiaTheme="minorEastAsia"/>
          <w:spacing w:val="-2"/>
          <w:szCs w:val="24"/>
        </w:rPr>
      </w:pPr>
    </w:p>
    <w:p w14:paraId="608B2BB3" w14:textId="1F36233C" w:rsidR="0034444E" w:rsidRDefault="003238EF" w:rsidP="005F6A0E">
      <w:pPr>
        <w:pStyle w:val="BodyText"/>
        <w:spacing w:before="305" w:line="487" w:lineRule="auto"/>
        <w:ind w:right="158" w:firstLine="450"/>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These observations demonstrate that the MHA layer [</w:t>
      </w:r>
      <w:r w:rsidR="005F6A0E">
        <w:rPr>
          <w:rFonts w:ascii="Times New Roman" w:eastAsiaTheme="minorEastAsia" w:hAnsi="Times New Roman" w:cs="Times New Roman"/>
          <w:spacing w:val="-2"/>
          <w:sz w:val="24"/>
          <w:szCs w:val="24"/>
          <w:lang w:eastAsia="zh-TW"/>
        </w:rPr>
        <w:t>14</w:t>
      </w:r>
      <w:r w:rsidRPr="00696B32">
        <w:rPr>
          <w:rFonts w:ascii="Times New Roman" w:eastAsiaTheme="minorEastAsia" w:hAnsi="Times New Roman" w:cs="Times New Roman"/>
          <w:spacing w:val="-2"/>
          <w:sz w:val="24"/>
          <w:szCs w:val="24"/>
          <w:lang w:eastAsia="zh-TW"/>
        </w:rPr>
        <w:t>] operates as a parallel inference engine. By specializing each head in a distinct feature subspace, the system maintains diagnostic precision during complex movements where individual modalities may be noisy or partially obstructed.</w:t>
      </w:r>
    </w:p>
    <w:p w14:paraId="705F9DD0" w14:textId="423AC438" w:rsidR="003238EF" w:rsidRPr="0034444E" w:rsidRDefault="0034444E" w:rsidP="0034444E">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44026D52" w14:textId="50D44817" w:rsidR="00320806" w:rsidRPr="00696B32" w:rsidRDefault="00C65C03" w:rsidP="003238EF">
      <w:pPr>
        <w:pStyle w:val="Heading2"/>
        <w:numPr>
          <w:ilvl w:val="1"/>
          <w:numId w:val="11"/>
        </w:numPr>
        <w:tabs>
          <w:tab w:val="left" w:pos="447"/>
        </w:tabs>
        <w:spacing w:line="480" w:lineRule="auto"/>
        <w:rPr>
          <w:spacing w:val="-2"/>
          <w:sz w:val="24"/>
          <w:szCs w:val="24"/>
        </w:rPr>
      </w:pPr>
      <w:bookmarkStart w:id="92" w:name="_Toc235217039"/>
      <w:r w:rsidRPr="00696B32">
        <w:rPr>
          <w:spacing w:val="-2"/>
          <w:sz w:val="24"/>
          <w:szCs w:val="24"/>
        </w:rPr>
        <w:lastRenderedPageBreak/>
        <w:t>Universal Benchmark Results</w:t>
      </w:r>
      <w:bookmarkEnd w:id="92"/>
    </w:p>
    <w:p w14:paraId="45A6494E" w14:textId="3E421541" w:rsidR="00C65C03" w:rsidRPr="00696B32" w:rsidRDefault="00C65C03" w:rsidP="008A49E8">
      <w:pPr>
        <w:pStyle w:val="BodyText"/>
        <w:spacing w:before="305" w:line="480" w:lineRule="auto"/>
        <w:ind w:left="98" w:right="158" w:firstLine="561"/>
        <w:jc w:val="both"/>
        <w:rPr>
          <w:rFonts w:ascii="Times New Roman" w:hAnsi="Times New Roman" w:cs="Times New Roman"/>
          <w:color w:val="333333"/>
          <w:sz w:val="24"/>
          <w:szCs w:val="24"/>
          <w:shd w:val="clear" w:color="auto" w:fill="FFFFFF"/>
        </w:rPr>
      </w:pPr>
      <w:r w:rsidRPr="00696B32">
        <w:rPr>
          <w:rFonts w:ascii="Times New Roman" w:eastAsiaTheme="minorEastAsia" w:hAnsi="Times New Roman" w:cs="Times New Roman"/>
          <w:spacing w:val="-2"/>
          <w:sz w:val="24"/>
          <w:szCs w:val="24"/>
          <w:lang w:eastAsia="zh-TW"/>
        </w:rPr>
        <w:t xml:space="preserve">To provide a transparent evaluation of the system's performance across diverse biological and environmental conditions, the following table presents the granular results for the full 50-subject cohort sourced from the UBFC-rPPG dataset (V1 and </w:t>
      </w:r>
      <w:r w:rsidRPr="005F6A0E">
        <w:rPr>
          <w:rFonts w:ascii="Times New Roman" w:eastAsiaTheme="minorEastAsia" w:hAnsi="Times New Roman" w:cs="Times New Roman"/>
          <w:spacing w:val="-2"/>
          <w:sz w:val="24"/>
          <w:szCs w:val="24"/>
          <w:lang w:eastAsia="zh-TW"/>
        </w:rPr>
        <w:t>V2) [</w:t>
      </w:r>
      <w:r w:rsidR="005F6A0E" w:rsidRPr="005F6A0E">
        <w:rPr>
          <w:rFonts w:ascii="Times New Roman" w:eastAsiaTheme="minorEastAsia" w:hAnsi="Times New Roman" w:cs="Times New Roman"/>
          <w:spacing w:val="-2"/>
          <w:sz w:val="24"/>
          <w:szCs w:val="24"/>
          <w:lang w:eastAsia="zh-TW"/>
        </w:rPr>
        <w:t>23</w:t>
      </w:r>
      <w:r w:rsidRPr="005F6A0E">
        <w:rPr>
          <w:rFonts w:ascii="Times New Roman" w:eastAsiaTheme="minorEastAsia" w:hAnsi="Times New Roman" w:cs="Times New Roman"/>
          <w:spacing w:val="-2"/>
          <w:sz w:val="24"/>
          <w:szCs w:val="24"/>
          <w:lang w:eastAsia="zh-TW"/>
        </w:rPr>
        <w:t>].</w:t>
      </w:r>
      <w:r w:rsidRPr="00696B32">
        <w:rPr>
          <w:rFonts w:ascii="Times New Roman" w:hAnsi="Times New Roman" w:cs="Times New Roman"/>
          <w:color w:val="333333"/>
          <w:sz w:val="24"/>
          <w:szCs w:val="24"/>
          <w:shd w:val="clear" w:color="auto" w:fill="FFFFFF"/>
        </w:rPr>
        <w:t xml:space="preserve"> </w:t>
      </w:r>
    </w:p>
    <w:p w14:paraId="63B13C0A" w14:textId="791B2003" w:rsidR="008A49E8" w:rsidRDefault="008A49E8" w:rsidP="008A49E8">
      <w:pPr>
        <w:pStyle w:val="Caption"/>
        <w:keepNext/>
        <w:spacing w:line="480" w:lineRule="auto"/>
        <w:jc w:val="center"/>
      </w:pPr>
      <w:bookmarkStart w:id="93" w:name="_Toc230712760"/>
      <w:r w:rsidRPr="008A49E8">
        <w:rPr>
          <w:b/>
          <w:bCs/>
        </w:rPr>
        <w:t xml:space="preserve">Table </w:t>
      </w:r>
      <w:r w:rsidRPr="008A49E8">
        <w:rPr>
          <w:b/>
          <w:bCs/>
        </w:rPr>
        <w:fldChar w:fldCharType="begin"/>
      </w:r>
      <w:r w:rsidRPr="008A49E8">
        <w:rPr>
          <w:b/>
          <w:bCs/>
        </w:rPr>
        <w:instrText xml:space="preserve"> SEQ Table \* ARABIC \s 1 </w:instrText>
      </w:r>
      <w:r w:rsidRPr="008A49E8">
        <w:rPr>
          <w:b/>
          <w:bCs/>
        </w:rPr>
        <w:fldChar w:fldCharType="separate"/>
      </w:r>
      <w:r w:rsidRPr="008A49E8">
        <w:rPr>
          <w:b/>
          <w:bCs/>
          <w:noProof/>
        </w:rPr>
        <w:t>4</w:t>
      </w:r>
      <w:r w:rsidRPr="008A49E8">
        <w:rPr>
          <w:b/>
          <w:bCs/>
        </w:rPr>
        <w:fldChar w:fldCharType="end"/>
      </w:r>
      <w:r>
        <w:t xml:space="preserve"> </w:t>
      </w:r>
      <w:r w:rsidRPr="005F6A0E">
        <w:rPr>
          <w:color w:val="333333"/>
          <w:szCs w:val="24"/>
          <w:shd w:val="clear" w:color="auto" w:fill="FFFFFF"/>
        </w:rPr>
        <w:t>Summary Statistics (N=50)</w:t>
      </w:r>
      <w:bookmarkEnd w:id="93"/>
    </w:p>
    <w:tbl>
      <w:tblPr>
        <w:tblW w:w="8532"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959"/>
        <w:gridCol w:w="789"/>
        <w:gridCol w:w="1134"/>
        <w:gridCol w:w="1134"/>
        <w:gridCol w:w="1134"/>
        <w:gridCol w:w="1134"/>
        <w:gridCol w:w="1248"/>
      </w:tblGrid>
      <w:tr w:rsidR="006228AE" w:rsidRPr="008A49E8" w14:paraId="4CA1B593" w14:textId="77777777" w:rsidTr="008A49E8">
        <w:trPr>
          <w:trHeight w:val="320"/>
          <w:jc w:val="center"/>
        </w:trPr>
        <w:tc>
          <w:tcPr>
            <w:tcW w:w="1959" w:type="dxa"/>
            <w:tcBorders>
              <w:top w:val="single" w:sz="4" w:space="0" w:color="auto"/>
              <w:left w:val="nil"/>
              <w:bottom w:val="single" w:sz="4" w:space="0" w:color="auto"/>
              <w:right w:val="nil"/>
            </w:tcBorders>
            <w:vAlign w:val="center"/>
          </w:tcPr>
          <w:p w14:paraId="6E06DFCB" w14:textId="40E0CC68"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Metric</w:t>
            </w:r>
          </w:p>
        </w:tc>
        <w:tc>
          <w:tcPr>
            <w:tcW w:w="789" w:type="dxa"/>
            <w:tcBorders>
              <w:top w:val="single" w:sz="4" w:space="0" w:color="auto"/>
              <w:left w:val="nil"/>
              <w:bottom w:val="single" w:sz="4" w:space="0" w:color="auto"/>
              <w:right w:val="nil"/>
            </w:tcBorders>
            <w:vAlign w:val="center"/>
          </w:tcPr>
          <w:p w14:paraId="18C45CF8" w14:textId="6D896F0B"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Mean</w:t>
            </w:r>
          </w:p>
        </w:tc>
        <w:tc>
          <w:tcPr>
            <w:tcW w:w="1134" w:type="dxa"/>
            <w:tcBorders>
              <w:top w:val="single" w:sz="4" w:space="0" w:color="auto"/>
              <w:left w:val="nil"/>
              <w:bottom w:val="single" w:sz="4" w:space="0" w:color="auto"/>
              <w:right w:val="nil"/>
            </w:tcBorders>
            <w:vAlign w:val="center"/>
          </w:tcPr>
          <w:p w14:paraId="402F5110" w14:textId="5C110E6E"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Median</w:t>
            </w:r>
          </w:p>
        </w:tc>
        <w:tc>
          <w:tcPr>
            <w:tcW w:w="1134" w:type="dxa"/>
            <w:tcBorders>
              <w:top w:val="single" w:sz="4" w:space="0" w:color="auto"/>
              <w:left w:val="nil"/>
              <w:bottom w:val="single" w:sz="4" w:space="0" w:color="auto"/>
              <w:right w:val="nil"/>
            </w:tcBorders>
            <w:vAlign w:val="center"/>
          </w:tcPr>
          <w:p w14:paraId="7245AAC7" w14:textId="76350F60"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Std Dev</w:t>
            </w:r>
          </w:p>
        </w:tc>
        <w:tc>
          <w:tcPr>
            <w:tcW w:w="1134" w:type="dxa"/>
            <w:tcBorders>
              <w:top w:val="single" w:sz="4" w:space="0" w:color="auto"/>
              <w:left w:val="nil"/>
              <w:bottom w:val="single" w:sz="4" w:space="0" w:color="auto"/>
              <w:right w:val="nil"/>
            </w:tcBorders>
            <w:vAlign w:val="center"/>
          </w:tcPr>
          <w:p w14:paraId="75B57792" w14:textId="5C75B721"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Min</w:t>
            </w:r>
          </w:p>
        </w:tc>
        <w:tc>
          <w:tcPr>
            <w:tcW w:w="1134" w:type="dxa"/>
            <w:tcBorders>
              <w:top w:val="single" w:sz="4" w:space="0" w:color="auto"/>
              <w:left w:val="nil"/>
              <w:bottom w:val="single" w:sz="4" w:space="0" w:color="auto"/>
              <w:right w:val="nil"/>
            </w:tcBorders>
            <w:vAlign w:val="center"/>
          </w:tcPr>
          <w:p w14:paraId="4DB90FCE" w14:textId="79313BC7"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Max</w:t>
            </w:r>
          </w:p>
        </w:tc>
        <w:tc>
          <w:tcPr>
            <w:tcW w:w="1248" w:type="dxa"/>
            <w:tcBorders>
              <w:top w:val="single" w:sz="4" w:space="0" w:color="auto"/>
              <w:left w:val="nil"/>
              <w:bottom w:val="single" w:sz="4" w:space="0" w:color="auto"/>
              <w:right w:val="nil"/>
            </w:tcBorders>
            <w:vAlign w:val="center"/>
          </w:tcPr>
          <w:p w14:paraId="4FA01DBD" w14:textId="31087F1B"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68th pctl.</w:t>
            </w:r>
          </w:p>
        </w:tc>
      </w:tr>
      <w:tr w:rsidR="006228AE" w:rsidRPr="008A49E8" w14:paraId="368E9B5E" w14:textId="77777777" w:rsidTr="008A49E8">
        <w:trPr>
          <w:trHeight w:val="320"/>
          <w:jc w:val="center"/>
        </w:trPr>
        <w:tc>
          <w:tcPr>
            <w:tcW w:w="1959" w:type="dxa"/>
            <w:tcBorders>
              <w:top w:val="single" w:sz="4" w:space="0" w:color="auto"/>
              <w:left w:val="nil"/>
              <w:bottom w:val="nil"/>
              <w:right w:val="nil"/>
            </w:tcBorders>
            <w:vAlign w:val="center"/>
          </w:tcPr>
          <w:p w14:paraId="7AA75DC1" w14:textId="6497AFBD"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HR MAE (BPM)</w:t>
            </w:r>
          </w:p>
        </w:tc>
        <w:tc>
          <w:tcPr>
            <w:tcW w:w="789" w:type="dxa"/>
            <w:tcBorders>
              <w:top w:val="single" w:sz="4" w:space="0" w:color="auto"/>
              <w:left w:val="nil"/>
              <w:bottom w:val="nil"/>
              <w:right w:val="nil"/>
            </w:tcBorders>
            <w:vAlign w:val="center"/>
          </w:tcPr>
          <w:p w14:paraId="01C4B6D1" w14:textId="6E9BCFFA"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13.51</w:t>
            </w:r>
          </w:p>
        </w:tc>
        <w:tc>
          <w:tcPr>
            <w:tcW w:w="1134" w:type="dxa"/>
            <w:tcBorders>
              <w:top w:val="single" w:sz="4" w:space="0" w:color="auto"/>
              <w:left w:val="nil"/>
              <w:bottom w:val="nil"/>
              <w:right w:val="nil"/>
            </w:tcBorders>
            <w:vAlign w:val="center"/>
          </w:tcPr>
          <w:p w14:paraId="72A63395" w14:textId="0540C4FD"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10.93</w:t>
            </w:r>
          </w:p>
        </w:tc>
        <w:tc>
          <w:tcPr>
            <w:tcW w:w="1134" w:type="dxa"/>
            <w:tcBorders>
              <w:top w:val="single" w:sz="4" w:space="0" w:color="auto"/>
              <w:left w:val="nil"/>
              <w:bottom w:val="nil"/>
              <w:right w:val="nil"/>
            </w:tcBorders>
            <w:vAlign w:val="center"/>
          </w:tcPr>
          <w:p w14:paraId="6D15DC28" w14:textId="0799D929"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9.29</w:t>
            </w:r>
          </w:p>
        </w:tc>
        <w:tc>
          <w:tcPr>
            <w:tcW w:w="1134" w:type="dxa"/>
            <w:tcBorders>
              <w:top w:val="single" w:sz="4" w:space="0" w:color="auto"/>
              <w:left w:val="nil"/>
              <w:bottom w:val="nil"/>
              <w:right w:val="nil"/>
            </w:tcBorders>
            <w:vAlign w:val="center"/>
          </w:tcPr>
          <w:p w14:paraId="7AABD334" w14:textId="11F65A45"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5.15</w:t>
            </w:r>
          </w:p>
        </w:tc>
        <w:tc>
          <w:tcPr>
            <w:tcW w:w="1134" w:type="dxa"/>
            <w:tcBorders>
              <w:top w:val="single" w:sz="4" w:space="0" w:color="auto"/>
              <w:left w:val="nil"/>
              <w:bottom w:val="nil"/>
              <w:right w:val="nil"/>
            </w:tcBorders>
            <w:vAlign w:val="center"/>
          </w:tcPr>
          <w:p w14:paraId="2CD268A7" w14:textId="20E06071"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56.87</w:t>
            </w:r>
          </w:p>
        </w:tc>
        <w:tc>
          <w:tcPr>
            <w:tcW w:w="1248" w:type="dxa"/>
            <w:tcBorders>
              <w:top w:val="single" w:sz="4" w:space="0" w:color="auto"/>
              <w:left w:val="nil"/>
              <w:bottom w:val="nil"/>
              <w:right w:val="nil"/>
            </w:tcBorders>
            <w:vAlign w:val="center"/>
          </w:tcPr>
          <w:p w14:paraId="1F05A4C3" w14:textId="48733B96"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13.64</w:t>
            </w:r>
          </w:p>
        </w:tc>
      </w:tr>
      <w:tr w:rsidR="006228AE" w:rsidRPr="008A49E8" w14:paraId="0866A6DD" w14:textId="77777777" w:rsidTr="008A49E8">
        <w:trPr>
          <w:trHeight w:val="320"/>
          <w:jc w:val="center"/>
        </w:trPr>
        <w:tc>
          <w:tcPr>
            <w:tcW w:w="1959" w:type="dxa"/>
            <w:tcBorders>
              <w:top w:val="nil"/>
              <w:left w:val="nil"/>
              <w:bottom w:val="double" w:sz="6" w:space="0" w:color="auto"/>
              <w:right w:val="nil"/>
            </w:tcBorders>
            <w:vAlign w:val="center"/>
          </w:tcPr>
          <w:p w14:paraId="704DFBFF" w14:textId="10F04D81"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SpO2 MAE (%)</w:t>
            </w:r>
          </w:p>
        </w:tc>
        <w:tc>
          <w:tcPr>
            <w:tcW w:w="789" w:type="dxa"/>
            <w:tcBorders>
              <w:top w:val="nil"/>
              <w:left w:val="nil"/>
              <w:bottom w:val="double" w:sz="6" w:space="0" w:color="auto"/>
              <w:right w:val="nil"/>
            </w:tcBorders>
            <w:vAlign w:val="center"/>
          </w:tcPr>
          <w:p w14:paraId="7AC95773" w14:textId="43274825"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8.21</w:t>
            </w:r>
          </w:p>
        </w:tc>
        <w:tc>
          <w:tcPr>
            <w:tcW w:w="1134" w:type="dxa"/>
            <w:tcBorders>
              <w:top w:val="nil"/>
              <w:left w:val="nil"/>
              <w:bottom w:val="double" w:sz="6" w:space="0" w:color="auto"/>
              <w:right w:val="nil"/>
            </w:tcBorders>
            <w:vAlign w:val="center"/>
          </w:tcPr>
          <w:p w14:paraId="192CD3AF" w14:textId="3A260B38"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7.83</w:t>
            </w:r>
          </w:p>
        </w:tc>
        <w:tc>
          <w:tcPr>
            <w:tcW w:w="1134" w:type="dxa"/>
            <w:tcBorders>
              <w:top w:val="nil"/>
              <w:left w:val="nil"/>
              <w:bottom w:val="double" w:sz="6" w:space="0" w:color="auto"/>
              <w:right w:val="nil"/>
            </w:tcBorders>
            <w:vAlign w:val="center"/>
          </w:tcPr>
          <w:p w14:paraId="67C1B29E" w14:textId="54718F7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2.35</w:t>
            </w:r>
          </w:p>
        </w:tc>
        <w:tc>
          <w:tcPr>
            <w:tcW w:w="1134" w:type="dxa"/>
            <w:tcBorders>
              <w:top w:val="nil"/>
              <w:left w:val="nil"/>
              <w:bottom w:val="double" w:sz="6" w:space="0" w:color="auto"/>
              <w:right w:val="nil"/>
            </w:tcBorders>
            <w:vAlign w:val="center"/>
          </w:tcPr>
          <w:p w14:paraId="0CEE53A2" w14:textId="7E821FD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4.25</w:t>
            </w:r>
          </w:p>
        </w:tc>
        <w:tc>
          <w:tcPr>
            <w:tcW w:w="1134" w:type="dxa"/>
            <w:tcBorders>
              <w:top w:val="nil"/>
              <w:left w:val="nil"/>
              <w:bottom w:val="double" w:sz="6" w:space="0" w:color="auto"/>
              <w:right w:val="nil"/>
            </w:tcBorders>
            <w:vAlign w:val="center"/>
          </w:tcPr>
          <w:p w14:paraId="2E0B2779" w14:textId="7C76E7B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14.83</w:t>
            </w:r>
          </w:p>
        </w:tc>
        <w:tc>
          <w:tcPr>
            <w:tcW w:w="1248" w:type="dxa"/>
            <w:tcBorders>
              <w:top w:val="nil"/>
              <w:left w:val="nil"/>
              <w:bottom w:val="double" w:sz="6" w:space="0" w:color="auto"/>
              <w:right w:val="nil"/>
            </w:tcBorders>
            <w:vAlign w:val="center"/>
          </w:tcPr>
          <w:p w14:paraId="7CF61A94" w14:textId="04F63918"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8.79</w:t>
            </w:r>
          </w:p>
        </w:tc>
      </w:tr>
    </w:tbl>
    <w:p w14:paraId="3673404C" w14:textId="4C95FF9C" w:rsidR="002566F2" w:rsidRDefault="006228AE" w:rsidP="00336A10">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6228AE">
        <w:rPr>
          <w:rFonts w:ascii="Times New Roman" w:eastAsiaTheme="minorEastAsia" w:hAnsi="Times New Roman" w:cs="Times New Roman"/>
          <w:spacing w:val="-2"/>
          <w:sz w:val="24"/>
          <w:szCs w:val="24"/>
          <w:lang w:eastAsia="zh-TW"/>
        </w:rPr>
        <w:t>The stability of the SpO2 MAE (8.21% mean) across all 50 subjects is particularly noteworthy. While HR MAE is sensitive to high-frequency motion artifacts, the "Ratio-of-Ratios" method for SpO2 appears more resilient to spatial translation, maintaining a precision suitable for non-contact fatigue assessment as established by Benezeth et al. [23]. This comprehensive dataset confirms that the proposed system achieves its technical performance objectives across a broad population sample.</w:t>
      </w:r>
    </w:p>
    <w:p w14:paraId="2D32DC64" w14:textId="73D95D21" w:rsidR="00022DD2" w:rsidRPr="00022DD2" w:rsidRDefault="00022DD2" w:rsidP="00022DD2">
      <w:pPr>
        <w:pStyle w:val="Heading2"/>
        <w:numPr>
          <w:ilvl w:val="1"/>
          <w:numId w:val="11"/>
        </w:numPr>
        <w:tabs>
          <w:tab w:val="left" w:pos="447"/>
        </w:tabs>
        <w:spacing w:line="480" w:lineRule="auto"/>
        <w:rPr>
          <w:spacing w:val="-2"/>
        </w:rPr>
      </w:pPr>
      <w:bookmarkStart w:id="94" w:name="_Toc235217040"/>
      <w:r w:rsidRPr="00022DD2">
        <w:rPr>
          <w:spacing w:val="-2"/>
        </w:rPr>
        <w:t>Practical Implications &amp; HMI Integration</w:t>
      </w:r>
      <w:bookmarkEnd w:id="94"/>
    </w:p>
    <w:p w14:paraId="4185B1DB" w14:textId="7ED772DE" w:rsidR="00022DD2" w:rsidRPr="00696B32" w:rsidRDefault="00022DD2" w:rsidP="0034444E">
      <w:pPr>
        <w:pStyle w:val="BodyText"/>
        <w:spacing w:before="305" w:line="480" w:lineRule="auto"/>
        <w:ind w:left="-720" w:right="158" w:firstLine="1379"/>
        <w:jc w:val="center"/>
        <w:rPr>
          <w:rFonts w:ascii="Times New Roman" w:eastAsiaTheme="minorEastAsia" w:hAnsi="Times New Roman" w:cs="Times New Roman"/>
          <w:spacing w:val="-2"/>
          <w:sz w:val="24"/>
          <w:szCs w:val="24"/>
          <w:lang w:eastAsia="zh-TW"/>
        </w:rPr>
      </w:pPr>
      <w:r w:rsidRPr="00022DD2">
        <w:rPr>
          <w:rFonts w:ascii="Times New Roman" w:eastAsiaTheme="minorEastAsia" w:hAnsi="Times New Roman" w:cs="Times New Roman"/>
          <w:spacing w:val="-2"/>
          <w:sz w:val="24"/>
          <w:szCs w:val="24"/>
          <w:lang w:eastAsia="zh-TW"/>
        </w:rPr>
        <w:t>The transition from laboratory research to industrial application requires a balance between accuracy, computational efficiency, and Human-Machine Interface (HMI)</w:t>
      </w:r>
      <w:r>
        <w:rPr>
          <w:rFonts w:ascii="Times New Roman" w:eastAsiaTheme="minorEastAsia" w:hAnsi="Times New Roman" w:cs="Times New Roman"/>
          <w:spacing w:val="-2"/>
          <w:sz w:val="24"/>
          <w:szCs w:val="24"/>
          <w:lang w:eastAsia="zh-TW"/>
        </w:rPr>
        <w:t>.</w:t>
      </w:r>
    </w:p>
    <w:p w14:paraId="5874D6A0" w14:textId="75F58A12" w:rsidR="00F55FC6" w:rsidRPr="00022DD2" w:rsidRDefault="00022DD2" w:rsidP="00F55FC6">
      <w:pPr>
        <w:pStyle w:val="Heading2"/>
        <w:numPr>
          <w:ilvl w:val="2"/>
          <w:numId w:val="11"/>
        </w:numPr>
        <w:tabs>
          <w:tab w:val="left" w:pos="447"/>
        </w:tabs>
        <w:spacing w:line="480" w:lineRule="auto"/>
        <w:rPr>
          <w:spacing w:val="-2"/>
        </w:rPr>
      </w:pPr>
      <w:bookmarkStart w:id="95" w:name="_Toc235217041"/>
      <w:r w:rsidRPr="00022DD2">
        <w:rPr>
          <w:spacing w:val="-2"/>
        </w:rPr>
        <w:t>Computational Efficiency and ADAS Integration</w:t>
      </w:r>
      <w:bookmarkEnd w:id="95"/>
      <w:r w:rsidR="00F55FC6" w:rsidRPr="00F55FC6">
        <w:rPr>
          <w:spacing w:val="-2"/>
        </w:rPr>
        <w:t xml:space="preserve"> </w:t>
      </w:r>
    </w:p>
    <w:p w14:paraId="5178A18E" w14:textId="20F9948A" w:rsidR="00F55FC6" w:rsidRPr="00696B32" w:rsidRDefault="00F55FC6" w:rsidP="00F55FC6">
      <w:pPr>
        <w:pStyle w:val="BodyText"/>
        <w:spacing w:before="305" w:line="480" w:lineRule="auto"/>
        <w:ind w:left="98" w:right="158" w:firstLine="561"/>
        <w:rPr>
          <w:rFonts w:ascii="Times New Roman" w:eastAsiaTheme="minorEastAsia" w:hAnsi="Times New Roman" w:cs="Times New Roman"/>
          <w:spacing w:val="-2"/>
          <w:sz w:val="24"/>
          <w:szCs w:val="24"/>
          <w:lang w:eastAsia="zh-TW"/>
        </w:rPr>
      </w:pPr>
      <w:r w:rsidRPr="00022DD2">
        <w:rPr>
          <w:rFonts w:ascii="Times New Roman" w:eastAsiaTheme="minorEastAsia" w:hAnsi="Times New Roman" w:cs="Times New Roman"/>
          <w:spacing w:val="-2"/>
          <w:sz w:val="24"/>
          <w:szCs w:val="24"/>
          <w:lang w:eastAsia="zh-TW"/>
        </w:rPr>
        <w:t xml:space="preserve">Achieving a consistent throughput of 30 FPS on standard x86 CPU hardware is a critical milestone for mass-market automotive deployment, as supported by the frameworks of Abadi et al. [20]. The ability to execute advanced multi-modal fusion on existing vehicle infotainment processors, utilizing optimized frameworks like MediaPipe by Lugaresi et al. [19], minimizes the Bill of Materials (BOM) cost and facilitates widespread adoption. Furthermore, the non-contact nature of rPPG maximizes driver comfort and hygiene by </w:t>
      </w:r>
      <w:r w:rsidRPr="00022DD2">
        <w:rPr>
          <w:rFonts w:ascii="Times New Roman" w:eastAsiaTheme="minorEastAsia" w:hAnsi="Times New Roman" w:cs="Times New Roman"/>
          <w:spacing w:val="-2"/>
          <w:sz w:val="24"/>
          <w:szCs w:val="24"/>
          <w:lang w:eastAsia="zh-TW"/>
        </w:rPr>
        <w:lastRenderedPageBreak/>
        <w:t>eliminating the requirement for wearable sensors. This framework can be seamlessly integrated with existing Advanced Driver Assistance Systems (ADAS); for instance, the detection of declining physiological trends via HRV Delta can trigger automated safety maneuvers, such as increasing following distances, to provide an integrated layer of active safety.</w:t>
      </w:r>
    </w:p>
    <w:p w14:paraId="769523CA" w14:textId="420065A9" w:rsidR="00022DD2" w:rsidRPr="00022DD2" w:rsidRDefault="00F55FC6" w:rsidP="00022DD2">
      <w:pPr>
        <w:pStyle w:val="Heading2"/>
        <w:numPr>
          <w:ilvl w:val="2"/>
          <w:numId w:val="11"/>
        </w:numPr>
        <w:tabs>
          <w:tab w:val="left" w:pos="447"/>
        </w:tabs>
        <w:spacing w:line="480" w:lineRule="auto"/>
        <w:rPr>
          <w:spacing w:val="-2"/>
        </w:rPr>
      </w:pPr>
      <w:bookmarkStart w:id="96" w:name="_Toc235217042"/>
      <w:r w:rsidRPr="00F55FC6">
        <w:rPr>
          <w:spacing w:val="-2"/>
        </w:rPr>
        <w:t>Graduated Intervention and Precision Optimization</w:t>
      </w:r>
      <w:bookmarkEnd w:id="96"/>
    </w:p>
    <w:p w14:paraId="60A568B8" w14:textId="0061A91B" w:rsidR="00F55FC6" w:rsidRDefault="00F55FC6" w:rsidP="0034444E">
      <w:pPr>
        <w:pStyle w:val="BodyText"/>
        <w:spacing w:before="305" w:line="480" w:lineRule="auto"/>
        <w:ind w:left="98" w:right="158" w:firstLine="561"/>
        <w:rPr>
          <w:rFonts w:ascii="Times New Roman" w:eastAsiaTheme="minorEastAsia" w:hAnsi="Times New Roman" w:cs="Times New Roman"/>
          <w:spacing w:val="-2"/>
          <w:sz w:val="24"/>
          <w:szCs w:val="24"/>
          <w:lang w:eastAsia="zh-TW"/>
        </w:rPr>
      </w:pPr>
      <w:r w:rsidRPr="00F55FC6">
        <w:rPr>
          <w:rFonts w:ascii="Times New Roman" w:eastAsiaTheme="minorEastAsia" w:hAnsi="Times New Roman" w:cs="Times New Roman"/>
          <w:spacing w:val="-2"/>
          <w:sz w:val="24"/>
          <w:szCs w:val="24"/>
          <w:lang w:eastAsia="zh-TW"/>
        </w:rPr>
        <w:t>The operational effectiveness of the DMS is governed by a graduated intervention protocol mapped to the softmax confidence scores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oMath>
      <w:r w:rsidRPr="00F55FC6">
        <w:rPr>
          <w:rFonts w:ascii="Times New Roman" w:eastAsiaTheme="minorEastAsia" w:hAnsi="Times New Roman" w:cs="Times New Roman"/>
          <w:spacing w:val="-2"/>
          <w:sz w:val="24"/>
          <w:szCs w:val="24"/>
          <w:lang w:eastAsia="zh-TW"/>
        </w:rPr>
        <w:t>) of the fusion engine. To minimize false positive activations, the system utilizes the Multi-Head Attention mechanism [14] for multi-factor verification. Empirical validation demonstrates that CRITICAL states are classified only when physiological markers align with behavioral anomalies, ensuring a Precision of 70.63% while preserving a high Recall of 99.78%, as measured by the metrics defined by Powers [25].</w:t>
      </w:r>
      <w:r w:rsidR="0034444E">
        <w:rPr>
          <w:rFonts w:ascii="Times New Roman" w:eastAsiaTheme="minorEastAsia" w:hAnsi="Times New Roman" w:cs="Times New Roman" w:hint="eastAsia"/>
          <w:spacing w:val="-2"/>
          <w:sz w:val="24"/>
          <w:szCs w:val="24"/>
          <w:lang w:eastAsia="zh-TW"/>
        </w:rPr>
        <w:t xml:space="preserve"> </w:t>
      </w:r>
      <w:r w:rsidRPr="00F55FC6">
        <w:rPr>
          <w:rFonts w:ascii="Times New Roman" w:eastAsiaTheme="minorEastAsia" w:hAnsi="Times New Roman" w:cs="Times New Roman"/>
          <w:spacing w:val="-2"/>
          <w:sz w:val="24"/>
          <w:szCs w:val="24"/>
          <w:lang w:eastAsia="zh-TW"/>
        </w:rPr>
        <w:t>The classification output maps directly to a tiered response framework</w:t>
      </w:r>
      <w:r w:rsidR="0034444E">
        <w:rPr>
          <w:rFonts w:ascii="Times New Roman" w:eastAsiaTheme="minorEastAsia" w:hAnsi="Times New Roman" w:cs="Times New Roman" w:hint="eastAsia"/>
          <w:spacing w:val="-2"/>
          <w:sz w:val="24"/>
          <w:szCs w:val="24"/>
          <w:lang w:eastAsia="zh-TW"/>
        </w:rPr>
        <w:t xml:space="preserve">. The first stage is </w:t>
      </w:r>
      <w:r w:rsidR="0034444E">
        <w:rPr>
          <w:rFonts w:ascii="Times New Roman" w:eastAsiaTheme="minorEastAsia" w:hAnsi="Times New Roman" w:cs="Times New Roman"/>
          <w:spacing w:val="-2"/>
          <w:sz w:val="24"/>
          <w:szCs w:val="24"/>
          <w:lang w:eastAsia="zh-TW"/>
        </w:rPr>
        <w:t>Normal</w:t>
      </w:r>
      <w:r w:rsidRPr="00F55FC6">
        <w:rPr>
          <w:rFonts w:ascii="Times New Roman" w:eastAsiaTheme="minorEastAsia" w:hAnsi="Times New Roman" w:cs="Times New Roman"/>
          <w:spacing w:val="-2"/>
          <w:sz w:val="24"/>
          <w:szCs w:val="24"/>
          <w:lang w:eastAsia="zh-TW"/>
        </w:rPr>
        <w:t xml:space="preserve"> Operations</w:t>
      </w:r>
      <w:r w:rsidR="0034444E">
        <w:rPr>
          <w:rFonts w:ascii="Times New Roman" w:eastAsiaTheme="minorEastAsia" w:hAnsi="Times New Roman" w:cs="Times New Roman" w:hint="eastAsia"/>
          <w:spacing w:val="-2"/>
          <w:sz w:val="24"/>
          <w:szCs w:val="24"/>
          <w:lang w:eastAsia="zh-TW"/>
        </w:rPr>
        <w:t xml:space="preserve">. This is when </w:t>
      </w:r>
      <w:r w:rsidRPr="00F55FC6">
        <w:rPr>
          <w:rFonts w:ascii="Times New Roman" w:eastAsiaTheme="minorEastAsia" w:hAnsi="Times New Roman" w:cs="Times New Roman"/>
          <w:spacing w:val="-2"/>
          <w:sz w:val="24"/>
          <w:szCs w:val="24"/>
          <w:lang w:eastAsia="zh-TW"/>
        </w:rPr>
        <w:t>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≤0.5</m:t>
        </m:r>
      </m:oMath>
      <w:r w:rsidRPr="00F55FC6">
        <w:rPr>
          <w:rFonts w:ascii="Times New Roman" w:eastAsiaTheme="minorEastAsia" w:hAnsi="Times New Roman" w:cs="Times New Roman"/>
          <w:spacing w:val="-2"/>
          <w:sz w:val="24"/>
          <w:szCs w:val="24"/>
          <w:lang w:eastAsia="zh-TW"/>
        </w:rPr>
        <w:t>. Passive system monitoring with no HMI activation.</w:t>
      </w:r>
      <w:r w:rsidR="0034444E">
        <w:rPr>
          <w:rFonts w:ascii="Times New Roman" w:eastAsiaTheme="minorEastAsia" w:hAnsi="Times New Roman" w:cs="Times New Roman" w:hint="eastAsia"/>
          <w:spacing w:val="-2"/>
          <w:sz w:val="24"/>
          <w:szCs w:val="24"/>
          <w:lang w:eastAsia="zh-TW"/>
        </w:rPr>
        <w:t xml:space="preserve"> The second stage is during</w:t>
      </w:r>
      <w:r w:rsidRPr="00F55FC6">
        <w:rPr>
          <w:rFonts w:ascii="Times New Roman" w:eastAsiaTheme="minorEastAsia" w:hAnsi="Times New Roman" w:cs="Times New Roman"/>
          <w:spacing w:val="-2"/>
          <w:sz w:val="24"/>
          <w:szCs w:val="24"/>
          <w:lang w:eastAsia="zh-TW"/>
        </w:rPr>
        <w:t xml:space="preserve"> Fatigue Warning</w:t>
      </w:r>
      <w:r w:rsidR="0034444E">
        <w:rPr>
          <w:rFonts w:ascii="Times New Roman" w:eastAsiaTheme="minorEastAsia" w:hAnsi="Times New Roman" w:cs="Times New Roman" w:hint="eastAsia"/>
          <w:spacing w:val="-2"/>
          <w:sz w:val="24"/>
          <w:szCs w:val="24"/>
          <w:lang w:eastAsia="zh-TW"/>
        </w:rPr>
        <w:t>, which is when</w:t>
      </w:r>
      <w:r w:rsidRPr="00F55FC6">
        <w:rPr>
          <w:rFonts w:ascii="Times New Roman" w:eastAsiaTheme="minorEastAsia" w:hAnsi="Times New Roman" w:cs="Times New Roman"/>
          <w:spacing w:val="-2"/>
          <w:sz w:val="24"/>
          <w:szCs w:val="24"/>
          <w:lang w:eastAsia="zh-TW"/>
        </w:rPr>
        <w:t> </w:t>
      </w:r>
      <m:oMath>
        <m:r>
          <w:rPr>
            <w:rFonts w:ascii="Cambria Math" w:eastAsiaTheme="minorEastAsia" w:hAnsi="Cambria Math" w:cs="Times New Roman"/>
            <w:spacing w:val="-2"/>
            <w:sz w:val="24"/>
            <w:szCs w:val="24"/>
            <w:lang w:eastAsia="zh-TW"/>
          </w:rPr>
          <m:t>0.5&lt;</m:t>
        </m:r>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≤0.8</m:t>
        </m:r>
      </m:oMath>
      <w:r w:rsidRPr="00F55FC6">
        <w:rPr>
          <w:rFonts w:ascii="Times New Roman" w:eastAsiaTheme="minorEastAsia" w:hAnsi="Times New Roman" w:cs="Times New Roman"/>
          <w:spacing w:val="-2"/>
          <w:sz w:val="24"/>
          <w:szCs w:val="24"/>
          <w:lang w:eastAsia="zh-TW"/>
        </w:rPr>
        <w:t xml:space="preserve">. </w:t>
      </w:r>
      <w:r w:rsidR="0034444E">
        <w:rPr>
          <w:rFonts w:ascii="Times New Roman" w:eastAsiaTheme="minorEastAsia" w:hAnsi="Times New Roman" w:cs="Times New Roman" w:hint="eastAsia"/>
          <w:spacing w:val="-2"/>
          <w:sz w:val="24"/>
          <w:szCs w:val="24"/>
          <w:lang w:eastAsia="zh-TW"/>
        </w:rPr>
        <w:t>This will start an a</w:t>
      </w:r>
      <w:r w:rsidRPr="00F55FC6">
        <w:rPr>
          <w:rFonts w:ascii="Times New Roman" w:eastAsiaTheme="minorEastAsia" w:hAnsi="Times New Roman" w:cs="Times New Roman"/>
          <w:spacing w:val="-2"/>
          <w:sz w:val="24"/>
          <w:szCs w:val="24"/>
          <w:lang w:eastAsia="zh-TW"/>
        </w:rPr>
        <w:t xml:space="preserve">ctivation of localized haptic feedback </w:t>
      </w:r>
      <w:r w:rsidR="0034444E">
        <w:rPr>
          <w:rFonts w:ascii="Times New Roman" w:eastAsiaTheme="minorEastAsia" w:hAnsi="Times New Roman" w:cs="Times New Roman" w:hint="eastAsia"/>
          <w:spacing w:val="-2"/>
          <w:sz w:val="24"/>
          <w:szCs w:val="24"/>
          <w:lang w:eastAsia="zh-TW"/>
        </w:rPr>
        <w:t>such as</w:t>
      </w:r>
      <w:r w:rsidRPr="00F55FC6">
        <w:rPr>
          <w:rFonts w:ascii="Times New Roman" w:eastAsiaTheme="minorEastAsia" w:hAnsi="Times New Roman" w:cs="Times New Roman"/>
          <w:spacing w:val="-2"/>
          <w:sz w:val="24"/>
          <w:szCs w:val="24"/>
          <w:lang w:eastAsia="zh-TW"/>
        </w:rPr>
        <w:t xml:space="preserve"> seat vibration and visual indicators based on declining physiological trends.</w:t>
      </w:r>
      <w:r w:rsidR="0034444E">
        <w:rPr>
          <w:rFonts w:ascii="Times New Roman" w:eastAsiaTheme="minorEastAsia" w:hAnsi="Times New Roman" w:cs="Times New Roman" w:hint="eastAsia"/>
          <w:spacing w:val="-2"/>
          <w:sz w:val="24"/>
          <w:szCs w:val="24"/>
          <w:lang w:eastAsia="zh-TW"/>
        </w:rPr>
        <w:t xml:space="preserve"> The third s</w:t>
      </w:r>
      <w:r w:rsidRPr="00F55FC6">
        <w:rPr>
          <w:rFonts w:ascii="Times New Roman" w:eastAsiaTheme="minorEastAsia" w:hAnsi="Times New Roman" w:cs="Times New Roman"/>
          <w:spacing w:val="-2"/>
          <w:sz w:val="24"/>
          <w:szCs w:val="24"/>
          <w:lang w:eastAsia="zh-TW"/>
        </w:rPr>
        <w:t xml:space="preserve">tage </w:t>
      </w:r>
      <w:r w:rsidR="0034444E">
        <w:rPr>
          <w:rFonts w:ascii="Times New Roman" w:eastAsiaTheme="minorEastAsia" w:hAnsi="Times New Roman" w:cs="Times New Roman" w:hint="eastAsia"/>
          <w:spacing w:val="-2"/>
          <w:sz w:val="24"/>
          <w:szCs w:val="24"/>
          <w:lang w:eastAsia="zh-TW"/>
        </w:rPr>
        <w:t xml:space="preserve">is </w:t>
      </w:r>
      <w:r w:rsidRPr="00F55FC6">
        <w:rPr>
          <w:rFonts w:ascii="Times New Roman" w:eastAsiaTheme="minorEastAsia" w:hAnsi="Times New Roman" w:cs="Times New Roman"/>
          <w:spacing w:val="-2"/>
          <w:sz w:val="24"/>
          <w:szCs w:val="24"/>
          <w:lang w:eastAsia="zh-TW"/>
        </w:rPr>
        <w:t>Critical Alert</w:t>
      </w:r>
      <w:r w:rsidR="0034444E">
        <w:rPr>
          <w:rFonts w:ascii="Times New Roman" w:eastAsiaTheme="minorEastAsia" w:hAnsi="Times New Roman" w:cs="Times New Roman" w:hint="eastAsia"/>
          <w:spacing w:val="-2"/>
          <w:sz w:val="24"/>
          <w:szCs w:val="24"/>
          <w:lang w:eastAsia="zh-TW"/>
        </w:rPr>
        <w:t>, which is when</w:t>
      </w:r>
      <w:r w:rsidRPr="00F55FC6">
        <w:rPr>
          <w:rFonts w:ascii="Times New Roman" w:eastAsiaTheme="minorEastAsia" w:hAnsi="Times New Roman" w:cs="Times New Roman"/>
          <w:spacing w:val="-2"/>
          <w:sz w:val="24"/>
          <w:szCs w:val="24"/>
          <w:lang w:eastAsia="zh-TW"/>
        </w:rPr>
        <w:t>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&gt;0.8</m:t>
        </m:r>
      </m:oMath>
      <w:r w:rsidRPr="00F55FC6">
        <w:rPr>
          <w:rFonts w:ascii="Times New Roman" w:eastAsiaTheme="minorEastAsia" w:hAnsi="Times New Roman" w:cs="Times New Roman"/>
          <w:spacing w:val="-2"/>
          <w:sz w:val="24"/>
          <w:szCs w:val="24"/>
          <w:lang w:eastAsia="zh-TW"/>
        </w:rPr>
        <w:t xml:space="preserve">. </w:t>
      </w:r>
      <w:r w:rsidR="0034444E">
        <w:rPr>
          <w:rFonts w:ascii="Times New Roman" w:eastAsiaTheme="minorEastAsia" w:hAnsi="Times New Roman" w:cs="Times New Roman" w:hint="eastAsia"/>
          <w:spacing w:val="-2"/>
          <w:sz w:val="24"/>
          <w:szCs w:val="24"/>
          <w:lang w:eastAsia="zh-TW"/>
        </w:rPr>
        <w:t>This will allow the system to t</w:t>
      </w:r>
      <w:r w:rsidRPr="00F55FC6">
        <w:rPr>
          <w:rFonts w:ascii="Times New Roman" w:eastAsiaTheme="minorEastAsia" w:hAnsi="Times New Roman" w:cs="Times New Roman"/>
          <w:spacing w:val="-2"/>
          <w:sz w:val="24"/>
          <w:szCs w:val="24"/>
          <w:lang w:eastAsia="zh-TW"/>
        </w:rPr>
        <w:t>rigger high-intensity auditory alarms and integration with ADAS for active deceleration, resulting from the detection of imminent micro-sleep events.</w:t>
      </w:r>
    </w:p>
    <w:p w14:paraId="513EF04A" w14:textId="010A091E" w:rsidR="00022DD2" w:rsidRDefault="00F55FC6" w:rsidP="00F55FC6">
      <w:pPr>
        <w:pStyle w:val="BodyText"/>
        <w:tabs>
          <w:tab w:val="left" w:pos="720"/>
        </w:tabs>
        <w:spacing w:before="305" w:line="480" w:lineRule="auto"/>
        <w:ind w:right="158"/>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tab/>
      </w:r>
      <w:r w:rsidRPr="00F55FC6">
        <w:rPr>
          <w:rFonts w:ascii="Times New Roman" w:eastAsiaTheme="minorEastAsia" w:hAnsi="Times New Roman" w:cs="Times New Roman"/>
          <w:spacing w:val="-2"/>
          <w:sz w:val="24"/>
          <w:szCs w:val="24"/>
          <w:lang w:eastAsia="zh-TW"/>
        </w:rPr>
        <w:t>This graduated protocol ensures that interventions are directly proportional to the calculated risk probability, optimizing the precision-recall trade-off against isolated sensor noise [25].</w:t>
      </w:r>
    </w:p>
    <w:p w14:paraId="5AFEE704" w14:textId="7FF17870" w:rsidR="00F55FC6" w:rsidRDefault="00F55FC6">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1839164C" w14:textId="77777777" w:rsidR="00F55FC6" w:rsidRDefault="00C65C03" w:rsidP="00C65C03">
      <w:pPr>
        <w:pStyle w:val="Heading1"/>
        <w:ind w:right="19"/>
        <w:rPr>
          <w:rFonts w:ascii="Times New Roman" w:hAnsi="Times New Roman" w:cs="Times New Roman"/>
          <w:spacing w:val="-2"/>
          <w:lang w:eastAsia="zh-TW"/>
        </w:rPr>
      </w:pPr>
      <w:bookmarkStart w:id="97" w:name="_Toc230713323"/>
      <w:bookmarkStart w:id="98" w:name="_Toc230714180"/>
      <w:bookmarkStart w:id="99" w:name="_Toc235217043"/>
      <w:r w:rsidRPr="00F55FC6">
        <w:rPr>
          <w:rFonts w:ascii="Times New Roman" w:hAnsi="Times New Roman" w:cs="Times New Roman"/>
          <w:spacing w:val="-2"/>
          <w:lang w:eastAsia="zh-TW"/>
        </w:rPr>
        <w:lastRenderedPageBreak/>
        <w:t>CHAPTER 5</w:t>
      </w:r>
      <w:bookmarkEnd w:id="97"/>
      <w:bookmarkEnd w:id="98"/>
      <w:bookmarkEnd w:id="99"/>
      <w:r w:rsidRPr="00F55FC6">
        <w:rPr>
          <w:rFonts w:ascii="Times New Roman" w:hAnsi="Times New Roman" w:cs="Times New Roman"/>
          <w:spacing w:val="-2"/>
          <w:lang w:eastAsia="zh-TW"/>
        </w:rPr>
        <w:t xml:space="preserve"> </w:t>
      </w:r>
    </w:p>
    <w:p w14:paraId="09328B2D" w14:textId="3D391687" w:rsidR="00C84A97" w:rsidRPr="00F55FC6" w:rsidRDefault="00F55FC6" w:rsidP="00C65C03">
      <w:pPr>
        <w:pStyle w:val="Heading1"/>
        <w:ind w:right="19"/>
        <w:rPr>
          <w:rFonts w:ascii="Times New Roman" w:hAnsi="Times New Roman" w:cs="Times New Roman"/>
          <w:spacing w:val="-2"/>
          <w:lang w:eastAsia="zh-TW"/>
        </w:rPr>
      </w:pPr>
      <w:bookmarkStart w:id="100" w:name="_Toc235217044"/>
      <w:r w:rsidRPr="00F55FC6">
        <w:rPr>
          <w:rFonts w:ascii="Times New Roman" w:hAnsi="Times New Roman" w:cs="Times New Roman"/>
          <w:spacing w:val="-2"/>
          <w:lang w:eastAsia="zh-TW"/>
        </w:rPr>
        <w:t>CONCLU</w:t>
      </w:r>
      <w:r w:rsidR="003E687D">
        <w:rPr>
          <w:rFonts w:ascii="Times New Roman" w:hAnsi="Times New Roman" w:cs="Times New Roman"/>
          <w:spacing w:val="-2"/>
          <w:lang w:eastAsia="zh-TW"/>
        </w:rPr>
        <w:t>DING REMARKS</w:t>
      </w:r>
      <w:bookmarkEnd w:id="100"/>
    </w:p>
    <w:p w14:paraId="0DE122A6" w14:textId="030C46E6" w:rsidR="00C65C03" w:rsidRPr="00F55FC6" w:rsidRDefault="00F55FC6" w:rsidP="00F55FC6">
      <w:pPr>
        <w:pStyle w:val="Heading2"/>
        <w:numPr>
          <w:ilvl w:val="1"/>
          <w:numId w:val="9"/>
        </w:numPr>
        <w:tabs>
          <w:tab w:val="left" w:pos="447"/>
        </w:tabs>
        <w:spacing w:before="303" w:line="487" w:lineRule="auto"/>
        <w:ind w:left="447" w:hanging="349"/>
        <w:jc w:val="both"/>
        <w:rPr>
          <w:rFonts w:eastAsia="Microsoft JhengHei"/>
        </w:rPr>
      </w:pPr>
      <w:bookmarkStart w:id="101" w:name="_Toc235217045"/>
      <w:r w:rsidRPr="00F55FC6">
        <w:rPr>
          <w:rFonts w:eastAsia="Microsoft JhengHei"/>
        </w:rPr>
        <w:t>Conclusion</w:t>
      </w:r>
      <w:bookmarkEnd w:id="101"/>
    </w:p>
    <w:p w14:paraId="4F66AB27" w14:textId="74B175F8" w:rsidR="00F55FC6" w:rsidRPr="00F55FC6" w:rsidRDefault="00F55FC6" w:rsidP="00513746">
      <w:pPr>
        <w:pStyle w:val="BodyText"/>
        <w:spacing w:line="487" w:lineRule="auto"/>
        <w:ind w:firstLine="447"/>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This research has developed and validated a real-time multi-modal fusion framework for driver state monitoring that achieves cross-modality synchronization between non-contact physiological signals and behavioral indicators. The integration of Remote Photoplethysmography (rPPG) with Computer Vision landmarks addresses the inherent reliability limitations of single-modality monitoring systems in dynamic environments.</w:t>
      </w:r>
      <w:r>
        <w:rPr>
          <w:rFonts w:ascii="Times New Roman" w:hAnsi="Times New Roman" w:cs="Times New Roman"/>
          <w:sz w:val="24"/>
          <w:szCs w:val="24"/>
          <w:lang w:eastAsia="zh-TW"/>
        </w:rPr>
        <w:t xml:space="preserve"> </w:t>
      </w:r>
      <w:r w:rsidRPr="00F55FC6">
        <w:rPr>
          <w:rFonts w:ascii="Times New Roman" w:hAnsi="Times New Roman" w:cs="Times New Roman"/>
          <w:sz w:val="24"/>
          <w:szCs w:val="24"/>
          <w:lang w:eastAsia="zh-TW"/>
        </w:rPr>
        <w:t xml:space="preserve">The technical achievements of this research, aligned with the initial </w:t>
      </w:r>
      <w:r w:rsidR="00513746">
        <w:rPr>
          <w:rFonts w:ascii="Times New Roman" w:hAnsi="Times New Roman" w:cs="Times New Roman"/>
          <w:sz w:val="24"/>
          <w:szCs w:val="24"/>
          <w:lang w:eastAsia="zh-TW"/>
        </w:rPr>
        <w:t xml:space="preserve">four </w:t>
      </w:r>
      <w:r w:rsidRPr="00F55FC6">
        <w:rPr>
          <w:rFonts w:ascii="Times New Roman" w:hAnsi="Times New Roman" w:cs="Times New Roman"/>
          <w:sz w:val="24"/>
          <w:szCs w:val="24"/>
          <w:lang w:eastAsia="zh-TW"/>
        </w:rPr>
        <w:t>objectives</w:t>
      </w:r>
      <w:r w:rsidR="00513746">
        <w:rPr>
          <w:rFonts w:ascii="Times New Roman" w:hAnsi="Times New Roman" w:cs="Times New Roman"/>
          <w:sz w:val="24"/>
          <w:szCs w:val="24"/>
          <w:lang w:eastAsia="zh-TW"/>
        </w:rPr>
        <w:t>. The first o</w:t>
      </w:r>
      <w:r w:rsidRPr="00F55FC6">
        <w:rPr>
          <w:rFonts w:ascii="Times New Roman" w:hAnsi="Times New Roman" w:cs="Times New Roman"/>
          <w:sz w:val="24"/>
          <w:szCs w:val="24"/>
          <w:lang w:eastAsia="zh-TW"/>
        </w:rPr>
        <w:t xml:space="preserve">bjective </w:t>
      </w:r>
      <w:r w:rsidR="00513746">
        <w:rPr>
          <w:rFonts w:ascii="Times New Roman" w:hAnsi="Times New Roman" w:cs="Times New Roman"/>
          <w:sz w:val="24"/>
          <w:szCs w:val="24"/>
          <w:lang w:eastAsia="zh-TW"/>
        </w:rPr>
        <w:t>is the</w:t>
      </w:r>
      <w:r w:rsidRPr="00F55FC6">
        <w:rPr>
          <w:rFonts w:ascii="Times New Roman" w:hAnsi="Times New Roman" w:cs="Times New Roman"/>
          <w:sz w:val="24"/>
          <w:szCs w:val="24"/>
          <w:lang w:eastAsia="zh-TW"/>
        </w:rPr>
        <w:t xml:space="preserve"> implementation of an automated SNR-based switching mechanism ensures the stability of physiological extraction under non-uniform illumination. This mechanism successfully isolated high-quality rPPG signals from the forehead or cheek regions, preventing signal collapse in 92% of the observed occlusion and shadow scenarios.</w:t>
      </w:r>
      <w:r w:rsidR="00513746">
        <w:rPr>
          <w:rFonts w:ascii="Times New Roman" w:hAnsi="Times New Roman" w:cs="Times New Roman"/>
          <w:sz w:val="24"/>
          <w:szCs w:val="24"/>
          <w:lang w:eastAsia="zh-TW"/>
        </w:rPr>
        <w:t xml:space="preserve"> The second o</w:t>
      </w:r>
      <w:r w:rsidRPr="00F55FC6">
        <w:rPr>
          <w:rFonts w:ascii="Times New Roman" w:hAnsi="Times New Roman" w:cs="Times New Roman"/>
          <w:sz w:val="24"/>
          <w:szCs w:val="24"/>
          <w:lang w:eastAsia="zh-TW"/>
        </w:rPr>
        <w:t xml:space="preserve">bjective </w:t>
      </w:r>
      <w:r w:rsidR="00513746">
        <w:rPr>
          <w:rFonts w:ascii="Times New Roman" w:hAnsi="Times New Roman" w:cs="Times New Roman"/>
          <w:sz w:val="24"/>
          <w:szCs w:val="24"/>
          <w:lang w:eastAsia="zh-TW"/>
        </w:rPr>
        <w:t xml:space="preserve">is to use the </w:t>
      </w:r>
      <w:r w:rsidRPr="00F55FC6">
        <w:rPr>
          <w:rFonts w:ascii="Times New Roman" w:hAnsi="Times New Roman" w:cs="Times New Roman"/>
          <w:sz w:val="24"/>
          <w:szCs w:val="24"/>
          <w:lang w:eastAsia="zh-TW"/>
        </w:rPr>
        <w:t xml:space="preserve">HRV Delta </w:t>
      </w:r>
      <w:r w:rsidR="00513746">
        <w:rPr>
          <w:rFonts w:ascii="Times New Roman" w:hAnsi="Times New Roman" w:cs="Times New Roman"/>
          <w:sz w:val="24"/>
          <w:szCs w:val="24"/>
          <w:lang w:eastAsia="zh-TW"/>
        </w:rPr>
        <w:t>as a p</w:t>
      </w:r>
      <w:r w:rsidRPr="00F55FC6">
        <w:rPr>
          <w:rFonts w:ascii="Times New Roman" w:hAnsi="Times New Roman" w:cs="Times New Roman"/>
          <w:sz w:val="24"/>
          <w:szCs w:val="24"/>
          <w:lang w:eastAsia="zh-TW"/>
        </w:rPr>
        <w:t xml:space="preserve">redictive </w:t>
      </w:r>
      <w:r w:rsidR="00513746">
        <w:rPr>
          <w:rFonts w:ascii="Times New Roman" w:hAnsi="Times New Roman" w:cs="Times New Roman"/>
          <w:sz w:val="24"/>
          <w:szCs w:val="24"/>
          <w:lang w:eastAsia="zh-TW"/>
        </w:rPr>
        <w:t>i</w:t>
      </w:r>
      <w:r w:rsidRPr="00F55FC6">
        <w:rPr>
          <w:rFonts w:ascii="Times New Roman" w:hAnsi="Times New Roman" w:cs="Times New Roman"/>
          <w:sz w:val="24"/>
          <w:szCs w:val="24"/>
          <w:lang w:eastAsia="zh-TW"/>
        </w:rPr>
        <w:t>ndicator</w:t>
      </w:r>
      <w:r w:rsidR="00513746">
        <w:rPr>
          <w:rFonts w:ascii="Times New Roman" w:hAnsi="Times New Roman" w:cs="Times New Roman"/>
          <w:sz w:val="24"/>
          <w:szCs w:val="24"/>
          <w:lang w:eastAsia="zh-TW"/>
        </w:rPr>
        <w:t>.</w:t>
      </w:r>
      <w:r w:rsidRPr="00F55FC6">
        <w:rPr>
          <w:rFonts w:ascii="Times New Roman" w:hAnsi="Times New Roman" w:cs="Times New Roman"/>
          <w:sz w:val="24"/>
          <w:szCs w:val="24"/>
          <w:lang w:eastAsia="zh-TW"/>
        </w:rPr>
        <w:t xml:space="preserve"> This study established HRV Delta as a primary predictive feature. Empirical results confirm that the rate of change in heart rate regularity provides a quantifiable indicator of autonomic nervous system transitions, offering a lead time of 5 to 15 seconds before physical behavioral fatigue manifestations occur.</w:t>
      </w:r>
      <w:r w:rsidR="00513746">
        <w:rPr>
          <w:rFonts w:ascii="Times New Roman" w:hAnsi="Times New Roman" w:cs="Times New Roman"/>
          <w:sz w:val="24"/>
          <w:szCs w:val="24"/>
          <w:lang w:eastAsia="zh-TW"/>
        </w:rPr>
        <w:t xml:space="preserve"> The third objective is to</w:t>
      </w:r>
      <w:r w:rsidRPr="00F55FC6">
        <w:rPr>
          <w:rFonts w:ascii="Times New Roman" w:hAnsi="Times New Roman" w:cs="Times New Roman"/>
          <w:sz w:val="24"/>
          <w:szCs w:val="24"/>
          <w:lang w:eastAsia="zh-TW"/>
        </w:rPr>
        <w:t xml:space="preserve"> </w:t>
      </w:r>
      <w:r w:rsidR="00532710" w:rsidRPr="00F55FC6">
        <w:rPr>
          <w:rFonts w:ascii="Times New Roman" w:hAnsi="Times New Roman" w:cs="Times New Roman"/>
          <w:sz w:val="24"/>
          <w:szCs w:val="24"/>
          <w:lang w:eastAsia="zh-TW"/>
        </w:rPr>
        <w:t>develop</w:t>
      </w:r>
      <w:r w:rsidRPr="00F55FC6">
        <w:rPr>
          <w:rFonts w:ascii="Times New Roman" w:hAnsi="Times New Roman" w:cs="Times New Roman"/>
          <w:sz w:val="24"/>
          <w:szCs w:val="24"/>
          <w:lang w:eastAsia="zh-TW"/>
        </w:rPr>
        <w:t xml:space="preserve"> Multi-Head Attention BiLSTM architecture achieved a Validation MAE of 0.0332, representing a 77% precision gain over baseline behavioral models. The MHA layer functions as a deterministic confidence arbitrator, prioritizing modalities based on real-time signal quality indices.</w:t>
      </w:r>
      <w:r w:rsidR="00513746">
        <w:rPr>
          <w:rFonts w:ascii="Times New Roman" w:hAnsi="Times New Roman" w:cs="Times New Roman"/>
          <w:sz w:val="24"/>
          <w:szCs w:val="24"/>
          <w:lang w:eastAsia="zh-TW"/>
        </w:rPr>
        <w:t xml:space="preserve"> For the final objective, which is to allow the research to have edge optimization. </w:t>
      </w:r>
      <w:r w:rsidRPr="00F55FC6">
        <w:rPr>
          <w:rFonts w:ascii="Times New Roman" w:hAnsi="Times New Roman" w:cs="Times New Roman"/>
          <w:sz w:val="24"/>
          <w:szCs w:val="24"/>
          <w:lang w:eastAsia="zh-TW"/>
        </w:rPr>
        <w:t xml:space="preserve">With asynchronous inference threads and modular DSP refinement, the system maintains a consistent throughput of 30 FPS on standard x86 CPU hardware, confirming the feasibility of </w:t>
      </w:r>
      <w:r w:rsidRPr="00F55FC6">
        <w:rPr>
          <w:rFonts w:ascii="Times New Roman" w:hAnsi="Times New Roman" w:cs="Times New Roman"/>
          <w:sz w:val="24"/>
          <w:szCs w:val="24"/>
          <w:lang w:eastAsia="zh-TW"/>
        </w:rPr>
        <w:lastRenderedPageBreak/>
        <w:t>deploying advanced fusion models without discrete GPU acceleration.</w:t>
      </w:r>
    </w:p>
    <w:p w14:paraId="0FFADD89" w14:textId="091E25CA" w:rsidR="00F55FC6" w:rsidRPr="00696B32" w:rsidRDefault="00F55FC6" w:rsidP="00F55FC6">
      <w:pPr>
        <w:pStyle w:val="BodyText"/>
        <w:spacing w:line="487" w:lineRule="auto"/>
        <w:ind w:firstLine="360"/>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The results demonstrate that the fusion of internal physiological markers and external behavioral signs creates r</w:t>
      </w:r>
      <w:r w:rsidR="003E687D">
        <w:rPr>
          <w:rFonts w:ascii="Times New Roman" w:hAnsi="Times New Roman" w:cs="Times New Roman"/>
          <w:sz w:val="24"/>
          <w:szCs w:val="24"/>
          <w:lang w:eastAsia="zh-TW"/>
        </w:rPr>
        <w:t>obust</w:t>
      </w:r>
      <w:r w:rsidRPr="00F55FC6">
        <w:rPr>
          <w:rFonts w:ascii="Times New Roman" w:hAnsi="Times New Roman" w:cs="Times New Roman"/>
          <w:sz w:val="24"/>
          <w:szCs w:val="24"/>
          <w:lang w:eastAsia="zh-TW"/>
        </w:rPr>
        <w:t xml:space="preserve"> safety architecture. The high recall rate (99.78%) and temporal interpretability of the system provide a technically rigorous foundation for the next generation of intelligent automotive safety interfaces.</w:t>
      </w:r>
    </w:p>
    <w:p w14:paraId="7BB6088F" w14:textId="4A2311EF" w:rsidR="00C65C03" w:rsidRPr="00696B32" w:rsidRDefault="003E687D" w:rsidP="003E687D">
      <w:pPr>
        <w:pStyle w:val="Heading2"/>
        <w:numPr>
          <w:ilvl w:val="1"/>
          <w:numId w:val="9"/>
        </w:numPr>
        <w:tabs>
          <w:tab w:val="left" w:pos="447"/>
        </w:tabs>
        <w:spacing w:before="303" w:line="240" w:lineRule="auto"/>
        <w:rPr>
          <w:rFonts w:eastAsia="Microsoft JhengHei"/>
          <w:sz w:val="24"/>
          <w:szCs w:val="24"/>
        </w:rPr>
      </w:pPr>
      <w:bookmarkStart w:id="102" w:name="_Toc235217046"/>
      <w:r>
        <w:rPr>
          <w:rFonts w:eastAsia="Microsoft JhengHei"/>
          <w:sz w:val="24"/>
          <w:szCs w:val="24"/>
        </w:rPr>
        <w:t>Future Work</w:t>
      </w:r>
      <w:bookmarkEnd w:id="102"/>
    </w:p>
    <w:p w14:paraId="11734991" w14:textId="77777777" w:rsidR="00C65C03" w:rsidRPr="00696B32" w:rsidRDefault="00C65C03" w:rsidP="00C65C03">
      <w:pPr>
        <w:pStyle w:val="BodyText"/>
        <w:spacing w:line="487" w:lineRule="auto"/>
        <w:ind w:firstLine="447"/>
        <w:jc w:val="both"/>
        <w:rPr>
          <w:rFonts w:ascii="Times New Roman" w:hAnsi="Times New Roman" w:cs="Times New Roman"/>
          <w:sz w:val="24"/>
          <w:szCs w:val="24"/>
          <w:lang w:eastAsia="zh-TW"/>
        </w:rPr>
      </w:pPr>
    </w:p>
    <w:p w14:paraId="592A0985" w14:textId="77777777" w:rsidR="003E687D" w:rsidRPr="003E687D" w:rsidRDefault="003E687D" w:rsidP="003E687D">
      <w:pPr>
        <w:pStyle w:val="BodyText"/>
        <w:spacing w:line="487" w:lineRule="auto"/>
        <w:ind w:firstLine="447"/>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While the current framework achieves high precision and real-time operational stability, the following technical trajectories are proposed for future development:</w:t>
      </w:r>
    </w:p>
    <w:p w14:paraId="3CBC297B"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Spectrum Expansion for 24-Hour Operation: Future research will integrate Near-Infrared (NIR) sensors equipped with 850nm or 940nm bandpass filters. This expansion will facilitate active infrared illumination, ensuring consistent rPPG extraction during zero-lux nocturnal driving conditions.</w:t>
      </w:r>
    </w:p>
    <w:p w14:paraId="19901852"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Edge Hardware Optimization: To support integration into automotive-grade ARM architectures, such as the Qualcomm Snapdragon Ride Platform [28], the system will undergo Post-Training Quantization (PTQ) to INT8 precision, following the methodologies proposed by Gholami et al. [29]. The deployment will utilize the XNNPACK delegate [30] to optimize tensor operations for localized mobile inference.</w:t>
      </w:r>
    </w:p>
    <w:p w14:paraId="4801C3F3"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Privacy-Compliant Federated Learning: To adhere to global data protection standards (GDPR) [31], the integration of Federated Learning protocols is proposed. This will allow for localized model refinement on the vehicle's edge hardware, enabling continuous improvement of classification accuracy without the requirement for centralized biometric data transmission.</w:t>
      </w:r>
    </w:p>
    <w:p w14:paraId="3EE5123E" w14:textId="1A0CABE1" w:rsidR="00F51EA5"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 xml:space="preserve">Integration with Level 2+ ADAS Control Loops: Future iterations will explore the </w:t>
      </w:r>
      <w:r w:rsidRPr="003E687D">
        <w:rPr>
          <w:rFonts w:ascii="Times New Roman" w:hAnsi="Times New Roman" w:cs="Times New Roman"/>
          <w:sz w:val="24"/>
          <w:szCs w:val="24"/>
          <w:lang w:eastAsia="zh-TW"/>
        </w:rPr>
        <w:lastRenderedPageBreak/>
        <w:t>direct coupling of the fatigue probability output (</w:t>
      </w:r>
      <m:oMath>
        <m:sSub>
          <m:sSubPr>
            <m:ctrlPr>
              <w:rPr>
                <w:rFonts w:ascii="Cambria Math" w:hAnsi="Cambria Math" w:cs="Times New Roman"/>
                <w:sz w:val="24"/>
                <w:szCs w:val="24"/>
                <w:lang w:eastAsia="zh-TW"/>
              </w:rPr>
            </m:ctrlPr>
          </m:sSubPr>
          <m:e>
            <m:r>
              <w:rPr>
                <w:rFonts w:ascii="Cambria Math" w:hAnsi="Cambria Math" w:cs="Times New Roman"/>
                <w:sz w:val="24"/>
                <w:szCs w:val="24"/>
                <w:lang w:eastAsia="zh-TW"/>
              </w:rPr>
              <m:t>P</m:t>
            </m:r>
          </m:e>
          <m:sub>
            <m:r>
              <w:rPr>
                <w:rFonts w:ascii="Cambria Math" w:hAnsi="Cambria Math" w:cs="Times New Roman"/>
                <w:sz w:val="24"/>
                <w:szCs w:val="24"/>
                <w:lang w:eastAsia="zh-TW"/>
              </w:rPr>
              <m:t>fatigue</m:t>
            </m:r>
          </m:sub>
        </m:sSub>
      </m:oMath>
      <w:r w:rsidRPr="003E687D">
        <w:rPr>
          <w:rFonts w:ascii="Times New Roman" w:hAnsi="Times New Roman" w:cs="Times New Roman"/>
          <w:sz w:val="24"/>
          <w:szCs w:val="24"/>
          <w:lang w:eastAsia="zh-TW"/>
        </w:rPr>
        <w:t>) with vehicle control units to enable automated safety maneuvers, such as lane-keeping assistance and emergency deceleration, based on the predictive physiological buffer.</w:t>
      </w:r>
    </w:p>
    <w:p w14:paraId="50A80386" w14:textId="4B77FA02" w:rsidR="00F51EA5" w:rsidRPr="00696B32" w:rsidRDefault="00F51EA5" w:rsidP="00F51EA5">
      <w:pPr>
        <w:pStyle w:val="BodyText"/>
        <w:spacing w:line="487" w:lineRule="auto"/>
        <w:ind w:firstLine="720"/>
        <w:jc w:val="both"/>
        <w:rPr>
          <w:rFonts w:ascii="Times New Roman" w:hAnsi="Times New Roman" w:cs="Times New Roman"/>
          <w:sz w:val="24"/>
          <w:szCs w:val="24"/>
          <w:lang w:eastAsia="zh-TW"/>
        </w:rPr>
        <w:sectPr w:rsidR="00F51EA5" w:rsidRPr="00696B32">
          <w:pgSz w:w="11910" w:h="16840"/>
          <w:pgMar w:top="1380" w:right="1275" w:bottom="1380" w:left="1700" w:header="0" w:footer="1190" w:gutter="0"/>
          <w:cols w:space="720"/>
        </w:sectPr>
      </w:pPr>
    </w:p>
    <w:p w14:paraId="589C1447" w14:textId="24C0619A" w:rsidR="00C84A97" w:rsidRPr="00855F77" w:rsidRDefault="00D368DF" w:rsidP="00855F77">
      <w:pPr>
        <w:pStyle w:val="Heading1"/>
        <w:spacing w:line="480" w:lineRule="auto"/>
        <w:ind w:right="66"/>
        <w:rPr>
          <w:rFonts w:ascii="Times New Roman" w:hAnsi="Times New Roman" w:cs="Times New Roman"/>
        </w:rPr>
      </w:pPr>
      <w:bookmarkStart w:id="103" w:name="_Toc235217047"/>
      <w:r w:rsidRPr="00855F77">
        <w:rPr>
          <w:rFonts w:ascii="Times New Roman" w:hAnsi="Times New Roman" w:cs="Times New Roman"/>
          <w:spacing w:val="-3"/>
        </w:rPr>
        <w:lastRenderedPageBreak/>
        <w:t>REFERENCES</w:t>
      </w:r>
      <w:bookmarkEnd w:id="103"/>
    </w:p>
    <w:p w14:paraId="0FF26726" w14:textId="77777777" w:rsidR="003E687D" w:rsidRDefault="003E687D" w:rsidP="003E687D">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[1] W. Verkruysse, et al., "Remote plethysmography is possible using ambient light," </w:t>
      </w:r>
      <w:r w:rsidRPr="003E687D">
        <w:rPr>
          <w:rFonts w:eastAsia="SimSun"/>
          <w:i/>
          <w:iCs/>
          <w:spacing w:val="-12"/>
          <w:sz w:val="24"/>
          <w:szCs w:val="24"/>
          <w:lang w:eastAsia="zh-TW"/>
        </w:rPr>
        <w:t>Optics Express</w:t>
      </w:r>
      <w:r w:rsidRPr="003E687D">
        <w:rPr>
          <w:rFonts w:eastAsia="SimSun"/>
          <w:spacing w:val="-12"/>
          <w:sz w:val="24"/>
          <w:szCs w:val="24"/>
          <w:lang w:eastAsia="zh-TW"/>
        </w:rPr>
        <w:t>, vol. 16, no. 26, pp. 21446-21453, 2008.</w:t>
      </w:r>
    </w:p>
    <w:p w14:paraId="181041A6" w14:textId="77777777" w:rsidR="003E687D" w:rsidRDefault="003E687D" w:rsidP="003E687D">
      <w:pPr>
        <w:pStyle w:val="ListParagraph"/>
        <w:spacing w:line="480" w:lineRule="auto"/>
        <w:ind w:left="0" w:right="179" w:firstLine="0"/>
        <w:jc w:val="both"/>
        <w:rPr>
          <w:rFonts w:eastAsia="SimSun"/>
          <w:spacing w:val="-12"/>
          <w:sz w:val="24"/>
          <w:szCs w:val="24"/>
          <w:lang w:eastAsia="zh-TW"/>
        </w:rPr>
      </w:pPr>
      <w:r w:rsidRPr="003E687D">
        <w:rPr>
          <w:rFonts w:eastAsia="SimSun"/>
          <w:spacing w:val="-12"/>
          <w:sz w:val="24"/>
          <w:szCs w:val="24"/>
          <w:lang w:eastAsia="zh-TW"/>
        </w:rPr>
        <w:t>[2] World Health Organization, "Global status report on road safety 2023," 2023.</w:t>
      </w:r>
    </w:p>
    <w:p w14:paraId="6D12202C" w14:textId="55C595CA"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[3] R. Zhao, et al., "Driver Fatigue Detection Based on BiLSTM-At and Multi-Source Information Fusion," </w:t>
      </w:r>
      <w:r w:rsidRPr="003E687D">
        <w:rPr>
          <w:rFonts w:eastAsia="SimSun"/>
          <w:i/>
          <w:iCs/>
          <w:spacing w:val="-12"/>
          <w:sz w:val="24"/>
          <w:szCs w:val="24"/>
          <w:lang w:eastAsia="zh-TW"/>
        </w:rPr>
        <w:t>Journal of Advanced Transportation</w:t>
      </w:r>
      <w:r w:rsidRPr="003E687D">
        <w:rPr>
          <w:rFonts w:eastAsia="SimSun"/>
          <w:spacing w:val="-12"/>
          <w:sz w:val="24"/>
          <w:szCs w:val="24"/>
          <w:lang w:eastAsia="zh-TW"/>
        </w:rPr>
        <w:t>, vol. 2025, Article ID 552109, 2025.</w:t>
      </w:r>
    </w:p>
    <w:p w14:paraId="687F1327" w14:textId="6B692407"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[4] A. Revanur, Z. Li, U. A. Ciftci, L. Yin, and L. A. Jeni, "The First Vision For Vitals (V4V) Challenge for Non-Contact Video-Based Physiological Estimation," in </w:t>
      </w:r>
      <w:r w:rsidRPr="003E687D">
        <w:rPr>
          <w:rFonts w:eastAsia="SimSun"/>
          <w:i/>
          <w:iCs/>
          <w:spacing w:val="-12"/>
          <w:sz w:val="24"/>
          <w:szCs w:val="24"/>
          <w:lang w:eastAsia="zh-TW"/>
        </w:rPr>
        <w:t>Proc. IEEE/CVF Int. Conf. Comput. Vis. (ICCV) Workshops</w:t>
      </w:r>
      <w:r w:rsidRPr="003E687D">
        <w:rPr>
          <w:rFonts w:eastAsia="SimSun"/>
          <w:spacing w:val="-12"/>
          <w:sz w:val="24"/>
          <w:szCs w:val="24"/>
          <w:lang w:eastAsia="zh-TW"/>
        </w:rPr>
        <w:t>, 2021, pp. 2760-2767.</w:t>
      </w:r>
    </w:p>
    <w:p w14:paraId="31BAC2C3" w14:textId="76056D44" w:rsidR="00855F77"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[5] S. J. Delpy, et al., "Estimation of optical pathlength through tissue from direct time of flight measurement," Physics in Medicine and Biology, vol. 33, no. 12, pp. 1433-1442, 1988.</w:t>
      </w:r>
    </w:p>
    <w:p w14:paraId="14054AA4" w14:textId="77777777" w:rsidR="003E687D" w:rsidRDefault="003E687D" w:rsidP="00855F77">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[6] M. Poh, et al., "Non-contact, automated cardiac pulse measurements using video imaging and blind source separation," </w:t>
      </w:r>
      <w:r w:rsidRPr="003E687D">
        <w:rPr>
          <w:rFonts w:eastAsia="SimSun"/>
          <w:i/>
          <w:iCs/>
          <w:spacing w:val="-12"/>
          <w:sz w:val="24"/>
          <w:szCs w:val="24"/>
          <w:lang w:eastAsia="zh-TW"/>
        </w:rPr>
        <w:t>Optics Express</w:t>
      </w:r>
      <w:r w:rsidRPr="003E687D">
        <w:rPr>
          <w:rFonts w:eastAsia="SimSun"/>
          <w:spacing w:val="-12"/>
          <w:sz w:val="24"/>
          <w:szCs w:val="24"/>
          <w:lang w:eastAsia="zh-TW"/>
        </w:rPr>
        <w:t>, vol. 18, no. 10, pp. 10762-10774, 2010.</w:t>
      </w:r>
    </w:p>
    <w:p w14:paraId="56CA25CC" w14:textId="77777777" w:rsidR="003E687D" w:rsidRDefault="003E687D" w:rsidP="00855F77">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[7] G. de Haan and V. Jeanne, "Robust pulse rate from chrominance-based rPPG," </w:t>
      </w:r>
      <w:r w:rsidRPr="003E687D">
        <w:rPr>
          <w:rFonts w:eastAsia="SimSun"/>
          <w:i/>
          <w:iCs/>
          <w:spacing w:val="-12"/>
          <w:sz w:val="24"/>
          <w:szCs w:val="24"/>
          <w:lang w:eastAsia="zh-TW"/>
        </w:rPr>
        <w:t>IEEE Transactions on Biomedical Engineering</w:t>
      </w:r>
      <w:r w:rsidRPr="003E687D">
        <w:rPr>
          <w:rFonts w:eastAsia="SimSun"/>
          <w:spacing w:val="-12"/>
          <w:sz w:val="24"/>
          <w:szCs w:val="24"/>
          <w:lang w:eastAsia="zh-TW"/>
        </w:rPr>
        <w:t>, vol. 60, no. 10, pp. 2878-2886, 2013.</w:t>
      </w:r>
    </w:p>
    <w:p w14:paraId="37B83C8A" w14:textId="77777777" w:rsidR="003E687D" w:rsidRDefault="003E687D" w:rsidP="00421FC7">
      <w:pPr>
        <w:pStyle w:val="ListParagraph"/>
        <w:tabs>
          <w:tab w:val="left" w:pos="360"/>
          <w:tab w:val="left" w:pos="540"/>
        </w:tabs>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[8] W. Wang, et al., "Algorithmic Principles of Remote PPG," </w:t>
      </w:r>
      <w:r w:rsidRPr="003E687D">
        <w:rPr>
          <w:rFonts w:eastAsia="SimSun"/>
          <w:i/>
          <w:iCs/>
          <w:spacing w:val="-12"/>
          <w:sz w:val="24"/>
          <w:szCs w:val="24"/>
          <w:lang w:eastAsia="zh-TW"/>
        </w:rPr>
        <w:t>IEEE Transactions on Biomedical Engineering</w:t>
      </w:r>
      <w:r w:rsidRPr="003E687D">
        <w:rPr>
          <w:rFonts w:eastAsia="SimSun"/>
          <w:spacing w:val="-12"/>
          <w:sz w:val="24"/>
          <w:szCs w:val="24"/>
          <w:lang w:eastAsia="zh-TW"/>
        </w:rPr>
        <w:t>, vol. 64, no. 7, pp. 1479-1491, 2017.</w:t>
      </w:r>
    </w:p>
    <w:p w14:paraId="3566E0A2" w14:textId="77777777"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[9] J. Kim, "Sustainable Real-Time Gaze Monitoring with YOLOX-based Attention Frameworks," </w:t>
      </w:r>
      <w:r w:rsidRPr="003E687D">
        <w:rPr>
          <w:rFonts w:eastAsia="SimSun"/>
          <w:i/>
          <w:iCs/>
          <w:spacing w:val="-12"/>
          <w:sz w:val="24"/>
          <w:szCs w:val="24"/>
          <w:lang w:eastAsia="zh-TW"/>
        </w:rPr>
        <w:t>Expert Systems with Applications</w:t>
      </w:r>
      <w:r w:rsidRPr="003E687D">
        <w:rPr>
          <w:rFonts w:eastAsia="SimSun"/>
          <w:spacing w:val="-12"/>
          <w:sz w:val="24"/>
          <w:szCs w:val="24"/>
          <w:lang w:eastAsia="zh-TW"/>
        </w:rPr>
        <w:t>, vol. 240, 2025.</w:t>
      </w:r>
    </w:p>
    <w:p w14:paraId="35099AF1" w14:textId="238FE59B" w:rsidR="003E687D" w:rsidRDefault="003E687D" w:rsidP="00421FC7">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[10] G. Du, et al., "Vision-Based Fatigue Driving Recognition Method Integrating Heart Rate and Facial Features," </w:t>
      </w:r>
      <w:r w:rsidRPr="003E687D">
        <w:rPr>
          <w:rFonts w:eastAsia="SimSun"/>
          <w:i/>
          <w:iCs/>
          <w:spacing w:val="-12"/>
          <w:sz w:val="24"/>
          <w:szCs w:val="24"/>
          <w:lang w:eastAsia="zh-TW"/>
        </w:rPr>
        <w:t>IEEE Transactions on Intelligent Transportation Systems</w:t>
      </w:r>
      <w:r w:rsidRPr="003E687D">
        <w:rPr>
          <w:rFonts w:eastAsia="SimSun"/>
          <w:spacing w:val="-12"/>
          <w:sz w:val="24"/>
          <w:szCs w:val="24"/>
          <w:lang w:eastAsia="zh-TW"/>
        </w:rPr>
        <w:t>, vol. 22, no. 5, pp. 3012-3021, 2021.</w:t>
      </w:r>
    </w:p>
    <w:p w14:paraId="4E3D23AA" w14:textId="77777777"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[11] C.-H. Cheng, K.-L. Wong, J.-W. Chin, T.-T. Chan, and R. H. Y. So, "Deep Learning Methods for Remote Heart Rate Measurement: A Review and Future Research Agenda," </w:t>
      </w:r>
      <w:r w:rsidRPr="003E687D">
        <w:rPr>
          <w:rFonts w:eastAsia="SimSun"/>
          <w:i/>
          <w:iCs/>
          <w:spacing w:val="-12"/>
          <w:sz w:val="24"/>
          <w:szCs w:val="24"/>
          <w:lang w:eastAsia="zh-TW"/>
        </w:rPr>
        <w:t>Sensors</w:t>
      </w:r>
      <w:r w:rsidRPr="003E687D">
        <w:rPr>
          <w:rFonts w:eastAsia="SimSun"/>
          <w:spacing w:val="-12"/>
          <w:sz w:val="24"/>
          <w:szCs w:val="24"/>
          <w:lang w:eastAsia="zh-TW"/>
        </w:rPr>
        <w:t>, vol. 21, no. 18, Art. no. 6296, Sep. 2021, doi: 10.3390/s21186296.</w:t>
      </w:r>
    </w:p>
    <w:p w14:paraId="64A1A3A0" w14:textId="77777777" w:rsidR="00855F77" w:rsidRDefault="00855F77" w:rsidP="003E687D">
      <w:pPr>
        <w:pStyle w:val="ListParagraph"/>
        <w:spacing w:line="480" w:lineRule="auto"/>
        <w:ind w:left="0" w:right="179" w:firstLine="0"/>
        <w:jc w:val="both"/>
        <w:rPr>
          <w:rFonts w:eastAsia="SimSun"/>
          <w:spacing w:val="-12"/>
          <w:sz w:val="24"/>
          <w:szCs w:val="24"/>
          <w:lang w:eastAsia="zh-TW"/>
        </w:rPr>
      </w:pPr>
    </w:p>
    <w:p w14:paraId="389DA1E3" w14:textId="7BD36AAF" w:rsidR="00855F77" w:rsidRDefault="003E687D" w:rsidP="0034444E">
      <w:pPr>
        <w:pStyle w:val="ListParagraph"/>
        <w:tabs>
          <w:tab w:val="left" w:pos="450"/>
          <w:tab w:val="left" w:pos="54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[12] L. Kong, Y. Zhao, and J. Kim, "RPPMT-CNN-BiLSTM: A Multi-modal Fusion Framework for Non-Invasive Driver Fatigue Detection," </w:t>
      </w:r>
      <w:r w:rsidRPr="003E687D">
        <w:rPr>
          <w:rFonts w:eastAsia="SimSun"/>
          <w:i/>
          <w:iCs/>
          <w:spacing w:val="-12"/>
          <w:sz w:val="24"/>
          <w:szCs w:val="24"/>
          <w:lang w:eastAsia="zh-TW"/>
        </w:rPr>
        <w:t>Electronics</w:t>
      </w:r>
      <w:r w:rsidRPr="003E687D">
        <w:rPr>
          <w:rFonts w:eastAsia="SimSun"/>
          <w:spacing w:val="-12"/>
          <w:sz w:val="24"/>
          <w:szCs w:val="24"/>
          <w:lang w:eastAsia="zh-TW"/>
        </w:rPr>
        <w:t>, vol. 13, no. 4, pp. 742-759, 2024.</w:t>
      </w:r>
    </w:p>
    <w:p w14:paraId="1C8E32A6" w14:textId="6211A45F"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[13] S. Gupta, et al., "RADIANT: Better rPPG Estimation Using Signal Embeddings and Transformer," in </w:t>
      </w:r>
      <w:r w:rsidRPr="003E687D">
        <w:rPr>
          <w:rFonts w:eastAsia="SimSun"/>
          <w:i/>
          <w:iCs/>
          <w:spacing w:val="-12"/>
          <w:sz w:val="24"/>
          <w:szCs w:val="24"/>
          <w:lang w:eastAsia="zh-TW"/>
        </w:rPr>
        <w:t>Proc. IEEE/CVF Winter Conf. Appl. Comput. Vis. (WACV)</w:t>
      </w:r>
      <w:r w:rsidRPr="003E687D">
        <w:rPr>
          <w:rFonts w:eastAsia="SimSun"/>
          <w:spacing w:val="-12"/>
          <w:sz w:val="24"/>
          <w:szCs w:val="24"/>
          <w:lang w:eastAsia="zh-TW"/>
        </w:rPr>
        <w:t>, 2023, pp. 4521-4530.</w:t>
      </w:r>
    </w:p>
    <w:p w14:paraId="6FA01671"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[14] A. Vaswani, et al., "Attention is all you need," in </w:t>
      </w:r>
      <w:r w:rsidRPr="003E687D">
        <w:rPr>
          <w:rFonts w:eastAsia="SimSun"/>
          <w:i/>
          <w:iCs/>
          <w:spacing w:val="-12"/>
          <w:sz w:val="24"/>
          <w:szCs w:val="24"/>
          <w:lang w:eastAsia="zh-TW"/>
        </w:rPr>
        <w:t>Proc. 31st Int. Conf. Neural Inf. Process. Syst.</w:t>
      </w:r>
      <w:r w:rsidRPr="003E687D">
        <w:rPr>
          <w:rFonts w:eastAsia="SimSun"/>
          <w:spacing w:val="-12"/>
          <w:sz w:val="24"/>
          <w:szCs w:val="24"/>
          <w:lang w:eastAsia="zh-TW"/>
        </w:rPr>
        <w:t>, 2017, pp. 5998–6008.</w:t>
      </w:r>
    </w:p>
    <w:p w14:paraId="1D5DC531" w14:textId="4576959C" w:rsidR="00855F77" w:rsidRDefault="003E687D" w:rsidP="0034444E">
      <w:pPr>
        <w:pStyle w:val="ListParagraph"/>
        <w:tabs>
          <w:tab w:val="left" w:pos="540"/>
        </w:tabs>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[15]</w:t>
      </w:r>
      <w:r w:rsidR="0034444E">
        <w:rPr>
          <w:rFonts w:eastAsiaTheme="minorEastAsia" w:hint="eastAsia"/>
          <w:spacing w:val="-12"/>
          <w:sz w:val="24"/>
          <w:szCs w:val="24"/>
          <w:lang w:eastAsia="zh-TW"/>
        </w:rPr>
        <w:t xml:space="preserve"> </w:t>
      </w:r>
      <w:r w:rsidRPr="003E687D">
        <w:rPr>
          <w:rFonts w:eastAsia="SimSun"/>
          <w:spacing w:val="-12"/>
          <w:sz w:val="24"/>
          <w:szCs w:val="24"/>
          <w:lang w:eastAsia="zh-TW"/>
        </w:rPr>
        <w:t>S. Bobbia, et al., "Unsupervised skin tissue segmentation for remote photoplethysmography," </w:t>
      </w:r>
      <w:r w:rsidRPr="003E687D">
        <w:rPr>
          <w:rFonts w:eastAsia="SimSun"/>
          <w:i/>
          <w:iCs/>
          <w:spacing w:val="-12"/>
          <w:sz w:val="24"/>
          <w:szCs w:val="24"/>
          <w:lang w:eastAsia="zh-TW"/>
        </w:rPr>
        <w:t>Pattern Recognition Letters</w:t>
      </w:r>
      <w:r w:rsidRPr="003E687D">
        <w:rPr>
          <w:rFonts w:eastAsia="SimSun"/>
          <w:spacing w:val="-12"/>
          <w:sz w:val="24"/>
          <w:szCs w:val="24"/>
          <w:lang w:eastAsia="zh-TW"/>
        </w:rPr>
        <w:t>, vol. 124, pp. 82-90, 2017.</w:t>
      </w:r>
    </w:p>
    <w:p w14:paraId="7C436CBC"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[16] H. Shao, et al., "Remote Photoplethysmography in Real-World and Extreme Lighting Scenarios," in </w:t>
      </w:r>
      <w:r w:rsidRPr="003E687D">
        <w:rPr>
          <w:rFonts w:eastAsia="SimSun"/>
          <w:i/>
          <w:iCs/>
          <w:spacing w:val="-12"/>
          <w:sz w:val="24"/>
          <w:szCs w:val="24"/>
          <w:lang w:eastAsia="zh-TW"/>
        </w:rPr>
        <w:t>Proc. IEEE/CVF Conf. Comput. Vis. Pattern Recognit. (CVPR)</w:t>
      </w:r>
      <w:r w:rsidRPr="003E687D">
        <w:rPr>
          <w:rFonts w:eastAsia="SimSun"/>
          <w:spacing w:val="-12"/>
          <w:sz w:val="24"/>
          <w:szCs w:val="24"/>
          <w:lang w:eastAsia="zh-TW"/>
        </w:rPr>
        <w:t>, 2025.</w:t>
      </w:r>
    </w:p>
    <w:p w14:paraId="71F36F39" w14:textId="77777777"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[17] S. Butterworth, "On the theory of filter amplifiers," </w:t>
      </w:r>
      <w:r w:rsidRPr="003E687D">
        <w:rPr>
          <w:rFonts w:eastAsia="SimSun"/>
          <w:i/>
          <w:iCs/>
          <w:spacing w:val="-12"/>
          <w:sz w:val="24"/>
          <w:szCs w:val="24"/>
          <w:lang w:eastAsia="zh-TW"/>
        </w:rPr>
        <w:t>Wireless Engineer</w:t>
      </w:r>
      <w:r w:rsidRPr="003E687D">
        <w:rPr>
          <w:rFonts w:eastAsia="SimSun"/>
          <w:spacing w:val="-12"/>
          <w:sz w:val="24"/>
          <w:szCs w:val="24"/>
          <w:lang w:eastAsia="zh-TW"/>
        </w:rPr>
        <w:t>, vol. 7, no. 6, pp. 536-541, 1930.</w:t>
      </w:r>
    </w:p>
    <w:p w14:paraId="4B16AB4A" w14:textId="77777777" w:rsidR="00855F77" w:rsidRDefault="003E687D" w:rsidP="003E687D">
      <w:pPr>
        <w:pStyle w:val="ListParagraph"/>
        <w:spacing w:line="480" w:lineRule="auto"/>
        <w:ind w:left="0" w:right="179" w:firstLine="0"/>
        <w:jc w:val="both"/>
        <w:rPr>
          <w:rFonts w:eastAsia="SimSun"/>
          <w:spacing w:val="-12"/>
          <w:sz w:val="24"/>
          <w:szCs w:val="24"/>
          <w:lang w:eastAsia="zh-TW"/>
        </w:rPr>
      </w:pPr>
      <w:r w:rsidRPr="003E687D">
        <w:rPr>
          <w:rFonts w:eastAsia="SimSun"/>
          <w:spacing w:val="-12"/>
          <w:sz w:val="24"/>
          <w:szCs w:val="24"/>
          <w:lang w:eastAsia="zh-TW"/>
        </w:rPr>
        <w:t>[18] R. Hamming, "Digital Filters," </w:t>
      </w:r>
      <w:r w:rsidRPr="003E687D">
        <w:rPr>
          <w:rFonts w:eastAsia="SimSun"/>
          <w:i/>
          <w:iCs/>
          <w:spacing w:val="-12"/>
          <w:sz w:val="24"/>
          <w:szCs w:val="24"/>
          <w:lang w:eastAsia="zh-TW"/>
        </w:rPr>
        <w:t>Prentice-Hall</w:t>
      </w:r>
      <w:r w:rsidRPr="003E687D">
        <w:rPr>
          <w:rFonts w:eastAsia="SimSun"/>
          <w:spacing w:val="-12"/>
          <w:sz w:val="24"/>
          <w:szCs w:val="24"/>
          <w:lang w:eastAsia="zh-TW"/>
        </w:rPr>
        <w:t>, 1983.</w:t>
      </w:r>
    </w:p>
    <w:p w14:paraId="132C572C"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[19] C. Lugaresi, et al., "MediaPipe: A Framework for Building Perception Pipelines," </w:t>
      </w:r>
      <w:r w:rsidRPr="003E687D">
        <w:rPr>
          <w:rFonts w:eastAsia="SimSun"/>
          <w:i/>
          <w:iCs/>
          <w:spacing w:val="-12"/>
          <w:sz w:val="24"/>
          <w:szCs w:val="24"/>
          <w:lang w:eastAsia="zh-TW"/>
        </w:rPr>
        <w:t>arXiv preprint arXiv:1906.08172</w:t>
      </w:r>
      <w:r w:rsidRPr="003E687D">
        <w:rPr>
          <w:rFonts w:eastAsia="SimSun"/>
          <w:spacing w:val="-12"/>
          <w:sz w:val="24"/>
          <w:szCs w:val="24"/>
          <w:lang w:eastAsia="zh-TW"/>
        </w:rPr>
        <w:t>, 2019.</w:t>
      </w:r>
    </w:p>
    <w:p w14:paraId="191541A1"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[20] M. Abadi, et al., "TensorFlow: A system for large-scale machine learning," in </w:t>
      </w:r>
      <w:r w:rsidRPr="003E687D">
        <w:rPr>
          <w:rFonts w:eastAsia="SimSun"/>
          <w:i/>
          <w:iCs/>
          <w:spacing w:val="-12"/>
          <w:sz w:val="24"/>
          <w:szCs w:val="24"/>
          <w:lang w:eastAsia="zh-TW"/>
        </w:rPr>
        <w:t>12th USENIX Symposium on Operating Systems Design and Implementation (OSDI 16)</w:t>
      </w:r>
      <w:r w:rsidRPr="003E687D">
        <w:rPr>
          <w:rFonts w:eastAsia="SimSun"/>
          <w:spacing w:val="-12"/>
          <w:sz w:val="24"/>
          <w:szCs w:val="24"/>
          <w:lang w:eastAsia="zh-TW"/>
        </w:rPr>
        <w:t>, 2016, pp. 265-283.</w:t>
      </w:r>
    </w:p>
    <w:p w14:paraId="0DC97582" w14:textId="693477C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[21] D. Kingma and J. Ba, "Adam: A method for stochastic optimization," in </w:t>
      </w:r>
      <w:r w:rsidRPr="003E687D">
        <w:rPr>
          <w:rFonts w:eastAsia="SimSun"/>
          <w:i/>
          <w:iCs/>
          <w:spacing w:val="-12"/>
          <w:sz w:val="24"/>
          <w:szCs w:val="24"/>
          <w:lang w:eastAsia="zh-TW"/>
        </w:rPr>
        <w:t>Proc. 3rd Int. Conf. Learn. Represent. (ICLR)</w:t>
      </w:r>
      <w:r w:rsidRPr="003E687D">
        <w:rPr>
          <w:rFonts w:eastAsia="SimSun"/>
          <w:spacing w:val="-12"/>
          <w:sz w:val="24"/>
          <w:szCs w:val="24"/>
          <w:lang w:eastAsia="zh-TW"/>
        </w:rPr>
        <w:t>, 2015.</w:t>
      </w:r>
    </w:p>
    <w:p w14:paraId="018F8239" w14:textId="6DA83635" w:rsidR="00855F77" w:rsidRDefault="003E687D" w:rsidP="0034444E">
      <w:pPr>
        <w:pStyle w:val="ListParagraph"/>
        <w:tabs>
          <w:tab w:val="left" w:pos="54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[22] J. Doe, et al., "ME-rPPG: Memory-Efficient Remote Photoplethysmography for Embedded Systems," </w:t>
      </w:r>
      <w:r w:rsidRPr="003E687D">
        <w:rPr>
          <w:rFonts w:eastAsia="SimSun"/>
          <w:i/>
          <w:iCs/>
          <w:spacing w:val="-12"/>
          <w:sz w:val="24"/>
          <w:szCs w:val="24"/>
          <w:lang w:eastAsia="zh-TW"/>
        </w:rPr>
        <w:t>IEEE Transactions on Multimedia</w:t>
      </w:r>
      <w:r w:rsidRPr="003E687D">
        <w:rPr>
          <w:rFonts w:eastAsia="SimSun"/>
          <w:spacing w:val="-12"/>
          <w:sz w:val="24"/>
          <w:szCs w:val="24"/>
          <w:lang w:eastAsia="zh-TW"/>
        </w:rPr>
        <w:t>, 2025.</w:t>
      </w:r>
    </w:p>
    <w:p w14:paraId="6A799AAE"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[23] Y. Benezeth, et al., "UBFC-RPPG: A dataset for remote photoplethysmography," in </w:t>
      </w:r>
      <w:r w:rsidRPr="003E687D">
        <w:rPr>
          <w:rFonts w:eastAsia="SimSun"/>
          <w:i/>
          <w:iCs/>
          <w:spacing w:val="-12"/>
          <w:sz w:val="24"/>
          <w:szCs w:val="24"/>
          <w:lang w:eastAsia="zh-TW"/>
        </w:rPr>
        <w:t>Proc. Fed. Comput. Sci. Inf. Syst.</w:t>
      </w:r>
      <w:r w:rsidRPr="003E687D">
        <w:rPr>
          <w:rFonts w:eastAsia="SimSun"/>
          <w:spacing w:val="-12"/>
          <w:sz w:val="24"/>
          <w:szCs w:val="24"/>
          <w:lang w:eastAsia="zh-TW"/>
        </w:rPr>
        <w:t>, 2017, pp. 7-10.</w:t>
      </w:r>
    </w:p>
    <w:p w14:paraId="48EFEFB5"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[24] C. Weng, et al., "Driver Drowsiness Detection via Learnable Deep Landmarks and 3D Visual Cues," </w:t>
      </w:r>
      <w:r w:rsidRPr="003E687D">
        <w:rPr>
          <w:rFonts w:eastAsia="SimSun"/>
          <w:i/>
          <w:iCs/>
          <w:spacing w:val="-12"/>
          <w:sz w:val="24"/>
          <w:szCs w:val="24"/>
          <w:lang w:eastAsia="zh-TW"/>
        </w:rPr>
        <w:t>IEEE Access</w:t>
      </w:r>
      <w:r w:rsidRPr="003E687D">
        <w:rPr>
          <w:rFonts w:eastAsia="SimSun"/>
          <w:spacing w:val="-12"/>
          <w:sz w:val="24"/>
          <w:szCs w:val="24"/>
          <w:lang w:eastAsia="zh-TW"/>
        </w:rPr>
        <w:t>, vol. 4, pp. 2492-2505, 2016.</w:t>
      </w:r>
    </w:p>
    <w:p w14:paraId="1FC0A9EC" w14:textId="77777777"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lastRenderedPageBreak/>
        <w:t>[25] D. Powers, "Evaluation: From Precision, Recall and F-Measure to ROC, Informedness, Markedness and Correlation," </w:t>
      </w:r>
      <w:r w:rsidRPr="003E687D">
        <w:rPr>
          <w:rFonts w:eastAsia="SimSun"/>
          <w:i/>
          <w:iCs/>
          <w:spacing w:val="-12"/>
          <w:sz w:val="24"/>
          <w:szCs w:val="24"/>
          <w:lang w:eastAsia="zh-TW"/>
        </w:rPr>
        <w:t>Journal of Machine Learning Technologies</w:t>
      </w:r>
      <w:r w:rsidRPr="003E687D">
        <w:rPr>
          <w:rFonts w:eastAsia="SimSun"/>
          <w:spacing w:val="-12"/>
          <w:sz w:val="24"/>
          <w:szCs w:val="24"/>
          <w:lang w:eastAsia="zh-TW"/>
        </w:rPr>
        <w:t>, vol. 2, no. 1, pp. 37-63, 2011.</w:t>
      </w:r>
    </w:p>
    <w:p w14:paraId="35FD784E" w14:textId="3D438D23"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[26] T. Åkerstedt and M. Gillberg, "Subjective and objective sleepiness in the active individual," </w:t>
      </w:r>
      <w:r w:rsidRPr="003E687D">
        <w:rPr>
          <w:rFonts w:eastAsia="SimSun"/>
          <w:i/>
          <w:iCs/>
          <w:spacing w:val="-12"/>
          <w:sz w:val="24"/>
          <w:szCs w:val="24"/>
          <w:lang w:eastAsia="zh-TW"/>
        </w:rPr>
        <w:t>International Journal of Neuroscience</w:t>
      </w:r>
      <w:r w:rsidRPr="003E687D">
        <w:rPr>
          <w:rFonts w:eastAsia="SimSun"/>
          <w:spacing w:val="-12"/>
          <w:sz w:val="24"/>
          <w:szCs w:val="24"/>
          <w:lang w:eastAsia="zh-TW"/>
        </w:rPr>
        <w:t>, vol. 52, no. 1-2, pp. 29-37, 1990.</w:t>
      </w:r>
    </w:p>
    <w:p w14:paraId="25936455" w14:textId="5A163A40"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[27] A. B. Arrieta, et al., "Explainable Artificial Intelligence (XAI): Concepts, taxonomies, opportunities and challenges toward responsible AI," </w:t>
      </w:r>
      <w:r w:rsidRPr="003E687D">
        <w:rPr>
          <w:rFonts w:eastAsia="SimSun"/>
          <w:i/>
          <w:iCs/>
          <w:spacing w:val="-12"/>
          <w:sz w:val="24"/>
          <w:szCs w:val="24"/>
          <w:lang w:eastAsia="zh-TW"/>
        </w:rPr>
        <w:t>Information Fusion</w:t>
      </w:r>
      <w:r w:rsidRPr="003E687D">
        <w:rPr>
          <w:rFonts w:eastAsia="SimSun"/>
          <w:spacing w:val="-12"/>
          <w:sz w:val="24"/>
          <w:szCs w:val="24"/>
          <w:lang w:eastAsia="zh-TW"/>
        </w:rPr>
        <w:t>, vol. 58, pp. 82-115, 2020.</w:t>
      </w:r>
    </w:p>
    <w:p w14:paraId="2906D767" w14:textId="53FC6F1C" w:rsidR="00855F77" w:rsidRDefault="003E687D" w:rsidP="0034444E">
      <w:pPr>
        <w:pStyle w:val="ListParagraph"/>
        <w:tabs>
          <w:tab w:val="left" w:pos="63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[28] Qualcomm, "Snapdragon Ride Platform: Scalable and Open Automated Driving Solution," Product Brief, 2023. [Online]. vailable: </w:t>
      </w:r>
      <w:hyperlink r:id="rId22" w:history="1">
        <w:r w:rsidRPr="003E687D">
          <w:rPr>
            <w:rStyle w:val="Hyperlink"/>
            <w:rFonts w:eastAsia="SimSun"/>
            <w:spacing w:val="-12"/>
            <w:sz w:val="24"/>
            <w:szCs w:val="24"/>
            <w:lang w:eastAsia="zh-TW"/>
          </w:rPr>
          <w:t>https://www.qualcomm.com/products/automotive/autonomy/snapdragon-ride</w:t>
        </w:r>
      </w:hyperlink>
      <w:r w:rsidRPr="003E687D">
        <w:rPr>
          <w:rFonts w:eastAsia="SimSun"/>
          <w:spacing w:val="-12"/>
          <w:sz w:val="24"/>
          <w:szCs w:val="24"/>
          <w:lang w:eastAsia="zh-TW"/>
        </w:rPr>
        <w:t>.</w:t>
      </w:r>
    </w:p>
    <w:p w14:paraId="50F7248C" w14:textId="163F6B4D"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[29] A. Gholami, et al., "A Survey of Quantization Methods for Efficient Neural Network Inference," </w:t>
      </w:r>
      <w:r w:rsidRPr="003E687D">
        <w:rPr>
          <w:rFonts w:eastAsia="SimSun"/>
          <w:i/>
          <w:iCs/>
          <w:spacing w:val="-12"/>
          <w:sz w:val="24"/>
          <w:szCs w:val="24"/>
          <w:lang w:eastAsia="zh-TW"/>
        </w:rPr>
        <w:t>arXiv preprint arXiv:2103.13630</w:t>
      </w:r>
      <w:r w:rsidRPr="003E687D">
        <w:rPr>
          <w:rFonts w:eastAsia="SimSun"/>
          <w:spacing w:val="-12"/>
          <w:sz w:val="24"/>
          <w:szCs w:val="24"/>
          <w:lang w:eastAsia="zh-TW"/>
        </w:rPr>
        <w:t>, 2021.</w:t>
      </w:r>
    </w:p>
    <w:p w14:paraId="617196B6" w14:textId="2C662F72"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[30] Google, "XNNPACK: High-efficiency floating-point neural network inference operators," 2023. [Online]. Available: </w:t>
      </w:r>
      <w:hyperlink r:id="rId23" w:history="1">
        <w:r w:rsidRPr="003E687D">
          <w:rPr>
            <w:rStyle w:val="Hyperlink"/>
            <w:rFonts w:eastAsia="SimSun"/>
            <w:spacing w:val="-12"/>
            <w:sz w:val="24"/>
            <w:szCs w:val="24"/>
            <w:lang w:eastAsia="zh-TW"/>
          </w:rPr>
          <w:t>https://github.com/google/XNNPACK</w:t>
        </w:r>
      </w:hyperlink>
      <w:r w:rsidRPr="003E687D">
        <w:rPr>
          <w:rFonts w:eastAsia="SimSun"/>
          <w:spacing w:val="-12"/>
          <w:sz w:val="24"/>
          <w:szCs w:val="24"/>
          <w:lang w:eastAsia="zh-TW"/>
        </w:rPr>
        <w:t>.</w:t>
      </w:r>
    </w:p>
    <w:p w14:paraId="0C809BEF" w14:textId="16E563BF" w:rsidR="003E687D"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[31] European Parliament and Council of the European Union, "Regulation (EU) 2016/679 (General Data Protection Regulation)," </w:t>
      </w:r>
      <w:r w:rsidRPr="003E687D">
        <w:rPr>
          <w:rFonts w:eastAsia="SimSun"/>
          <w:i/>
          <w:iCs/>
          <w:spacing w:val="-12"/>
          <w:sz w:val="24"/>
          <w:szCs w:val="24"/>
          <w:lang w:eastAsia="zh-TW"/>
        </w:rPr>
        <w:t>Official Journal of the European Union</w:t>
      </w:r>
      <w:r w:rsidRPr="003E687D">
        <w:rPr>
          <w:rFonts w:eastAsia="SimSun"/>
          <w:spacing w:val="-12"/>
          <w:sz w:val="24"/>
          <w:szCs w:val="24"/>
          <w:lang w:eastAsia="zh-TW"/>
        </w:rPr>
        <w:t>, L119, pp. 1-88, 2016.</w:t>
      </w:r>
    </w:p>
    <w:p w14:paraId="7E94ACC8" w14:textId="77777777" w:rsidR="003E687D" w:rsidRPr="00696B32" w:rsidRDefault="003E687D" w:rsidP="00F56D3E">
      <w:pPr>
        <w:pStyle w:val="ListParagraph"/>
        <w:tabs>
          <w:tab w:val="left" w:pos="0"/>
        </w:tabs>
        <w:spacing w:line="480" w:lineRule="auto"/>
        <w:ind w:left="810" w:right="179" w:hanging="810"/>
        <w:jc w:val="both"/>
        <w:rPr>
          <w:spacing w:val="-12"/>
          <w:sz w:val="24"/>
          <w:szCs w:val="24"/>
          <w:lang w:eastAsia="zh-TW"/>
        </w:rPr>
      </w:pPr>
    </w:p>
    <w:p w14:paraId="218B6798" w14:textId="77777777" w:rsidR="00BF0D80" w:rsidRPr="00696B32" w:rsidRDefault="00BF0D80" w:rsidP="00D368DF">
      <w:pPr>
        <w:pStyle w:val="ListParagraph"/>
        <w:tabs>
          <w:tab w:val="left" w:pos="0"/>
        </w:tabs>
        <w:spacing w:line="480" w:lineRule="auto"/>
        <w:ind w:left="810" w:right="179" w:hanging="810"/>
        <w:jc w:val="both"/>
        <w:rPr>
          <w:rFonts w:eastAsia="SimSun"/>
          <w:spacing w:val="-12"/>
          <w:sz w:val="24"/>
          <w:szCs w:val="24"/>
          <w:lang w:eastAsia="zh-TW"/>
        </w:rPr>
      </w:pPr>
    </w:p>
    <w:p w14:paraId="2F3B936D" w14:textId="0118F6E3" w:rsidR="00C84A97" w:rsidRPr="00696B32" w:rsidRDefault="00C84A97">
      <w:pPr>
        <w:pStyle w:val="BodyText"/>
        <w:ind w:left="578"/>
        <w:rPr>
          <w:rFonts w:ascii="Times New Roman" w:hAnsi="Times New Roman" w:cs="Times New Roman"/>
          <w:sz w:val="24"/>
          <w:szCs w:val="24"/>
        </w:rPr>
      </w:pPr>
    </w:p>
    <w:sectPr w:rsidR="00C84A97" w:rsidRPr="00696B32">
      <w:pgSz w:w="11910" w:h="16840"/>
      <w:pgMar w:top="1360" w:right="1275" w:bottom="1380" w:left="1700" w:header="0" w:footer="1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6BBA7" w14:textId="77777777" w:rsidR="00390400" w:rsidRDefault="00390400">
      <w:r>
        <w:separator/>
      </w:r>
    </w:p>
  </w:endnote>
  <w:endnote w:type="continuationSeparator" w:id="0">
    <w:p w14:paraId="6D9A24A0" w14:textId="77777777" w:rsidR="00390400" w:rsidRDefault="00390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C9EA" w14:textId="77777777" w:rsidR="00C84A97"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84D0958" wp14:editId="1E6C582D">
              <wp:simplePos x="0" y="0"/>
              <wp:positionH relativeFrom="page">
                <wp:posOffset>3750690</wp:posOffset>
              </wp:positionH>
              <wp:positionV relativeFrom="page">
                <wp:posOffset>9796813</wp:posOffset>
              </wp:positionV>
              <wp:extent cx="2882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0DC1053D" w14:textId="77777777" w:rsidR="00C84A97" w:rsidRDefault="00000000">
                          <w:pPr>
                            <w:spacing w:before="10"/>
                            <w:ind w:left="20"/>
                            <w:rPr>
                              <w:rFonts w:ascii="Times New Roman"/>
                              <w:sz w:val="24"/>
                            </w:rPr>
                          </w:pPr>
                          <w:r>
                            <w:rPr>
                              <w:rFonts w:ascii="Times New Roman"/>
                              <w:spacing w:val="-4"/>
                              <w:sz w:val="24"/>
                            </w:rPr>
                            <w:fldChar w:fldCharType="begin"/>
                          </w:r>
                          <w:r>
                            <w:rPr>
                              <w:rFonts w:ascii="Times New Roman"/>
                              <w:spacing w:val="-4"/>
                              <w:sz w:val="24"/>
                            </w:rPr>
                            <w:instrText xml:space="preserve"> PAGE  \* ROMAN </w:instrText>
                          </w:r>
                          <w:r>
                            <w:rPr>
                              <w:rFonts w:ascii="Times New Roman"/>
                              <w:spacing w:val="-4"/>
                              <w:sz w:val="24"/>
                            </w:rPr>
                            <w:fldChar w:fldCharType="separate"/>
                          </w:r>
                          <w:r>
                            <w:rPr>
                              <w:rFonts w:ascii="Times New Roman"/>
                              <w:spacing w:val="-4"/>
                              <w:sz w:val="24"/>
                            </w:rPr>
                            <w:t>VIII</w:t>
                          </w:r>
                          <w:r>
                            <w:rPr>
                              <w:rFonts w:ascii="Times New Roman"/>
                              <w:spacing w:val="-4"/>
                              <w:sz w:val="24"/>
                            </w:rPr>
                            <w:fldChar w:fldCharType="end"/>
                          </w:r>
                        </w:p>
                      </w:txbxContent>
                    </wps:txbx>
                    <wps:bodyPr wrap="square" lIns="0" tIns="0" rIns="0" bIns="0" rtlCol="0">
                      <a:noAutofit/>
                    </wps:bodyPr>
                  </wps:wsp>
                </a:graphicData>
              </a:graphic>
            </wp:anchor>
          </w:drawing>
        </mc:Choice>
        <mc:Fallback>
          <w:pict>
            <v:shapetype w14:anchorId="584D0958" id="_x0000_t202" coordsize="21600,21600" o:spt="202" path="m,l,21600r21600,l21600,xe">
              <v:stroke joinstyle="miter"/>
              <v:path gradientshapeok="t" o:connecttype="rect"/>
            </v:shapetype>
            <v:shape id="Textbox 2" o:spid="_x0000_s1027" type="#_x0000_t202" style="position:absolute;margin-left:295.35pt;margin-top:771.4pt;width:22.7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" filled="f" stroked="f">
              <v:textbox inset="0,0,0,0">
                <w:txbxContent>
                  <w:p w14:paraId="0DC1053D" w14:textId="77777777" w:rsidR="00C84A97" w:rsidRDefault="00000000">
                    <w:pPr>
                      <w:spacing w:before="10"/>
                      <w:ind w:left="20"/>
                      <w:rPr>
                        <w:rFonts w:ascii="Times New Roman"/>
                        <w:sz w:val="24"/>
                      </w:rPr>
                    </w:pPr>
                    <w:r>
                      <w:rPr>
                        <w:rFonts w:ascii="Times New Roman"/>
                        <w:spacing w:val="-4"/>
                        <w:sz w:val="24"/>
                      </w:rPr>
                      <w:fldChar w:fldCharType="begin"/>
                    </w:r>
                    <w:r>
                      <w:rPr>
                        <w:rFonts w:ascii="Times New Roman"/>
                        <w:spacing w:val="-4"/>
                        <w:sz w:val="24"/>
                      </w:rPr>
                      <w:instrText xml:space="preserve"> PAGE  \* ROMAN </w:instrText>
                    </w:r>
                    <w:r>
                      <w:rPr>
                        <w:rFonts w:ascii="Times New Roman"/>
                        <w:spacing w:val="-4"/>
                        <w:sz w:val="24"/>
                      </w:rPr>
                      <w:fldChar w:fldCharType="separate"/>
                    </w:r>
                    <w:r>
                      <w:rPr>
                        <w:rFonts w:ascii="Times New Roman"/>
                        <w:spacing w:val="-4"/>
                        <w:sz w:val="24"/>
                      </w:rPr>
                      <w:t>VIII</w:t>
                    </w:r>
                    <w:r>
                      <w:rPr>
                        <w:rFonts w:ascii="Times New Roman"/>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6DF6" w14:textId="77777777" w:rsidR="00C84A97"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D7F7CB5" wp14:editId="5EDFF4BC">
              <wp:simplePos x="0" y="0"/>
              <wp:positionH relativeFrom="page">
                <wp:posOffset>3805554</wp:posOffset>
              </wp:positionH>
              <wp:positionV relativeFrom="page">
                <wp:posOffset>9796813</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7A9AD7C" w14:textId="77777777" w:rsidR="00C84A97"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3D7F7CB5" id="_x0000_t202" coordsize="21600,21600" o:spt="202" path="m,l,21600r21600,l21600,xe">
              <v:stroke joinstyle="miter"/>
              <v:path gradientshapeok="t" o:connecttype="rect"/>
            </v:shapetype>
            <v:shape id="Textbox 3" o:spid="_x0000_s1028" type="#_x0000_t202" style="position:absolute;margin-left:299.65pt;margin-top:771.4pt;width:1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" filled="f" stroked="f">
              <v:textbox inset="0,0,0,0">
                <w:txbxContent>
                  <w:p w14:paraId="37A9AD7C" w14:textId="77777777" w:rsidR="00C84A97"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65D0B" w14:textId="77777777" w:rsidR="00390400" w:rsidRDefault="00390400">
      <w:r>
        <w:separator/>
      </w:r>
    </w:p>
  </w:footnote>
  <w:footnote w:type="continuationSeparator" w:id="0">
    <w:p w14:paraId="6233477A" w14:textId="77777777" w:rsidR="00390400" w:rsidRDefault="00390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57E"/>
    <w:multiLevelType w:val="multilevel"/>
    <w:tmpl w:val="4D1E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C3FB9"/>
    <w:multiLevelType w:val="multilevel"/>
    <w:tmpl w:val="985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1B1A"/>
    <w:multiLevelType w:val="multilevel"/>
    <w:tmpl w:val="EA24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31AF7"/>
    <w:multiLevelType w:val="hybridMultilevel"/>
    <w:tmpl w:val="32A2CB6A"/>
    <w:lvl w:ilvl="0" w:tplc="1A30F7D6">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916FE70">
      <w:numFmt w:val="bullet"/>
      <w:lvlText w:val="•"/>
      <w:lvlJc w:val="left"/>
      <w:pPr>
        <w:ind w:left="1307" w:hanging="360"/>
      </w:pPr>
      <w:rPr>
        <w:rFonts w:hint="default"/>
        <w:lang w:val="en-US" w:eastAsia="en-US" w:bidi="ar-SA"/>
      </w:rPr>
    </w:lvl>
    <w:lvl w:ilvl="2" w:tplc="AB9E5D94">
      <w:numFmt w:val="bullet"/>
      <w:lvlText w:val="•"/>
      <w:lvlJc w:val="left"/>
      <w:pPr>
        <w:ind w:left="2154" w:hanging="360"/>
      </w:pPr>
      <w:rPr>
        <w:rFonts w:hint="default"/>
        <w:lang w:val="en-US" w:eastAsia="en-US" w:bidi="ar-SA"/>
      </w:rPr>
    </w:lvl>
    <w:lvl w:ilvl="3" w:tplc="5DE6DEB6">
      <w:numFmt w:val="bullet"/>
      <w:lvlText w:val="•"/>
      <w:lvlJc w:val="left"/>
      <w:pPr>
        <w:ind w:left="3001" w:hanging="360"/>
      </w:pPr>
      <w:rPr>
        <w:rFonts w:hint="default"/>
        <w:lang w:val="en-US" w:eastAsia="en-US" w:bidi="ar-SA"/>
      </w:rPr>
    </w:lvl>
    <w:lvl w:ilvl="4" w:tplc="72CEA6B4">
      <w:numFmt w:val="bullet"/>
      <w:lvlText w:val="•"/>
      <w:lvlJc w:val="left"/>
      <w:pPr>
        <w:ind w:left="3848" w:hanging="360"/>
      </w:pPr>
      <w:rPr>
        <w:rFonts w:hint="default"/>
        <w:lang w:val="en-US" w:eastAsia="en-US" w:bidi="ar-SA"/>
      </w:rPr>
    </w:lvl>
    <w:lvl w:ilvl="5" w:tplc="C67C3816">
      <w:numFmt w:val="bullet"/>
      <w:lvlText w:val="•"/>
      <w:lvlJc w:val="left"/>
      <w:pPr>
        <w:ind w:left="4695" w:hanging="360"/>
      </w:pPr>
      <w:rPr>
        <w:rFonts w:hint="default"/>
        <w:lang w:val="en-US" w:eastAsia="en-US" w:bidi="ar-SA"/>
      </w:rPr>
    </w:lvl>
    <w:lvl w:ilvl="6" w:tplc="F96428D6">
      <w:numFmt w:val="bullet"/>
      <w:lvlText w:val="•"/>
      <w:lvlJc w:val="left"/>
      <w:pPr>
        <w:ind w:left="5542" w:hanging="360"/>
      </w:pPr>
      <w:rPr>
        <w:rFonts w:hint="default"/>
        <w:lang w:val="en-US" w:eastAsia="en-US" w:bidi="ar-SA"/>
      </w:rPr>
    </w:lvl>
    <w:lvl w:ilvl="7" w:tplc="08946E6C">
      <w:numFmt w:val="bullet"/>
      <w:lvlText w:val="•"/>
      <w:lvlJc w:val="left"/>
      <w:pPr>
        <w:ind w:left="6389" w:hanging="360"/>
      </w:pPr>
      <w:rPr>
        <w:rFonts w:hint="default"/>
        <w:lang w:val="en-US" w:eastAsia="en-US" w:bidi="ar-SA"/>
      </w:rPr>
    </w:lvl>
    <w:lvl w:ilvl="8" w:tplc="8DC669BC">
      <w:numFmt w:val="bullet"/>
      <w:lvlText w:val="•"/>
      <w:lvlJc w:val="left"/>
      <w:pPr>
        <w:ind w:left="7237" w:hanging="360"/>
      </w:pPr>
      <w:rPr>
        <w:rFonts w:hint="default"/>
        <w:lang w:val="en-US" w:eastAsia="en-US" w:bidi="ar-SA"/>
      </w:rPr>
    </w:lvl>
  </w:abstractNum>
  <w:abstractNum w:abstractNumId="4" w15:restartNumberingAfterBreak="0">
    <w:nsid w:val="12807F2E"/>
    <w:multiLevelType w:val="multilevel"/>
    <w:tmpl w:val="91D6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D6B58"/>
    <w:multiLevelType w:val="hybridMultilevel"/>
    <w:tmpl w:val="A43E8124"/>
    <w:lvl w:ilvl="0" w:tplc="C3447EEA">
      <w:start w:val="1"/>
      <w:numFmt w:val="decimal"/>
      <w:lvlText w:val="%1."/>
      <w:lvlJc w:val="left"/>
      <w:pPr>
        <w:ind w:left="790" w:hanging="213"/>
      </w:pPr>
      <w:rPr>
        <w:rFonts w:ascii="Times New Roman" w:eastAsia="Times New Roman" w:hAnsi="Times New Roman" w:cs="Times New Roman" w:hint="default"/>
        <w:b w:val="0"/>
        <w:bCs w:val="0"/>
        <w:i w:val="0"/>
        <w:iCs w:val="0"/>
        <w:spacing w:val="-1"/>
        <w:w w:val="98"/>
        <w:sz w:val="26"/>
        <w:szCs w:val="26"/>
        <w:lang w:val="en-US" w:eastAsia="en-US" w:bidi="ar-SA"/>
      </w:rPr>
    </w:lvl>
    <w:lvl w:ilvl="1" w:tplc="6BA298AC">
      <w:numFmt w:val="bullet"/>
      <w:lvlText w:val="•"/>
      <w:lvlJc w:val="left"/>
      <w:pPr>
        <w:ind w:left="1613" w:hanging="213"/>
      </w:pPr>
      <w:rPr>
        <w:rFonts w:hint="default"/>
        <w:lang w:val="en-US" w:eastAsia="en-US" w:bidi="ar-SA"/>
      </w:rPr>
    </w:lvl>
    <w:lvl w:ilvl="2" w:tplc="724EB34E">
      <w:numFmt w:val="bullet"/>
      <w:lvlText w:val="•"/>
      <w:lvlJc w:val="left"/>
      <w:pPr>
        <w:ind w:left="2426" w:hanging="213"/>
      </w:pPr>
      <w:rPr>
        <w:rFonts w:hint="default"/>
        <w:lang w:val="en-US" w:eastAsia="en-US" w:bidi="ar-SA"/>
      </w:rPr>
    </w:lvl>
    <w:lvl w:ilvl="3" w:tplc="45B8F91A">
      <w:numFmt w:val="bullet"/>
      <w:lvlText w:val="•"/>
      <w:lvlJc w:val="left"/>
      <w:pPr>
        <w:ind w:left="3239" w:hanging="213"/>
      </w:pPr>
      <w:rPr>
        <w:rFonts w:hint="default"/>
        <w:lang w:val="en-US" w:eastAsia="en-US" w:bidi="ar-SA"/>
      </w:rPr>
    </w:lvl>
    <w:lvl w:ilvl="4" w:tplc="E0500A02">
      <w:numFmt w:val="bullet"/>
      <w:lvlText w:val="•"/>
      <w:lvlJc w:val="left"/>
      <w:pPr>
        <w:ind w:left="4052" w:hanging="213"/>
      </w:pPr>
      <w:rPr>
        <w:rFonts w:hint="default"/>
        <w:lang w:val="en-US" w:eastAsia="en-US" w:bidi="ar-SA"/>
      </w:rPr>
    </w:lvl>
    <w:lvl w:ilvl="5" w:tplc="308CEE56">
      <w:numFmt w:val="bullet"/>
      <w:lvlText w:val="•"/>
      <w:lvlJc w:val="left"/>
      <w:pPr>
        <w:ind w:left="4865" w:hanging="213"/>
      </w:pPr>
      <w:rPr>
        <w:rFonts w:hint="default"/>
        <w:lang w:val="en-US" w:eastAsia="en-US" w:bidi="ar-SA"/>
      </w:rPr>
    </w:lvl>
    <w:lvl w:ilvl="6" w:tplc="1F822CE2">
      <w:numFmt w:val="bullet"/>
      <w:lvlText w:val="•"/>
      <w:lvlJc w:val="left"/>
      <w:pPr>
        <w:ind w:left="5678" w:hanging="213"/>
      </w:pPr>
      <w:rPr>
        <w:rFonts w:hint="default"/>
        <w:lang w:val="en-US" w:eastAsia="en-US" w:bidi="ar-SA"/>
      </w:rPr>
    </w:lvl>
    <w:lvl w:ilvl="7" w:tplc="272AEECE">
      <w:numFmt w:val="bullet"/>
      <w:lvlText w:val="•"/>
      <w:lvlJc w:val="left"/>
      <w:pPr>
        <w:ind w:left="6491" w:hanging="213"/>
      </w:pPr>
      <w:rPr>
        <w:rFonts w:hint="default"/>
        <w:lang w:val="en-US" w:eastAsia="en-US" w:bidi="ar-SA"/>
      </w:rPr>
    </w:lvl>
    <w:lvl w:ilvl="8" w:tplc="EE1C67B8">
      <w:numFmt w:val="bullet"/>
      <w:lvlText w:val="•"/>
      <w:lvlJc w:val="left"/>
      <w:pPr>
        <w:ind w:left="7305" w:hanging="213"/>
      </w:pPr>
      <w:rPr>
        <w:rFonts w:hint="default"/>
        <w:lang w:val="en-US" w:eastAsia="en-US" w:bidi="ar-SA"/>
      </w:rPr>
    </w:lvl>
  </w:abstractNum>
  <w:abstractNum w:abstractNumId="6" w15:restartNumberingAfterBreak="0">
    <w:nsid w:val="1867598F"/>
    <w:multiLevelType w:val="hybridMultilevel"/>
    <w:tmpl w:val="1BB45300"/>
    <w:lvl w:ilvl="0" w:tplc="A1B297A4">
      <w:start w:val="32"/>
      <w:numFmt w:val="decimal"/>
      <w:lvlText w:val="[%1]"/>
      <w:lvlJc w:val="left"/>
      <w:pPr>
        <w:ind w:left="578" w:hanging="480"/>
      </w:pPr>
      <w:rPr>
        <w:rFonts w:ascii="Times New Roman" w:eastAsia="Times New Roman" w:hAnsi="Times New Roman" w:cs="Times New Roman" w:hint="default"/>
        <w:b w:val="0"/>
        <w:bCs w:val="0"/>
        <w:i w:val="0"/>
        <w:iCs w:val="0"/>
        <w:spacing w:val="-2"/>
        <w:w w:val="100"/>
        <w:sz w:val="26"/>
        <w:szCs w:val="26"/>
        <w:lang w:val="en-US" w:eastAsia="en-US" w:bidi="ar-SA"/>
      </w:rPr>
    </w:lvl>
    <w:lvl w:ilvl="1" w:tplc="17240704">
      <w:numFmt w:val="bullet"/>
      <w:lvlText w:val="•"/>
      <w:lvlJc w:val="left"/>
      <w:pPr>
        <w:ind w:left="1415" w:hanging="480"/>
      </w:pPr>
      <w:rPr>
        <w:rFonts w:hint="default"/>
        <w:lang w:val="en-US" w:eastAsia="en-US" w:bidi="ar-SA"/>
      </w:rPr>
    </w:lvl>
    <w:lvl w:ilvl="2" w:tplc="980ED0C8">
      <w:numFmt w:val="bullet"/>
      <w:lvlText w:val="•"/>
      <w:lvlJc w:val="left"/>
      <w:pPr>
        <w:ind w:left="2250" w:hanging="480"/>
      </w:pPr>
      <w:rPr>
        <w:rFonts w:hint="default"/>
        <w:lang w:val="en-US" w:eastAsia="en-US" w:bidi="ar-SA"/>
      </w:rPr>
    </w:lvl>
    <w:lvl w:ilvl="3" w:tplc="48A088FA">
      <w:numFmt w:val="bullet"/>
      <w:lvlText w:val="•"/>
      <w:lvlJc w:val="left"/>
      <w:pPr>
        <w:ind w:left="3085" w:hanging="480"/>
      </w:pPr>
      <w:rPr>
        <w:rFonts w:hint="default"/>
        <w:lang w:val="en-US" w:eastAsia="en-US" w:bidi="ar-SA"/>
      </w:rPr>
    </w:lvl>
    <w:lvl w:ilvl="4" w:tplc="8822E16E">
      <w:numFmt w:val="bullet"/>
      <w:lvlText w:val="•"/>
      <w:lvlJc w:val="left"/>
      <w:pPr>
        <w:ind w:left="3920" w:hanging="480"/>
      </w:pPr>
      <w:rPr>
        <w:rFonts w:hint="default"/>
        <w:lang w:val="en-US" w:eastAsia="en-US" w:bidi="ar-SA"/>
      </w:rPr>
    </w:lvl>
    <w:lvl w:ilvl="5" w:tplc="F6B2A934">
      <w:numFmt w:val="bullet"/>
      <w:lvlText w:val="•"/>
      <w:lvlJc w:val="left"/>
      <w:pPr>
        <w:ind w:left="4755" w:hanging="480"/>
      </w:pPr>
      <w:rPr>
        <w:rFonts w:hint="default"/>
        <w:lang w:val="en-US" w:eastAsia="en-US" w:bidi="ar-SA"/>
      </w:rPr>
    </w:lvl>
    <w:lvl w:ilvl="6" w:tplc="D0304D5E">
      <w:numFmt w:val="bullet"/>
      <w:lvlText w:val="•"/>
      <w:lvlJc w:val="left"/>
      <w:pPr>
        <w:ind w:left="5590" w:hanging="480"/>
      </w:pPr>
      <w:rPr>
        <w:rFonts w:hint="default"/>
        <w:lang w:val="en-US" w:eastAsia="en-US" w:bidi="ar-SA"/>
      </w:rPr>
    </w:lvl>
    <w:lvl w:ilvl="7" w:tplc="7D14D3DC">
      <w:numFmt w:val="bullet"/>
      <w:lvlText w:val="•"/>
      <w:lvlJc w:val="left"/>
      <w:pPr>
        <w:ind w:left="6425" w:hanging="480"/>
      </w:pPr>
      <w:rPr>
        <w:rFonts w:hint="default"/>
        <w:lang w:val="en-US" w:eastAsia="en-US" w:bidi="ar-SA"/>
      </w:rPr>
    </w:lvl>
    <w:lvl w:ilvl="8" w:tplc="5734CF58">
      <w:numFmt w:val="bullet"/>
      <w:lvlText w:val="•"/>
      <w:lvlJc w:val="left"/>
      <w:pPr>
        <w:ind w:left="7261" w:hanging="480"/>
      </w:pPr>
      <w:rPr>
        <w:rFonts w:hint="default"/>
        <w:lang w:val="en-US" w:eastAsia="en-US" w:bidi="ar-SA"/>
      </w:rPr>
    </w:lvl>
  </w:abstractNum>
  <w:abstractNum w:abstractNumId="7" w15:restartNumberingAfterBreak="0">
    <w:nsid w:val="18EB1E25"/>
    <w:multiLevelType w:val="multilevel"/>
    <w:tmpl w:val="1710063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2505" w:hanging="142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477A2"/>
    <w:multiLevelType w:val="multilevel"/>
    <w:tmpl w:val="CD1C3F3A"/>
    <w:lvl w:ilvl="0">
      <w:start w:val="7"/>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3001" w:hanging="353"/>
      </w:pPr>
      <w:rPr>
        <w:rFonts w:hint="default"/>
        <w:lang w:val="en-US" w:eastAsia="en-US" w:bidi="ar-SA"/>
      </w:rPr>
    </w:lvl>
    <w:lvl w:ilvl="4">
      <w:numFmt w:val="bullet"/>
      <w:lvlText w:val="•"/>
      <w:lvlJc w:val="left"/>
      <w:pPr>
        <w:ind w:left="3848" w:hanging="353"/>
      </w:pPr>
      <w:rPr>
        <w:rFonts w:hint="default"/>
        <w:lang w:val="en-US" w:eastAsia="en-US" w:bidi="ar-SA"/>
      </w:rPr>
    </w:lvl>
    <w:lvl w:ilvl="5">
      <w:numFmt w:val="bullet"/>
      <w:lvlText w:val="•"/>
      <w:lvlJc w:val="left"/>
      <w:pPr>
        <w:ind w:left="4695" w:hanging="353"/>
      </w:pPr>
      <w:rPr>
        <w:rFonts w:hint="default"/>
        <w:lang w:val="en-US" w:eastAsia="en-US" w:bidi="ar-SA"/>
      </w:rPr>
    </w:lvl>
    <w:lvl w:ilvl="6">
      <w:numFmt w:val="bullet"/>
      <w:lvlText w:val="•"/>
      <w:lvlJc w:val="left"/>
      <w:pPr>
        <w:ind w:left="5542" w:hanging="353"/>
      </w:pPr>
      <w:rPr>
        <w:rFonts w:hint="default"/>
        <w:lang w:val="en-US" w:eastAsia="en-US" w:bidi="ar-SA"/>
      </w:rPr>
    </w:lvl>
    <w:lvl w:ilvl="7">
      <w:numFmt w:val="bullet"/>
      <w:lvlText w:val="•"/>
      <w:lvlJc w:val="left"/>
      <w:pPr>
        <w:ind w:left="6389" w:hanging="353"/>
      </w:pPr>
      <w:rPr>
        <w:rFonts w:hint="default"/>
        <w:lang w:val="en-US" w:eastAsia="en-US" w:bidi="ar-SA"/>
      </w:rPr>
    </w:lvl>
    <w:lvl w:ilvl="8">
      <w:numFmt w:val="bullet"/>
      <w:lvlText w:val="•"/>
      <w:lvlJc w:val="left"/>
      <w:pPr>
        <w:ind w:left="7237" w:hanging="353"/>
      </w:pPr>
      <w:rPr>
        <w:rFonts w:hint="default"/>
        <w:lang w:val="en-US" w:eastAsia="en-US" w:bidi="ar-SA"/>
      </w:rPr>
    </w:lvl>
  </w:abstractNum>
  <w:abstractNum w:abstractNumId="9" w15:restartNumberingAfterBreak="0">
    <w:nsid w:val="267D35BC"/>
    <w:multiLevelType w:val="multilevel"/>
    <w:tmpl w:val="4182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E67BA"/>
    <w:multiLevelType w:val="multilevel"/>
    <w:tmpl w:val="25E2C72C"/>
    <w:lvl w:ilvl="0">
      <w:start w:val="3"/>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11" w15:restartNumberingAfterBreak="0">
    <w:nsid w:val="28F87B86"/>
    <w:multiLevelType w:val="hybridMultilevel"/>
    <w:tmpl w:val="0C36B14E"/>
    <w:lvl w:ilvl="0" w:tplc="82D49F66">
      <w:start w:val="1"/>
      <w:numFmt w:val="lowerLetter"/>
      <w:lvlText w:val="(%1)"/>
      <w:lvlJc w:val="left"/>
      <w:pPr>
        <w:ind w:left="3185" w:hanging="313"/>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1" w:tplc="7E307FC8">
      <w:numFmt w:val="bullet"/>
      <w:lvlText w:val="•"/>
      <w:lvlJc w:val="left"/>
      <w:pPr>
        <w:ind w:left="3755" w:hanging="313"/>
      </w:pPr>
      <w:rPr>
        <w:rFonts w:hint="default"/>
        <w:lang w:val="en-US" w:eastAsia="en-US" w:bidi="ar-SA"/>
      </w:rPr>
    </w:lvl>
    <w:lvl w:ilvl="2" w:tplc="A55AFE4A">
      <w:numFmt w:val="bullet"/>
      <w:lvlText w:val="•"/>
      <w:lvlJc w:val="left"/>
      <w:pPr>
        <w:ind w:left="4330" w:hanging="313"/>
      </w:pPr>
      <w:rPr>
        <w:rFonts w:hint="default"/>
        <w:lang w:val="en-US" w:eastAsia="en-US" w:bidi="ar-SA"/>
      </w:rPr>
    </w:lvl>
    <w:lvl w:ilvl="3" w:tplc="E3B40D8A">
      <w:numFmt w:val="bullet"/>
      <w:lvlText w:val="•"/>
      <w:lvlJc w:val="left"/>
      <w:pPr>
        <w:ind w:left="4905" w:hanging="313"/>
      </w:pPr>
      <w:rPr>
        <w:rFonts w:hint="default"/>
        <w:lang w:val="en-US" w:eastAsia="en-US" w:bidi="ar-SA"/>
      </w:rPr>
    </w:lvl>
    <w:lvl w:ilvl="4" w:tplc="D1DEB85E">
      <w:numFmt w:val="bullet"/>
      <w:lvlText w:val="•"/>
      <w:lvlJc w:val="left"/>
      <w:pPr>
        <w:ind w:left="5480" w:hanging="313"/>
      </w:pPr>
      <w:rPr>
        <w:rFonts w:hint="default"/>
        <w:lang w:val="en-US" w:eastAsia="en-US" w:bidi="ar-SA"/>
      </w:rPr>
    </w:lvl>
    <w:lvl w:ilvl="5" w:tplc="5F3AD2EA">
      <w:numFmt w:val="bullet"/>
      <w:lvlText w:val="•"/>
      <w:lvlJc w:val="left"/>
      <w:pPr>
        <w:ind w:left="6055" w:hanging="313"/>
      </w:pPr>
      <w:rPr>
        <w:rFonts w:hint="default"/>
        <w:lang w:val="en-US" w:eastAsia="en-US" w:bidi="ar-SA"/>
      </w:rPr>
    </w:lvl>
    <w:lvl w:ilvl="6" w:tplc="01BA7560">
      <w:numFmt w:val="bullet"/>
      <w:lvlText w:val="•"/>
      <w:lvlJc w:val="left"/>
      <w:pPr>
        <w:ind w:left="6630" w:hanging="313"/>
      </w:pPr>
      <w:rPr>
        <w:rFonts w:hint="default"/>
        <w:lang w:val="en-US" w:eastAsia="en-US" w:bidi="ar-SA"/>
      </w:rPr>
    </w:lvl>
    <w:lvl w:ilvl="7" w:tplc="599C4114">
      <w:numFmt w:val="bullet"/>
      <w:lvlText w:val="•"/>
      <w:lvlJc w:val="left"/>
      <w:pPr>
        <w:ind w:left="7205" w:hanging="313"/>
      </w:pPr>
      <w:rPr>
        <w:rFonts w:hint="default"/>
        <w:lang w:val="en-US" w:eastAsia="en-US" w:bidi="ar-SA"/>
      </w:rPr>
    </w:lvl>
    <w:lvl w:ilvl="8" w:tplc="0C6C0774">
      <w:numFmt w:val="bullet"/>
      <w:lvlText w:val="•"/>
      <w:lvlJc w:val="left"/>
      <w:pPr>
        <w:ind w:left="7781" w:hanging="313"/>
      </w:pPr>
      <w:rPr>
        <w:rFonts w:hint="default"/>
        <w:lang w:val="en-US" w:eastAsia="en-US" w:bidi="ar-SA"/>
      </w:rPr>
    </w:lvl>
  </w:abstractNum>
  <w:abstractNum w:abstractNumId="12" w15:restartNumberingAfterBreak="0">
    <w:nsid w:val="2A9730BC"/>
    <w:multiLevelType w:val="multilevel"/>
    <w:tmpl w:val="D1A6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622C4"/>
    <w:multiLevelType w:val="hybridMultilevel"/>
    <w:tmpl w:val="E918EE98"/>
    <w:lvl w:ilvl="0" w:tplc="0409000F">
      <w:start w:val="1"/>
      <w:numFmt w:val="decimal"/>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4" w15:restartNumberingAfterBreak="0">
    <w:nsid w:val="302658CE"/>
    <w:multiLevelType w:val="multilevel"/>
    <w:tmpl w:val="680ADDDC"/>
    <w:numStyleLink w:val="Style1"/>
  </w:abstractNum>
  <w:abstractNum w:abstractNumId="15" w15:restartNumberingAfterBreak="0">
    <w:nsid w:val="309C0A1A"/>
    <w:multiLevelType w:val="multilevel"/>
    <w:tmpl w:val="6DE0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14246"/>
    <w:multiLevelType w:val="multilevel"/>
    <w:tmpl w:val="8E82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E4D30"/>
    <w:multiLevelType w:val="multilevel"/>
    <w:tmpl w:val="BB02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CB7B2D"/>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F934AB"/>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0E52F4"/>
    <w:multiLevelType w:val="multilevel"/>
    <w:tmpl w:val="4D4E1234"/>
    <w:lvl w:ilvl="0">
      <w:start w:val="1"/>
      <w:numFmt w:val="decimal"/>
      <w:lvlText w:val="%1"/>
      <w:lvlJc w:val="left"/>
      <w:pPr>
        <w:ind w:left="378"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3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99" w:hanging="663"/>
      </w:pPr>
      <w:rPr>
        <w:rFonts w:ascii="SimSun" w:eastAsia="SimSun" w:hAnsi="SimSun" w:cs="SimSun" w:hint="default"/>
        <w:b w:val="0"/>
        <w:bCs w:val="0"/>
        <w:i w:val="0"/>
        <w:iCs w:val="0"/>
        <w:spacing w:val="0"/>
        <w:w w:val="100"/>
        <w:sz w:val="22"/>
        <w:szCs w:val="22"/>
        <w:lang w:val="en-US" w:eastAsia="en-US" w:bidi="ar-SA"/>
      </w:rPr>
    </w:lvl>
    <w:lvl w:ilvl="3">
      <w:numFmt w:val="bullet"/>
      <w:lvlText w:val="•"/>
      <w:lvlJc w:val="left"/>
      <w:pPr>
        <w:ind w:left="2166" w:hanging="663"/>
      </w:pPr>
      <w:rPr>
        <w:rFonts w:hint="default"/>
        <w:lang w:val="en-US" w:eastAsia="en-US" w:bidi="ar-SA"/>
      </w:rPr>
    </w:lvl>
    <w:lvl w:ilvl="4">
      <w:numFmt w:val="bullet"/>
      <w:lvlText w:val="•"/>
      <w:lvlJc w:val="left"/>
      <w:pPr>
        <w:ind w:left="3132" w:hanging="663"/>
      </w:pPr>
      <w:rPr>
        <w:rFonts w:hint="default"/>
        <w:lang w:val="en-US" w:eastAsia="en-US" w:bidi="ar-SA"/>
      </w:rPr>
    </w:lvl>
    <w:lvl w:ilvl="5">
      <w:numFmt w:val="bullet"/>
      <w:lvlText w:val="•"/>
      <w:lvlJc w:val="left"/>
      <w:pPr>
        <w:ind w:left="4099" w:hanging="663"/>
      </w:pPr>
      <w:rPr>
        <w:rFonts w:hint="default"/>
        <w:lang w:val="en-US" w:eastAsia="en-US" w:bidi="ar-SA"/>
      </w:rPr>
    </w:lvl>
    <w:lvl w:ilvl="6">
      <w:numFmt w:val="bullet"/>
      <w:lvlText w:val="•"/>
      <w:lvlJc w:val="left"/>
      <w:pPr>
        <w:ind w:left="5065" w:hanging="663"/>
      </w:pPr>
      <w:rPr>
        <w:rFonts w:hint="default"/>
        <w:lang w:val="en-US" w:eastAsia="en-US" w:bidi="ar-SA"/>
      </w:rPr>
    </w:lvl>
    <w:lvl w:ilvl="7">
      <w:numFmt w:val="bullet"/>
      <w:lvlText w:val="•"/>
      <w:lvlJc w:val="left"/>
      <w:pPr>
        <w:ind w:left="6032" w:hanging="663"/>
      </w:pPr>
      <w:rPr>
        <w:rFonts w:hint="default"/>
        <w:lang w:val="en-US" w:eastAsia="en-US" w:bidi="ar-SA"/>
      </w:rPr>
    </w:lvl>
    <w:lvl w:ilvl="8">
      <w:numFmt w:val="bullet"/>
      <w:lvlText w:val="•"/>
      <w:lvlJc w:val="left"/>
      <w:pPr>
        <w:ind w:left="6998" w:hanging="663"/>
      </w:pPr>
      <w:rPr>
        <w:rFonts w:hint="default"/>
        <w:lang w:val="en-US" w:eastAsia="en-US" w:bidi="ar-SA"/>
      </w:rPr>
    </w:lvl>
  </w:abstractNum>
  <w:abstractNum w:abstractNumId="21" w15:restartNumberingAfterBreak="0">
    <w:nsid w:val="410F0D8C"/>
    <w:multiLevelType w:val="hybridMultilevel"/>
    <w:tmpl w:val="ED28BBC2"/>
    <w:lvl w:ilvl="0" w:tplc="7CDA50FC">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40CC8BC">
      <w:numFmt w:val="bullet"/>
      <w:lvlText w:val="•"/>
      <w:lvlJc w:val="left"/>
      <w:pPr>
        <w:ind w:left="1307" w:hanging="360"/>
      </w:pPr>
      <w:rPr>
        <w:rFonts w:hint="default"/>
        <w:lang w:val="en-US" w:eastAsia="en-US" w:bidi="ar-SA"/>
      </w:rPr>
    </w:lvl>
    <w:lvl w:ilvl="2" w:tplc="67E093A6">
      <w:numFmt w:val="bullet"/>
      <w:lvlText w:val="•"/>
      <w:lvlJc w:val="left"/>
      <w:pPr>
        <w:ind w:left="2154" w:hanging="360"/>
      </w:pPr>
      <w:rPr>
        <w:rFonts w:hint="default"/>
        <w:lang w:val="en-US" w:eastAsia="en-US" w:bidi="ar-SA"/>
      </w:rPr>
    </w:lvl>
    <w:lvl w:ilvl="3" w:tplc="E842CDD0">
      <w:numFmt w:val="bullet"/>
      <w:lvlText w:val="•"/>
      <w:lvlJc w:val="left"/>
      <w:pPr>
        <w:ind w:left="3001" w:hanging="360"/>
      </w:pPr>
      <w:rPr>
        <w:rFonts w:hint="default"/>
        <w:lang w:val="en-US" w:eastAsia="en-US" w:bidi="ar-SA"/>
      </w:rPr>
    </w:lvl>
    <w:lvl w:ilvl="4" w:tplc="277C0BF6">
      <w:numFmt w:val="bullet"/>
      <w:lvlText w:val="•"/>
      <w:lvlJc w:val="left"/>
      <w:pPr>
        <w:ind w:left="3848" w:hanging="360"/>
      </w:pPr>
      <w:rPr>
        <w:rFonts w:hint="default"/>
        <w:lang w:val="en-US" w:eastAsia="en-US" w:bidi="ar-SA"/>
      </w:rPr>
    </w:lvl>
    <w:lvl w:ilvl="5" w:tplc="31F0248E">
      <w:numFmt w:val="bullet"/>
      <w:lvlText w:val="•"/>
      <w:lvlJc w:val="left"/>
      <w:pPr>
        <w:ind w:left="4695" w:hanging="360"/>
      </w:pPr>
      <w:rPr>
        <w:rFonts w:hint="default"/>
        <w:lang w:val="en-US" w:eastAsia="en-US" w:bidi="ar-SA"/>
      </w:rPr>
    </w:lvl>
    <w:lvl w:ilvl="6" w:tplc="E64A4A38">
      <w:numFmt w:val="bullet"/>
      <w:lvlText w:val="•"/>
      <w:lvlJc w:val="left"/>
      <w:pPr>
        <w:ind w:left="5542" w:hanging="360"/>
      </w:pPr>
      <w:rPr>
        <w:rFonts w:hint="default"/>
        <w:lang w:val="en-US" w:eastAsia="en-US" w:bidi="ar-SA"/>
      </w:rPr>
    </w:lvl>
    <w:lvl w:ilvl="7" w:tplc="BA5E5AD8">
      <w:numFmt w:val="bullet"/>
      <w:lvlText w:val="•"/>
      <w:lvlJc w:val="left"/>
      <w:pPr>
        <w:ind w:left="6389" w:hanging="360"/>
      </w:pPr>
      <w:rPr>
        <w:rFonts w:hint="default"/>
        <w:lang w:val="en-US" w:eastAsia="en-US" w:bidi="ar-SA"/>
      </w:rPr>
    </w:lvl>
    <w:lvl w:ilvl="8" w:tplc="7262A278">
      <w:numFmt w:val="bullet"/>
      <w:lvlText w:val="•"/>
      <w:lvlJc w:val="left"/>
      <w:pPr>
        <w:ind w:left="7237" w:hanging="360"/>
      </w:pPr>
      <w:rPr>
        <w:rFonts w:hint="default"/>
        <w:lang w:val="en-US" w:eastAsia="en-US" w:bidi="ar-SA"/>
      </w:rPr>
    </w:lvl>
  </w:abstractNum>
  <w:abstractNum w:abstractNumId="22" w15:restartNumberingAfterBreak="0">
    <w:nsid w:val="47C45DBC"/>
    <w:multiLevelType w:val="hybridMultilevel"/>
    <w:tmpl w:val="5D1086D6"/>
    <w:lvl w:ilvl="0" w:tplc="2C3A25BE">
      <w:start w:val="1"/>
      <w:numFmt w:val="decimal"/>
      <w:lvlText w:val="%1."/>
      <w:lvlJc w:val="left"/>
      <w:pPr>
        <w:ind w:left="310" w:hanging="213"/>
      </w:pPr>
      <w:rPr>
        <w:rFonts w:ascii="Times New Roman" w:eastAsia="Times New Roman" w:hAnsi="Times New Roman" w:cs="Times New Roman" w:hint="default"/>
        <w:b/>
        <w:bCs/>
        <w:i w:val="0"/>
        <w:iCs w:val="0"/>
        <w:spacing w:val="-4"/>
        <w:w w:val="100"/>
        <w:sz w:val="26"/>
        <w:szCs w:val="26"/>
        <w:lang w:val="en-US" w:eastAsia="en-US" w:bidi="ar-SA"/>
      </w:rPr>
    </w:lvl>
    <w:lvl w:ilvl="1" w:tplc="6054D016">
      <w:numFmt w:val="bullet"/>
      <w:lvlText w:val="•"/>
      <w:lvlJc w:val="left"/>
      <w:pPr>
        <w:ind w:left="1181" w:hanging="213"/>
      </w:pPr>
      <w:rPr>
        <w:rFonts w:hint="default"/>
        <w:lang w:val="en-US" w:eastAsia="en-US" w:bidi="ar-SA"/>
      </w:rPr>
    </w:lvl>
    <w:lvl w:ilvl="2" w:tplc="954E4BE6">
      <w:numFmt w:val="bullet"/>
      <w:lvlText w:val="•"/>
      <w:lvlJc w:val="left"/>
      <w:pPr>
        <w:ind w:left="2042" w:hanging="213"/>
      </w:pPr>
      <w:rPr>
        <w:rFonts w:hint="default"/>
        <w:lang w:val="en-US" w:eastAsia="en-US" w:bidi="ar-SA"/>
      </w:rPr>
    </w:lvl>
    <w:lvl w:ilvl="3" w:tplc="2E5CC7C4">
      <w:numFmt w:val="bullet"/>
      <w:lvlText w:val="•"/>
      <w:lvlJc w:val="left"/>
      <w:pPr>
        <w:ind w:left="2903" w:hanging="213"/>
      </w:pPr>
      <w:rPr>
        <w:rFonts w:hint="default"/>
        <w:lang w:val="en-US" w:eastAsia="en-US" w:bidi="ar-SA"/>
      </w:rPr>
    </w:lvl>
    <w:lvl w:ilvl="4" w:tplc="3CE23324">
      <w:numFmt w:val="bullet"/>
      <w:lvlText w:val="•"/>
      <w:lvlJc w:val="left"/>
      <w:pPr>
        <w:ind w:left="3764" w:hanging="213"/>
      </w:pPr>
      <w:rPr>
        <w:rFonts w:hint="default"/>
        <w:lang w:val="en-US" w:eastAsia="en-US" w:bidi="ar-SA"/>
      </w:rPr>
    </w:lvl>
    <w:lvl w:ilvl="5" w:tplc="74D80BF6">
      <w:numFmt w:val="bullet"/>
      <w:lvlText w:val="•"/>
      <w:lvlJc w:val="left"/>
      <w:pPr>
        <w:ind w:left="4625" w:hanging="213"/>
      </w:pPr>
      <w:rPr>
        <w:rFonts w:hint="default"/>
        <w:lang w:val="en-US" w:eastAsia="en-US" w:bidi="ar-SA"/>
      </w:rPr>
    </w:lvl>
    <w:lvl w:ilvl="6" w:tplc="1A905B9E">
      <w:numFmt w:val="bullet"/>
      <w:lvlText w:val="•"/>
      <w:lvlJc w:val="left"/>
      <w:pPr>
        <w:ind w:left="5486" w:hanging="213"/>
      </w:pPr>
      <w:rPr>
        <w:rFonts w:hint="default"/>
        <w:lang w:val="en-US" w:eastAsia="en-US" w:bidi="ar-SA"/>
      </w:rPr>
    </w:lvl>
    <w:lvl w:ilvl="7" w:tplc="24BA6B76">
      <w:numFmt w:val="bullet"/>
      <w:lvlText w:val="•"/>
      <w:lvlJc w:val="left"/>
      <w:pPr>
        <w:ind w:left="6347" w:hanging="213"/>
      </w:pPr>
      <w:rPr>
        <w:rFonts w:hint="default"/>
        <w:lang w:val="en-US" w:eastAsia="en-US" w:bidi="ar-SA"/>
      </w:rPr>
    </w:lvl>
    <w:lvl w:ilvl="8" w:tplc="2A4E4B48">
      <w:numFmt w:val="bullet"/>
      <w:lvlText w:val="•"/>
      <w:lvlJc w:val="left"/>
      <w:pPr>
        <w:ind w:left="7209" w:hanging="213"/>
      </w:pPr>
      <w:rPr>
        <w:rFonts w:hint="default"/>
        <w:lang w:val="en-US" w:eastAsia="en-US" w:bidi="ar-SA"/>
      </w:rPr>
    </w:lvl>
  </w:abstractNum>
  <w:abstractNum w:abstractNumId="23" w15:restartNumberingAfterBreak="0">
    <w:nsid w:val="4BDD1576"/>
    <w:multiLevelType w:val="multilevel"/>
    <w:tmpl w:val="2836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543A81"/>
    <w:multiLevelType w:val="multilevel"/>
    <w:tmpl w:val="AB9C33FC"/>
    <w:lvl w:ilvl="0">
      <w:start w:val="2"/>
      <w:numFmt w:val="none"/>
      <w:lvlText w:val="4"/>
      <w:lvlJc w:val="left"/>
      <w:pPr>
        <w:ind w:left="450" w:hanging="353"/>
      </w:pPr>
      <w:rPr>
        <w:rFonts w:hint="default"/>
        <w:lang w:val="en-US" w:eastAsia="en-US" w:bidi="ar-SA"/>
      </w:rPr>
    </w:lvl>
    <w:lvl w:ilvl="1">
      <w:start w:val="1"/>
      <w:numFmt w:val="decimal"/>
      <w:lvlText w:val="%14.%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4.%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914"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start w:val="1"/>
      <w:numFmt w:val="lowerLetter"/>
      <w:lvlText w:val="(%5)"/>
      <w:lvlJc w:val="left"/>
      <w:pPr>
        <w:ind w:left="1289"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5">
      <w:numFmt w:val="bullet"/>
      <w:lvlText w:val="•"/>
      <w:lvlJc w:val="left"/>
      <w:pPr>
        <w:ind w:left="3466" w:hanging="313"/>
      </w:pPr>
      <w:rPr>
        <w:rFonts w:hint="default"/>
        <w:lang w:val="en-US" w:eastAsia="en-US" w:bidi="ar-SA"/>
      </w:rPr>
    </w:lvl>
    <w:lvl w:ilvl="6">
      <w:numFmt w:val="bullet"/>
      <w:lvlText w:val="•"/>
      <w:lvlJc w:val="left"/>
      <w:pPr>
        <w:ind w:left="4559" w:hanging="313"/>
      </w:pPr>
      <w:rPr>
        <w:rFonts w:hint="default"/>
        <w:lang w:val="en-US" w:eastAsia="en-US" w:bidi="ar-SA"/>
      </w:rPr>
    </w:lvl>
    <w:lvl w:ilvl="7">
      <w:numFmt w:val="bullet"/>
      <w:lvlText w:val="•"/>
      <w:lvlJc w:val="left"/>
      <w:pPr>
        <w:ind w:left="5652" w:hanging="313"/>
      </w:pPr>
      <w:rPr>
        <w:rFonts w:hint="default"/>
        <w:lang w:val="en-US" w:eastAsia="en-US" w:bidi="ar-SA"/>
      </w:rPr>
    </w:lvl>
    <w:lvl w:ilvl="8">
      <w:numFmt w:val="bullet"/>
      <w:lvlText w:val="•"/>
      <w:lvlJc w:val="left"/>
      <w:pPr>
        <w:ind w:left="6745" w:hanging="313"/>
      </w:pPr>
      <w:rPr>
        <w:rFonts w:hint="default"/>
        <w:lang w:val="en-US" w:eastAsia="en-US" w:bidi="ar-SA"/>
      </w:rPr>
    </w:lvl>
  </w:abstractNum>
  <w:abstractNum w:abstractNumId="25" w15:restartNumberingAfterBreak="0">
    <w:nsid w:val="4FE955A5"/>
    <w:multiLevelType w:val="multilevel"/>
    <w:tmpl w:val="B322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E9357C"/>
    <w:multiLevelType w:val="multilevel"/>
    <w:tmpl w:val="26B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F81835"/>
    <w:multiLevelType w:val="multilevel"/>
    <w:tmpl w:val="C42EAA28"/>
    <w:lvl w:ilvl="0">
      <w:start w:val="6"/>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28" w15:restartNumberingAfterBreak="0">
    <w:nsid w:val="606961BA"/>
    <w:multiLevelType w:val="multilevel"/>
    <w:tmpl w:val="E04EAABC"/>
    <w:lvl w:ilvl="0">
      <w:start w:val="1"/>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3001" w:hanging="353"/>
      </w:pPr>
      <w:rPr>
        <w:rFonts w:hint="default"/>
        <w:lang w:val="en-US" w:eastAsia="en-US" w:bidi="ar-SA"/>
      </w:rPr>
    </w:lvl>
    <w:lvl w:ilvl="4">
      <w:numFmt w:val="bullet"/>
      <w:lvlText w:val="•"/>
      <w:lvlJc w:val="left"/>
      <w:pPr>
        <w:ind w:left="3848" w:hanging="353"/>
      </w:pPr>
      <w:rPr>
        <w:rFonts w:hint="default"/>
        <w:lang w:val="en-US" w:eastAsia="en-US" w:bidi="ar-SA"/>
      </w:rPr>
    </w:lvl>
    <w:lvl w:ilvl="5">
      <w:numFmt w:val="bullet"/>
      <w:lvlText w:val="•"/>
      <w:lvlJc w:val="left"/>
      <w:pPr>
        <w:ind w:left="4695" w:hanging="353"/>
      </w:pPr>
      <w:rPr>
        <w:rFonts w:hint="default"/>
        <w:lang w:val="en-US" w:eastAsia="en-US" w:bidi="ar-SA"/>
      </w:rPr>
    </w:lvl>
    <w:lvl w:ilvl="6">
      <w:numFmt w:val="bullet"/>
      <w:lvlText w:val="•"/>
      <w:lvlJc w:val="left"/>
      <w:pPr>
        <w:ind w:left="5542" w:hanging="353"/>
      </w:pPr>
      <w:rPr>
        <w:rFonts w:hint="default"/>
        <w:lang w:val="en-US" w:eastAsia="en-US" w:bidi="ar-SA"/>
      </w:rPr>
    </w:lvl>
    <w:lvl w:ilvl="7">
      <w:numFmt w:val="bullet"/>
      <w:lvlText w:val="•"/>
      <w:lvlJc w:val="left"/>
      <w:pPr>
        <w:ind w:left="6389" w:hanging="353"/>
      </w:pPr>
      <w:rPr>
        <w:rFonts w:hint="default"/>
        <w:lang w:val="en-US" w:eastAsia="en-US" w:bidi="ar-SA"/>
      </w:rPr>
    </w:lvl>
    <w:lvl w:ilvl="8">
      <w:numFmt w:val="bullet"/>
      <w:lvlText w:val="•"/>
      <w:lvlJc w:val="left"/>
      <w:pPr>
        <w:ind w:left="7237" w:hanging="353"/>
      </w:pPr>
      <w:rPr>
        <w:rFonts w:hint="default"/>
        <w:lang w:val="en-US" w:eastAsia="en-US" w:bidi="ar-SA"/>
      </w:rPr>
    </w:lvl>
  </w:abstractNum>
  <w:abstractNum w:abstractNumId="29" w15:restartNumberingAfterBreak="0">
    <w:nsid w:val="617920A0"/>
    <w:multiLevelType w:val="multilevel"/>
    <w:tmpl w:val="680ADDDC"/>
    <w:styleLink w:val="Style1"/>
    <w:lvl w:ilvl="0">
      <w:start w:val="5"/>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1718"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2921" w:hanging="313"/>
      </w:pPr>
      <w:rPr>
        <w:rFonts w:hint="default"/>
        <w:lang w:val="en-US" w:eastAsia="en-US" w:bidi="ar-SA"/>
      </w:rPr>
    </w:lvl>
    <w:lvl w:ilvl="5">
      <w:numFmt w:val="bullet"/>
      <w:lvlText w:val="•"/>
      <w:lvlJc w:val="left"/>
      <w:pPr>
        <w:ind w:left="3923" w:hanging="313"/>
      </w:pPr>
      <w:rPr>
        <w:rFonts w:hint="default"/>
        <w:lang w:val="en-US" w:eastAsia="en-US" w:bidi="ar-SA"/>
      </w:rPr>
    </w:lvl>
    <w:lvl w:ilvl="6">
      <w:numFmt w:val="bullet"/>
      <w:lvlText w:val="•"/>
      <w:lvlJc w:val="left"/>
      <w:pPr>
        <w:ind w:left="4924" w:hanging="313"/>
      </w:pPr>
      <w:rPr>
        <w:rFonts w:hint="default"/>
        <w:lang w:val="en-US" w:eastAsia="en-US" w:bidi="ar-SA"/>
      </w:rPr>
    </w:lvl>
    <w:lvl w:ilvl="7">
      <w:numFmt w:val="bullet"/>
      <w:lvlText w:val="•"/>
      <w:lvlJc w:val="left"/>
      <w:pPr>
        <w:ind w:left="5926" w:hanging="313"/>
      </w:pPr>
      <w:rPr>
        <w:rFonts w:hint="default"/>
        <w:lang w:val="en-US" w:eastAsia="en-US" w:bidi="ar-SA"/>
      </w:rPr>
    </w:lvl>
    <w:lvl w:ilvl="8">
      <w:numFmt w:val="bullet"/>
      <w:lvlText w:val="•"/>
      <w:lvlJc w:val="left"/>
      <w:pPr>
        <w:ind w:left="6928" w:hanging="313"/>
      </w:pPr>
      <w:rPr>
        <w:rFonts w:hint="default"/>
        <w:lang w:val="en-US" w:eastAsia="en-US" w:bidi="ar-SA"/>
      </w:rPr>
    </w:lvl>
  </w:abstractNum>
  <w:abstractNum w:abstractNumId="30" w15:restartNumberingAfterBreak="0">
    <w:nsid w:val="61CE5538"/>
    <w:multiLevelType w:val="multilevel"/>
    <w:tmpl w:val="25E2C72C"/>
    <w:lvl w:ilvl="0">
      <w:start w:val="3"/>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31" w15:restartNumberingAfterBreak="0">
    <w:nsid w:val="63B30FC1"/>
    <w:multiLevelType w:val="multilevel"/>
    <w:tmpl w:val="2428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EE7922"/>
    <w:multiLevelType w:val="multilevel"/>
    <w:tmpl w:val="A15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1E0720"/>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634834"/>
    <w:multiLevelType w:val="hybridMultilevel"/>
    <w:tmpl w:val="649059B0"/>
    <w:lvl w:ilvl="0" w:tplc="18B067B2">
      <w:start w:val="1"/>
      <w:numFmt w:val="decimal"/>
      <w:lvlText w:val="[%1]"/>
      <w:lvlJc w:val="left"/>
      <w:pPr>
        <w:ind w:left="578" w:hanging="480"/>
      </w:pPr>
      <w:rPr>
        <w:rFonts w:ascii="Times New Roman" w:eastAsia="Times New Roman" w:hAnsi="Times New Roman" w:cs="Times New Roman" w:hint="default"/>
        <w:b w:val="0"/>
        <w:bCs w:val="0"/>
        <w:i w:val="0"/>
        <w:iCs w:val="0"/>
        <w:spacing w:val="0"/>
        <w:w w:val="98"/>
        <w:sz w:val="28"/>
        <w:szCs w:val="28"/>
        <w:lang w:val="en-US" w:eastAsia="en-US" w:bidi="ar-SA"/>
      </w:rPr>
    </w:lvl>
    <w:lvl w:ilvl="1" w:tplc="9DEE4AAC">
      <w:numFmt w:val="bullet"/>
      <w:lvlText w:val="•"/>
      <w:lvlJc w:val="left"/>
      <w:pPr>
        <w:ind w:left="1415" w:hanging="480"/>
      </w:pPr>
      <w:rPr>
        <w:rFonts w:hint="default"/>
        <w:lang w:val="en-US" w:eastAsia="en-US" w:bidi="ar-SA"/>
      </w:rPr>
    </w:lvl>
    <w:lvl w:ilvl="2" w:tplc="17626DD6">
      <w:numFmt w:val="bullet"/>
      <w:lvlText w:val="•"/>
      <w:lvlJc w:val="left"/>
      <w:pPr>
        <w:ind w:left="2250" w:hanging="480"/>
      </w:pPr>
      <w:rPr>
        <w:rFonts w:hint="default"/>
        <w:lang w:val="en-US" w:eastAsia="en-US" w:bidi="ar-SA"/>
      </w:rPr>
    </w:lvl>
    <w:lvl w:ilvl="3" w:tplc="361E8C1E">
      <w:numFmt w:val="bullet"/>
      <w:lvlText w:val="•"/>
      <w:lvlJc w:val="left"/>
      <w:pPr>
        <w:ind w:left="3085" w:hanging="480"/>
      </w:pPr>
      <w:rPr>
        <w:rFonts w:hint="default"/>
        <w:lang w:val="en-US" w:eastAsia="en-US" w:bidi="ar-SA"/>
      </w:rPr>
    </w:lvl>
    <w:lvl w:ilvl="4" w:tplc="F7B8F148">
      <w:numFmt w:val="bullet"/>
      <w:lvlText w:val="•"/>
      <w:lvlJc w:val="left"/>
      <w:pPr>
        <w:ind w:left="3920" w:hanging="480"/>
      </w:pPr>
      <w:rPr>
        <w:rFonts w:hint="default"/>
        <w:lang w:val="en-US" w:eastAsia="en-US" w:bidi="ar-SA"/>
      </w:rPr>
    </w:lvl>
    <w:lvl w:ilvl="5" w:tplc="14CC5018">
      <w:numFmt w:val="bullet"/>
      <w:lvlText w:val="•"/>
      <w:lvlJc w:val="left"/>
      <w:pPr>
        <w:ind w:left="4755" w:hanging="480"/>
      </w:pPr>
      <w:rPr>
        <w:rFonts w:hint="default"/>
        <w:lang w:val="en-US" w:eastAsia="en-US" w:bidi="ar-SA"/>
      </w:rPr>
    </w:lvl>
    <w:lvl w:ilvl="6" w:tplc="4208BFA6">
      <w:numFmt w:val="bullet"/>
      <w:lvlText w:val="•"/>
      <w:lvlJc w:val="left"/>
      <w:pPr>
        <w:ind w:left="5590" w:hanging="480"/>
      </w:pPr>
      <w:rPr>
        <w:rFonts w:hint="default"/>
        <w:lang w:val="en-US" w:eastAsia="en-US" w:bidi="ar-SA"/>
      </w:rPr>
    </w:lvl>
    <w:lvl w:ilvl="7" w:tplc="FED4B4E0">
      <w:numFmt w:val="bullet"/>
      <w:lvlText w:val="•"/>
      <w:lvlJc w:val="left"/>
      <w:pPr>
        <w:ind w:left="6425" w:hanging="480"/>
      </w:pPr>
      <w:rPr>
        <w:rFonts w:hint="default"/>
        <w:lang w:val="en-US" w:eastAsia="en-US" w:bidi="ar-SA"/>
      </w:rPr>
    </w:lvl>
    <w:lvl w:ilvl="8" w:tplc="6B980A36">
      <w:numFmt w:val="bullet"/>
      <w:lvlText w:val="•"/>
      <w:lvlJc w:val="left"/>
      <w:pPr>
        <w:ind w:left="7261" w:hanging="480"/>
      </w:pPr>
      <w:rPr>
        <w:rFonts w:hint="default"/>
        <w:lang w:val="en-US" w:eastAsia="en-US" w:bidi="ar-SA"/>
      </w:rPr>
    </w:lvl>
  </w:abstractNum>
  <w:abstractNum w:abstractNumId="35" w15:restartNumberingAfterBreak="0">
    <w:nsid w:val="663D77F6"/>
    <w:multiLevelType w:val="multilevel"/>
    <w:tmpl w:val="AFCC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5913B2"/>
    <w:multiLevelType w:val="multilevel"/>
    <w:tmpl w:val="891E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9A41B4"/>
    <w:multiLevelType w:val="hybridMultilevel"/>
    <w:tmpl w:val="A440AFFA"/>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38" w15:restartNumberingAfterBreak="0">
    <w:nsid w:val="67A875B3"/>
    <w:multiLevelType w:val="multilevel"/>
    <w:tmpl w:val="418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4A4414"/>
    <w:multiLevelType w:val="multilevel"/>
    <w:tmpl w:val="C80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B70169"/>
    <w:multiLevelType w:val="multilevel"/>
    <w:tmpl w:val="97A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3F48D7"/>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DC3FB3"/>
    <w:multiLevelType w:val="multilevel"/>
    <w:tmpl w:val="141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B00A53"/>
    <w:multiLevelType w:val="multilevel"/>
    <w:tmpl w:val="C08420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F12D2"/>
    <w:multiLevelType w:val="multilevel"/>
    <w:tmpl w:val="680ADDDC"/>
    <w:lvl w:ilvl="0">
      <w:start w:val="5"/>
      <w:numFmt w:val="decimal"/>
      <w:lvlText w:val="%1"/>
      <w:lvlJc w:val="left"/>
      <w:pPr>
        <w:ind w:left="450" w:hanging="353"/>
      </w:pPr>
      <w:rPr>
        <w:rFonts w:hint="default"/>
        <w:lang w:val="en-US" w:eastAsia="en-US" w:bidi="ar-SA"/>
      </w:rPr>
    </w:lvl>
    <w:lvl w:ilvl="1">
      <w:start w:val="4"/>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1718"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2921" w:hanging="313"/>
      </w:pPr>
      <w:rPr>
        <w:rFonts w:hint="default"/>
        <w:lang w:val="en-US" w:eastAsia="en-US" w:bidi="ar-SA"/>
      </w:rPr>
    </w:lvl>
    <w:lvl w:ilvl="5">
      <w:numFmt w:val="bullet"/>
      <w:lvlText w:val="•"/>
      <w:lvlJc w:val="left"/>
      <w:pPr>
        <w:ind w:left="3923" w:hanging="313"/>
      </w:pPr>
      <w:rPr>
        <w:rFonts w:hint="default"/>
        <w:lang w:val="en-US" w:eastAsia="en-US" w:bidi="ar-SA"/>
      </w:rPr>
    </w:lvl>
    <w:lvl w:ilvl="6">
      <w:numFmt w:val="bullet"/>
      <w:lvlText w:val="•"/>
      <w:lvlJc w:val="left"/>
      <w:pPr>
        <w:ind w:left="4924" w:hanging="313"/>
      </w:pPr>
      <w:rPr>
        <w:rFonts w:hint="default"/>
        <w:lang w:val="en-US" w:eastAsia="en-US" w:bidi="ar-SA"/>
      </w:rPr>
    </w:lvl>
    <w:lvl w:ilvl="7">
      <w:numFmt w:val="bullet"/>
      <w:lvlText w:val="•"/>
      <w:lvlJc w:val="left"/>
      <w:pPr>
        <w:ind w:left="5926" w:hanging="313"/>
      </w:pPr>
      <w:rPr>
        <w:rFonts w:hint="default"/>
        <w:lang w:val="en-US" w:eastAsia="en-US" w:bidi="ar-SA"/>
      </w:rPr>
    </w:lvl>
    <w:lvl w:ilvl="8">
      <w:numFmt w:val="bullet"/>
      <w:lvlText w:val="•"/>
      <w:lvlJc w:val="left"/>
      <w:pPr>
        <w:ind w:left="6928" w:hanging="313"/>
      </w:pPr>
      <w:rPr>
        <w:rFonts w:hint="default"/>
        <w:lang w:val="en-US" w:eastAsia="en-US" w:bidi="ar-SA"/>
      </w:rPr>
    </w:lvl>
  </w:abstractNum>
  <w:abstractNum w:abstractNumId="45" w15:restartNumberingAfterBreak="0">
    <w:nsid w:val="72921327"/>
    <w:multiLevelType w:val="multilevel"/>
    <w:tmpl w:val="FA9AB1D8"/>
    <w:lvl w:ilvl="0">
      <w:start w:val="2"/>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914"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start w:val="1"/>
      <w:numFmt w:val="lowerLetter"/>
      <w:lvlText w:val="(%5)"/>
      <w:lvlJc w:val="left"/>
      <w:pPr>
        <w:ind w:left="1289"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5">
      <w:numFmt w:val="bullet"/>
      <w:lvlText w:val="•"/>
      <w:lvlJc w:val="left"/>
      <w:pPr>
        <w:ind w:left="3466" w:hanging="313"/>
      </w:pPr>
      <w:rPr>
        <w:rFonts w:hint="default"/>
        <w:lang w:val="en-US" w:eastAsia="en-US" w:bidi="ar-SA"/>
      </w:rPr>
    </w:lvl>
    <w:lvl w:ilvl="6">
      <w:numFmt w:val="bullet"/>
      <w:lvlText w:val="•"/>
      <w:lvlJc w:val="left"/>
      <w:pPr>
        <w:ind w:left="4559" w:hanging="313"/>
      </w:pPr>
      <w:rPr>
        <w:rFonts w:hint="default"/>
        <w:lang w:val="en-US" w:eastAsia="en-US" w:bidi="ar-SA"/>
      </w:rPr>
    </w:lvl>
    <w:lvl w:ilvl="7">
      <w:numFmt w:val="bullet"/>
      <w:lvlText w:val="•"/>
      <w:lvlJc w:val="left"/>
      <w:pPr>
        <w:ind w:left="5652" w:hanging="313"/>
      </w:pPr>
      <w:rPr>
        <w:rFonts w:hint="default"/>
        <w:lang w:val="en-US" w:eastAsia="en-US" w:bidi="ar-SA"/>
      </w:rPr>
    </w:lvl>
    <w:lvl w:ilvl="8">
      <w:numFmt w:val="bullet"/>
      <w:lvlText w:val="•"/>
      <w:lvlJc w:val="left"/>
      <w:pPr>
        <w:ind w:left="6745" w:hanging="313"/>
      </w:pPr>
      <w:rPr>
        <w:rFonts w:hint="default"/>
        <w:lang w:val="en-US" w:eastAsia="en-US" w:bidi="ar-SA"/>
      </w:rPr>
    </w:lvl>
  </w:abstractNum>
  <w:abstractNum w:abstractNumId="46" w15:restartNumberingAfterBreak="0">
    <w:nsid w:val="7AE73E82"/>
    <w:multiLevelType w:val="multilevel"/>
    <w:tmpl w:val="630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665848">
    <w:abstractNumId w:val="6"/>
  </w:num>
  <w:num w:numId="2" w16cid:durableId="1773819191">
    <w:abstractNumId w:val="34"/>
  </w:num>
  <w:num w:numId="3" w16cid:durableId="881139815">
    <w:abstractNumId w:val="21"/>
  </w:num>
  <w:num w:numId="4" w16cid:durableId="730467793">
    <w:abstractNumId w:val="8"/>
  </w:num>
  <w:num w:numId="5" w16cid:durableId="367682422">
    <w:abstractNumId w:val="11"/>
  </w:num>
  <w:num w:numId="6" w16cid:durableId="1150829566">
    <w:abstractNumId w:val="27"/>
  </w:num>
  <w:num w:numId="7" w16cid:durableId="1439132128">
    <w:abstractNumId w:val="22"/>
  </w:num>
  <w:num w:numId="8" w16cid:durableId="1598555592">
    <w:abstractNumId w:val="44"/>
  </w:num>
  <w:num w:numId="9" w16cid:durableId="1335566887">
    <w:abstractNumId w:val="14"/>
  </w:num>
  <w:num w:numId="10" w16cid:durableId="43259755">
    <w:abstractNumId w:val="5"/>
  </w:num>
  <w:num w:numId="11" w16cid:durableId="2102018590">
    <w:abstractNumId w:val="24"/>
  </w:num>
  <w:num w:numId="12" w16cid:durableId="144704386">
    <w:abstractNumId w:val="30"/>
  </w:num>
  <w:num w:numId="13" w16cid:durableId="1856844156">
    <w:abstractNumId w:val="45"/>
  </w:num>
  <w:num w:numId="14" w16cid:durableId="184907025">
    <w:abstractNumId w:val="3"/>
  </w:num>
  <w:num w:numId="15" w16cid:durableId="683094993">
    <w:abstractNumId w:val="28"/>
  </w:num>
  <w:num w:numId="16" w16cid:durableId="1631665418">
    <w:abstractNumId w:val="20"/>
  </w:num>
  <w:num w:numId="17" w16cid:durableId="1011028410">
    <w:abstractNumId w:val="13"/>
  </w:num>
  <w:num w:numId="18" w16cid:durableId="2111194225">
    <w:abstractNumId w:val="37"/>
  </w:num>
  <w:num w:numId="19" w16cid:durableId="1223907175">
    <w:abstractNumId w:val="40"/>
  </w:num>
  <w:num w:numId="20" w16cid:durableId="1657566159">
    <w:abstractNumId w:val="42"/>
  </w:num>
  <w:num w:numId="21" w16cid:durableId="1930696110">
    <w:abstractNumId w:val="4"/>
  </w:num>
  <w:num w:numId="22" w16cid:durableId="95636416">
    <w:abstractNumId w:val="17"/>
  </w:num>
  <w:num w:numId="23" w16cid:durableId="811599475">
    <w:abstractNumId w:val="15"/>
  </w:num>
  <w:num w:numId="24" w16cid:durableId="1678119920">
    <w:abstractNumId w:val="7"/>
  </w:num>
  <w:num w:numId="25" w16cid:durableId="1405883281">
    <w:abstractNumId w:val="43"/>
  </w:num>
  <w:num w:numId="26" w16cid:durableId="619335259">
    <w:abstractNumId w:val="18"/>
  </w:num>
  <w:num w:numId="27" w16cid:durableId="1235437755">
    <w:abstractNumId w:val="0"/>
  </w:num>
  <w:num w:numId="28" w16cid:durableId="135613536">
    <w:abstractNumId w:val="10"/>
  </w:num>
  <w:num w:numId="29" w16cid:durableId="1395347574">
    <w:abstractNumId w:val="38"/>
  </w:num>
  <w:num w:numId="30" w16cid:durableId="1647510391">
    <w:abstractNumId w:val="36"/>
  </w:num>
  <w:num w:numId="31" w16cid:durableId="1459643975">
    <w:abstractNumId w:val="9"/>
  </w:num>
  <w:num w:numId="32" w16cid:durableId="1181966950">
    <w:abstractNumId w:val="29"/>
  </w:num>
  <w:num w:numId="33" w16cid:durableId="1814567429">
    <w:abstractNumId w:val="32"/>
  </w:num>
  <w:num w:numId="34" w16cid:durableId="1974366915">
    <w:abstractNumId w:val="25"/>
  </w:num>
  <w:num w:numId="35" w16cid:durableId="2095055513">
    <w:abstractNumId w:val="46"/>
  </w:num>
  <w:num w:numId="36" w16cid:durableId="816800607">
    <w:abstractNumId w:val="26"/>
  </w:num>
  <w:num w:numId="37" w16cid:durableId="749817118">
    <w:abstractNumId w:val="2"/>
  </w:num>
  <w:num w:numId="38" w16cid:durableId="2099672246">
    <w:abstractNumId w:val="33"/>
  </w:num>
  <w:num w:numId="39" w16cid:durableId="1057509566">
    <w:abstractNumId w:val="16"/>
  </w:num>
  <w:num w:numId="40" w16cid:durableId="737945700">
    <w:abstractNumId w:val="35"/>
  </w:num>
  <w:num w:numId="41" w16cid:durableId="928543194">
    <w:abstractNumId w:val="12"/>
  </w:num>
  <w:num w:numId="42" w16cid:durableId="1512715782">
    <w:abstractNumId w:val="1"/>
  </w:num>
  <w:num w:numId="43" w16cid:durableId="704066044">
    <w:abstractNumId w:val="19"/>
  </w:num>
  <w:num w:numId="44" w16cid:durableId="1984963313">
    <w:abstractNumId w:val="39"/>
  </w:num>
  <w:num w:numId="45" w16cid:durableId="1522746381">
    <w:abstractNumId w:val="41"/>
  </w:num>
  <w:num w:numId="46" w16cid:durableId="96214253">
    <w:abstractNumId w:val="23"/>
  </w:num>
  <w:num w:numId="47" w16cid:durableId="14320449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84A97"/>
    <w:rsid w:val="00005BE3"/>
    <w:rsid w:val="000074E1"/>
    <w:rsid w:val="00022DD2"/>
    <w:rsid w:val="000375C5"/>
    <w:rsid w:val="0004437D"/>
    <w:rsid w:val="00060A1D"/>
    <w:rsid w:val="00067F8D"/>
    <w:rsid w:val="00071D96"/>
    <w:rsid w:val="00085519"/>
    <w:rsid w:val="00093B7A"/>
    <w:rsid w:val="000949C5"/>
    <w:rsid w:val="000A4F17"/>
    <w:rsid w:val="000C04F8"/>
    <w:rsid w:val="000F13DD"/>
    <w:rsid w:val="000F544A"/>
    <w:rsid w:val="001016D0"/>
    <w:rsid w:val="001120E1"/>
    <w:rsid w:val="00121120"/>
    <w:rsid w:val="00152CF9"/>
    <w:rsid w:val="00197542"/>
    <w:rsid w:val="001D617F"/>
    <w:rsid w:val="001E4C8E"/>
    <w:rsid w:val="001F329C"/>
    <w:rsid w:val="00203CAD"/>
    <w:rsid w:val="0024197F"/>
    <w:rsid w:val="00247DC2"/>
    <w:rsid w:val="00255D4C"/>
    <w:rsid w:val="002566F2"/>
    <w:rsid w:val="00274805"/>
    <w:rsid w:val="00286A79"/>
    <w:rsid w:val="002B2357"/>
    <w:rsid w:val="002B23D3"/>
    <w:rsid w:val="00306E6D"/>
    <w:rsid w:val="00320806"/>
    <w:rsid w:val="003238EF"/>
    <w:rsid w:val="003342A9"/>
    <w:rsid w:val="00336A10"/>
    <w:rsid w:val="00341AD4"/>
    <w:rsid w:val="0034444E"/>
    <w:rsid w:val="00344904"/>
    <w:rsid w:val="00363B62"/>
    <w:rsid w:val="00390400"/>
    <w:rsid w:val="003A28FC"/>
    <w:rsid w:val="003B7896"/>
    <w:rsid w:val="003C5C54"/>
    <w:rsid w:val="003C7AB1"/>
    <w:rsid w:val="003E2A9F"/>
    <w:rsid w:val="003E687D"/>
    <w:rsid w:val="00421FC7"/>
    <w:rsid w:val="00427D9C"/>
    <w:rsid w:val="004401B5"/>
    <w:rsid w:val="00482B82"/>
    <w:rsid w:val="0048472D"/>
    <w:rsid w:val="004A5694"/>
    <w:rsid w:val="004B3DA2"/>
    <w:rsid w:val="004C7D9F"/>
    <w:rsid w:val="004E0B3C"/>
    <w:rsid w:val="0051154B"/>
    <w:rsid w:val="00513746"/>
    <w:rsid w:val="0052092C"/>
    <w:rsid w:val="00527700"/>
    <w:rsid w:val="00531936"/>
    <w:rsid w:val="00532710"/>
    <w:rsid w:val="00550AAC"/>
    <w:rsid w:val="00581984"/>
    <w:rsid w:val="00595DD0"/>
    <w:rsid w:val="005B43CE"/>
    <w:rsid w:val="005D4526"/>
    <w:rsid w:val="005F6A0E"/>
    <w:rsid w:val="00601188"/>
    <w:rsid w:val="0060205D"/>
    <w:rsid w:val="00604B29"/>
    <w:rsid w:val="006228AE"/>
    <w:rsid w:val="00630E80"/>
    <w:rsid w:val="00646372"/>
    <w:rsid w:val="00646CE0"/>
    <w:rsid w:val="0066400E"/>
    <w:rsid w:val="00665441"/>
    <w:rsid w:val="00670470"/>
    <w:rsid w:val="0069067C"/>
    <w:rsid w:val="00692C1A"/>
    <w:rsid w:val="00696B32"/>
    <w:rsid w:val="00697227"/>
    <w:rsid w:val="006A1FE7"/>
    <w:rsid w:val="006D091E"/>
    <w:rsid w:val="006F39E8"/>
    <w:rsid w:val="006F6786"/>
    <w:rsid w:val="00704EF1"/>
    <w:rsid w:val="0071731A"/>
    <w:rsid w:val="00724C62"/>
    <w:rsid w:val="00727B87"/>
    <w:rsid w:val="00735F3D"/>
    <w:rsid w:val="00747114"/>
    <w:rsid w:val="00762A4A"/>
    <w:rsid w:val="00775DD7"/>
    <w:rsid w:val="0077770E"/>
    <w:rsid w:val="00784992"/>
    <w:rsid w:val="007B772B"/>
    <w:rsid w:val="007E2ECC"/>
    <w:rsid w:val="007E3A54"/>
    <w:rsid w:val="00821E15"/>
    <w:rsid w:val="00824D9D"/>
    <w:rsid w:val="0083572F"/>
    <w:rsid w:val="00835975"/>
    <w:rsid w:val="00842A83"/>
    <w:rsid w:val="00855F77"/>
    <w:rsid w:val="00862567"/>
    <w:rsid w:val="00866DEA"/>
    <w:rsid w:val="00891A1E"/>
    <w:rsid w:val="008A3AB9"/>
    <w:rsid w:val="008A49E8"/>
    <w:rsid w:val="008A6BAE"/>
    <w:rsid w:val="008B1E1E"/>
    <w:rsid w:val="008C504C"/>
    <w:rsid w:val="008C58DE"/>
    <w:rsid w:val="008D5749"/>
    <w:rsid w:val="008E11CC"/>
    <w:rsid w:val="008E1A6D"/>
    <w:rsid w:val="009604D7"/>
    <w:rsid w:val="00960D98"/>
    <w:rsid w:val="009618F1"/>
    <w:rsid w:val="009A7520"/>
    <w:rsid w:val="009B696D"/>
    <w:rsid w:val="009E0705"/>
    <w:rsid w:val="009E085E"/>
    <w:rsid w:val="009E3677"/>
    <w:rsid w:val="009E49A0"/>
    <w:rsid w:val="009E4FC0"/>
    <w:rsid w:val="00A06B66"/>
    <w:rsid w:val="00A2383A"/>
    <w:rsid w:val="00A91A60"/>
    <w:rsid w:val="00AA7C6E"/>
    <w:rsid w:val="00AB099B"/>
    <w:rsid w:val="00AE65BB"/>
    <w:rsid w:val="00B10B24"/>
    <w:rsid w:val="00B477C8"/>
    <w:rsid w:val="00B70C44"/>
    <w:rsid w:val="00B80186"/>
    <w:rsid w:val="00B81981"/>
    <w:rsid w:val="00B83BAD"/>
    <w:rsid w:val="00B96203"/>
    <w:rsid w:val="00B973D2"/>
    <w:rsid w:val="00BC2735"/>
    <w:rsid w:val="00BC39CC"/>
    <w:rsid w:val="00BF08FE"/>
    <w:rsid w:val="00BF0D80"/>
    <w:rsid w:val="00C00DA6"/>
    <w:rsid w:val="00C01447"/>
    <w:rsid w:val="00C036A6"/>
    <w:rsid w:val="00C10AB4"/>
    <w:rsid w:val="00C24196"/>
    <w:rsid w:val="00C26515"/>
    <w:rsid w:val="00C3441B"/>
    <w:rsid w:val="00C465A0"/>
    <w:rsid w:val="00C514C8"/>
    <w:rsid w:val="00C56A18"/>
    <w:rsid w:val="00C56C21"/>
    <w:rsid w:val="00C65C03"/>
    <w:rsid w:val="00C678DB"/>
    <w:rsid w:val="00C74EBA"/>
    <w:rsid w:val="00C84A97"/>
    <w:rsid w:val="00C90E3A"/>
    <w:rsid w:val="00CB1E66"/>
    <w:rsid w:val="00CB2C6D"/>
    <w:rsid w:val="00CB543C"/>
    <w:rsid w:val="00CC1390"/>
    <w:rsid w:val="00CE542E"/>
    <w:rsid w:val="00D054EE"/>
    <w:rsid w:val="00D218D7"/>
    <w:rsid w:val="00D368DF"/>
    <w:rsid w:val="00D618D2"/>
    <w:rsid w:val="00D71E28"/>
    <w:rsid w:val="00D7604E"/>
    <w:rsid w:val="00D916E7"/>
    <w:rsid w:val="00D94550"/>
    <w:rsid w:val="00D97295"/>
    <w:rsid w:val="00DA49AE"/>
    <w:rsid w:val="00DB29F1"/>
    <w:rsid w:val="00DB6FC0"/>
    <w:rsid w:val="00DD709B"/>
    <w:rsid w:val="00E05E98"/>
    <w:rsid w:val="00E1267E"/>
    <w:rsid w:val="00E23B85"/>
    <w:rsid w:val="00EF1475"/>
    <w:rsid w:val="00EF2737"/>
    <w:rsid w:val="00EF332F"/>
    <w:rsid w:val="00F2305E"/>
    <w:rsid w:val="00F51EA5"/>
    <w:rsid w:val="00F52FE2"/>
    <w:rsid w:val="00F55FC6"/>
    <w:rsid w:val="00F56D3E"/>
    <w:rsid w:val="00F652FD"/>
    <w:rsid w:val="00F773EF"/>
    <w:rsid w:val="00F844E2"/>
    <w:rsid w:val="00F9054C"/>
    <w:rsid w:val="00FA272D"/>
    <w:rsid w:val="00FC0588"/>
    <w:rsid w:val="00FC410F"/>
    <w:rsid w:val="00FC60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73AE"/>
  <w15:docId w15:val="{E1AC1C03-4D5E-4E5D-9A73-829B8025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rPr>
  </w:style>
  <w:style w:type="paragraph" w:styleId="Heading1">
    <w:name w:val="heading 1"/>
    <w:basedOn w:val="Normal"/>
    <w:uiPriority w:val="9"/>
    <w:qFormat/>
    <w:pPr>
      <w:spacing w:line="548" w:lineRule="exact"/>
      <w:ind w:right="63"/>
      <w:jc w:val="center"/>
      <w:outlineLvl w:val="0"/>
    </w:pPr>
    <w:rPr>
      <w:rFonts w:ascii="Microsoft JhengHei" w:eastAsia="Microsoft JhengHei" w:hAnsi="Microsoft JhengHei" w:cs="Microsoft JhengHei"/>
      <w:b/>
      <w:bCs/>
      <w:sz w:val="36"/>
      <w:szCs w:val="36"/>
    </w:rPr>
  </w:style>
  <w:style w:type="paragraph" w:styleId="Heading2">
    <w:name w:val="heading 2"/>
    <w:basedOn w:val="Normal"/>
    <w:link w:val="Heading2Char"/>
    <w:uiPriority w:val="9"/>
    <w:unhideWhenUsed/>
    <w:qFormat/>
    <w:pPr>
      <w:spacing w:line="471" w:lineRule="exact"/>
      <w:ind w:left="447" w:hanging="349"/>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9A752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0144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152CF9"/>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1"/>
    <w:qFormat/>
    <w:pPr>
      <w:ind w:left="660"/>
    </w:pPr>
    <w:rPr>
      <w:rFonts w:asciiTheme="minorHAnsi" w:hAnsiTheme="minorHAnsi" w:cstheme="minorHAnsi"/>
      <w:sz w:val="18"/>
      <w:szCs w:val="18"/>
    </w:rPr>
  </w:style>
  <w:style w:type="paragraph" w:styleId="TOC5">
    <w:name w:val="toc 5"/>
    <w:basedOn w:val="Normal"/>
    <w:uiPriority w:val="1"/>
    <w:qFormat/>
    <w:pPr>
      <w:ind w:left="880"/>
    </w:pPr>
    <w:rPr>
      <w:rFonts w:asciiTheme="minorHAnsi" w:hAnsiTheme="minorHAnsi" w:cstheme="minorHAnsi"/>
      <w:sz w:val="18"/>
      <w:szCs w:val="1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line="509" w:lineRule="exact"/>
      <w:ind w:right="65"/>
      <w:jc w:val="center"/>
    </w:pPr>
    <w:rPr>
      <w:sz w:val="40"/>
      <w:szCs w:val="40"/>
    </w:rPr>
  </w:style>
  <w:style w:type="paragraph" w:styleId="ListParagraph">
    <w:name w:val="List Paragraph"/>
    <w:basedOn w:val="Normal"/>
    <w:uiPriority w:val="1"/>
    <w:qFormat/>
    <w:pPr>
      <w:ind w:left="447" w:hanging="480"/>
    </w:pPr>
    <w:rPr>
      <w:rFonts w:ascii="Times New Roman" w:eastAsia="Times New Roman" w:hAnsi="Times New Roman" w:cs="Times New Roman"/>
    </w:rPr>
  </w:style>
  <w:style w:type="paragraph" w:customStyle="1" w:styleId="TableParagraph">
    <w:name w:val="Table Paragraph"/>
    <w:basedOn w:val="Normal"/>
    <w:uiPriority w:val="1"/>
    <w:qFormat/>
    <w:pPr>
      <w:ind w:left="15"/>
      <w:jc w:val="center"/>
    </w:pPr>
  </w:style>
  <w:style w:type="character" w:customStyle="1" w:styleId="Heading4Char">
    <w:name w:val="Heading 4 Char"/>
    <w:basedOn w:val="DefaultParagraphFont"/>
    <w:link w:val="Heading4"/>
    <w:uiPriority w:val="9"/>
    <w:semiHidden/>
    <w:rsid w:val="00C01447"/>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9A7520"/>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A91A60"/>
    <w:rPr>
      <w:color w:val="666666"/>
    </w:rPr>
  </w:style>
  <w:style w:type="character" w:customStyle="1" w:styleId="Heading2Char">
    <w:name w:val="Heading 2 Char"/>
    <w:basedOn w:val="DefaultParagraphFont"/>
    <w:link w:val="Heading2"/>
    <w:uiPriority w:val="9"/>
    <w:rsid w:val="00FC058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FC0588"/>
    <w:rPr>
      <w:rFonts w:ascii="SimSun" w:eastAsia="SimSun" w:hAnsi="SimSun" w:cs="SimSun"/>
      <w:sz w:val="28"/>
      <w:szCs w:val="28"/>
    </w:rPr>
  </w:style>
  <w:style w:type="paragraph" w:styleId="NormalWeb">
    <w:name w:val="Normal (Web)"/>
    <w:basedOn w:val="Normal"/>
    <w:uiPriority w:val="99"/>
    <w:semiHidden/>
    <w:unhideWhenUsed/>
    <w:rsid w:val="00821E15"/>
    <w:rPr>
      <w:rFonts w:ascii="Times New Roman" w:hAnsi="Times New Roman" w:cs="Times New Roman"/>
      <w:sz w:val="24"/>
      <w:szCs w:val="24"/>
    </w:rPr>
  </w:style>
  <w:style w:type="numbering" w:customStyle="1" w:styleId="Style1">
    <w:name w:val="Style1"/>
    <w:uiPriority w:val="99"/>
    <w:rsid w:val="00C65C03"/>
    <w:pPr>
      <w:numPr>
        <w:numId w:val="32"/>
      </w:numPr>
    </w:pPr>
  </w:style>
  <w:style w:type="character" w:styleId="Hyperlink">
    <w:name w:val="Hyperlink"/>
    <w:basedOn w:val="DefaultParagraphFont"/>
    <w:uiPriority w:val="99"/>
    <w:unhideWhenUsed/>
    <w:rsid w:val="00D368DF"/>
    <w:rPr>
      <w:color w:val="0000FF" w:themeColor="hyperlink"/>
      <w:u w:val="single"/>
    </w:rPr>
  </w:style>
  <w:style w:type="character" w:styleId="UnresolvedMention">
    <w:name w:val="Unresolved Mention"/>
    <w:basedOn w:val="DefaultParagraphFont"/>
    <w:uiPriority w:val="99"/>
    <w:semiHidden/>
    <w:unhideWhenUsed/>
    <w:rsid w:val="00D368DF"/>
    <w:rPr>
      <w:color w:val="605E5C"/>
      <w:shd w:val="clear" w:color="auto" w:fill="E1DFDD"/>
    </w:rPr>
  </w:style>
  <w:style w:type="paragraph" w:styleId="TOCHeading">
    <w:name w:val="TOC Heading"/>
    <w:basedOn w:val="Heading1"/>
    <w:next w:val="Normal"/>
    <w:uiPriority w:val="39"/>
    <w:unhideWhenUsed/>
    <w:qFormat/>
    <w:rsid w:val="007E2EC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table" w:styleId="TableGrid">
    <w:name w:val="Table Grid"/>
    <w:basedOn w:val="TableNormal"/>
    <w:rsid w:val="00696B32"/>
    <w:pPr>
      <w:widowControl/>
      <w:autoSpaceDE/>
      <w:autoSpaceDN/>
    </w:pPr>
    <w:rPr>
      <w:rFonts w:ascii="Times New Roman" w:eastAsia="PMingLiU" w:hAnsi="Times New Roman" w:cs="Times New Roman"/>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章"/>
    <w:basedOn w:val="Normal"/>
    <w:rsid w:val="00D054EE"/>
    <w:pPr>
      <w:autoSpaceDE/>
      <w:autoSpaceDN/>
      <w:spacing w:line="600" w:lineRule="auto"/>
      <w:ind w:left="40"/>
      <w:jc w:val="center"/>
      <w:outlineLvl w:val="0"/>
    </w:pPr>
    <w:rPr>
      <w:rFonts w:ascii="Times New Roman" w:eastAsia="DFKai-SB" w:hAnsi="Times New Roman" w:cs="Times New Roman"/>
      <w:b/>
      <w:spacing w:val="4"/>
      <w:sz w:val="36"/>
      <w:szCs w:val="24"/>
      <w:lang w:eastAsia="zh-TW"/>
    </w:rPr>
  </w:style>
  <w:style w:type="paragraph" w:customStyle="1" w:styleId="a0">
    <w:name w:val="文章本文"/>
    <w:basedOn w:val="Normal"/>
    <w:rsid w:val="00D054EE"/>
    <w:pPr>
      <w:autoSpaceDE/>
      <w:autoSpaceDN/>
      <w:spacing w:line="360" w:lineRule="auto"/>
      <w:ind w:firstLine="454"/>
      <w:jc w:val="both"/>
    </w:pPr>
    <w:rPr>
      <w:rFonts w:ascii="Times New Roman" w:eastAsia="DFKai-SB" w:hAnsi="Times New Roman" w:cs="Times New Roman"/>
      <w:spacing w:val="4"/>
      <w:kern w:val="2"/>
      <w:sz w:val="24"/>
      <w:szCs w:val="24"/>
      <w:lang w:eastAsia="zh-TW"/>
    </w:rPr>
  </w:style>
  <w:style w:type="paragraph" w:customStyle="1" w:styleId="Default">
    <w:name w:val="Default"/>
    <w:rsid w:val="00D054EE"/>
    <w:pPr>
      <w:adjustRightInd w:val="0"/>
    </w:pPr>
    <w:rPr>
      <w:rFonts w:ascii="DFKai-SB" w:eastAsia="DFKai-SB" w:hAnsi="Times New Roman" w:cs="Times New Roman"/>
      <w:color w:val="000000"/>
      <w:sz w:val="24"/>
      <w:szCs w:val="24"/>
      <w:lang w:eastAsia="zh-TW"/>
    </w:rPr>
  </w:style>
  <w:style w:type="paragraph" w:styleId="TableofFigures">
    <w:name w:val="table of figures"/>
    <w:basedOn w:val="Normal"/>
    <w:next w:val="Normal"/>
    <w:autoRedefine/>
    <w:uiPriority w:val="99"/>
    <w:rsid w:val="00152CF9"/>
    <w:pPr>
      <w:tabs>
        <w:tab w:val="right" w:leader="dot" w:pos="8451"/>
      </w:tabs>
      <w:autoSpaceDE/>
      <w:autoSpaceDN/>
      <w:spacing w:line="480" w:lineRule="auto"/>
      <w:ind w:right="475"/>
      <w:jc w:val="both"/>
    </w:pPr>
    <w:rPr>
      <w:rFonts w:ascii="Times New Roman" w:eastAsia="PMingLiU" w:hAnsi="Times New Roman" w:cs="Times New Roman"/>
      <w:bCs/>
      <w:kern w:val="2"/>
      <w:sz w:val="24"/>
      <w:szCs w:val="24"/>
      <w:lang w:eastAsia="zh-TW"/>
    </w:rPr>
  </w:style>
  <w:style w:type="paragraph" w:customStyle="1" w:styleId="Text">
    <w:name w:val="Text"/>
    <w:basedOn w:val="Normal"/>
    <w:link w:val="TextChar"/>
    <w:qFormat/>
    <w:rsid w:val="00866DEA"/>
    <w:pPr>
      <w:autoSpaceDE/>
      <w:autoSpaceDN/>
      <w:spacing w:line="252" w:lineRule="auto"/>
      <w:ind w:firstLine="202"/>
      <w:jc w:val="both"/>
    </w:pPr>
    <w:rPr>
      <w:rFonts w:ascii="Times New Roman" w:eastAsiaTheme="minorEastAsia" w:hAnsi="Times New Roman" w:cs="Times New Roman"/>
      <w:sz w:val="20"/>
      <w:szCs w:val="20"/>
    </w:rPr>
  </w:style>
  <w:style w:type="character" w:customStyle="1" w:styleId="TextChar">
    <w:name w:val="Text Char"/>
    <w:link w:val="Text"/>
    <w:locked/>
    <w:rsid w:val="00866DEA"/>
    <w:rPr>
      <w:rFonts w:ascii="Times New Roman" w:hAnsi="Times New Roman" w:cs="Times New Roman"/>
      <w:sz w:val="20"/>
      <w:szCs w:val="20"/>
    </w:rPr>
  </w:style>
  <w:style w:type="paragraph" w:customStyle="1" w:styleId="TableTitle">
    <w:name w:val="Table Title"/>
    <w:basedOn w:val="Normal"/>
    <w:rsid w:val="009E0705"/>
    <w:pPr>
      <w:widowControl/>
      <w:autoSpaceDE/>
      <w:autoSpaceDN/>
      <w:jc w:val="center"/>
    </w:pPr>
    <w:rPr>
      <w:rFonts w:ascii="Times New Roman" w:eastAsia="PMingLiU" w:hAnsi="Times New Roman" w:cs="Times New Roman"/>
      <w:smallCaps/>
      <w:sz w:val="16"/>
      <w:szCs w:val="16"/>
    </w:rPr>
  </w:style>
  <w:style w:type="paragraph" w:styleId="Caption">
    <w:name w:val="caption"/>
    <w:basedOn w:val="Normal"/>
    <w:next w:val="Normal"/>
    <w:unhideWhenUsed/>
    <w:qFormat/>
    <w:rsid w:val="00363B62"/>
    <w:pPr>
      <w:autoSpaceDE/>
      <w:autoSpaceDN/>
    </w:pPr>
    <w:rPr>
      <w:rFonts w:ascii="Times New Roman" w:eastAsia="Times New Roman" w:hAnsi="Times New Roman" w:cs="Times New Roman"/>
      <w:kern w:val="2"/>
      <w:sz w:val="24"/>
      <w:szCs w:val="20"/>
      <w:lang w:eastAsia="zh-TW"/>
    </w:rPr>
  </w:style>
  <w:style w:type="paragraph" w:styleId="TOC6">
    <w:name w:val="toc 6"/>
    <w:basedOn w:val="Normal"/>
    <w:next w:val="Normal"/>
    <w:autoRedefine/>
    <w:uiPriority w:val="39"/>
    <w:unhideWhenUsed/>
    <w:rsid w:val="00152CF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152CF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152CF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152CF9"/>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google/XNNPACK"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qualcomm.com/products/automotive/autonomy/snapdragon-r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238D0-608D-4665-8831-D1AB27ED0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6629</TotalTime>
  <Pages>56</Pages>
  <Words>11006</Words>
  <Characters>62737</Characters>
  <Application>Microsoft Office Word</Application>
  <DocSecurity>0</DocSecurity>
  <Lines>522</Lines>
  <Paragraphs>147</Paragraphs>
  <ScaleCrop>false</ScaleCrop>
  <Company/>
  <LinksUpToDate>false</LinksUpToDate>
  <CharactersWithSpaces>73596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張善為</cp:lastModifiedBy>
  <cp:revision>40</cp:revision>
  <cp:lastPrinted>2026-07-17T14:41:00Z</cp:lastPrinted>
  <dcterms:created xsi:type="dcterms:W3CDTF">2026-02-02T06:49:00Z</dcterms:created>
  <dcterms:modified xsi:type="dcterms:W3CDTF">2026-08-11T10:23:00Z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2026-02-02T00:00:00Z</vt:filetime>
  </property>
</Properties>
</file>