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8945F" w14:textId="77777777" w:rsidR="006A613D" w:rsidRDefault="008E2D53" w:rsidP="006A613D">
      <w:pPr>
        <w:pStyle w:val="Title"/>
      </w:pPr>
      <w:proofErr w:type="spellStart"/>
      <w:r>
        <w:t>XInput</w:t>
      </w:r>
      <w:proofErr w:type="spellEnd"/>
      <w:r w:rsidR="006A613D">
        <w:t xml:space="preserve"> Samples</w:t>
      </w:r>
    </w:p>
    <w:p w14:paraId="7981043C" w14:textId="77777777" w:rsidR="006E2019" w:rsidRDefault="005065D4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14:paraId="658C5839" w14:textId="0482F144" w:rsidR="008E2D53" w:rsidRDefault="008E2D53" w:rsidP="008E2D53">
      <w:r>
        <w:t xml:space="preserve">This is a collection of the DirectX SDK's original </w:t>
      </w:r>
      <w:proofErr w:type="spellStart"/>
      <w:r>
        <w:t>XInput</w:t>
      </w:r>
      <w:proofErr w:type="spellEnd"/>
      <w:r>
        <w:t xml:space="preserve"> samples updated to use the Windows </w:t>
      </w:r>
      <w:r w:rsidR="00C71DF0">
        <w:t xml:space="preserve">10 </w:t>
      </w:r>
      <w:r>
        <w:t xml:space="preserve">SDK without any dependencies on legacy DirectX SDK content. These samples are Win32 desktop applications for </w:t>
      </w:r>
      <w:r w:rsidR="00C71DF0">
        <w:t xml:space="preserve">Windows 10, Windows 8.1, </w:t>
      </w:r>
      <w:r>
        <w:t xml:space="preserve">Windows 8, </w:t>
      </w:r>
      <w:r w:rsidR="00C71DF0">
        <w:t xml:space="preserve">and </w:t>
      </w:r>
      <w:r>
        <w:t>Windows 7.</w:t>
      </w:r>
    </w:p>
    <w:p w14:paraId="5421683C" w14:textId="77777777" w:rsidR="00FE5DBF" w:rsidRDefault="00FE5DBF" w:rsidP="00FE5DBF">
      <w:pPr>
        <w:pStyle w:val="NormalWeb"/>
        <w:rPr>
          <w:rStyle w:val="Strong"/>
        </w:rPr>
      </w:pPr>
      <w:r w:rsidRPr="006E2019">
        <w:rPr>
          <w:rStyle w:val="Strong"/>
        </w:rPr>
        <w:t>This is based on the legacy DirectX SDK (June 2010) Win32 desktop sample. This is not intended for use with Windows Store apps, Windows RT, or universal Windows apps.</w:t>
      </w:r>
    </w:p>
    <w:p w14:paraId="00B619BE" w14:textId="77777777" w:rsidR="00FE5DBF" w:rsidRPr="002511F5" w:rsidRDefault="00FE5DBF" w:rsidP="002511F5">
      <w:pPr>
        <w:pStyle w:val="Heading1"/>
      </w:pPr>
      <w:r w:rsidRPr="002511F5">
        <w:t>Description</w:t>
      </w:r>
    </w:p>
    <w:p w14:paraId="650649F7" w14:textId="77777777" w:rsidR="008E2D53" w:rsidRDefault="008E2D53" w:rsidP="008E2D53">
      <w:pPr>
        <w:pStyle w:val="Heading2"/>
      </w:pPr>
      <w:proofErr w:type="spellStart"/>
      <w:r>
        <w:t>SimpleController</w:t>
      </w:r>
      <w:proofErr w:type="spellEnd"/>
    </w:p>
    <w:p w14:paraId="3D506E8F" w14:textId="77777777" w:rsidR="008E2D53" w:rsidRDefault="008E2D53" w:rsidP="008E2D53">
      <w:pPr>
        <w:pStyle w:val="Heading2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54D93877" wp14:editId="2C581E26">
            <wp:extent cx="857250" cy="676275"/>
            <wp:effectExtent l="0" t="0" r="0" b="9525"/>
            <wp:docPr id="5" name="Picture 5" descr="https://code.msdn.microsoft.com/site/view/file/101324/1/Simple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324" descr="https://code.msdn.microsoft.com/site/view/file/101324/1/SimpleControll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437B" w14:textId="77777777" w:rsidR="008E2D53" w:rsidRDefault="008E2D53" w:rsidP="008E2D53">
      <w:r>
        <w:t xml:space="preserve">This sample demonstrates </w:t>
      </w:r>
      <w:proofErr w:type="spellStart"/>
      <w:r>
        <w:t>XInput's</w:t>
      </w:r>
      <w:proofErr w:type="spellEnd"/>
      <w:r>
        <w:t xml:space="preserve"> most basic API, </w:t>
      </w:r>
      <w:proofErr w:type="spellStart"/>
      <w:r>
        <w:t>XInputGetState</w:t>
      </w:r>
      <w:proofErr w:type="spellEnd"/>
      <w:r>
        <w:t xml:space="preserve">. This API is available in all versions of </w:t>
      </w:r>
      <w:proofErr w:type="spellStart"/>
      <w:r>
        <w:t>XInput</w:t>
      </w:r>
      <w:proofErr w:type="spellEnd"/>
      <w:r>
        <w:t>.</w:t>
      </w:r>
    </w:p>
    <w:p w14:paraId="255FB63A" w14:textId="77777777" w:rsidR="008E2D53" w:rsidRDefault="008E2D53" w:rsidP="008E2D53">
      <w:pPr>
        <w:pStyle w:val="Heading2"/>
      </w:pPr>
      <w:proofErr w:type="spellStart"/>
      <w:r>
        <w:t>RumbleController</w:t>
      </w:r>
      <w:proofErr w:type="spellEnd"/>
    </w:p>
    <w:p w14:paraId="63DEA22A" w14:textId="77777777" w:rsidR="008E2D53" w:rsidRDefault="008E2D53" w:rsidP="008E2D53">
      <w:pPr>
        <w:pStyle w:val="Heading2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4B896761" wp14:editId="714FCA54">
            <wp:extent cx="857250" cy="676275"/>
            <wp:effectExtent l="0" t="0" r="0" b="9525"/>
            <wp:docPr id="3" name="Picture 3" descr="https://code.msdn.microsoft.com/site/view/file/101325/1/Rumble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325" descr="https://code.msdn.microsoft.com/site/view/file/101325/1/RumbleControll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0FF4" w14:textId="77777777" w:rsidR="008E2D53" w:rsidRDefault="008E2D53" w:rsidP="008E2D53">
      <w:r>
        <w:t xml:space="preserve">This sample demonstrates </w:t>
      </w:r>
      <w:proofErr w:type="spellStart"/>
      <w:r>
        <w:t>XInput's</w:t>
      </w:r>
      <w:proofErr w:type="spellEnd"/>
      <w:r>
        <w:t xml:space="preserve"> force-feedback rumble API, </w:t>
      </w:r>
      <w:proofErr w:type="spellStart"/>
      <w:r>
        <w:t>XInputSetState</w:t>
      </w:r>
      <w:proofErr w:type="spellEnd"/>
      <w:r>
        <w:t xml:space="preserve">. This API is available in all versions of </w:t>
      </w:r>
      <w:proofErr w:type="spellStart"/>
      <w:r>
        <w:t>XInput</w:t>
      </w:r>
      <w:proofErr w:type="spellEnd"/>
      <w:r>
        <w:t>.</w:t>
      </w:r>
    </w:p>
    <w:p w14:paraId="7070F6A7" w14:textId="77777777" w:rsidR="008E2D53" w:rsidRDefault="008E2D53" w:rsidP="008E2D53">
      <w:pPr>
        <w:pStyle w:val="Heading1"/>
      </w:pPr>
      <w:r>
        <w:t>Dependencies</w:t>
      </w:r>
    </w:p>
    <w:p w14:paraId="38B35DFA" w14:textId="5110F67F" w:rsidR="008E2D53" w:rsidRDefault="008E2D53" w:rsidP="008E2D53">
      <w:r>
        <w:t xml:space="preserve">A build using the standard </w:t>
      </w:r>
      <w:proofErr w:type="spellStart"/>
      <w:r>
        <w:t>vcxproj</w:t>
      </w:r>
      <w:proofErr w:type="spellEnd"/>
      <w:r>
        <w:t xml:space="preserve"> files make Win32 desktop applications that are compatible with Windows 8.x</w:t>
      </w:r>
      <w:r w:rsidR="00FF3627">
        <w:t>/Windows 10</w:t>
      </w:r>
      <w:r>
        <w:t xml:space="preserve"> using </w:t>
      </w:r>
      <w:proofErr w:type="spellStart"/>
      <w:r>
        <w:t>XInput</w:t>
      </w:r>
      <w:proofErr w:type="spellEnd"/>
      <w:r>
        <w:t xml:space="preserve"> 1.4, as well as configurations that are compatible with Windows 7</w:t>
      </w:r>
      <w:r w:rsidR="00190FEC">
        <w:t xml:space="preserve"> or later</w:t>
      </w:r>
      <w:r>
        <w:t xml:space="preserve"> using </w:t>
      </w:r>
      <w:proofErr w:type="spellStart"/>
      <w:r>
        <w:t>XInput</w:t>
      </w:r>
      <w:proofErr w:type="spellEnd"/>
      <w:r>
        <w:t xml:space="preserve"> 9.1.0. </w:t>
      </w:r>
    </w:p>
    <w:p w14:paraId="534A978F" w14:textId="7AB947EF" w:rsidR="00FF3627" w:rsidRDefault="00FF3627" w:rsidP="00FF3627">
      <w:pPr>
        <w:pStyle w:val="Heading1"/>
      </w:pPr>
      <w:r>
        <w:t>Notes</w:t>
      </w:r>
    </w:p>
    <w:p w14:paraId="310995BC" w14:textId="4FDA9C71" w:rsidR="00FF3627" w:rsidRPr="00FF3627" w:rsidRDefault="00FF3627" w:rsidP="00FF3627">
      <w:r>
        <w:t xml:space="preserve">The </w:t>
      </w:r>
      <w:proofErr w:type="spellStart"/>
      <w:r>
        <w:t>XInputGame</w:t>
      </w:r>
      <w:proofErr w:type="spellEnd"/>
      <w:r>
        <w:t xml:space="preserve"> sample can be found in the </w:t>
      </w:r>
      <w:hyperlink r:id="rId9" w:history="1">
        <w:proofErr w:type="spellStart"/>
        <w:r w:rsidRPr="00FB64F2">
          <w:rPr>
            <w:rStyle w:val="Hyperlink"/>
          </w:rPr>
          <w:t>directx</w:t>
        </w:r>
        <w:proofErr w:type="spellEnd"/>
        <w:r w:rsidRPr="00FB64F2">
          <w:rPr>
            <w:rStyle w:val="Hyperlink"/>
          </w:rPr>
          <w:t>-</w:t>
        </w:r>
        <w:proofErr w:type="spellStart"/>
        <w:r w:rsidRPr="00FB64F2">
          <w:rPr>
            <w:rStyle w:val="Hyperlink"/>
          </w:rPr>
          <w:t>sdk</w:t>
        </w:r>
        <w:proofErr w:type="spellEnd"/>
        <w:r w:rsidRPr="00FB64F2">
          <w:rPr>
            <w:rStyle w:val="Hyperlink"/>
          </w:rPr>
          <w:t>-legacy-samples</w:t>
        </w:r>
      </w:hyperlink>
      <w:r>
        <w:t xml:space="preserve"> repository.</w:t>
      </w:r>
    </w:p>
    <w:p w14:paraId="2D3E4C03" w14:textId="77777777" w:rsidR="007F45A2" w:rsidRDefault="007F45A2" w:rsidP="007F45A2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More Information</w:t>
      </w:r>
    </w:p>
    <w:p w14:paraId="49F6E76E" w14:textId="068FEDA1" w:rsidR="008E2D53" w:rsidRPr="001E12B9" w:rsidRDefault="001E12B9" w:rsidP="008E2D53">
      <w:pPr>
        <w:rPr>
          <w:rStyle w:val="Hyperlink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"https://walbourn.github.io/xinput-and-windows-8/" </w:instrText>
      </w:r>
      <w:r>
        <w:rPr>
          <w:sz w:val="19"/>
          <w:szCs w:val="19"/>
        </w:rPr>
        <w:fldChar w:fldCharType="separate"/>
      </w:r>
      <w:proofErr w:type="spellStart"/>
      <w:r w:rsidR="008E2D53" w:rsidRPr="001E12B9">
        <w:rPr>
          <w:rStyle w:val="Hyperlink"/>
          <w:sz w:val="19"/>
          <w:szCs w:val="19"/>
        </w:rPr>
        <w:t>XInput</w:t>
      </w:r>
      <w:proofErr w:type="spellEnd"/>
      <w:r w:rsidR="008E2D53" w:rsidRPr="001E12B9">
        <w:rPr>
          <w:rStyle w:val="Hyperlink"/>
          <w:sz w:val="19"/>
          <w:szCs w:val="19"/>
        </w:rPr>
        <w:t xml:space="preserve"> and Windows 8</w:t>
      </w:r>
    </w:p>
    <w:p w14:paraId="201946B9" w14:textId="2AE8C235" w:rsidR="008E2D53" w:rsidRPr="001E12B9" w:rsidRDefault="001E12B9" w:rsidP="008E2D53">
      <w:pPr>
        <w:rPr>
          <w:rStyle w:val="Hyperlink"/>
        </w:rPr>
      </w:pPr>
      <w:r>
        <w:rPr>
          <w:sz w:val="19"/>
          <w:szCs w:val="19"/>
        </w:rPr>
        <w:lastRenderedPageBreak/>
        <w:fldChar w:fldCharType="end"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"https://walbourn.github.io/xinput-and-xaudio2/" </w:instrText>
      </w:r>
      <w:r>
        <w:rPr>
          <w:sz w:val="19"/>
          <w:szCs w:val="19"/>
        </w:rPr>
        <w:fldChar w:fldCharType="separate"/>
      </w:r>
      <w:proofErr w:type="spellStart"/>
      <w:r w:rsidR="008E2D53" w:rsidRPr="001E12B9">
        <w:rPr>
          <w:rStyle w:val="Hyperlink"/>
          <w:sz w:val="19"/>
          <w:szCs w:val="19"/>
        </w:rPr>
        <w:t>XInput</w:t>
      </w:r>
      <w:proofErr w:type="spellEnd"/>
      <w:r w:rsidR="008E2D53" w:rsidRPr="001E12B9">
        <w:rPr>
          <w:rStyle w:val="Hyperlink"/>
          <w:sz w:val="19"/>
          <w:szCs w:val="19"/>
        </w:rPr>
        <w:t xml:space="preserve"> and XAudio2</w:t>
      </w:r>
    </w:p>
    <w:p w14:paraId="78768B40" w14:textId="06C5076E" w:rsidR="001E12B9" w:rsidRPr="00CC57D9" w:rsidRDefault="001E12B9" w:rsidP="001E12B9">
      <w:pPr>
        <w:rPr>
          <w:rStyle w:val="Hyperlink"/>
        </w:rPr>
      </w:pPr>
      <w:r>
        <w:rPr>
          <w:sz w:val="19"/>
          <w:szCs w:val="19"/>
        </w:rPr>
        <w:fldChar w:fldCharType="end"/>
      </w:r>
      <w:r>
        <w:fldChar w:fldCharType="begin"/>
      </w:r>
      <w:r>
        <w:instrText xml:space="preserve"> HYPERLINK "https://walbourn.github.io/directx-tool-kit-now-with-gamepads/" </w:instrText>
      </w:r>
      <w:r>
        <w:fldChar w:fldCharType="separate"/>
      </w:r>
      <w:r w:rsidRPr="00CC57D9">
        <w:rPr>
          <w:rStyle w:val="Hyperlink"/>
        </w:rPr>
        <w:t xml:space="preserve">DirectX Tool Kit: Now with </w:t>
      </w:r>
      <w:proofErr w:type="spellStart"/>
      <w:r w:rsidRPr="00CC57D9">
        <w:rPr>
          <w:rStyle w:val="Hyperlink"/>
        </w:rPr>
        <w:t>GamePads</w:t>
      </w:r>
      <w:proofErr w:type="spellEnd"/>
    </w:p>
    <w:bookmarkStart w:id="0" w:name="_Hlk42010332"/>
    <w:p w14:paraId="78A2F627" w14:textId="77777777" w:rsidR="00C71DF0" w:rsidRPr="00E85C56" w:rsidRDefault="001E12B9" w:rsidP="00C71DF0">
      <w:pPr>
        <w:rPr>
          <w:rFonts w:ascii="Segoe UI" w:hAnsi="Segoe UI" w:cs="Segoe UI"/>
          <w:sz w:val="19"/>
          <w:szCs w:val="19"/>
        </w:rPr>
      </w:pPr>
      <w:r>
        <w:fldChar w:fldCharType="end"/>
      </w:r>
      <w:bookmarkStart w:id="1" w:name="_Hlk65538168"/>
      <w:bookmarkStart w:id="2" w:name="_Hlk65538360"/>
      <w:r w:rsidR="00C71DF0">
        <w:rPr>
          <w:sz w:val="19"/>
          <w:szCs w:val="19"/>
        </w:rPr>
        <w:fldChar w:fldCharType="begin"/>
      </w:r>
      <w:r w:rsidR="00C71DF0">
        <w:rPr>
          <w:sz w:val="19"/>
          <w:szCs w:val="19"/>
        </w:rPr>
        <w:instrText xml:space="preserve"> HYPERLINK "https://aka.ms/dxsdk" </w:instrText>
      </w:r>
      <w:r w:rsidR="00C71DF0">
        <w:rPr>
          <w:sz w:val="19"/>
          <w:szCs w:val="19"/>
        </w:rPr>
      </w:r>
      <w:r w:rsidR="00C71DF0">
        <w:rPr>
          <w:sz w:val="19"/>
          <w:szCs w:val="19"/>
        </w:rPr>
        <w:fldChar w:fldCharType="separate"/>
      </w:r>
      <w:bookmarkStart w:id="3" w:name="_Hlk65539120"/>
      <w:r w:rsidR="00C71DF0" w:rsidRPr="00E85C56">
        <w:rPr>
          <w:rStyle w:val="Hyperlink"/>
          <w:sz w:val="19"/>
          <w:szCs w:val="19"/>
        </w:rPr>
        <w:t xml:space="preserve">Where is the DirectX SDK (2021 </w:t>
      </w:r>
      <w:r w:rsidR="00C71DF0" w:rsidRPr="00E85C56">
        <w:rPr>
          <w:rStyle w:val="Hyperlink"/>
          <w:sz w:val="19"/>
          <w:szCs w:val="19"/>
        </w:rPr>
        <w:t>Edition)?</w:t>
      </w:r>
      <w:bookmarkEnd w:id="3"/>
      <w:r w:rsidR="00C71DF0" w:rsidRPr="00E85C56">
        <w:rPr>
          <w:rStyle w:val="Hyperlink"/>
          <w:rFonts w:ascii="Segoe UI" w:hAnsi="Segoe UI" w:cs="Segoe UI"/>
          <w:sz w:val="19"/>
          <w:szCs w:val="19"/>
        </w:rPr>
        <w:t> </w:t>
      </w:r>
      <w:r w:rsidR="00C71DF0">
        <w:rPr>
          <w:sz w:val="19"/>
          <w:szCs w:val="19"/>
        </w:rPr>
        <w:fldChar w:fldCharType="end"/>
      </w:r>
      <w:bookmarkEnd w:id="2"/>
    </w:p>
    <w:bookmarkEnd w:id="1"/>
    <w:p w14:paraId="3F26A896" w14:textId="1ECA24B1" w:rsidR="001E12B9" w:rsidRPr="000A0DBF" w:rsidRDefault="001E12B9" w:rsidP="001E12B9">
      <w:pPr>
        <w:rPr>
          <w:rStyle w:val="Hyperlink"/>
          <w:rFonts w:ascii="Segoe UI" w:hAnsi="Segoe UI" w:cs="Segoe UI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"https://walbourn.github.io/" </w:instrText>
      </w:r>
      <w:r>
        <w:rPr>
          <w:sz w:val="19"/>
          <w:szCs w:val="19"/>
        </w:rPr>
        <w:fldChar w:fldCharType="separate"/>
      </w:r>
      <w:r w:rsidRPr="000A0DBF">
        <w:rPr>
          <w:rStyle w:val="Hyperlink"/>
          <w:sz w:val="19"/>
          <w:szCs w:val="19"/>
        </w:rPr>
        <w:t>Games for Windows and DirectX SDK blog</w:t>
      </w:r>
    </w:p>
    <w:p w14:paraId="10382467" w14:textId="491E580F" w:rsidR="007F45A2" w:rsidRDefault="001E12B9" w:rsidP="001E12B9">
      <w:r>
        <w:rPr>
          <w:sz w:val="19"/>
          <w:szCs w:val="19"/>
        </w:rPr>
        <w:fldChar w:fldCharType="end"/>
      </w:r>
      <w:bookmarkEnd w:id="0"/>
    </w:p>
    <w:sectPr w:rsidR="007F45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159A4" w14:textId="77777777" w:rsidR="005065D4" w:rsidRDefault="005065D4" w:rsidP="00A125D6">
      <w:pPr>
        <w:spacing w:after="0" w:line="240" w:lineRule="auto"/>
      </w:pPr>
      <w:r>
        <w:separator/>
      </w:r>
    </w:p>
  </w:endnote>
  <w:endnote w:type="continuationSeparator" w:id="0">
    <w:p w14:paraId="2183DD57" w14:textId="77777777" w:rsidR="005065D4" w:rsidRDefault="005065D4" w:rsidP="00A1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53F57" w14:textId="77777777" w:rsidR="00A125D6" w:rsidRDefault="00A12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78FB5" w14:textId="77777777" w:rsidR="00A125D6" w:rsidRDefault="00A125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BEC81" w14:textId="77777777" w:rsidR="00A125D6" w:rsidRDefault="00A1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00DB8" w14:textId="77777777" w:rsidR="005065D4" w:rsidRDefault="005065D4" w:rsidP="00A125D6">
      <w:pPr>
        <w:spacing w:after="0" w:line="240" w:lineRule="auto"/>
      </w:pPr>
      <w:r>
        <w:separator/>
      </w:r>
    </w:p>
  </w:footnote>
  <w:footnote w:type="continuationSeparator" w:id="0">
    <w:p w14:paraId="114E8BD3" w14:textId="77777777" w:rsidR="005065D4" w:rsidRDefault="005065D4" w:rsidP="00A12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FE4AC" w14:textId="77777777" w:rsidR="00A125D6" w:rsidRDefault="00A125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F7660" w14:textId="77777777" w:rsidR="00A125D6" w:rsidRDefault="00A125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DB66D" w14:textId="77777777" w:rsidR="00A125D6" w:rsidRDefault="00A125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916"/>
    <w:multiLevelType w:val="hybridMultilevel"/>
    <w:tmpl w:val="E0AA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1FB0"/>
    <w:multiLevelType w:val="multilevel"/>
    <w:tmpl w:val="A32C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562BB"/>
    <w:multiLevelType w:val="multilevel"/>
    <w:tmpl w:val="D85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1B710D"/>
    <w:multiLevelType w:val="hybridMultilevel"/>
    <w:tmpl w:val="A052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B132D"/>
    <w:multiLevelType w:val="multilevel"/>
    <w:tmpl w:val="A0B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2B2"/>
    <w:rsid w:val="000A2A34"/>
    <w:rsid w:val="0019086B"/>
    <w:rsid w:val="00190FEC"/>
    <w:rsid w:val="001A6F5C"/>
    <w:rsid w:val="001D256A"/>
    <w:rsid w:val="001E12B9"/>
    <w:rsid w:val="001E6CD2"/>
    <w:rsid w:val="002433A5"/>
    <w:rsid w:val="002511F5"/>
    <w:rsid w:val="002A5168"/>
    <w:rsid w:val="004218F8"/>
    <w:rsid w:val="004B6F7E"/>
    <w:rsid w:val="005065D4"/>
    <w:rsid w:val="00695B16"/>
    <w:rsid w:val="00695DF5"/>
    <w:rsid w:val="006A613D"/>
    <w:rsid w:val="006B4614"/>
    <w:rsid w:val="006E2019"/>
    <w:rsid w:val="0070745E"/>
    <w:rsid w:val="007932FA"/>
    <w:rsid w:val="007F45A2"/>
    <w:rsid w:val="008B4818"/>
    <w:rsid w:val="008E2D53"/>
    <w:rsid w:val="00A125D6"/>
    <w:rsid w:val="00A7256A"/>
    <w:rsid w:val="00AE2192"/>
    <w:rsid w:val="00AF714E"/>
    <w:rsid w:val="00B31D6E"/>
    <w:rsid w:val="00B71902"/>
    <w:rsid w:val="00C71DF0"/>
    <w:rsid w:val="00CD1758"/>
    <w:rsid w:val="00D152B2"/>
    <w:rsid w:val="00E70334"/>
    <w:rsid w:val="00E8354E"/>
    <w:rsid w:val="00F5201A"/>
    <w:rsid w:val="00FB64F2"/>
    <w:rsid w:val="00FE2141"/>
    <w:rsid w:val="00FE5DBF"/>
    <w:rsid w:val="00FF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C9F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D6"/>
  </w:style>
  <w:style w:type="paragraph" w:styleId="Footer">
    <w:name w:val="footer"/>
    <w:basedOn w:val="Normal"/>
    <w:link w:val="Foot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D6"/>
  </w:style>
  <w:style w:type="character" w:customStyle="1" w:styleId="Heading3Char">
    <w:name w:val="Heading 3 Char"/>
    <w:basedOn w:val="DefaultParagraphFont"/>
    <w:link w:val="Heading3"/>
    <w:uiPriority w:val="9"/>
    <w:rsid w:val="00E703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3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E214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613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95B16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1E12B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FB64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64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64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64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64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albourn/directx-sdk-legacy-samples/tree/main/XInpu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2021-03-02T09:05:00Z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2020-06-03T00:22:59Z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fd01b329-be24-4e01-a394-da74d6c7a978</vt:lpwstr>
  </property>
  <property fmtid="{D5CDD505-2E9C-101B-9397-08002B2CF9AE}" pid="8" name="MSIP_Label_f42aa342-8706-4288-bd11-ebb85995028c_ContentBits">
    <vt:lpwstr>0</vt:lpwstr>
  </property>
</Properties>
</file>