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A5C6" w14:textId="124260C0" w:rsidR="00206656" w:rsidRDefault="00410807">
      <w:r>
        <w:rPr>
          <w:noProof/>
        </w:rPr>
        <w:drawing>
          <wp:inline distT="0" distB="0" distL="0" distR="0" wp14:anchorId="2CCA850F" wp14:editId="50406B18">
            <wp:extent cx="5309658" cy="1157591"/>
            <wp:effectExtent l="0" t="0" r="5715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5"/>
                    <a:srcRect l="24550" t="73624" r="52206" b="17367"/>
                    <a:stretch/>
                  </pic:blipFill>
                  <pic:spPr bwMode="auto">
                    <a:xfrm>
                      <a:off x="0" y="0"/>
                      <a:ext cx="5332494" cy="116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66E49" w14:textId="5DB5E3BC" w:rsidR="00206656" w:rsidRDefault="00206656"/>
    <w:p w14:paraId="25EE9869" w14:textId="3C89574D" w:rsidR="00206656" w:rsidRDefault="00206656">
      <w:r>
        <w:t>Columns in excel set with units</w:t>
      </w:r>
    </w:p>
    <w:p w14:paraId="377B6826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Fixed acidity (</w:t>
      </w:r>
      <w:proofErr w:type="gramStart"/>
      <w:r>
        <w:t>g(</w:t>
      </w:r>
      <w:proofErr w:type="gramEnd"/>
      <w:r>
        <w:t>tartaric acid)/dm</w:t>
      </w:r>
      <w:r w:rsidRPr="00206656">
        <w:rPr>
          <w:vertAlign w:val="superscript"/>
        </w:rPr>
        <w:t>3</w:t>
      </w:r>
      <w:r>
        <w:t>)</w:t>
      </w:r>
    </w:p>
    <w:p w14:paraId="1421363F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Volatile acidity (</w:t>
      </w:r>
      <w:proofErr w:type="gramStart"/>
      <w:r>
        <w:t>g(</w:t>
      </w:r>
      <w:proofErr w:type="gramEnd"/>
      <w:r>
        <w:t>acetic acid)/dm</w:t>
      </w:r>
      <w:r w:rsidRPr="00206656">
        <w:rPr>
          <w:vertAlign w:val="superscript"/>
        </w:rPr>
        <w:t>3</w:t>
      </w:r>
      <w:r>
        <w:t>)</w:t>
      </w:r>
    </w:p>
    <w:p w14:paraId="3BD7A830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Citric acid (g/dm</w:t>
      </w:r>
      <w:r w:rsidRPr="00206656">
        <w:rPr>
          <w:vertAlign w:val="superscript"/>
        </w:rPr>
        <w:t>3</w:t>
      </w:r>
      <w:r>
        <w:t>)</w:t>
      </w:r>
    </w:p>
    <w:p w14:paraId="24380EE7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Residual sugar (g/dm</w:t>
      </w:r>
      <w:r w:rsidRPr="00206656">
        <w:rPr>
          <w:vertAlign w:val="superscript"/>
        </w:rPr>
        <w:t>3</w:t>
      </w:r>
      <w:r>
        <w:t>)</w:t>
      </w:r>
    </w:p>
    <w:p w14:paraId="7213193A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Chlorides (</w:t>
      </w:r>
      <w:proofErr w:type="gramStart"/>
      <w:r>
        <w:t>g(</w:t>
      </w:r>
      <w:proofErr w:type="gramEnd"/>
      <w:r>
        <w:t>sodium chloride)/dm</w:t>
      </w:r>
      <w:r w:rsidRPr="00206656">
        <w:rPr>
          <w:vertAlign w:val="superscript"/>
        </w:rPr>
        <w:t>3</w:t>
      </w:r>
      <w:r>
        <w:t>)</w:t>
      </w:r>
    </w:p>
    <w:p w14:paraId="543B61A7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Free sulfur dioxide (mg/dm</w:t>
      </w:r>
      <w:r w:rsidRPr="00206656">
        <w:rPr>
          <w:vertAlign w:val="superscript"/>
        </w:rPr>
        <w:t>3</w:t>
      </w:r>
      <w:r>
        <w:t>)</w:t>
      </w:r>
    </w:p>
    <w:p w14:paraId="2EB7849A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Total sulfur dioxide (mg/dm</w:t>
      </w:r>
      <w:r w:rsidRPr="00206656">
        <w:rPr>
          <w:vertAlign w:val="superscript"/>
        </w:rPr>
        <w:t>3</w:t>
      </w:r>
      <w:r>
        <w:t>)</w:t>
      </w:r>
    </w:p>
    <w:p w14:paraId="611DC93F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Density (g/cm</w:t>
      </w:r>
      <w:r w:rsidRPr="00206656">
        <w:rPr>
          <w:vertAlign w:val="superscript"/>
        </w:rPr>
        <w:t>3</w:t>
      </w:r>
      <w:r>
        <w:t>)</w:t>
      </w:r>
    </w:p>
    <w:p w14:paraId="29907784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pH</w:t>
      </w:r>
    </w:p>
    <w:p w14:paraId="68AF0836" w14:textId="77777777" w:rsidR="00206656" w:rsidRDefault="00206656" w:rsidP="00206656">
      <w:pPr>
        <w:pStyle w:val="ListParagraph"/>
        <w:numPr>
          <w:ilvl w:val="0"/>
          <w:numId w:val="1"/>
        </w:numPr>
      </w:pPr>
      <w:r>
        <w:t>Sulphates (</w:t>
      </w:r>
      <w:proofErr w:type="gramStart"/>
      <w:r>
        <w:t>g(</w:t>
      </w:r>
      <w:proofErr w:type="gramEnd"/>
      <w:r>
        <w:t>potassium sulphate)/dm</w:t>
      </w:r>
      <w:r w:rsidRPr="00206656">
        <w:rPr>
          <w:vertAlign w:val="superscript"/>
        </w:rPr>
        <w:t>3</w:t>
      </w:r>
      <w:r>
        <w:t>)</w:t>
      </w:r>
    </w:p>
    <w:p w14:paraId="307C09E0" w14:textId="704380BF" w:rsidR="00206656" w:rsidRDefault="00206656" w:rsidP="00206656">
      <w:pPr>
        <w:pStyle w:val="ListParagraph"/>
        <w:numPr>
          <w:ilvl w:val="0"/>
          <w:numId w:val="1"/>
        </w:numPr>
      </w:pPr>
      <w:r>
        <w:t>A</w:t>
      </w:r>
      <w:r>
        <w:t>lcohol (vol.%</w:t>
      </w:r>
      <w:r w:rsidRPr="00206656">
        <w:rPr>
          <w:vertAlign w:val="superscript"/>
        </w:rPr>
        <w:t xml:space="preserve"> </w:t>
      </w:r>
      <w:r w:rsidRPr="00206656">
        <w:rPr>
          <w:vertAlign w:val="superscript"/>
        </w:rPr>
        <w:t>3</w:t>
      </w:r>
      <w:r>
        <w:t>)</w:t>
      </w:r>
    </w:p>
    <w:sectPr w:rsidR="0020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658AD"/>
    <w:multiLevelType w:val="hybridMultilevel"/>
    <w:tmpl w:val="3596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07"/>
    <w:rsid w:val="00206656"/>
    <w:rsid w:val="00410807"/>
    <w:rsid w:val="004A36E4"/>
    <w:rsid w:val="00C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68F"/>
  <w15:chartTrackingRefBased/>
  <w15:docId w15:val="{4F9025E7-FACF-41A3-A2CD-E5F23A90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Jeremy</dc:creator>
  <cp:keywords/>
  <dc:description/>
  <cp:lastModifiedBy>Schroeder, Jeremy</cp:lastModifiedBy>
  <cp:revision>2</cp:revision>
  <dcterms:created xsi:type="dcterms:W3CDTF">2021-10-28T23:15:00Z</dcterms:created>
  <dcterms:modified xsi:type="dcterms:W3CDTF">2021-10-29T00:42:00Z</dcterms:modified>
</cp:coreProperties>
</file>