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color w:val="2B2620"/>
          <w:sz w:val="52"/>
          <w:szCs w:val="52"/>
        </w:rPr>
        <w:t xml:space="preserve">Phillip Christopher Nøhr Færch</w:t>
      </w:r>
    </w:p>
    <w:p>
      <w:pPr>
        <w:spacing w:after="140"/>
      </w:pPr>
      <w:r>
        <w:rPr>
          <w:rFonts w:ascii="Calibri" w:cs="Calibri" w:eastAsia="Calibri" w:hAnsi="Calibri"/>
          <w:color w:val="4E5A38"/>
          <w:sz w:val="23"/>
          <w:szCs w:val="23"/>
        </w:rPr>
        <w:t xml:space="preserve">Robotingeniør · Regulering, embedded systemer &amp; simulation</w:t>
      </w:r>
    </w:p>
    <w:p>
      <w:pPr>
        <w:spacing w:after="30"/>
      </w:pPr>
      <w:r>
        <w:rPr>
          <w:rFonts w:ascii="Calibri" w:cs="Calibri" w:eastAsia="Calibri" w:hAnsi="Calibri"/>
          <w:color w:val="6F665C"/>
          <w:sz w:val="20"/>
          <w:szCs w:val="20"/>
        </w:rPr>
        <w:t xml:space="preserve">Adresse: Nyborgvej 103, 2. tv., 5000 Odense C   ·   +45 22 18 77 00   ·   </w:t>
      </w:r>
      <w:hyperlink w:history="1" r:id="rIdpnkzth-xertscc3bwo_eq">
        <w:r>
          <w:rPr>
            <w:rFonts w:ascii="Calibri" w:cs="Calibri" w:eastAsia="Calibri" w:hAnsi="Calibri"/>
            <w:color w:val="4E5A38"/>
            <w:sz w:val="21"/>
            <w:szCs w:val="21"/>
            <w:u w:val="single"/>
          </w:rPr>
          <w:t xml:space="preserve">christopherfaerch@gmail.com</w:t>
        </w:r>
      </w:hyperlink>
    </w:p>
    <w:p>
      <w:pPr>
        <w:spacing w:after="30"/>
      </w:pPr>
      <w:r>
        <w:rPr>
          <w:rFonts w:ascii="Calibri" w:cs="Calibri" w:eastAsia="Calibri" w:hAnsi="Calibri"/>
          <w:color w:val="6F665C"/>
          <w:sz w:val="20"/>
          <w:szCs w:val="20"/>
        </w:rPr>
        <w:t xml:space="preserve">Født: 15. januar 2002   ·   GitHub: </w:t>
      </w:r>
      <w:hyperlink w:history="1" r:id="rIdf1npvefh-gp8t8-2xpaky">
        <w:r>
          <w:rPr>
            <w:rFonts w:ascii="Calibri" w:cs="Calibri" w:eastAsia="Calibri" w:hAnsi="Calibri"/>
            <w:color w:val="4E5A38"/>
            <w:sz w:val="21"/>
            <w:szCs w:val="21"/>
            <w:u w:val="single"/>
          </w:rPr>
          <w:t xml:space="preserve">christopher-faerch</w:t>
        </w:r>
      </w:hyperlink>
      <w:r>
        <w:rPr>
          <w:rFonts w:ascii="Calibri" w:cs="Calibri" w:eastAsia="Calibri" w:hAnsi="Calibri"/>
          <w:color w:val="6F665C"/>
          <w:sz w:val="20"/>
          <w:szCs w:val="20"/>
        </w:rPr>
        <w:t xml:space="preserve">   ·   LinkedIn: </w:t>
      </w:r>
      <w:hyperlink w:history="1" r:id="rId4niiwz65gq84mmbsfbnbh">
        <w:r>
          <w:rPr>
            <w:rFonts w:ascii="Calibri" w:cs="Calibri" w:eastAsia="Calibri" w:hAnsi="Calibri"/>
            <w:color w:val="4E5A38"/>
            <w:sz w:val="21"/>
            <w:szCs w:val="21"/>
            <w:u w:val="single"/>
          </w:rPr>
          <w:t xml:space="preserve">linkedin.com/in/christopher-færch</w:t>
        </w:r>
      </w:hyperlink>
    </w:p>
    <w:p>
      <w:pPr>
        <w:pStyle w:val="Heading1"/>
        <w:pBdr>
          <w:bottom w:val="single" w:color="D9D2C2" w:sz="6" w:space="4"/>
        </w:pBdr>
        <w:spacing w:after="50" w:before="150"/>
      </w:pPr>
      <w:r>
        <w:rPr>
          <w:rFonts w:ascii="Georgia" w:cs="Georgia" w:eastAsia="Georgia" w:hAnsi="Georgia"/>
          <w:b w:val="false"/>
          <w:bCs w:val="false"/>
          <w:color w:val="4E5A38"/>
          <w:sz w:val="26"/>
          <w:szCs w:val="26"/>
        </w:rPr>
        <w:t xml:space="preserve">Profil</w:t>
      </w:r>
    </w:p>
    <w:p>
      <w:pPr>
        <w:spacing w:after="50"/>
      </w:pPr>
      <w:r>
        <w:rPr>
          <w:rFonts w:ascii="Calibri" w:cs="Calibri" w:eastAsia="Calibri" w:hAnsi="Calibri"/>
          <w:color w:val="2B2620"/>
          <w:sz w:val="19"/>
          <w:szCs w:val="19"/>
        </w:rPr>
        <w:t xml:space="preserve">Jeg er robotingeniør med en bachelor i robotteknologi fra SDU og læser nu erhvervskandidaten i robotteknologi ved siden af mit job som softwareudvikler hos 4X-Robots. Det, der driver mig, er software, der løser et svært problem godt. Jeg nyder at finde arkitekturen, hvordan delene hænger sammen, og hvordan en komponent kan generaliseres, så den også løser det næste problem og ikke kun det aktuelle.</w:t>
      </w:r>
    </w:p>
    <w:p>
      <w:pPr>
        <w:spacing w:after="50"/>
      </w:pPr>
      <w:r>
        <w:rPr>
          <w:rFonts w:ascii="Calibri" w:cs="Calibri" w:eastAsia="Calibri" w:hAnsi="Calibri"/>
          <w:color w:val="2B2620"/>
          <w:sz w:val="19"/>
          <w:szCs w:val="19"/>
        </w:rPr>
        <w:t xml:space="preserve">Jeg trives i teams, hvor alle har en klar rolle. Jeg er bedst, når jeg kan gå ind i min egen boble med en konkret del, arbejde den grundigt igennem og derefter dele mine resultater med teamet, efterhånden som arbejdet skrider frem. Struktureret analyse, praktisk udvikling og løbende iteration er vejen fra idé til noget, der virker pålideligt.</w:t>
      </w:r>
    </w:p>
    <w:p>
      <w:pPr>
        <w:spacing w:after="50"/>
      </w:pPr>
      <w:r>
        <w:rPr>
          <w:rFonts w:ascii="Calibri" w:cs="Calibri" w:eastAsia="Calibri" w:hAnsi="Calibri"/>
          <w:color w:val="2B2620"/>
          <w:sz w:val="19"/>
          <w:szCs w:val="19"/>
        </w:rPr>
        <w:t xml:space="preserve">Jeg har desuden stor erfaring med at arbejde med mennesker, fra undervisning og kundeservice til at hjælpe kolleger godt i gang. Jeg er tålmodig, kan lide at give videre, hvad jeg ved, og forklarer hellere noget to gange end at se nogen sidde fast.</w:t>
      </w:r>
    </w:p>
    <w:p>
      <w:pPr>
        <w:pStyle w:val="Heading1"/>
        <w:pBdr>
          <w:bottom w:val="single" w:color="D9D2C2" w:sz="6" w:space="4"/>
        </w:pBdr>
        <w:spacing w:after="50" w:before="150"/>
      </w:pPr>
      <w:r>
        <w:rPr>
          <w:rFonts w:ascii="Georgia" w:cs="Georgia" w:eastAsia="Georgia" w:hAnsi="Georgia"/>
          <w:b w:val="false"/>
          <w:bCs w:val="false"/>
          <w:color w:val="4E5A38"/>
          <w:sz w:val="26"/>
          <w:szCs w:val="26"/>
        </w:rPr>
        <w:t xml:space="preserve">Uddannelse</w:t>
      </w:r>
    </w:p>
    <w:p>
      <w:pPr>
        <w:tabs>
          <w:tab w:val="right" w:pos="10106"/>
        </w:tabs>
        <w:spacing w:after="10" w:before="90"/>
      </w:pPr>
      <w:r>
        <w:rPr>
          <w:rFonts w:ascii="Calibri" w:cs="Calibri" w:eastAsia="Calibri" w:hAnsi="Calibri"/>
          <w:b/>
          <w:bCs/>
          <w:color w:val="2B2620"/>
          <w:sz w:val="22"/>
          <w:szCs w:val="22"/>
        </w:rPr>
        <w:t xml:space="preserve">Erhvervskandidat i robotteknologi (cand.polyt.)</w:t>
      </w:r>
      <w:r>
        <w:rPr>
          <w:rFonts w:ascii="Calibri" w:cs="Calibri" w:eastAsia="Calibri" w:hAnsi="Calibri"/>
          <w:color w:val="6F665C"/>
          <w:sz w:val="19"/>
          <w:szCs w:val="19"/>
        </w:rPr>
        <w:t xml:space="preserve">	2026 – nu</w:t>
      </w:r>
    </w:p>
    <w:p>
      <w:pPr>
        <w:spacing w:after="40"/>
      </w:pPr>
      <w:r>
        <w:rPr>
          <w:rFonts w:ascii="Calibri" w:cs="Calibri" w:eastAsia="Calibri" w:hAnsi="Calibri"/>
          <w:color w:val="6F665C"/>
          <w:sz w:val="20"/>
          <w:szCs w:val="20"/>
        </w:rPr>
        <w:t xml:space="preserve">Syddansk Universitet (SDU) · Odense</w:t>
      </w:r>
    </w:p>
    <w:p>
      <w:pPr>
        <w:spacing w:after="50"/>
      </w:pPr>
      <w:r>
        <w:rPr>
          <w:rFonts w:ascii="Calibri" w:cs="Calibri" w:eastAsia="Calibri" w:hAnsi="Calibri"/>
          <w:color w:val="2B2620"/>
          <w:sz w:val="19"/>
          <w:szCs w:val="19"/>
        </w:rPr>
        <w:t xml:space="preserve">Treårig erhvervskandidat: første år på fuld tid, derefter deltidsstudie kombineret med mindst 25 timers ingeniørarbejde om ugen. Fokus på AI, computer vision, machine learning, robotdesign og autonome systemer.</w:t>
      </w:r>
    </w:p>
    <w:p>
      <w:pPr>
        <w:tabs>
          <w:tab w:val="right" w:pos="10106"/>
        </w:tabs>
        <w:spacing w:after="10" w:before="90"/>
      </w:pPr>
      <w:r>
        <w:rPr>
          <w:rFonts w:ascii="Calibri" w:cs="Calibri" w:eastAsia="Calibri" w:hAnsi="Calibri"/>
          <w:b/>
          <w:bCs/>
          <w:color w:val="2B2620"/>
          <w:sz w:val="22"/>
          <w:szCs w:val="22"/>
        </w:rPr>
        <w:t xml:space="preserve">Bachelor i robotteknologi (diplomingeniør-forberedende BSc)</w:t>
      </w:r>
      <w:r>
        <w:rPr>
          <w:rFonts w:ascii="Calibri" w:cs="Calibri" w:eastAsia="Calibri" w:hAnsi="Calibri"/>
          <w:color w:val="6F665C"/>
          <w:sz w:val="19"/>
          <w:szCs w:val="19"/>
        </w:rPr>
        <w:t xml:space="preserve">	2023 – 2026</w:t>
      </w:r>
    </w:p>
    <w:p>
      <w:pPr>
        <w:spacing w:after="40"/>
      </w:pPr>
      <w:r>
        <w:rPr>
          <w:rFonts w:ascii="Calibri" w:cs="Calibri" w:eastAsia="Calibri" w:hAnsi="Calibri"/>
          <w:color w:val="6F665C"/>
          <w:sz w:val="20"/>
          <w:szCs w:val="20"/>
        </w:rPr>
        <w:t xml:space="preserve">Syddansk Universitet (SDU) · Odense</w:t>
      </w:r>
    </w:p>
    <w:p>
      <w:pPr>
        <w:spacing w:after="50"/>
      </w:pPr>
      <w:r>
        <w:rPr>
          <w:rFonts w:ascii="Calibri" w:cs="Calibri" w:eastAsia="Calibri" w:hAnsi="Calibri"/>
          <w:color w:val="2B2620"/>
          <w:sz w:val="19"/>
          <w:szCs w:val="19"/>
        </w:rPr>
        <w:t xml:space="preserve">180 ECTS på tværs af matematik, elektronik, embedded programmering, reguleringsteknik, signalbehandling, robotteknologi og AI, med et praktisk semesterprojekt hvert semester.</w:t>
      </w:r>
    </w:p>
    <w:p>
      <w:pPr>
        <w:spacing w:after="40"/>
      </w:pPr>
      <w:r>
        <w:rPr>
          <w:rFonts w:ascii="Calibri" w:cs="Calibri" w:eastAsia="Calibri" w:hAnsi="Calibri"/>
          <w:b/>
          <w:bCs/>
          <w:color w:val="2B2620"/>
          <w:sz w:val="20"/>
          <w:szCs w:val="20"/>
        </w:rPr>
        <w:t xml:space="preserve">Bachelorprojekt: </w:t>
      </w:r>
      <w:r>
        <w:rPr>
          <w:rFonts w:ascii="Calibri" w:cs="Calibri" w:eastAsia="Calibri" w:hAnsi="Calibri"/>
          <w:color w:val="2B2620"/>
          <w:sz w:val="20"/>
          <w:szCs w:val="20"/>
        </w:rPr>
        <w:t xml:space="preserve">Bio-inspireret muskelstyring af firbenet gang (Bachelorprojekt · SDU Robotics · Forår 2026 · med Sarah Harring Rousing · Vejleder Xiaofeng Xiong)</w:t>
      </w:r>
    </w:p>
    <w:p>
      <w:pPr>
        <w:spacing w:after="10"/>
        <w:ind w:left="240"/>
      </w:pPr>
      <w:r>
        <w:rPr>
          <w:rFonts w:ascii="Calibri" w:cs="Calibri" w:eastAsia="Calibri" w:hAnsi="Calibri"/>
          <w:b/>
          <w:bCs/>
          <w:color w:val="6F665C"/>
          <w:sz w:val="18"/>
          <w:szCs w:val="18"/>
        </w:rPr>
        <w:t xml:space="preserve">1. semester · E23: </w:t>
      </w:r>
      <w:r>
        <w:rPr>
          <w:rFonts w:ascii="Calibri" w:cs="Calibri" w:eastAsia="Calibri" w:hAnsi="Calibri"/>
          <w:color w:val="6F665C"/>
          <w:sz w:val="18"/>
          <w:szCs w:val="18"/>
        </w:rPr>
        <w:t xml:space="preserve">Robotteknologisk matematik, Matematiske metoder i programmering, Grundlæggende elektronik, Robotters fysik, Semesterprojekt i grundlæggende styring af robotter.</w:t>
      </w:r>
    </w:p>
    <w:p>
      <w:pPr>
        <w:spacing w:after="10"/>
        <w:ind w:left="240"/>
      </w:pPr>
      <w:r>
        <w:rPr>
          <w:rFonts w:ascii="Calibri" w:cs="Calibri" w:eastAsia="Calibri" w:hAnsi="Calibri"/>
          <w:b/>
          <w:bCs/>
          <w:color w:val="6F665C"/>
          <w:sz w:val="18"/>
          <w:szCs w:val="18"/>
        </w:rPr>
        <w:t xml:space="preserve">2. semester · F24: </w:t>
      </w:r>
      <w:r>
        <w:rPr>
          <w:rFonts w:ascii="Calibri" w:cs="Calibri" w:eastAsia="Calibri" w:hAnsi="Calibri"/>
          <w:color w:val="6F665C"/>
          <w:sz w:val="18"/>
          <w:szCs w:val="18"/>
        </w:rPr>
        <w:t xml:space="preserve">Datateknik, Robotkinematik, Introduktion til C++, Softwareudvikling, Semesterprojekt i autonome robotter.</w:t>
      </w:r>
    </w:p>
    <w:p>
      <w:pPr>
        <w:spacing w:after="10"/>
        <w:ind w:left="240"/>
      </w:pPr>
      <w:r>
        <w:rPr>
          <w:rFonts w:ascii="Calibri" w:cs="Calibri" w:eastAsia="Calibri" w:hAnsi="Calibri"/>
          <w:b/>
          <w:bCs/>
          <w:color w:val="6F665C"/>
          <w:sz w:val="18"/>
          <w:szCs w:val="18"/>
        </w:rPr>
        <w:t xml:space="preserve">3. semester · E24: </w:t>
      </w:r>
      <w:r>
        <w:rPr>
          <w:rFonts w:ascii="Calibri" w:cs="Calibri" w:eastAsia="Calibri" w:hAnsi="Calibri"/>
          <w:color w:val="6F665C"/>
          <w:sz w:val="18"/>
          <w:szCs w:val="18"/>
        </w:rPr>
        <w:t xml:space="preserve">Multivariat matematik for robotteknologi, Signalbehandling, Computerarkitektur og operativsystemer, Industriel datakommunikation, Semesterprojekt i mobile robotsystemer.</w:t>
      </w:r>
    </w:p>
    <w:p>
      <w:pPr>
        <w:spacing w:after="10"/>
        <w:ind w:left="240"/>
      </w:pPr>
      <w:r>
        <w:rPr>
          <w:rFonts w:ascii="Calibri" w:cs="Calibri" w:eastAsia="Calibri" w:hAnsi="Calibri"/>
          <w:b/>
          <w:bCs/>
          <w:color w:val="6F665C"/>
          <w:sz w:val="18"/>
          <w:szCs w:val="18"/>
        </w:rPr>
        <w:t xml:space="preserve">4. semester · F25: </w:t>
      </w:r>
      <w:r>
        <w:rPr>
          <w:rFonts w:ascii="Calibri" w:cs="Calibri" w:eastAsia="Calibri" w:hAnsi="Calibri"/>
          <w:color w:val="6F665C"/>
          <w:sz w:val="18"/>
          <w:szCs w:val="18"/>
        </w:rPr>
        <w:t xml:space="preserve">Digital programmerbar elektronik, Reguleringsteknik, Embedded programming, Forstærkerteknik og fejlberegninger, Semesterprojekt i kontrol og regulering af robotsystemer.</w:t>
      </w:r>
    </w:p>
    <w:p>
      <w:pPr>
        <w:spacing w:after="10"/>
        <w:ind w:left="240"/>
      </w:pPr>
      <w:r>
        <w:rPr>
          <w:rFonts w:ascii="Calibri" w:cs="Calibri" w:eastAsia="Calibri" w:hAnsi="Calibri"/>
          <w:b/>
          <w:bCs/>
          <w:color w:val="6F665C"/>
          <w:sz w:val="18"/>
          <w:szCs w:val="18"/>
        </w:rPr>
        <w:t xml:space="preserve">5. semester · E25: </w:t>
      </w:r>
      <w:r>
        <w:rPr>
          <w:rFonts w:ascii="Calibri" w:cs="Calibri" w:eastAsia="Calibri" w:hAnsi="Calibri"/>
          <w:color w:val="6F665C"/>
          <w:sz w:val="18"/>
          <w:szCs w:val="18"/>
        </w:rPr>
        <w:t xml:space="preserve">Statistik, Drones for Computer Vision Applications (sommerskole), Algoritmer og datastrukturer, Introduction to Robotics, Introduction to Artificial Intelligence.</w:t>
      </w:r>
    </w:p>
    <w:p>
      <w:pPr>
        <w:spacing w:after="10"/>
        <w:ind w:left="240"/>
      </w:pPr>
      <w:r>
        <w:rPr>
          <w:rFonts w:ascii="Calibri" w:cs="Calibri" w:eastAsia="Calibri" w:hAnsi="Calibri"/>
          <w:b/>
          <w:bCs/>
          <w:color w:val="6F665C"/>
          <w:sz w:val="18"/>
          <w:szCs w:val="18"/>
        </w:rPr>
        <w:t xml:space="preserve">6. semester · F26: </w:t>
      </w:r>
      <w:r>
        <w:rPr>
          <w:rFonts w:ascii="Calibri" w:cs="Calibri" w:eastAsia="Calibri" w:hAnsi="Calibri"/>
          <w:color w:val="6F665C"/>
          <w:sz w:val="18"/>
          <w:szCs w:val="18"/>
        </w:rPr>
        <w:t xml:space="preserve">Numerical Methods, Ingeniørfagets videnskabsteori, Underactuated Robotics, Bachelorprojekt.</w:t>
      </w:r>
    </w:p>
    <w:p>
      <w:pPr>
        <w:tabs>
          <w:tab w:val="right" w:pos="10106"/>
        </w:tabs>
        <w:spacing w:after="10" w:before="60"/>
      </w:pPr>
      <w:r>
        <w:rPr>
          <w:rFonts w:ascii="Calibri" w:cs="Calibri" w:eastAsia="Calibri" w:hAnsi="Calibri"/>
          <w:b/>
          <w:bCs/>
          <w:color w:val="2B2620"/>
          <w:sz w:val="20"/>
          <w:szCs w:val="20"/>
        </w:rPr>
        <w:t xml:space="preserve">Studentereksamen (STX)</w:t>
      </w:r>
      <w:r>
        <w:rPr>
          <w:rFonts w:ascii="Calibri" w:cs="Calibri" w:eastAsia="Calibri" w:hAnsi="Calibri"/>
          <w:color w:val="6F665C"/>
          <w:sz w:val="19"/>
          <w:szCs w:val="19"/>
        </w:rPr>
        <w:t xml:space="preserve">  ·  Stenhus Gymnasium, Holbæk</w:t>
      </w:r>
      <w:r>
        <w:rPr>
          <w:rFonts w:ascii="Calibri" w:cs="Calibri" w:eastAsia="Calibri" w:hAnsi="Calibri"/>
          <w:color w:val="6F665C"/>
          <w:sz w:val="19"/>
          <w:szCs w:val="19"/>
        </w:rPr>
        <w:t xml:space="preserve">	2019 – 2022</w:t>
      </w:r>
    </w:p>
    <w:p>
      <w:pPr>
        <w:tabs>
          <w:tab w:val="right" w:pos="10106"/>
        </w:tabs>
        <w:spacing w:after="10" w:before="60"/>
      </w:pPr>
      <w:r>
        <w:rPr>
          <w:rFonts w:ascii="Calibri" w:cs="Calibri" w:eastAsia="Calibri" w:hAnsi="Calibri"/>
          <w:b/>
          <w:bCs/>
          <w:color w:val="2B2620"/>
          <w:sz w:val="20"/>
          <w:szCs w:val="20"/>
        </w:rPr>
        <w:t xml:space="preserve">Pre-IB, international linje</w:t>
      </w:r>
      <w:r>
        <w:rPr>
          <w:rFonts w:ascii="Calibri" w:cs="Calibri" w:eastAsia="Calibri" w:hAnsi="Calibri"/>
          <w:color w:val="6F665C"/>
          <w:sz w:val="19"/>
          <w:szCs w:val="19"/>
        </w:rPr>
        <w:t xml:space="preserve">  ·  Stenhus Gymnasium, Holbæk</w:t>
      </w:r>
      <w:r>
        <w:rPr>
          <w:rFonts w:ascii="Calibri" w:cs="Calibri" w:eastAsia="Calibri" w:hAnsi="Calibri"/>
          <w:color w:val="6F665C"/>
          <w:sz w:val="19"/>
          <w:szCs w:val="19"/>
        </w:rPr>
        <w:t xml:space="preserve">	2018 – 2019</w:t>
      </w:r>
    </w:p>
    <w:p>
      <w:pPr>
        <w:tabs>
          <w:tab w:val="right" w:pos="10106"/>
        </w:tabs>
        <w:spacing w:after="10" w:before="60"/>
      </w:pPr>
      <w:r>
        <w:rPr>
          <w:rFonts w:ascii="Calibri" w:cs="Calibri" w:eastAsia="Calibri" w:hAnsi="Calibri"/>
          <w:b/>
          <w:bCs/>
          <w:color w:val="2B2620"/>
          <w:sz w:val="20"/>
          <w:szCs w:val="20"/>
        </w:rPr>
        <w:t xml:space="preserve">Grundskole, 5.–9. klasse</w:t>
      </w:r>
      <w:r>
        <w:rPr>
          <w:rFonts w:ascii="Calibri" w:cs="Calibri" w:eastAsia="Calibri" w:hAnsi="Calibri"/>
          <w:color w:val="6F665C"/>
          <w:sz w:val="19"/>
          <w:szCs w:val="19"/>
        </w:rPr>
        <w:t xml:space="preserve">  ·  Stenhus Kostskole, Holbæk</w:t>
      </w:r>
      <w:r>
        <w:rPr>
          <w:rFonts w:ascii="Calibri" w:cs="Calibri" w:eastAsia="Calibri" w:hAnsi="Calibri"/>
          <w:color w:val="6F665C"/>
          <w:sz w:val="19"/>
          <w:szCs w:val="19"/>
        </w:rPr>
        <w:t xml:space="preserve">	2013 – 2018</w:t>
      </w:r>
    </w:p>
    <w:p>
      <w:pPr>
        <w:tabs>
          <w:tab w:val="right" w:pos="10106"/>
        </w:tabs>
        <w:spacing w:after="10" w:before="60"/>
      </w:pPr>
      <w:r>
        <w:rPr>
          <w:rFonts w:ascii="Calibri" w:cs="Calibri" w:eastAsia="Calibri" w:hAnsi="Calibri"/>
          <w:b/>
          <w:bCs/>
          <w:color w:val="2B2620"/>
          <w:sz w:val="20"/>
          <w:szCs w:val="20"/>
        </w:rPr>
        <w:t xml:space="preserve">Grundskole, 0.–4. klasse</w:t>
      </w:r>
      <w:r>
        <w:rPr>
          <w:rFonts w:ascii="Calibri" w:cs="Calibri" w:eastAsia="Calibri" w:hAnsi="Calibri"/>
          <w:color w:val="6F665C"/>
          <w:sz w:val="19"/>
          <w:szCs w:val="19"/>
        </w:rPr>
        <w:t xml:space="preserve">  ·  Tuse Skole, Holbæk</w:t>
      </w:r>
      <w:r>
        <w:rPr>
          <w:rFonts w:ascii="Calibri" w:cs="Calibri" w:eastAsia="Calibri" w:hAnsi="Calibri"/>
          <w:color w:val="6F665C"/>
          <w:sz w:val="19"/>
          <w:szCs w:val="19"/>
        </w:rPr>
        <w:t xml:space="preserve">	2008 – 2013</w:t>
      </w:r>
    </w:p>
    <w:p>
      <w:pPr>
        <w:pStyle w:val="Heading1"/>
        <w:pBdr>
          <w:bottom w:val="single" w:color="D9D2C2" w:sz="6" w:space="4"/>
        </w:pBdr>
        <w:spacing w:after="50" w:before="150"/>
      </w:pPr>
      <w:r>
        <w:rPr>
          <w:rFonts w:ascii="Georgia" w:cs="Georgia" w:eastAsia="Georgia" w:hAnsi="Georgia"/>
          <w:b w:val="false"/>
          <w:bCs w:val="false"/>
          <w:color w:val="4E5A38"/>
          <w:sz w:val="26"/>
          <w:szCs w:val="26"/>
        </w:rPr>
        <w:t xml:space="preserve">Udvalgte projekter</w:t>
      </w:r>
    </w:p>
    <w:p>
      <w:pPr>
        <w:tabs>
          <w:tab w:val="right" w:pos="10106"/>
        </w:tabs>
        <w:spacing w:after="10" w:before="90"/>
      </w:pPr>
      <w:r>
        <w:rPr>
          <w:rFonts w:ascii="Calibri" w:cs="Calibri" w:eastAsia="Calibri" w:hAnsi="Calibri"/>
          <w:b/>
          <w:bCs/>
          <w:color w:val="2B2620"/>
          <w:sz w:val="22"/>
          <w:szCs w:val="22"/>
        </w:rPr>
        <w:t xml:space="preserve">Bio-inspireret muskelstyring af firbenet gang</w:t>
      </w:r>
      <w:r>
        <w:rPr>
          <w:rFonts w:ascii="Calibri" w:cs="Calibri" w:eastAsia="Calibri" w:hAnsi="Calibri"/>
          <w:color w:val="6F665C"/>
          <w:sz w:val="19"/>
          <w:szCs w:val="19"/>
        </w:rPr>
        <w:t xml:space="preserve">	</w:t>
      </w:r>
    </w:p>
    <w:p>
      <w:pPr>
        <w:spacing w:after="40"/>
      </w:pPr>
      <w:r>
        <w:rPr>
          <w:rFonts w:ascii="Calibri" w:cs="Calibri" w:eastAsia="Calibri" w:hAnsi="Calibri"/>
          <w:color w:val="6F665C"/>
          <w:sz w:val="20"/>
          <w:szCs w:val="20"/>
        </w:rPr>
        <w:t xml:space="preserve">Bachelorprojekt · SDU Robotics · Forår 2026 · med Sarah Harring Rousing · Vejleder Xiaofeng Xiong</w:t>
      </w:r>
    </w:p>
    <w:p>
      <w:pPr>
        <w:spacing w:after="50"/>
      </w:pPr>
      <w:r>
        <w:rPr>
          <w:rFonts w:ascii="Calibri" w:cs="Calibri" w:eastAsia="Calibri" w:hAnsi="Calibri"/>
          <w:color w:val="2B2620"/>
          <w:sz w:val="19"/>
          <w:szCs w:val="19"/>
        </w:rPr>
        <w:t xml:space="preserve">En gangkontroller til Unitree Go2-robotten i fysiksimulatoren MuJoCo, bygget uden en fuld dynamisk model. Fire koblede Kuramoto-oscillatorer udgør en central pattern generator, der sætter gangrytmen, fodbaner løses med Levenberg–Marquardt invers kinematik, og leddene drives af en muskellignende adaptiv impedansregulator (OIAC). Gangparametre tunes med PPO og CMA-ES.</w:t>
      </w:r>
    </w:p>
    <w:p>
      <w:pPr>
        <w:spacing w:after="60"/>
      </w:pPr>
      <w:r>
        <w:rPr>
          <w:rFonts w:ascii="Calibri" w:cs="Calibri" w:eastAsia="Calibri" w:hAnsi="Calibri"/>
          <w:color w:val="6F665C"/>
          <w:sz w:val="19"/>
          <w:szCs w:val="19"/>
        </w:rPr>
        <w:t xml:space="preserve">Python · MuJoCo · Control · CPG · Reinforcement learning · NumPy/SciPy</w:t>
      </w:r>
      <w:r>
        <w:rPr>
          <w:rFonts w:ascii="Calibri" w:cs="Calibri" w:eastAsia="Calibri" w:hAnsi="Calibri"/>
          <w:color w:val="6F665C"/>
          <w:sz w:val="19"/>
          <w:szCs w:val="19"/>
        </w:rPr>
        <w:t xml:space="preserve">   ·   Repository: </w:t>
      </w:r>
      <w:hyperlink w:history="1" r:id="rId0ik0wocwacvlgo0mdfwzb">
        <w:r>
          <w:rPr>
            <w:rFonts w:ascii="Calibri" w:cs="Calibri" w:eastAsia="Calibri" w:hAnsi="Calibri"/>
            <w:color w:val="4E5A38"/>
            <w:sz w:val="21"/>
            <w:szCs w:val="21"/>
            <w:u w:val="single"/>
          </w:rPr>
          <w:t xml:space="preserve">github.com/christopher-faerch/bio_inspired_muscle</w:t>
        </w:r>
      </w:hyperlink>
    </w:p>
    <w:p>
      <w:pPr>
        <w:tabs>
          <w:tab w:val="right" w:pos="10106"/>
        </w:tabs>
        <w:spacing w:after="10" w:before="90"/>
      </w:pPr>
      <w:r>
        <w:rPr>
          <w:rFonts w:ascii="Calibri" w:cs="Calibri" w:eastAsia="Calibri" w:hAnsi="Calibri"/>
          <w:b/>
          <w:bCs/>
          <w:color w:val="2B2620"/>
          <w:sz w:val="22"/>
          <w:szCs w:val="22"/>
        </w:rPr>
        <w:t xml:space="preserve">EMG-styret finger-exoskelet til tremordæmpning</w:t>
      </w:r>
      <w:r>
        <w:rPr>
          <w:rFonts w:ascii="Calibri" w:cs="Calibri" w:eastAsia="Calibri" w:hAnsi="Calibri"/>
          <w:color w:val="6F665C"/>
          <w:sz w:val="19"/>
          <w:szCs w:val="19"/>
        </w:rPr>
        <w:t xml:space="preserve">	</w:t>
      </w:r>
    </w:p>
    <w:p>
      <w:pPr>
        <w:spacing w:after="40"/>
      </w:pPr>
      <w:r>
        <w:rPr>
          <w:rFonts w:ascii="Calibri" w:cs="Calibri" w:eastAsia="Calibri" w:hAnsi="Calibri"/>
          <w:color w:val="6F665C"/>
          <w:sz w:val="20"/>
          <w:szCs w:val="20"/>
        </w:rPr>
        <w:t xml:space="preserve">Master class: Adaptive Embodied Control Systems · SDU · 2026</w:t>
      </w:r>
    </w:p>
    <w:p>
      <w:pPr>
        <w:spacing w:after="50"/>
      </w:pPr>
      <w:r>
        <w:rPr>
          <w:rFonts w:ascii="Calibri" w:cs="Calibri" w:eastAsia="Calibri" w:hAnsi="Calibri"/>
          <w:color w:val="2B2620"/>
          <w:sz w:val="19"/>
          <w:szCs w:val="19"/>
        </w:rPr>
        <w:t xml:space="preserve">Et 2-DOF tommel–pegefinger-exoskelet-koncept til parkinsontremor. Overflade-EMG behandles i Python for at adskille viljestyret gribeintention fra muskelaktivitet i tremorbåndet, så adaptiv stivhed eller dæmpning kun påføres, mens der er tremor, og naturlig bevægelse bevares.</w:t>
      </w:r>
    </w:p>
    <w:p>
      <w:pPr>
        <w:spacing w:after="60"/>
      </w:pPr>
      <w:r>
        <w:rPr>
          <w:rFonts w:ascii="Calibri" w:cs="Calibri" w:eastAsia="Calibri" w:hAnsi="Calibri"/>
          <w:color w:val="6F665C"/>
          <w:sz w:val="19"/>
          <w:szCs w:val="19"/>
        </w:rPr>
        <w:t xml:space="preserve">Python · Signal processing · EMG · Biomechatronics</w:t>
      </w:r>
    </w:p>
    <w:p>
      <w:pPr>
        <w:tabs>
          <w:tab w:val="right" w:pos="10106"/>
        </w:tabs>
        <w:spacing w:after="10" w:before="90"/>
      </w:pPr>
      <w:r>
        <w:rPr>
          <w:rFonts w:ascii="Calibri" w:cs="Calibri" w:eastAsia="Calibri" w:hAnsi="Calibri"/>
          <w:b/>
          <w:bCs/>
          <w:color w:val="2B2620"/>
          <w:sz w:val="22"/>
          <w:szCs w:val="22"/>
        </w:rPr>
        <w:t xml:space="preserve">Pan-tilt-reguleringssystem med boldtracking</w:t>
      </w:r>
      <w:r>
        <w:rPr>
          <w:rFonts w:ascii="Calibri" w:cs="Calibri" w:eastAsia="Calibri" w:hAnsi="Calibri"/>
          <w:color w:val="6F665C"/>
          <w:sz w:val="19"/>
          <w:szCs w:val="19"/>
        </w:rPr>
        <w:t xml:space="preserve">	</w:t>
      </w:r>
    </w:p>
    <w:p>
      <w:pPr>
        <w:spacing w:after="40"/>
      </w:pPr>
      <w:r>
        <w:rPr>
          <w:rFonts w:ascii="Calibri" w:cs="Calibri" w:eastAsia="Calibri" w:hAnsi="Calibri"/>
          <w:color w:val="6F665C"/>
          <w:sz w:val="20"/>
          <w:szCs w:val="20"/>
        </w:rPr>
        <w:t xml:space="preserve">Semesterprojekt · 4. semester · Forår 2025</w:t>
      </w:r>
    </w:p>
    <w:p>
      <w:pPr>
        <w:spacing w:after="50"/>
      </w:pPr>
      <w:r>
        <w:rPr>
          <w:rFonts w:ascii="Calibri" w:cs="Calibri" w:eastAsia="Calibri" w:hAnsi="Calibri"/>
          <w:color w:val="2B2620"/>
          <w:sz w:val="19"/>
          <w:szCs w:val="19"/>
        </w:rPr>
        <w:t xml:space="preserve">Lukket-sløjfe-regulering af en to-akset pan-tilt-kameraplatform. En Tiva TM4C123-mikrocontroller med FreeRTOS kører reguleringssløjferne og taler over SPI med en PYNQ-Z2 FPGA, hvor VHDL-moduler genererer motor-PWM og afkoder enkoderne. En OpenCV-pipeline i C++ detekterer en tennisbold og sender dens position til regulatoren, så platformen følger den.</w:t>
      </w:r>
    </w:p>
    <w:p>
      <w:pPr>
        <w:spacing w:after="60"/>
      </w:pPr>
      <w:r>
        <w:rPr>
          <w:rFonts w:ascii="Calibri" w:cs="Calibri" w:eastAsia="Calibri" w:hAnsi="Calibri"/>
          <w:color w:val="6F665C"/>
          <w:sz w:val="19"/>
          <w:szCs w:val="19"/>
        </w:rPr>
        <w:t xml:space="preserve">C · FreeRTOS · VHDL · FPGA · SPI · OpenCV · C++ · Control</w:t>
      </w:r>
      <w:r>
        <w:rPr>
          <w:rFonts w:ascii="Calibri" w:cs="Calibri" w:eastAsia="Calibri" w:hAnsi="Calibri"/>
          <w:color w:val="6F665C"/>
          <w:sz w:val="19"/>
          <w:szCs w:val="19"/>
        </w:rPr>
        <w:t xml:space="preserve">   ·   Repository: </w:t>
      </w:r>
      <w:hyperlink w:history="1" r:id="rIdwv5nua6yicg1kuaxgsbmn">
        <w:r>
          <w:rPr>
            <w:rFonts w:ascii="Calibri" w:cs="Calibri" w:eastAsia="Calibri" w:hAnsi="Calibri"/>
            <w:color w:val="4E5A38"/>
            <w:sz w:val="21"/>
            <w:szCs w:val="21"/>
            <w:u w:val="single"/>
          </w:rPr>
          <w:t xml:space="preserve">github.com/christopher-faerch/pan_tilt_control_system</w:t>
        </w:r>
      </w:hyperlink>
    </w:p>
    <w:p>
      <w:pPr>
        <w:tabs>
          <w:tab w:val="right" w:pos="10106"/>
        </w:tabs>
        <w:spacing w:after="10" w:before="90"/>
      </w:pPr>
      <w:r>
        <w:rPr>
          <w:rFonts w:ascii="Calibri" w:cs="Calibri" w:eastAsia="Calibri" w:hAnsi="Calibri"/>
          <w:b/>
          <w:bCs/>
          <w:color w:val="2B2620"/>
          <w:sz w:val="22"/>
          <w:szCs w:val="22"/>
        </w:rPr>
        <w:t xml:space="preserve">Mobil robot styret med lydtoner (DTMF)</w:t>
      </w:r>
      <w:r>
        <w:rPr>
          <w:rFonts w:ascii="Calibri" w:cs="Calibri" w:eastAsia="Calibri" w:hAnsi="Calibri"/>
          <w:color w:val="6F665C"/>
          <w:sz w:val="19"/>
          <w:szCs w:val="19"/>
        </w:rPr>
        <w:t xml:space="preserve">	</w:t>
      </w:r>
    </w:p>
    <w:p>
      <w:pPr>
        <w:spacing w:after="40"/>
      </w:pPr>
      <w:r>
        <w:rPr>
          <w:rFonts w:ascii="Calibri" w:cs="Calibri" w:eastAsia="Calibri" w:hAnsi="Calibri"/>
          <w:color w:val="6F665C"/>
          <w:sz w:val="20"/>
          <w:szCs w:val="20"/>
        </w:rPr>
        <w:t xml:space="preserve">Semesterprojekt · 3. semester · Efterår 2024</w:t>
      </w:r>
    </w:p>
    <w:p>
      <w:pPr>
        <w:spacing w:after="50"/>
      </w:pPr>
      <w:r>
        <w:rPr>
          <w:rFonts w:ascii="Calibri" w:cs="Calibri" w:eastAsia="Calibri" w:hAnsi="Calibri"/>
          <w:color w:val="2B2620"/>
          <w:sz w:val="19"/>
          <w:szCs w:val="19"/>
        </w:rPr>
        <w:t xml:space="preserve">En TurtleBot3 Burger, der udfører ruter sendt til den som lyd. En GUI opbygger ruten, en selvdesignet halv-dupleks-protokol koder den som DTMF-toner, og robotten afkoder dem i realtid med Goertzel-algoritmen og kører ruten via ROS 2. C++-koden følger en firelags-arkitektur inspireret af TCP/IP (fysisk lag, datalink-, transport- og applikationslag) med CRC-fejldetektion, kvitteringer og gensendelsestimere. Testet pålidelig ved op til 60 dBA baggrundsstøj; 100 bit overført på 4,4 s.</w:t>
      </w:r>
    </w:p>
    <w:p>
      <w:pPr>
        <w:spacing w:after="60"/>
      </w:pPr>
      <w:r>
        <w:rPr>
          <w:rFonts w:ascii="Calibri" w:cs="Calibri" w:eastAsia="Calibri" w:hAnsi="Calibri"/>
          <w:color w:val="6F665C"/>
          <w:sz w:val="19"/>
          <w:szCs w:val="19"/>
        </w:rPr>
        <w:t xml:space="preserve">C++ · ROS 2 · Signal processing · Goertzel · Protocol design · Software architecture · TurtleBot3 · Doxygen</w:t>
      </w:r>
      <w:r>
        <w:rPr>
          <w:rFonts w:ascii="Calibri" w:cs="Calibri" w:eastAsia="Calibri" w:hAnsi="Calibri"/>
          <w:color w:val="6F665C"/>
          <w:sz w:val="19"/>
          <w:szCs w:val="19"/>
        </w:rPr>
        <w:t xml:space="preserve">   ·   Repository: </w:t>
      </w:r>
      <w:hyperlink w:history="1" r:id="rIdqsibbbjaqjiftsdoqglnx">
        <w:r>
          <w:rPr>
            <w:rFonts w:ascii="Calibri" w:cs="Calibri" w:eastAsia="Calibri" w:hAnsi="Calibri"/>
            <w:color w:val="4E5A38"/>
            <w:sz w:val="21"/>
            <w:szCs w:val="21"/>
            <w:u w:val="single"/>
          </w:rPr>
          <w:t xml:space="preserve">github.com/christopher-faerch/Mobile_robotsystem</w:t>
        </w:r>
      </w:hyperlink>
    </w:p>
    <w:p>
      <w:pPr>
        <w:tabs>
          <w:tab w:val="right" w:pos="10106"/>
        </w:tabs>
        <w:spacing w:after="10" w:before="90"/>
      </w:pPr>
      <w:r>
        <w:rPr>
          <w:rFonts w:ascii="Calibri" w:cs="Calibri" w:eastAsia="Calibri" w:hAnsi="Calibri"/>
          <w:b/>
          <w:bCs/>
          <w:color w:val="2B2620"/>
          <w:sz w:val="22"/>
          <w:szCs w:val="22"/>
        </w:rPr>
        <w:t xml:space="preserve">Ignis – C++ rendering- og spilmotor</w:t>
      </w:r>
      <w:r>
        <w:rPr>
          <w:rFonts w:ascii="Calibri" w:cs="Calibri" w:eastAsia="Calibri" w:hAnsi="Calibri"/>
          <w:color w:val="6F665C"/>
          <w:sz w:val="19"/>
          <w:szCs w:val="19"/>
        </w:rPr>
        <w:t xml:space="preserve">	</w:t>
      </w:r>
    </w:p>
    <w:p>
      <w:pPr>
        <w:spacing w:after="40"/>
      </w:pPr>
      <w:r>
        <w:rPr>
          <w:rFonts w:ascii="Calibri" w:cs="Calibri" w:eastAsia="Calibri" w:hAnsi="Calibri"/>
          <w:color w:val="6F665C"/>
          <w:sz w:val="20"/>
          <w:szCs w:val="20"/>
        </w:rPr>
        <w:t xml:space="preserve">Personligt projekt · 2025–nu</w:t>
      </w:r>
    </w:p>
    <w:p>
      <w:pPr>
        <w:spacing w:after="50"/>
      </w:pPr>
      <w:r>
        <w:rPr>
          <w:rFonts w:ascii="Calibri" w:cs="Calibri" w:eastAsia="Calibri" w:hAnsi="Calibri"/>
          <w:color w:val="2B2620"/>
          <w:sz w:val="19"/>
          <w:szCs w:val="19"/>
        </w:rPr>
        <w:t xml:space="preserve">En OpenGL-motor skrevet fra bunden i moderne C++ med en streamet, procedurelt genereret voxel-planet som testverden. Chunk-generering og meshing kører på et prioriteret job-system på tværs af worker-tråde, mens render-tråden uploader til GPU’en, så verdenen holder langt over 1000 fps, mens spilleren bevæger sig. Indeholder et quaternion-baseret frit kamera, dag/nat-belysning, en Fresnel-havshader, et entity- og inventory-system samt et ImGui-debugoverlay. Bygget med CMake, GLFW, GLAD, GLM, Assimp og headless testsuiter.</w:t>
      </w:r>
    </w:p>
    <w:p>
      <w:pPr>
        <w:spacing w:after="60"/>
      </w:pPr>
      <w:r>
        <w:rPr>
          <w:rFonts w:ascii="Calibri" w:cs="Calibri" w:eastAsia="Calibri" w:hAnsi="Calibri"/>
          <w:color w:val="6F665C"/>
          <w:sz w:val="19"/>
          <w:szCs w:val="19"/>
        </w:rPr>
        <w:t xml:space="preserve">C++ · OpenGL · GLSL · Multithreading · CMake · Procedural generation · ImGui</w:t>
      </w:r>
    </w:p>
    <w:p>
      <w:pPr>
        <w:pStyle w:val="Heading1"/>
        <w:pBdr>
          <w:bottom w:val="single" w:color="D9D2C2" w:sz="6" w:space="4"/>
        </w:pBdr>
        <w:spacing w:after="50" w:before="150"/>
      </w:pPr>
      <w:r>
        <w:rPr>
          <w:rFonts w:ascii="Georgia" w:cs="Georgia" w:eastAsia="Georgia" w:hAnsi="Georgia"/>
          <w:b w:val="false"/>
          <w:bCs w:val="false"/>
          <w:color w:val="4E5A38"/>
          <w:sz w:val="26"/>
          <w:szCs w:val="26"/>
        </w:rPr>
        <w:t xml:space="preserve">Erhvervserfaring</w:t>
      </w:r>
    </w:p>
    <w:p>
      <w:pPr>
        <w:tabs>
          <w:tab w:val="right" w:pos="10106"/>
        </w:tabs>
        <w:spacing w:after="10" w:before="90"/>
      </w:pPr>
      <w:r>
        <w:rPr>
          <w:rFonts w:ascii="Calibri" w:cs="Calibri" w:eastAsia="Calibri" w:hAnsi="Calibri"/>
          <w:b/>
          <w:bCs/>
          <w:color w:val="2B2620"/>
          <w:sz w:val="22"/>
          <w:szCs w:val="22"/>
        </w:rPr>
        <w:t xml:space="preserve">Associate Software Developer (studentermedhjælper)</w:t>
      </w:r>
      <w:r>
        <w:rPr>
          <w:rFonts w:ascii="Calibri" w:cs="Calibri" w:eastAsia="Calibri" w:hAnsi="Calibri"/>
          <w:color w:val="6F665C"/>
          <w:sz w:val="19"/>
          <w:szCs w:val="19"/>
        </w:rPr>
        <w:t xml:space="preserve">  ·  4X-Robots, Odense</w:t>
      </w:r>
      <w:r>
        <w:rPr>
          <w:rFonts w:ascii="Calibri" w:cs="Calibri" w:eastAsia="Calibri" w:hAnsi="Calibri"/>
          <w:color w:val="6F665C"/>
          <w:sz w:val="19"/>
          <w:szCs w:val="19"/>
        </w:rPr>
        <w:t xml:space="preserve">	04/2024 – nu</w:t>
      </w:r>
    </w:p>
    <w:p>
      <w:pPr>
        <w:spacing w:after="50"/>
      </w:pPr>
      <w:r>
        <w:rPr>
          <w:rFonts w:ascii="Calibri" w:cs="Calibri" w:eastAsia="Calibri" w:hAnsi="Calibri"/>
          <w:color w:val="2B2620"/>
          <w:sz w:val="19"/>
          <w:szCs w:val="19"/>
        </w:rPr>
        <w:t xml:space="preserve">Byggede en applikation til produktionslinjen, der flasher alle boards i robotten og understøtter test og opsætning af en ny robot. Implementerede backend-understøttelse af conveyor tracking samt logging og andre mindre features.</w:t>
      </w:r>
    </w:p>
    <w:p>
      <w:pPr>
        <w:tabs>
          <w:tab w:val="right" w:pos="10106"/>
        </w:tabs>
        <w:spacing w:after="10" w:before="90"/>
      </w:pPr>
      <w:r>
        <w:rPr>
          <w:rFonts w:ascii="Calibri" w:cs="Calibri" w:eastAsia="Calibri" w:hAnsi="Calibri"/>
          <w:b/>
          <w:bCs/>
          <w:color w:val="2B2620"/>
          <w:sz w:val="22"/>
          <w:szCs w:val="22"/>
        </w:rPr>
        <w:t xml:space="preserve">Gym staff og servicemedarbejder</w:t>
      </w:r>
      <w:r>
        <w:rPr>
          <w:rFonts w:ascii="Calibri" w:cs="Calibri" w:eastAsia="Calibri" w:hAnsi="Calibri"/>
          <w:color w:val="6F665C"/>
          <w:sz w:val="19"/>
          <w:szCs w:val="19"/>
        </w:rPr>
        <w:t xml:space="preserve">  ·  Fitness World / PureGym, Holbæk</w:t>
      </w:r>
      <w:r>
        <w:rPr>
          <w:rFonts w:ascii="Calibri" w:cs="Calibri" w:eastAsia="Calibri" w:hAnsi="Calibri"/>
          <w:color w:val="6F665C"/>
          <w:sz w:val="19"/>
          <w:szCs w:val="19"/>
        </w:rPr>
        <w:t xml:space="preserve">	11/2020 – 08/2023</w:t>
      </w:r>
    </w:p>
    <w:p>
      <w:pPr>
        <w:spacing w:after="50"/>
      </w:pPr>
      <w:r>
        <w:rPr>
          <w:rFonts w:ascii="Calibri" w:cs="Calibri" w:eastAsia="Calibri" w:hAnsi="Calibri"/>
          <w:color w:val="2B2620"/>
          <w:sz w:val="19"/>
          <w:szCs w:val="19"/>
        </w:rPr>
        <w:t xml:space="preserve">Medlemsservice, åbning og lukning samt vedligehold af centret i næsten tre år ved siden af gymnasium og universitet.</w:t>
      </w:r>
    </w:p>
    <w:p>
      <w:pPr>
        <w:tabs>
          <w:tab w:val="right" w:pos="10106"/>
        </w:tabs>
        <w:spacing w:after="10" w:before="90"/>
      </w:pPr>
      <w:r>
        <w:rPr>
          <w:rFonts w:ascii="Calibri" w:cs="Calibri" w:eastAsia="Calibri" w:hAnsi="Calibri"/>
          <w:b/>
          <w:bCs/>
          <w:color w:val="2B2620"/>
          <w:sz w:val="22"/>
          <w:szCs w:val="22"/>
        </w:rPr>
        <w:t xml:space="preserve">Tilkaldevikar, lærer og pædagog</w:t>
      </w:r>
      <w:r>
        <w:rPr>
          <w:rFonts w:ascii="Calibri" w:cs="Calibri" w:eastAsia="Calibri" w:hAnsi="Calibri"/>
          <w:color w:val="6F665C"/>
          <w:sz w:val="19"/>
          <w:szCs w:val="19"/>
        </w:rPr>
        <w:t xml:space="preserve">  ·  Katrinedalskolen, afd. Tuse, Holbæk</w:t>
      </w:r>
      <w:r>
        <w:rPr>
          <w:rFonts w:ascii="Calibri" w:cs="Calibri" w:eastAsia="Calibri" w:hAnsi="Calibri"/>
          <w:color w:val="6F665C"/>
          <w:sz w:val="19"/>
          <w:szCs w:val="19"/>
        </w:rPr>
        <w:t xml:space="preserve">	08/2022 – 07/2023</w:t>
      </w:r>
    </w:p>
    <w:p>
      <w:pPr>
        <w:spacing w:after="50"/>
      </w:pPr>
      <w:r>
        <w:rPr>
          <w:rFonts w:ascii="Calibri" w:cs="Calibri" w:eastAsia="Calibri" w:hAnsi="Calibri"/>
          <w:color w:val="2B2620"/>
          <w:sz w:val="19"/>
          <w:szCs w:val="19"/>
        </w:rPr>
        <w:t xml:space="preserve">Dækkede undervisning og SFO med kort varsel på tværs af alle klassetrin.</w:t>
      </w:r>
    </w:p>
    <w:p>
      <w:pPr>
        <w:tabs>
          <w:tab w:val="right" w:pos="10106"/>
        </w:tabs>
        <w:spacing w:after="10" w:before="90"/>
      </w:pPr>
      <w:r>
        <w:rPr>
          <w:rFonts w:ascii="Calibri" w:cs="Calibri" w:eastAsia="Calibri" w:hAnsi="Calibri"/>
          <w:b/>
          <w:bCs/>
          <w:color w:val="2B2620"/>
          <w:sz w:val="22"/>
          <w:szCs w:val="22"/>
        </w:rPr>
        <w:t xml:space="preserve">Servicemedarbejder, reception og rengøring</w:t>
      </w:r>
      <w:r>
        <w:rPr>
          <w:rFonts w:ascii="Calibri" w:cs="Calibri" w:eastAsia="Calibri" w:hAnsi="Calibri"/>
          <w:color w:val="6F665C"/>
          <w:sz w:val="19"/>
          <w:szCs w:val="19"/>
        </w:rPr>
        <w:t xml:space="preserve">  ·  Museum Vestsjælland, Malergården, Kirke Såby</w:t>
      </w:r>
      <w:r>
        <w:rPr>
          <w:rFonts w:ascii="Calibri" w:cs="Calibri" w:eastAsia="Calibri" w:hAnsi="Calibri"/>
          <w:color w:val="6F665C"/>
          <w:sz w:val="19"/>
          <w:szCs w:val="19"/>
        </w:rPr>
        <w:t xml:space="preserve">	06/2022 – 09/2022</w:t>
      </w:r>
    </w:p>
    <w:p>
      <w:pPr>
        <w:spacing w:after="50"/>
      </w:pPr>
      <w:r>
        <w:rPr>
          <w:rFonts w:ascii="Calibri" w:cs="Calibri" w:eastAsia="Calibri" w:hAnsi="Calibri"/>
          <w:color w:val="2B2620"/>
          <w:sz w:val="19"/>
          <w:szCs w:val="19"/>
        </w:rPr>
        <w:t xml:space="preserve">Reception, billetsalg og gæsteservice på et museum i sommersæsonen.</w:t>
      </w:r>
    </w:p>
    <w:p>
      <w:pPr>
        <w:tabs>
          <w:tab w:val="right" w:pos="10106"/>
        </w:tabs>
        <w:spacing w:after="10" w:before="90"/>
      </w:pPr>
      <w:r>
        <w:rPr>
          <w:rFonts w:ascii="Calibri" w:cs="Calibri" w:eastAsia="Calibri" w:hAnsi="Calibri"/>
          <w:b/>
          <w:bCs/>
          <w:color w:val="2B2620"/>
          <w:sz w:val="22"/>
          <w:szCs w:val="22"/>
        </w:rPr>
        <w:t xml:space="preserve">Service- og kassemedarbejder</w:t>
      </w:r>
      <w:r>
        <w:rPr>
          <w:rFonts w:ascii="Calibri" w:cs="Calibri" w:eastAsia="Calibri" w:hAnsi="Calibri"/>
          <w:color w:val="6F665C"/>
          <w:sz w:val="19"/>
          <w:szCs w:val="19"/>
        </w:rPr>
        <w:t xml:space="preserve">  ·  Rema 1000, Holbæk</w:t>
      </w:r>
      <w:r>
        <w:rPr>
          <w:rFonts w:ascii="Calibri" w:cs="Calibri" w:eastAsia="Calibri" w:hAnsi="Calibri"/>
          <w:color w:val="6F665C"/>
          <w:sz w:val="19"/>
          <w:szCs w:val="19"/>
        </w:rPr>
        <w:t xml:space="preserve">	07/2019 – 01/2020</w:t>
      </w:r>
    </w:p>
    <w:p>
      <w:pPr>
        <w:spacing w:after="50"/>
      </w:pPr>
      <w:r>
        <w:rPr>
          <w:rFonts w:ascii="Calibri" w:cs="Calibri" w:eastAsia="Calibri" w:hAnsi="Calibri"/>
          <w:color w:val="2B2620"/>
          <w:sz w:val="19"/>
          <w:szCs w:val="19"/>
        </w:rPr>
        <w:t xml:space="preserve">Kasse, varepåfyldning og kundeservice.</w:t>
      </w:r>
    </w:p>
    <w:p>
      <w:pPr>
        <w:tabs>
          <w:tab w:val="right" w:pos="10106"/>
        </w:tabs>
        <w:spacing w:after="10" w:before="90"/>
      </w:pPr>
      <w:r>
        <w:rPr>
          <w:rFonts w:ascii="Calibri" w:cs="Calibri" w:eastAsia="Calibri" w:hAnsi="Calibri"/>
          <w:b/>
          <w:bCs/>
          <w:color w:val="2B2620"/>
          <w:sz w:val="22"/>
          <w:szCs w:val="22"/>
        </w:rPr>
        <w:t xml:space="preserve">Betjening af brødvogn og køkkenmedhjælper</w:t>
      </w:r>
      <w:r>
        <w:rPr>
          <w:rFonts w:ascii="Calibri" w:cs="Calibri" w:eastAsia="Calibri" w:hAnsi="Calibri"/>
          <w:color w:val="6F665C"/>
          <w:sz w:val="19"/>
          <w:szCs w:val="19"/>
        </w:rPr>
        <w:t xml:space="preserve">  ·  Gourmethuset Store Børs, Roskilde</w:t>
      </w:r>
      <w:r>
        <w:rPr>
          <w:rFonts w:ascii="Calibri" w:cs="Calibri" w:eastAsia="Calibri" w:hAnsi="Calibri"/>
          <w:color w:val="6F665C"/>
          <w:sz w:val="19"/>
          <w:szCs w:val="19"/>
        </w:rPr>
        <w:t xml:space="preserve">	05/2016 – 09/2019</w:t>
      </w:r>
    </w:p>
    <w:p>
      <w:pPr>
        <w:spacing w:after="50"/>
      </w:pPr>
      <w:r>
        <w:rPr>
          <w:rFonts w:ascii="Calibri" w:cs="Calibri" w:eastAsia="Calibri" w:hAnsi="Calibri"/>
          <w:color w:val="2B2620"/>
          <w:sz w:val="19"/>
          <w:szCs w:val="19"/>
        </w:rPr>
        <w:t xml:space="preserve">Betjente brødvognen på Stændertorvet og hjalp til i bageri og køkken.</w:t>
      </w:r>
    </w:p>
    <w:p>
      <w:pPr>
        <w:tabs>
          <w:tab w:val="right" w:pos="10106"/>
        </w:tabs>
        <w:spacing w:after="10" w:before="90"/>
      </w:pPr>
      <w:r>
        <w:rPr>
          <w:rFonts w:ascii="Calibri" w:cs="Calibri" w:eastAsia="Calibri" w:hAnsi="Calibri"/>
          <w:b/>
          <w:bCs/>
          <w:color w:val="2B2620"/>
          <w:sz w:val="22"/>
          <w:szCs w:val="22"/>
        </w:rPr>
        <w:t xml:space="preserve">Avisbud</w:t>
      </w:r>
      <w:r>
        <w:rPr>
          <w:rFonts w:ascii="Calibri" w:cs="Calibri" w:eastAsia="Calibri" w:hAnsi="Calibri"/>
          <w:color w:val="6F665C"/>
          <w:sz w:val="19"/>
          <w:szCs w:val="19"/>
        </w:rPr>
        <w:t xml:space="preserve">  ·  NordVestNyt, Holbæk</w:t>
      </w:r>
      <w:r>
        <w:rPr>
          <w:rFonts w:ascii="Calibri" w:cs="Calibri" w:eastAsia="Calibri" w:hAnsi="Calibri"/>
          <w:color w:val="6F665C"/>
          <w:sz w:val="19"/>
          <w:szCs w:val="19"/>
        </w:rPr>
        <w:t xml:space="preserve">	03/2015 – 09/2016</w:t>
      </w:r>
    </w:p>
    <w:p>
      <w:pPr>
        <w:spacing w:after="50"/>
      </w:pPr>
      <w:r>
        <w:rPr>
          <w:rFonts w:ascii="Calibri" w:cs="Calibri" w:eastAsia="Calibri" w:hAnsi="Calibri"/>
          <w:color w:val="2B2620"/>
          <w:sz w:val="19"/>
          <w:szCs w:val="19"/>
        </w:rPr>
        <w:t xml:space="preserve">Fast rute to gange om ugen.</w:t>
      </w:r>
    </w:p>
    <w:p>
      <w:pPr>
        <w:pStyle w:val="Heading1"/>
        <w:pBdr>
          <w:bottom w:val="single" w:color="D9D2C2" w:sz="6" w:space="4"/>
        </w:pBdr>
        <w:spacing w:after="50" w:before="150"/>
      </w:pPr>
      <w:r>
        <w:rPr>
          <w:rFonts w:ascii="Georgia" w:cs="Georgia" w:eastAsia="Georgia" w:hAnsi="Georgia"/>
          <w:b w:val="false"/>
          <w:bCs w:val="false"/>
          <w:color w:val="4E5A38"/>
          <w:sz w:val="26"/>
          <w:szCs w:val="26"/>
        </w:rPr>
        <w:t xml:space="preserve">Kompetencer</w:t>
      </w:r>
    </w:p>
    <w:p>
      <w:pPr>
        <w:spacing w:after="50"/>
      </w:pPr>
      <w:r>
        <w:rPr>
          <w:rFonts w:ascii="Calibri" w:cs="Calibri" w:eastAsia="Calibri" w:hAnsi="Calibri"/>
          <w:b/>
          <w:bCs/>
          <w:color w:val="2B2620"/>
          <w:sz w:val="19"/>
          <w:szCs w:val="19"/>
        </w:rPr>
        <w:t xml:space="preserve">Arbejdsform: </w:t>
      </w:r>
      <w:r>
        <w:rPr>
          <w:rFonts w:ascii="Calibri" w:cs="Calibri" w:eastAsia="Calibri" w:hAnsi="Calibri"/>
          <w:color w:val="2B2620"/>
          <w:sz w:val="19"/>
          <w:szCs w:val="19"/>
        </w:rPr>
        <w:t xml:space="preserve">Del af et udviklingsteam på seks på en stor kodebase hos 4X-Robots, Projektarbejde i små grupper hvert semester, Rapportskrivning og mundtligt forsvar, Nysgerrig, grundig, praktisk anlagt</w:t>
      </w:r>
    </w:p>
    <w:p>
      <w:pPr>
        <w:spacing w:after="50"/>
      </w:pPr>
      <w:r>
        <w:rPr>
          <w:rFonts w:ascii="Calibri" w:cs="Calibri" w:eastAsia="Calibri" w:hAnsi="Calibri"/>
          <w:b/>
          <w:bCs/>
          <w:color w:val="2B2620"/>
          <w:sz w:val="19"/>
          <w:szCs w:val="19"/>
        </w:rPr>
        <w:t xml:space="preserve">Embedded &amp; hardware: </w:t>
      </w:r>
      <w:r>
        <w:rPr>
          <w:rFonts w:ascii="Calibri" w:cs="Calibri" w:eastAsia="Calibri" w:hAnsi="Calibri"/>
          <w:color w:val="2B2620"/>
          <w:sz w:val="19"/>
          <w:szCs w:val="19"/>
        </w:rPr>
        <w:t xml:space="preserve">C on ARM Cortex-M (Tiva TM4C123), FreeRTOS, VHDL / FPGA (PYNQ-Z2), SPI, UART, PWM, encoders, Basic analog &amp; digital electronics, Raspberry Pi Pico</w:t>
      </w:r>
    </w:p>
    <w:p>
      <w:pPr>
        <w:spacing w:after="50"/>
      </w:pPr>
      <w:r>
        <w:rPr>
          <w:rFonts w:ascii="Calibri" w:cs="Calibri" w:eastAsia="Calibri" w:hAnsi="Calibri"/>
          <w:b/>
          <w:bCs/>
          <w:color w:val="2B2620"/>
          <w:sz w:val="19"/>
          <w:szCs w:val="19"/>
        </w:rPr>
        <w:t xml:space="preserve">Software &amp; AI: </w:t>
      </w:r>
      <w:r>
        <w:rPr>
          <w:rFonts w:ascii="Calibri" w:cs="Calibri" w:eastAsia="Calibri" w:hAnsi="Calibri"/>
          <w:color w:val="2B2620"/>
          <w:sz w:val="19"/>
          <w:szCs w:val="19"/>
        </w:rPr>
        <w:t xml:space="preserve">Python (NumPy, SciPy, Gymnasium, Stable-Baselines3), C++ (CMake), MATLAB, OpenCV, Reinforcement learning (PPO, Q-learning), Signal processing &amp; EMG, Git, GitHub, Bitbucket, LaTeX, Testing &amp; code quality: pytest, mypy, flake8, pylint, Linux (Ubuntu &amp; Arch), Windows</w:t>
      </w:r>
    </w:p>
    <w:p>
      <w:pPr>
        <w:spacing w:after="50"/>
      </w:pPr>
      <w:r>
        <w:rPr>
          <w:rFonts w:ascii="Calibri" w:cs="Calibri" w:eastAsia="Calibri" w:hAnsi="Calibri"/>
          <w:b/>
          <w:bCs/>
          <w:color w:val="2B2620"/>
          <w:sz w:val="19"/>
          <w:szCs w:val="19"/>
        </w:rPr>
        <w:t xml:space="preserve">Robotteknologi &amp; regulering: </w:t>
      </w:r>
      <w:r>
        <w:rPr>
          <w:rFonts w:ascii="Calibri" w:cs="Calibri" w:eastAsia="Calibri" w:hAnsi="Calibri"/>
          <w:color w:val="2B2620"/>
          <w:sz w:val="19"/>
          <w:szCs w:val="19"/>
        </w:rPr>
        <w:t xml:space="preserve">Control theory (PID, state space, sliding mode), Robot kinematics &amp; inverse kinematics, Central pattern generators, Path planning (A*, bug algorithms), MuJoCo simulation, Underactuated systems</w:t>
      </w:r>
    </w:p>
    <w:p>
      <w:pPr>
        <w:pStyle w:val="Heading1"/>
        <w:pBdr>
          <w:bottom w:val="single" w:color="D9D2C2" w:sz="6" w:space="4"/>
        </w:pBdr>
        <w:spacing w:after="50" w:before="150"/>
      </w:pPr>
      <w:r>
        <w:rPr>
          <w:rFonts w:ascii="Georgia" w:cs="Georgia" w:eastAsia="Georgia" w:hAnsi="Georgia"/>
          <w:b w:val="false"/>
          <w:bCs w:val="false"/>
          <w:color w:val="4E5A38"/>
          <w:sz w:val="26"/>
          <w:szCs w:val="26"/>
        </w:rPr>
        <w:t xml:space="preserve">Interesser</w:t>
      </w:r>
    </w:p>
    <w:p>
      <w:pPr>
        <w:spacing w:after="50"/>
      </w:pPr>
      <w:r>
        <w:rPr>
          <w:rFonts w:ascii="Calibri" w:cs="Calibri" w:eastAsia="Calibri" w:hAnsi="Calibri"/>
          <w:color w:val="2B2620"/>
          <w:sz w:val="19"/>
          <w:szCs w:val="19"/>
        </w:rPr>
        <w:t xml:space="preserve">Computerspil, især League of Legends, World of Warcraft og Counter-Strike. Træner to til tre gange om ugen og spiller padel. Elsker at stå på ski, når sæsonen tillader det.</w:t>
      </w:r>
    </w:p>
    <w:p>
      <w:pPr>
        <w:spacing w:after="50"/>
      </w:pPr>
      <w:r>
        <w:rPr>
          <w:rFonts w:ascii="Calibri" w:cs="Calibri" w:eastAsia="Calibri" w:hAnsi="Calibri"/>
          <w:b/>
          <w:bCs/>
          <w:color w:val="2B2620"/>
          <w:sz w:val="19"/>
          <w:szCs w:val="19"/>
        </w:rPr>
        <w:t xml:space="preserve">Sprog: </w:t>
      </w:r>
      <w:r>
        <w:rPr>
          <w:rFonts w:ascii="Calibri" w:cs="Calibri" w:eastAsia="Calibri" w:hAnsi="Calibri"/>
          <w:color w:val="2B2620"/>
          <w:sz w:val="19"/>
          <w:szCs w:val="19"/>
        </w:rPr>
        <w:t xml:space="preserve">Dansk – Modersmål   ·   Engelsk – Professionelt</w:t>
      </w:r>
    </w:p>
    <w:sectPr>
      <w:pgSz w:w="11906" w:h="16838" w:orient="portrait"/>
      <w:pgMar w:top="640" w:right="900" w:bottom="64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620"/>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eorgia" w:cs="Georgia" w:eastAsia="Georgia" w:hAnsi="Georgia"/>
      <w:color w:val="4E5A38"/>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pnkzth-xertscc3bwo_eq" Type="http://schemas.openxmlformats.org/officeDocument/2006/relationships/hyperlink" Target="mailto:christopherfaerch@gmail.com" TargetMode="External"/><Relationship Id="rIdf1npvefh-gp8t8-2xpaky" Type="http://schemas.openxmlformats.org/officeDocument/2006/relationships/hyperlink" Target="https://github.com/christopher-faerch" TargetMode="External"/><Relationship Id="rId4niiwz65gq84mmbsfbnbh" Type="http://schemas.openxmlformats.org/officeDocument/2006/relationships/hyperlink" Target="https://www.linkedin.com/in/christopher-f%C3%A6rch-39b355321/" TargetMode="External"/><Relationship Id="rId0ik0wocwacvlgo0mdfwzb" Type="http://schemas.openxmlformats.org/officeDocument/2006/relationships/hyperlink" Target="https://github.com/christopher-faerch/bio_inspired_muscle" TargetMode="External"/><Relationship Id="rIdwv5nua6yicg1kuaxgsbmn" Type="http://schemas.openxmlformats.org/officeDocument/2006/relationships/hyperlink" Target="https://github.com/christopher-faerch/pan_tilt_control_system" TargetMode="External"/><Relationship Id="rIdqsibbbjaqjiftsdoqglnx" Type="http://schemas.openxmlformats.org/officeDocument/2006/relationships/hyperlink" Target="https://github.com/christopher-faerch/Mobile_robotsystem"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Phillip Christopher Nøhr Færch – CV</dc:title>
  <dc:creator>Phillip Christopher Nøhr Færch</dc:creator>
  <cp:lastModifiedBy>Un-named</cp:lastModifiedBy>
  <cp:revision>1</cp:revision>
  <dcterms:created xsi:type="dcterms:W3CDTF">2026-09-30T19:18:09.280Z</dcterms:created>
  <dcterms:modified xsi:type="dcterms:W3CDTF">2026-09-30T19:18:09.280Z</dcterms:modified>
</cp:coreProperties>
</file>

<file path=docProps/custom.xml><?xml version="1.0" encoding="utf-8"?>
<Properties xmlns="http://schemas.openxmlformats.org/officeDocument/2006/custom-properties" xmlns:vt="http://schemas.openxmlformats.org/officeDocument/2006/docPropsVTypes"/>
</file>