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7F4D6" w14:textId="1BA89401" w:rsidR="00403832" w:rsidRDefault="00403832" w:rsidP="00403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s-419"/>
        </w:rPr>
      </w:pPr>
    </w:p>
    <w:p w14:paraId="384774B6" w14:textId="14FF3B93" w:rsidR="007B08FC" w:rsidRDefault="007B08FC" w:rsidP="00403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s-419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s-419"/>
        </w:rPr>
        <w:t>Capas principales del Sistema de Gestión de Biblioteca.</w:t>
      </w:r>
    </w:p>
    <w:p w14:paraId="5DB4994C" w14:textId="0DD060C3" w:rsidR="00403832" w:rsidRPr="007B08FC" w:rsidRDefault="007B08FC" w:rsidP="00403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B08FC">
        <w:rPr>
          <w:rFonts w:ascii="Times New Roman" w:eastAsia="Times New Roman" w:hAnsi="Times New Roman" w:cs="Times New Roman"/>
          <w:sz w:val="24"/>
          <w:szCs w:val="24"/>
          <w:lang w:eastAsia="es-419"/>
        </w:rPr>
        <w:t>En un sistema de gestión de biblioteca, necesitamos al menos 3 capas fundamentales. Una que se encarga de la presentación, la cual el usuario final es el que va a interactuar con la misma, esta debe ser capaz de: renderizar vistas, capturar entradas, validar lo que ingresa el cliente, el manejo de navegación y mostrar los errores o resultados. La segunda capa que es la de lógica de negocio actúa como el cerebro de la biblioteca ya que esta implementa las reglas y políticas de la biblioteca, y la que se comunica con la base de datos. Las funciones que debe tener son las de procesar un préstamo, registrar devoluciones, la gestión de socio, el cálculo de multas y coordinación de tareas. Por último, la tercera capa es la de datos, también llamada persistencia. Es la que interactúa con la base de datos o cualquier sistema de almacenamiento, solamente entiende que es lo que debe guardar.</w:t>
      </w: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 continuación, se ve en detalle en los siguientes cuadros, cuales son la función de cada capa y una breve descripción.</w:t>
      </w:r>
    </w:p>
    <w:p w14:paraId="4705D84D" w14:textId="762B2ADA" w:rsidR="00403832" w:rsidRPr="007B08FC" w:rsidRDefault="00403832" w:rsidP="00403832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s-419"/>
        </w:rPr>
      </w:pPr>
      <w:r w:rsidRPr="00403832">
        <w:rPr>
          <w:rFonts w:ascii="Times New Roman" w:eastAsia="Times New Roman" w:hAnsi="Times New Roman" w:cs="Times New Roman"/>
          <w:b/>
          <w:bCs/>
          <w:sz w:val="32"/>
          <w:szCs w:val="32"/>
          <w:lang w:eastAsia="es-419"/>
        </w:rPr>
        <w:t>Capa de Presentación (Interfaz de Usuario)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4"/>
        <w:gridCol w:w="6014"/>
      </w:tblGrid>
      <w:tr w:rsidR="00403832" w:rsidRPr="006402F6" w14:paraId="0C50720F" w14:textId="77777777" w:rsidTr="006B675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47D19F" w14:textId="77777777" w:rsidR="00403832" w:rsidRPr="006402F6" w:rsidRDefault="00403832" w:rsidP="006B675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6402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Función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419DD2" w14:textId="77777777" w:rsidR="00403832" w:rsidRPr="006402F6" w:rsidRDefault="00403832" w:rsidP="006B675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6402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Descripción</w:t>
            </w:r>
          </w:p>
        </w:tc>
      </w:tr>
      <w:tr w:rsidR="00403832" w:rsidRPr="006402F6" w14:paraId="745BA94A" w14:textId="77777777" w:rsidTr="006B67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346B17" w14:textId="77777777" w:rsidR="00403832" w:rsidRPr="006402F6" w:rsidRDefault="00403832" w:rsidP="006B675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6402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Renderizar Vistas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D0954" w14:textId="77777777" w:rsidR="00403832" w:rsidRPr="006402F6" w:rsidRDefault="00403832" w:rsidP="006B675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6402F6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Muestra el catálogo de libros, la lista de socios, formularios de préstamo/devolución.</w:t>
            </w:r>
          </w:p>
        </w:tc>
      </w:tr>
      <w:tr w:rsidR="00403832" w:rsidRPr="006402F6" w14:paraId="6CAC4DAD" w14:textId="77777777" w:rsidTr="006B67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A6A8C" w14:textId="77777777" w:rsidR="00403832" w:rsidRPr="006402F6" w:rsidRDefault="00403832" w:rsidP="006B675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6402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Capturar Entradas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68801" w14:textId="77777777" w:rsidR="00403832" w:rsidRPr="006402F6" w:rsidRDefault="00403832" w:rsidP="006B675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6402F6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Recoge los datos que el usuario introduce (</w:t>
            </w:r>
            <w:proofErr w:type="spellStart"/>
            <w:r w:rsidRPr="006402F6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ej</w:t>
            </w:r>
            <w:proofErr w:type="spellEnd"/>
            <w:r w:rsidRPr="006402F6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: ISBN del libro, DNI del socio, términos de búsqueda).</w:t>
            </w:r>
          </w:p>
        </w:tc>
      </w:tr>
      <w:tr w:rsidR="00403832" w:rsidRPr="006402F6" w14:paraId="6A48FCD6" w14:textId="77777777" w:rsidTr="006B67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2CD258" w14:textId="77777777" w:rsidR="00403832" w:rsidRPr="006402F6" w:rsidRDefault="00403832" w:rsidP="006B675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6402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Validaciones Básicas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E5468" w14:textId="77777777" w:rsidR="00403832" w:rsidRPr="006402F6" w:rsidRDefault="00403832" w:rsidP="006B675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6402F6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Realiza verificaciones simples del lado del cliente (</w:t>
            </w:r>
            <w:proofErr w:type="spellStart"/>
            <w:r w:rsidRPr="006402F6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ej</w:t>
            </w:r>
            <w:proofErr w:type="spellEnd"/>
            <w:r w:rsidRPr="006402F6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: ¿El campo de nombre está vacío?).</w:t>
            </w:r>
          </w:p>
        </w:tc>
      </w:tr>
      <w:tr w:rsidR="00403832" w:rsidRPr="006402F6" w14:paraId="3DA5BEA5" w14:textId="77777777" w:rsidTr="006B67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187C88" w14:textId="77777777" w:rsidR="00403832" w:rsidRPr="006402F6" w:rsidRDefault="00403832" w:rsidP="006B675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6402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Manejo de Navegación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E1843" w14:textId="77777777" w:rsidR="00403832" w:rsidRPr="006402F6" w:rsidRDefault="00403832" w:rsidP="006B675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6402F6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Gestiona la transición entre pantallas (</w:t>
            </w:r>
            <w:proofErr w:type="spellStart"/>
            <w:r w:rsidRPr="006402F6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ej</w:t>
            </w:r>
            <w:proofErr w:type="spellEnd"/>
            <w:r w:rsidRPr="006402F6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: Ir de la pantalla de búsqueda a la de detalle del libro).</w:t>
            </w:r>
          </w:p>
        </w:tc>
      </w:tr>
      <w:tr w:rsidR="00403832" w:rsidRPr="006402F6" w14:paraId="29BDBFAA" w14:textId="77777777" w:rsidTr="006B67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8FA6F8" w14:textId="77777777" w:rsidR="00403832" w:rsidRPr="006402F6" w:rsidRDefault="00403832" w:rsidP="006B675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6402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Mostrar Resultados/Errores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54892" w14:textId="77777777" w:rsidR="00403832" w:rsidRPr="006402F6" w:rsidRDefault="00403832" w:rsidP="006B675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6402F6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Presenta los resultados de una búsqueda o los mensajes de éxito/errores devueltos por la Capa de Lógica de Negocio.</w:t>
            </w:r>
          </w:p>
        </w:tc>
      </w:tr>
    </w:tbl>
    <w:p w14:paraId="1D39A0D3" w14:textId="77777777" w:rsidR="00403832" w:rsidRPr="00403832" w:rsidRDefault="00403832" w:rsidP="00403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s-419"/>
        </w:rPr>
      </w:pPr>
    </w:p>
    <w:p w14:paraId="0FEF15BE" w14:textId="1E9D3113" w:rsidR="00403832" w:rsidRDefault="00403832" w:rsidP="00403832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s-419"/>
        </w:rPr>
      </w:pPr>
    </w:p>
    <w:p w14:paraId="1BC51C7E" w14:textId="73E2D015" w:rsidR="007B08FC" w:rsidRPr="007B08FC" w:rsidRDefault="007B08FC" w:rsidP="007B0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s-419"/>
        </w:rPr>
      </w:pPr>
    </w:p>
    <w:p w14:paraId="5F55AC50" w14:textId="77777777" w:rsidR="007B08FC" w:rsidRDefault="007B08FC" w:rsidP="00403832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s-419"/>
        </w:rPr>
      </w:pPr>
    </w:p>
    <w:p w14:paraId="32B59AC3" w14:textId="595448E6" w:rsidR="00403832" w:rsidRPr="007B08FC" w:rsidRDefault="00403832" w:rsidP="00403832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s-419"/>
        </w:rPr>
      </w:pPr>
      <w:r w:rsidRPr="00403832">
        <w:rPr>
          <w:rFonts w:ascii="Times New Roman" w:eastAsia="Times New Roman" w:hAnsi="Times New Roman" w:cs="Times New Roman"/>
          <w:b/>
          <w:bCs/>
          <w:sz w:val="32"/>
          <w:szCs w:val="32"/>
          <w:lang w:eastAsia="es-419"/>
        </w:rPr>
        <w:t>Capa de Lógica de Negocio (El cerebro de la Biblioteca)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6657"/>
      </w:tblGrid>
      <w:tr w:rsidR="00403832" w:rsidRPr="006402F6" w14:paraId="739DBDB0" w14:textId="77777777" w:rsidTr="006B675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FEEA9A" w14:textId="77777777" w:rsidR="00403832" w:rsidRPr="006402F6" w:rsidRDefault="00403832" w:rsidP="006B675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6402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Función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7B05E3" w14:textId="77777777" w:rsidR="00403832" w:rsidRPr="006402F6" w:rsidRDefault="00403832" w:rsidP="006B675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6402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Descripción</w:t>
            </w:r>
          </w:p>
        </w:tc>
      </w:tr>
      <w:tr w:rsidR="00403832" w:rsidRPr="006402F6" w14:paraId="560608D1" w14:textId="77777777" w:rsidTr="006B67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2FC42" w14:textId="77777777" w:rsidR="00403832" w:rsidRPr="006402F6" w:rsidRDefault="00403832" w:rsidP="006B675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6402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Procesar un Préstamo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141213" w14:textId="77777777" w:rsidR="00403832" w:rsidRPr="006402F6" w:rsidRDefault="00403832" w:rsidP="006B675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6402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Reglas de Negocio:</w:t>
            </w:r>
            <w:r w:rsidRPr="006402F6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 1. Verificar si el libro está disponible. 2. Verificar si el socio no tiene préstamos vencidos. 3. Marcar el libro como "prestado". 4. Asignar la fecha de devolución.</w:t>
            </w:r>
          </w:p>
        </w:tc>
      </w:tr>
      <w:tr w:rsidR="00403832" w:rsidRPr="006402F6" w14:paraId="6EC5BECB" w14:textId="77777777" w:rsidTr="006B67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8D1052" w14:textId="77777777" w:rsidR="00403832" w:rsidRPr="006402F6" w:rsidRDefault="00403832" w:rsidP="006B675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6402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Registrar Devolución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7DDD2" w14:textId="77777777" w:rsidR="00403832" w:rsidRPr="006402F6" w:rsidRDefault="00403832" w:rsidP="006B675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6402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Reglas de Negocio:</w:t>
            </w:r>
            <w:r w:rsidRPr="006402F6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 1. Recalcular si hay multa por atraso. 2. Marcar el libro como "disponible". 3. Cerrar el registro de préstamo.</w:t>
            </w:r>
          </w:p>
        </w:tc>
      </w:tr>
      <w:tr w:rsidR="00403832" w:rsidRPr="006402F6" w14:paraId="599C7586" w14:textId="77777777" w:rsidTr="006B67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5552D" w14:textId="77777777" w:rsidR="00403832" w:rsidRPr="006402F6" w:rsidRDefault="00403832" w:rsidP="006B675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6402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Gestión de Socios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117AB0" w14:textId="77777777" w:rsidR="00403832" w:rsidRPr="006402F6" w:rsidRDefault="00403832" w:rsidP="006B675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6402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Reglas de Negocio:</w:t>
            </w:r>
            <w:r w:rsidRPr="006402F6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 Validar la edad mínima para ser socio; verificar si el socio existe antes de prestar un libro.</w:t>
            </w:r>
          </w:p>
        </w:tc>
      </w:tr>
      <w:tr w:rsidR="00403832" w:rsidRPr="006402F6" w14:paraId="18EB6245" w14:textId="77777777" w:rsidTr="006B67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55695F" w14:textId="77777777" w:rsidR="00403832" w:rsidRPr="006402F6" w:rsidRDefault="00403832" w:rsidP="006B675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6402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Cálculo de Multas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85D99" w14:textId="77777777" w:rsidR="00403832" w:rsidRPr="006402F6" w:rsidRDefault="00403832" w:rsidP="006B675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6402F6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Aplicar la fórmula oficial de la biblioteca (</w:t>
            </w:r>
            <w:proofErr w:type="spellStart"/>
            <w:r w:rsidRPr="006402F6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ej</w:t>
            </w:r>
            <w:proofErr w:type="spellEnd"/>
            <w:r w:rsidRPr="006402F6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: $1 por día de retraso).</w:t>
            </w:r>
          </w:p>
        </w:tc>
      </w:tr>
      <w:tr w:rsidR="00403832" w:rsidRPr="006402F6" w14:paraId="0870E91B" w14:textId="77777777" w:rsidTr="006B67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5A093" w14:textId="77777777" w:rsidR="00403832" w:rsidRPr="006402F6" w:rsidRDefault="00403832" w:rsidP="006B675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6402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Coordinación de Tareas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8DF806" w14:textId="77777777" w:rsidR="00403832" w:rsidRPr="006402F6" w:rsidRDefault="00403832" w:rsidP="006B675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6402F6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Orquestar la secuencia de operaciones (</w:t>
            </w:r>
            <w:proofErr w:type="spellStart"/>
            <w:r w:rsidRPr="006402F6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ej</w:t>
            </w:r>
            <w:proofErr w:type="spellEnd"/>
            <w:r w:rsidRPr="006402F6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: Al prestar, primero llama a la Capa de Datos para obtener el estado del libro, luego aplica reglas, y finalmente llama para guardar el cambio de estado).</w:t>
            </w:r>
          </w:p>
        </w:tc>
      </w:tr>
    </w:tbl>
    <w:p w14:paraId="6EAB6C00" w14:textId="75E63594" w:rsidR="00403832" w:rsidRDefault="00403832" w:rsidP="00403832"/>
    <w:p w14:paraId="1BA254AC" w14:textId="3D96FF29" w:rsidR="007B08FC" w:rsidRDefault="007B08FC" w:rsidP="00403832"/>
    <w:p w14:paraId="64C795F8" w14:textId="57D12F46" w:rsidR="007B08FC" w:rsidRDefault="007B08FC" w:rsidP="00403832"/>
    <w:p w14:paraId="0F0F64A7" w14:textId="5C951470" w:rsidR="007B08FC" w:rsidRDefault="007B08FC" w:rsidP="00403832"/>
    <w:p w14:paraId="5E3DE840" w14:textId="0803B7BE" w:rsidR="007B08FC" w:rsidRDefault="007B08FC" w:rsidP="00403832"/>
    <w:p w14:paraId="11ACBB5C" w14:textId="2A9C68E7" w:rsidR="007B08FC" w:rsidRDefault="007B08FC" w:rsidP="00403832"/>
    <w:p w14:paraId="4D712D66" w14:textId="09E786D6" w:rsidR="007B08FC" w:rsidRDefault="007B08FC" w:rsidP="00403832"/>
    <w:p w14:paraId="122C7EFC" w14:textId="501048B6" w:rsidR="007B08FC" w:rsidRDefault="007B08FC" w:rsidP="00403832"/>
    <w:p w14:paraId="1BC24CAE" w14:textId="08046B88" w:rsidR="007B08FC" w:rsidRDefault="007B08FC" w:rsidP="00403832"/>
    <w:p w14:paraId="2C9DFC5A" w14:textId="43E6C829" w:rsidR="007B08FC" w:rsidRDefault="007B08FC" w:rsidP="00403832"/>
    <w:p w14:paraId="0799A0F8" w14:textId="117D7726" w:rsidR="007B08FC" w:rsidRDefault="007B08FC" w:rsidP="00403832"/>
    <w:p w14:paraId="1550AD3F" w14:textId="77777777" w:rsidR="007B08FC" w:rsidRDefault="007B08FC" w:rsidP="00403832"/>
    <w:p w14:paraId="42BD72D5" w14:textId="770FB861" w:rsidR="007B08FC" w:rsidRPr="007B08FC" w:rsidRDefault="007B08FC" w:rsidP="007B08FC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s-419"/>
        </w:rPr>
      </w:pPr>
      <w:r w:rsidRPr="007B08FC">
        <w:rPr>
          <w:rFonts w:ascii="Times New Roman" w:eastAsia="Times New Roman" w:hAnsi="Times New Roman" w:cs="Times New Roman"/>
          <w:b/>
          <w:bCs/>
          <w:sz w:val="32"/>
          <w:szCs w:val="32"/>
          <w:lang w:eastAsia="es-419"/>
        </w:rPr>
        <w:lastRenderedPageBreak/>
        <w:t>Capa de Datos (Persistencia)</w:t>
      </w:r>
      <w:r w:rsidRPr="007B08FC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6075"/>
      </w:tblGrid>
      <w:tr w:rsidR="007B08FC" w:rsidRPr="00A513F2" w14:paraId="2FB79F9C" w14:textId="77777777" w:rsidTr="006B675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B1F08" w14:textId="77777777" w:rsidR="007B08FC" w:rsidRPr="00A513F2" w:rsidRDefault="007B08FC" w:rsidP="006B675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A513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Función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264F3" w14:textId="77777777" w:rsidR="007B08FC" w:rsidRPr="00A513F2" w:rsidRDefault="007B08FC" w:rsidP="006B675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A513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Descripción</w:t>
            </w:r>
          </w:p>
        </w:tc>
      </w:tr>
      <w:tr w:rsidR="007B08FC" w:rsidRPr="00A513F2" w14:paraId="346A625B" w14:textId="77777777" w:rsidTr="006B67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72FBB7" w14:textId="77777777" w:rsidR="007B08FC" w:rsidRPr="00A513F2" w:rsidRDefault="007B08FC" w:rsidP="006B675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A513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Buscar/Recuperar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F5F5F" w14:textId="77777777" w:rsidR="007B08FC" w:rsidRPr="00A513F2" w:rsidRDefault="007B08FC" w:rsidP="006B675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A513F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Ejecutar consultas para obtener el estado de un libro por ISBN, o recuperar el perfil completo de un socio.</w:t>
            </w:r>
          </w:p>
        </w:tc>
      </w:tr>
      <w:tr w:rsidR="007B08FC" w:rsidRPr="00A513F2" w14:paraId="4E987CC5" w14:textId="77777777" w:rsidTr="006B67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C024B" w14:textId="77777777" w:rsidR="007B08FC" w:rsidRPr="00A513F2" w:rsidRDefault="007B08FC" w:rsidP="006B675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A513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Guardar/Actualizar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00D92E" w14:textId="77777777" w:rsidR="007B08FC" w:rsidRPr="00A513F2" w:rsidRDefault="007B08FC" w:rsidP="006B675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A513F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Escribir los datos en la base de datos (</w:t>
            </w:r>
            <w:proofErr w:type="spellStart"/>
            <w:r w:rsidRPr="00A513F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ej</w:t>
            </w:r>
            <w:proofErr w:type="spellEnd"/>
            <w:r w:rsidRPr="00A513F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: Insertar un nuevo socio, actualizar el estado de un libro a "prestado").</w:t>
            </w:r>
          </w:p>
        </w:tc>
      </w:tr>
      <w:tr w:rsidR="007B08FC" w:rsidRPr="00A513F2" w14:paraId="610607B6" w14:textId="77777777" w:rsidTr="006B67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F78136" w14:textId="77777777" w:rsidR="007B08FC" w:rsidRPr="00A513F2" w:rsidRDefault="007B08FC" w:rsidP="006B675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A513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Eliminar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4C0D2" w14:textId="77777777" w:rsidR="007B08FC" w:rsidRPr="00A513F2" w:rsidRDefault="007B08FC" w:rsidP="006B675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A513F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Borrar un registro (</w:t>
            </w:r>
            <w:proofErr w:type="spellStart"/>
            <w:r w:rsidRPr="00A513F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ej</w:t>
            </w:r>
            <w:proofErr w:type="spellEnd"/>
            <w:r w:rsidRPr="00A513F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: Dar de baja a un socio o un libro).</w:t>
            </w:r>
          </w:p>
        </w:tc>
      </w:tr>
      <w:tr w:rsidR="007B08FC" w:rsidRPr="00A513F2" w14:paraId="2C38D210" w14:textId="77777777" w:rsidTr="006B67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62BFA3" w14:textId="77777777" w:rsidR="007B08FC" w:rsidRPr="00A513F2" w:rsidRDefault="007B08FC" w:rsidP="006B675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A513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Conexión a la BD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5EA6FB" w14:textId="77777777" w:rsidR="007B08FC" w:rsidRPr="00A513F2" w:rsidRDefault="007B08FC" w:rsidP="006B675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A513F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Gestionar la apertura, el cierre y la configuración de las conexiones a la base de datos.</w:t>
            </w:r>
          </w:p>
        </w:tc>
      </w:tr>
      <w:tr w:rsidR="007B08FC" w:rsidRPr="00A513F2" w14:paraId="770647FF" w14:textId="77777777" w:rsidTr="006B67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F725A" w14:textId="77777777" w:rsidR="007B08FC" w:rsidRPr="00A513F2" w:rsidRDefault="007B08FC" w:rsidP="006B675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A513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Mapeo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32A590" w14:textId="77777777" w:rsidR="007B08FC" w:rsidRPr="00A513F2" w:rsidRDefault="007B08FC" w:rsidP="006B675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A513F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Convertir los objetos de negocio (</w:t>
            </w:r>
            <w:proofErr w:type="spellStart"/>
            <w:r w:rsidRPr="00A513F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ej</w:t>
            </w:r>
            <w:proofErr w:type="spellEnd"/>
            <w:r w:rsidRPr="00A513F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: un objeto </w:t>
            </w:r>
            <w:r w:rsidRPr="00A513F2">
              <w:rPr>
                <w:rFonts w:ascii="Courier New" w:eastAsia="Times New Roman" w:hAnsi="Courier New" w:cs="Courier New"/>
                <w:sz w:val="20"/>
                <w:szCs w:val="20"/>
                <w:lang w:eastAsia="es-419"/>
              </w:rPr>
              <w:t>Libro</w:t>
            </w:r>
            <w:r w:rsidRPr="00A513F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) en formatos que la base de datos pueda entender (</w:t>
            </w:r>
            <w:proofErr w:type="spellStart"/>
            <w:r w:rsidRPr="00A513F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ej</w:t>
            </w:r>
            <w:proofErr w:type="spellEnd"/>
            <w:r w:rsidRPr="00A513F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: una fila de SQL) y viceversa.</w:t>
            </w:r>
          </w:p>
        </w:tc>
      </w:tr>
    </w:tbl>
    <w:p w14:paraId="6BA20C44" w14:textId="77777777" w:rsidR="007B08FC" w:rsidRDefault="007B08FC" w:rsidP="00403832"/>
    <w:p w14:paraId="36CE7887" w14:textId="233B2CC7" w:rsidR="00302330" w:rsidRDefault="00302330"/>
    <w:p w14:paraId="30319B8C" w14:textId="7A2907BF" w:rsidR="007C5E04" w:rsidRDefault="007C5E04"/>
    <w:p w14:paraId="131B2BF1" w14:textId="14717247" w:rsidR="007C5E04" w:rsidRDefault="007C5E04"/>
    <w:p w14:paraId="5F39CA55" w14:textId="47141617" w:rsidR="007C5E04" w:rsidRDefault="007C5E04"/>
    <w:p w14:paraId="68A049D1" w14:textId="683CD27B" w:rsidR="007C5E04" w:rsidRDefault="007C5E04"/>
    <w:p w14:paraId="0063A6AF" w14:textId="09FE2D91" w:rsidR="007C5E04" w:rsidRDefault="007C5E04"/>
    <w:p w14:paraId="7726CAAC" w14:textId="263A1D24" w:rsidR="007C5E04" w:rsidRDefault="007C5E04"/>
    <w:p w14:paraId="1E7CB197" w14:textId="30B5BA95" w:rsidR="007C5E04" w:rsidRDefault="007C5E04"/>
    <w:p w14:paraId="46C3BFF8" w14:textId="5EA85EC4" w:rsidR="007C5E04" w:rsidRDefault="007C5E04"/>
    <w:p w14:paraId="7C485E97" w14:textId="7F61BB71" w:rsidR="007C5E04" w:rsidRDefault="007C5E04"/>
    <w:p w14:paraId="6360D02A" w14:textId="141ECDAD" w:rsidR="007C5E04" w:rsidRDefault="007C5E04"/>
    <w:p w14:paraId="7CC52755" w14:textId="3282DEA4" w:rsidR="007C5E04" w:rsidRDefault="007C5E04"/>
    <w:p w14:paraId="61A40FAB" w14:textId="6DFA0802" w:rsidR="007C5E04" w:rsidRDefault="007C5E04"/>
    <w:p w14:paraId="2C121C5B" w14:textId="4DD68AA0" w:rsidR="007C5E04" w:rsidRDefault="007C5E04"/>
    <w:p w14:paraId="3A91057A" w14:textId="688BDBA1" w:rsidR="007C5E04" w:rsidRDefault="007C5E04"/>
    <w:p w14:paraId="5875A62C" w14:textId="0C14279A" w:rsidR="007C5E04" w:rsidRDefault="007C5E04" w:rsidP="007C5E04">
      <w:pPr>
        <w:pStyle w:val="Ttulo"/>
        <w:rPr>
          <w:rFonts w:ascii="Times New Roman" w:hAnsi="Times New Roman" w:cs="Times New Roman"/>
          <w:sz w:val="36"/>
          <w:szCs w:val="36"/>
        </w:rPr>
      </w:pPr>
      <w:r w:rsidRPr="007C5E04">
        <w:rPr>
          <w:rFonts w:ascii="Times New Roman" w:hAnsi="Times New Roman" w:cs="Times New Roman"/>
          <w:sz w:val="36"/>
          <w:szCs w:val="36"/>
        </w:rPr>
        <w:t>Bibliografía:</w:t>
      </w:r>
    </w:p>
    <w:p w14:paraId="7C3FF75D" w14:textId="77777777" w:rsidR="007C5E04" w:rsidRPr="007C5E04" w:rsidRDefault="007C5E04" w:rsidP="007C5E04"/>
    <w:p w14:paraId="53DC55A2" w14:textId="70CE09B8" w:rsidR="007C5E04" w:rsidRDefault="007C5E04">
      <w:hyperlink r:id="rId5" w:history="1">
        <w:r w:rsidRPr="00AE19F3">
          <w:rPr>
            <w:rStyle w:val="Hipervnculo"/>
          </w:rPr>
          <w:t>https://vfunction.com/blog/the-benefits-of-a-three-layered-application-architecture/</w:t>
        </w:r>
      </w:hyperlink>
      <w:r>
        <w:t xml:space="preserve"> </w:t>
      </w:r>
    </w:p>
    <w:p w14:paraId="2B57DCEB" w14:textId="51D3A210" w:rsidR="007C5E04" w:rsidRDefault="007C5E04">
      <w:hyperlink r:id="rId6" w:history="1">
        <w:r w:rsidRPr="00AE19F3">
          <w:rPr>
            <w:rStyle w:val="Hipervnculo"/>
          </w:rPr>
          <w:t>https://www.youtube.com/watch?v=bDve8VEe-F0</w:t>
        </w:r>
      </w:hyperlink>
    </w:p>
    <w:p w14:paraId="365C09D1" w14:textId="77777777" w:rsidR="007C5E04" w:rsidRDefault="007C5E04"/>
    <w:sectPr w:rsidR="007C5E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0C0406"/>
    <w:multiLevelType w:val="hybridMultilevel"/>
    <w:tmpl w:val="2EE45E84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57066F"/>
    <w:multiLevelType w:val="hybridMultilevel"/>
    <w:tmpl w:val="59FA4A64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AD6B52"/>
    <w:multiLevelType w:val="hybridMultilevel"/>
    <w:tmpl w:val="59FA4A64"/>
    <w:lvl w:ilvl="0" w:tplc="580A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505" w:hanging="360"/>
      </w:pPr>
    </w:lvl>
    <w:lvl w:ilvl="2" w:tplc="580A001B" w:tentative="1">
      <w:start w:val="1"/>
      <w:numFmt w:val="lowerRoman"/>
      <w:lvlText w:val="%3."/>
      <w:lvlJc w:val="right"/>
      <w:pPr>
        <w:ind w:left="2225" w:hanging="180"/>
      </w:pPr>
    </w:lvl>
    <w:lvl w:ilvl="3" w:tplc="580A000F" w:tentative="1">
      <w:start w:val="1"/>
      <w:numFmt w:val="decimal"/>
      <w:lvlText w:val="%4."/>
      <w:lvlJc w:val="left"/>
      <w:pPr>
        <w:ind w:left="2945" w:hanging="360"/>
      </w:pPr>
    </w:lvl>
    <w:lvl w:ilvl="4" w:tplc="580A0019" w:tentative="1">
      <w:start w:val="1"/>
      <w:numFmt w:val="lowerLetter"/>
      <w:lvlText w:val="%5."/>
      <w:lvlJc w:val="left"/>
      <w:pPr>
        <w:ind w:left="3665" w:hanging="360"/>
      </w:pPr>
    </w:lvl>
    <w:lvl w:ilvl="5" w:tplc="580A001B" w:tentative="1">
      <w:start w:val="1"/>
      <w:numFmt w:val="lowerRoman"/>
      <w:lvlText w:val="%6."/>
      <w:lvlJc w:val="right"/>
      <w:pPr>
        <w:ind w:left="4385" w:hanging="180"/>
      </w:pPr>
    </w:lvl>
    <w:lvl w:ilvl="6" w:tplc="580A000F" w:tentative="1">
      <w:start w:val="1"/>
      <w:numFmt w:val="decimal"/>
      <w:lvlText w:val="%7."/>
      <w:lvlJc w:val="left"/>
      <w:pPr>
        <w:ind w:left="5105" w:hanging="360"/>
      </w:pPr>
    </w:lvl>
    <w:lvl w:ilvl="7" w:tplc="580A0019" w:tentative="1">
      <w:start w:val="1"/>
      <w:numFmt w:val="lowerLetter"/>
      <w:lvlText w:val="%8."/>
      <w:lvlJc w:val="left"/>
      <w:pPr>
        <w:ind w:left="5825" w:hanging="360"/>
      </w:pPr>
    </w:lvl>
    <w:lvl w:ilvl="8" w:tplc="58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7AAD1441"/>
    <w:multiLevelType w:val="hybridMultilevel"/>
    <w:tmpl w:val="51080186"/>
    <w:lvl w:ilvl="0" w:tplc="CC661FE0">
      <w:start w:val="3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788" w:hanging="360"/>
      </w:pPr>
    </w:lvl>
    <w:lvl w:ilvl="2" w:tplc="580A001B" w:tentative="1">
      <w:start w:val="1"/>
      <w:numFmt w:val="lowerRoman"/>
      <w:lvlText w:val="%3."/>
      <w:lvlJc w:val="right"/>
      <w:pPr>
        <w:ind w:left="2508" w:hanging="180"/>
      </w:pPr>
    </w:lvl>
    <w:lvl w:ilvl="3" w:tplc="580A000F" w:tentative="1">
      <w:start w:val="1"/>
      <w:numFmt w:val="decimal"/>
      <w:lvlText w:val="%4."/>
      <w:lvlJc w:val="left"/>
      <w:pPr>
        <w:ind w:left="3228" w:hanging="360"/>
      </w:pPr>
    </w:lvl>
    <w:lvl w:ilvl="4" w:tplc="580A0019" w:tentative="1">
      <w:start w:val="1"/>
      <w:numFmt w:val="lowerLetter"/>
      <w:lvlText w:val="%5."/>
      <w:lvlJc w:val="left"/>
      <w:pPr>
        <w:ind w:left="3948" w:hanging="360"/>
      </w:pPr>
    </w:lvl>
    <w:lvl w:ilvl="5" w:tplc="580A001B" w:tentative="1">
      <w:start w:val="1"/>
      <w:numFmt w:val="lowerRoman"/>
      <w:lvlText w:val="%6."/>
      <w:lvlJc w:val="right"/>
      <w:pPr>
        <w:ind w:left="4668" w:hanging="180"/>
      </w:pPr>
    </w:lvl>
    <w:lvl w:ilvl="6" w:tplc="580A000F" w:tentative="1">
      <w:start w:val="1"/>
      <w:numFmt w:val="decimal"/>
      <w:lvlText w:val="%7."/>
      <w:lvlJc w:val="left"/>
      <w:pPr>
        <w:ind w:left="5388" w:hanging="360"/>
      </w:pPr>
    </w:lvl>
    <w:lvl w:ilvl="7" w:tplc="580A0019" w:tentative="1">
      <w:start w:val="1"/>
      <w:numFmt w:val="lowerLetter"/>
      <w:lvlText w:val="%8."/>
      <w:lvlJc w:val="left"/>
      <w:pPr>
        <w:ind w:left="6108" w:hanging="360"/>
      </w:pPr>
    </w:lvl>
    <w:lvl w:ilvl="8" w:tplc="58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832"/>
    <w:rsid w:val="00302330"/>
    <w:rsid w:val="00403832"/>
    <w:rsid w:val="007B08FC"/>
    <w:rsid w:val="007C5E04"/>
    <w:rsid w:val="00B97E95"/>
    <w:rsid w:val="00D45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495B7A"/>
  <w15:chartTrackingRefBased/>
  <w15:docId w15:val="{13756C0E-1F37-4E4B-9095-9FF5AE93E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83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83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C5E0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C5E04"/>
    <w:rPr>
      <w:color w:val="605E5C"/>
      <w:shd w:val="clear" w:color="auto" w:fill="E1DFDD"/>
    </w:rPr>
  </w:style>
  <w:style w:type="paragraph" w:styleId="Ttulo">
    <w:name w:val="Title"/>
    <w:basedOn w:val="Normal"/>
    <w:next w:val="Normal"/>
    <w:link w:val="TtuloCar"/>
    <w:uiPriority w:val="10"/>
    <w:qFormat/>
    <w:rsid w:val="007C5E0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5E0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bDve8VEe-F0" TargetMode="External"/><Relationship Id="rId5" Type="http://schemas.openxmlformats.org/officeDocument/2006/relationships/hyperlink" Target="https://vfunction.com/blog/the-benefits-of-a-three-layered-application-architectur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558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3</cp:revision>
  <dcterms:created xsi:type="dcterms:W3CDTF">2025-10-26T21:48:00Z</dcterms:created>
  <dcterms:modified xsi:type="dcterms:W3CDTF">2025-10-29T01:05:00Z</dcterms:modified>
</cp:coreProperties>
</file>