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18D" w:rsidRPr="00C94E5F" w:rsidRDefault="00D3018D" w:rsidP="00E57981">
      <w:pPr>
        <w:pStyle w:val="Titel"/>
      </w:pPr>
      <w:r w:rsidRPr="00C94E5F">
        <w:t>UMF – UI Manipulation Fram</w:t>
      </w:r>
      <w:r w:rsidRPr="00C94E5F">
        <w:t>e</w:t>
      </w:r>
      <w:r w:rsidRPr="00C94E5F">
        <w:t>work</w:t>
      </w:r>
    </w:p>
    <w:sdt>
      <w:sdtPr>
        <w:rPr>
          <w:rFonts w:asciiTheme="minorHAnsi" w:eastAsiaTheme="minorEastAsia" w:hAnsiTheme="minorHAnsi" w:cstheme="minorBidi"/>
          <w:b w:val="0"/>
          <w:bCs w:val="0"/>
          <w:i w:val="0"/>
          <w:iCs w:val="0"/>
          <w:sz w:val="22"/>
          <w:szCs w:val="22"/>
        </w:rPr>
        <w:id w:val="5648594"/>
        <w:docPartObj>
          <w:docPartGallery w:val="Table of Contents"/>
          <w:docPartUnique/>
        </w:docPartObj>
      </w:sdtPr>
      <w:sdtContent>
        <w:bookmarkStart w:id="0" w:name="_Toc268852463" w:displacedByCustomXml="prev"/>
        <w:p w:rsidR="00D3018D" w:rsidRDefault="00D3018D" w:rsidP="00E57981">
          <w:pPr>
            <w:pStyle w:val="berschrift1"/>
          </w:pPr>
          <w:r>
            <w:t>Inhaltsverzeichnis</w:t>
          </w:r>
          <w:bookmarkEnd w:id="0"/>
        </w:p>
        <w:p w:rsidR="00DF20F7" w:rsidRDefault="00A54D93">
          <w:pPr>
            <w:pStyle w:val="Verzeichnis1"/>
            <w:tabs>
              <w:tab w:val="left" w:pos="880"/>
              <w:tab w:val="right" w:leader="dot" w:pos="9062"/>
            </w:tabs>
            <w:rPr>
              <w:noProof/>
              <w:lang w:eastAsia="de-DE" w:bidi="ar-SA"/>
            </w:rPr>
          </w:pPr>
          <w:r>
            <w:fldChar w:fldCharType="begin"/>
          </w:r>
          <w:r w:rsidR="00D3018D">
            <w:instrText xml:space="preserve"> TOC \o "1-3" \h \z \u </w:instrText>
          </w:r>
          <w:r>
            <w:fldChar w:fldCharType="separate"/>
          </w:r>
          <w:hyperlink w:anchor="_Toc268852463" w:history="1">
            <w:r w:rsidR="00DF20F7" w:rsidRPr="00BD5EA0">
              <w:rPr>
                <w:rStyle w:val="Hyperlink"/>
                <w:noProof/>
              </w:rPr>
              <w:t>1</w:t>
            </w:r>
            <w:r w:rsidR="00DF20F7">
              <w:rPr>
                <w:noProof/>
                <w:lang w:eastAsia="de-DE" w:bidi="ar-SA"/>
              </w:rPr>
              <w:tab/>
            </w:r>
            <w:r w:rsidR="00DF20F7" w:rsidRPr="00BD5EA0">
              <w:rPr>
                <w:rStyle w:val="Hyperlink"/>
                <w:noProof/>
              </w:rPr>
              <w:t>Inhaltsverzeichnis</w:t>
            </w:r>
            <w:r w:rsidR="00DF20F7">
              <w:rPr>
                <w:noProof/>
                <w:webHidden/>
              </w:rPr>
              <w:tab/>
            </w:r>
            <w:r>
              <w:rPr>
                <w:noProof/>
                <w:webHidden/>
              </w:rPr>
              <w:fldChar w:fldCharType="begin"/>
            </w:r>
            <w:r w:rsidR="00DF20F7">
              <w:rPr>
                <w:noProof/>
                <w:webHidden/>
              </w:rPr>
              <w:instrText xml:space="preserve"> PAGEREF _Toc268852463 \h </w:instrText>
            </w:r>
            <w:r>
              <w:rPr>
                <w:noProof/>
                <w:webHidden/>
              </w:rPr>
            </w:r>
            <w:r>
              <w:rPr>
                <w:noProof/>
                <w:webHidden/>
              </w:rPr>
              <w:fldChar w:fldCharType="separate"/>
            </w:r>
            <w:r w:rsidR="00DF20F7">
              <w:rPr>
                <w:noProof/>
                <w:webHidden/>
              </w:rPr>
              <w:t>1</w:t>
            </w:r>
            <w:r>
              <w:rPr>
                <w:noProof/>
                <w:webHidden/>
              </w:rPr>
              <w:fldChar w:fldCharType="end"/>
            </w:r>
          </w:hyperlink>
        </w:p>
        <w:p w:rsidR="00DF20F7" w:rsidRDefault="00A54D93">
          <w:pPr>
            <w:pStyle w:val="Verzeichnis1"/>
            <w:tabs>
              <w:tab w:val="left" w:pos="880"/>
              <w:tab w:val="right" w:leader="dot" w:pos="9062"/>
            </w:tabs>
            <w:rPr>
              <w:noProof/>
              <w:lang w:eastAsia="de-DE" w:bidi="ar-SA"/>
            </w:rPr>
          </w:pPr>
          <w:hyperlink w:anchor="_Toc268852464" w:history="1">
            <w:r w:rsidR="00DF20F7" w:rsidRPr="00BD5EA0">
              <w:rPr>
                <w:rStyle w:val="Hyperlink"/>
                <w:noProof/>
              </w:rPr>
              <w:t>2</w:t>
            </w:r>
            <w:r w:rsidR="00DF20F7">
              <w:rPr>
                <w:noProof/>
                <w:lang w:eastAsia="de-DE" w:bidi="ar-SA"/>
              </w:rPr>
              <w:tab/>
            </w:r>
            <w:r w:rsidR="00DF20F7" w:rsidRPr="00BD5EA0">
              <w:rPr>
                <w:rStyle w:val="Hyperlink"/>
                <w:noProof/>
              </w:rPr>
              <w:t>Was ist UMF?</w:t>
            </w:r>
            <w:r w:rsidR="00DF20F7">
              <w:rPr>
                <w:noProof/>
                <w:webHidden/>
              </w:rPr>
              <w:tab/>
            </w:r>
            <w:r>
              <w:rPr>
                <w:noProof/>
                <w:webHidden/>
              </w:rPr>
              <w:fldChar w:fldCharType="begin"/>
            </w:r>
            <w:r w:rsidR="00DF20F7">
              <w:rPr>
                <w:noProof/>
                <w:webHidden/>
              </w:rPr>
              <w:instrText xml:space="preserve"> PAGEREF _Toc268852464 \h </w:instrText>
            </w:r>
            <w:r>
              <w:rPr>
                <w:noProof/>
                <w:webHidden/>
              </w:rPr>
            </w:r>
            <w:r>
              <w:rPr>
                <w:noProof/>
                <w:webHidden/>
              </w:rPr>
              <w:fldChar w:fldCharType="separate"/>
            </w:r>
            <w:r w:rsidR="00DF20F7">
              <w:rPr>
                <w:noProof/>
                <w:webHidden/>
              </w:rPr>
              <w:t>2</w:t>
            </w:r>
            <w:r>
              <w:rPr>
                <w:noProof/>
                <w:webHidden/>
              </w:rPr>
              <w:fldChar w:fldCharType="end"/>
            </w:r>
          </w:hyperlink>
        </w:p>
        <w:p w:rsidR="00DF20F7" w:rsidRDefault="00A54D93">
          <w:pPr>
            <w:pStyle w:val="Verzeichnis1"/>
            <w:tabs>
              <w:tab w:val="left" w:pos="880"/>
              <w:tab w:val="right" w:leader="dot" w:pos="9062"/>
            </w:tabs>
            <w:rPr>
              <w:noProof/>
              <w:lang w:eastAsia="de-DE" w:bidi="ar-SA"/>
            </w:rPr>
          </w:pPr>
          <w:hyperlink w:anchor="_Toc268852465" w:history="1">
            <w:r w:rsidR="00DF20F7" w:rsidRPr="00BD5EA0">
              <w:rPr>
                <w:rStyle w:val="Hyperlink"/>
                <w:noProof/>
              </w:rPr>
              <w:t>3</w:t>
            </w:r>
            <w:r w:rsidR="00DF20F7">
              <w:rPr>
                <w:noProof/>
                <w:lang w:eastAsia="de-DE" w:bidi="ar-SA"/>
              </w:rPr>
              <w:tab/>
            </w:r>
            <w:r w:rsidR="00DF20F7" w:rsidRPr="00BD5EA0">
              <w:rPr>
                <w:rStyle w:val="Hyperlink"/>
                <w:noProof/>
              </w:rPr>
              <w:t>Kontextmanagement</w:t>
            </w:r>
            <w:r w:rsidR="00DF20F7">
              <w:rPr>
                <w:noProof/>
                <w:webHidden/>
              </w:rPr>
              <w:tab/>
            </w:r>
            <w:r>
              <w:rPr>
                <w:noProof/>
                <w:webHidden/>
              </w:rPr>
              <w:fldChar w:fldCharType="begin"/>
            </w:r>
            <w:r w:rsidR="00DF20F7">
              <w:rPr>
                <w:noProof/>
                <w:webHidden/>
              </w:rPr>
              <w:instrText xml:space="preserve"> PAGEREF _Toc268852465 \h </w:instrText>
            </w:r>
            <w:r>
              <w:rPr>
                <w:noProof/>
                <w:webHidden/>
              </w:rPr>
            </w:r>
            <w:r>
              <w:rPr>
                <w:noProof/>
                <w:webHidden/>
              </w:rPr>
              <w:fldChar w:fldCharType="separate"/>
            </w:r>
            <w:r w:rsidR="00DF20F7">
              <w:rPr>
                <w:noProof/>
                <w:webHidden/>
              </w:rPr>
              <w:t>2</w:t>
            </w:r>
            <w:r>
              <w:rPr>
                <w:noProof/>
                <w:webHidden/>
              </w:rPr>
              <w:fldChar w:fldCharType="end"/>
            </w:r>
          </w:hyperlink>
        </w:p>
        <w:p w:rsidR="00DF20F7" w:rsidRDefault="00A54D93">
          <w:pPr>
            <w:pStyle w:val="Verzeichnis2"/>
            <w:tabs>
              <w:tab w:val="left" w:pos="1100"/>
              <w:tab w:val="right" w:leader="dot" w:pos="9062"/>
            </w:tabs>
            <w:rPr>
              <w:noProof/>
              <w:lang w:eastAsia="de-DE" w:bidi="ar-SA"/>
            </w:rPr>
          </w:pPr>
          <w:hyperlink w:anchor="_Toc268852466" w:history="1">
            <w:r w:rsidR="00DF20F7" w:rsidRPr="00BD5EA0">
              <w:rPr>
                <w:rStyle w:val="Hyperlink"/>
                <w:noProof/>
              </w:rPr>
              <w:t>3.1</w:t>
            </w:r>
            <w:r w:rsidR="00DF20F7">
              <w:rPr>
                <w:noProof/>
                <w:lang w:eastAsia="de-DE" w:bidi="ar-SA"/>
              </w:rPr>
              <w:tab/>
            </w:r>
            <w:r w:rsidR="00DF20F7" w:rsidRPr="00BD5EA0">
              <w:rPr>
                <w:rStyle w:val="Hyperlink"/>
                <w:noProof/>
              </w:rPr>
              <w:t>Konfiguration des ContextManagers</w:t>
            </w:r>
            <w:r w:rsidR="00DF20F7">
              <w:rPr>
                <w:noProof/>
                <w:webHidden/>
              </w:rPr>
              <w:tab/>
            </w:r>
            <w:r>
              <w:rPr>
                <w:noProof/>
                <w:webHidden/>
              </w:rPr>
              <w:fldChar w:fldCharType="begin"/>
            </w:r>
            <w:r w:rsidR="00DF20F7">
              <w:rPr>
                <w:noProof/>
                <w:webHidden/>
              </w:rPr>
              <w:instrText xml:space="preserve"> PAGEREF _Toc268852466 \h </w:instrText>
            </w:r>
            <w:r>
              <w:rPr>
                <w:noProof/>
                <w:webHidden/>
              </w:rPr>
            </w:r>
            <w:r>
              <w:rPr>
                <w:noProof/>
                <w:webHidden/>
              </w:rPr>
              <w:fldChar w:fldCharType="separate"/>
            </w:r>
            <w:r w:rsidR="00DF20F7">
              <w:rPr>
                <w:noProof/>
                <w:webHidden/>
              </w:rPr>
              <w:t>2</w:t>
            </w:r>
            <w:r>
              <w:rPr>
                <w:noProof/>
                <w:webHidden/>
              </w:rPr>
              <w:fldChar w:fldCharType="end"/>
            </w:r>
          </w:hyperlink>
        </w:p>
        <w:p w:rsidR="00DF20F7" w:rsidRDefault="00A54D93">
          <w:pPr>
            <w:pStyle w:val="Verzeichnis2"/>
            <w:tabs>
              <w:tab w:val="left" w:pos="1100"/>
              <w:tab w:val="right" w:leader="dot" w:pos="9062"/>
            </w:tabs>
            <w:rPr>
              <w:noProof/>
              <w:lang w:eastAsia="de-DE" w:bidi="ar-SA"/>
            </w:rPr>
          </w:pPr>
          <w:hyperlink w:anchor="_Toc268852467" w:history="1">
            <w:r w:rsidR="00DF20F7" w:rsidRPr="00BD5EA0">
              <w:rPr>
                <w:rStyle w:val="Hyperlink"/>
                <w:noProof/>
              </w:rPr>
              <w:t>3.2</w:t>
            </w:r>
            <w:r w:rsidR="00DF20F7">
              <w:rPr>
                <w:noProof/>
                <w:lang w:eastAsia="de-DE" w:bidi="ar-SA"/>
              </w:rPr>
              <w:tab/>
            </w:r>
            <w:r w:rsidR="00DF20F7" w:rsidRPr="00BD5EA0">
              <w:rPr>
                <w:rStyle w:val="Hyperlink"/>
                <w:noProof/>
              </w:rPr>
              <w:t>Anwendung eines Kontexts auf ein Objekt</w:t>
            </w:r>
            <w:r w:rsidR="00DF20F7">
              <w:rPr>
                <w:noProof/>
                <w:webHidden/>
              </w:rPr>
              <w:tab/>
            </w:r>
            <w:r>
              <w:rPr>
                <w:noProof/>
                <w:webHidden/>
              </w:rPr>
              <w:fldChar w:fldCharType="begin"/>
            </w:r>
            <w:r w:rsidR="00DF20F7">
              <w:rPr>
                <w:noProof/>
                <w:webHidden/>
              </w:rPr>
              <w:instrText xml:space="preserve"> PAGEREF _Toc268852467 \h </w:instrText>
            </w:r>
            <w:r>
              <w:rPr>
                <w:noProof/>
                <w:webHidden/>
              </w:rPr>
            </w:r>
            <w:r>
              <w:rPr>
                <w:noProof/>
                <w:webHidden/>
              </w:rPr>
              <w:fldChar w:fldCharType="separate"/>
            </w:r>
            <w:r w:rsidR="00DF20F7">
              <w:rPr>
                <w:noProof/>
                <w:webHidden/>
              </w:rPr>
              <w:t>2</w:t>
            </w:r>
            <w:r>
              <w:rPr>
                <w:noProof/>
                <w:webHidden/>
              </w:rPr>
              <w:fldChar w:fldCharType="end"/>
            </w:r>
          </w:hyperlink>
        </w:p>
        <w:p w:rsidR="00DF20F7" w:rsidRDefault="00A54D93">
          <w:pPr>
            <w:pStyle w:val="Verzeichnis2"/>
            <w:tabs>
              <w:tab w:val="left" w:pos="1100"/>
              <w:tab w:val="right" w:leader="dot" w:pos="9062"/>
            </w:tabs>
            <w:rPr>
              <w:noProof/>
              <w:lang w:eastAsia="de-DE" w:bidi="ar-SA"/>
            </w:rPr>
          </w:pPr>
          <w:hyperlink w:anchor="_Toc268852468" w:history="1">
            <w:r w:rsidR="00DF20F7" w:rsidRPr="00BD5EA0">
              <w:rPr>
                <w:rStyle w:val="Hyperlink"/>
                <w:noProof/>
              </w:rPr>
              <w:t>3.3</w:t>
            </w:r>
            <w:r w:rsidR="00DF20F7">
              <w:rPr>
                <w:noProof/>
                <w:lang w:eastAsia="de-DE" w:bidi="ar-SA"/>
              </w:rPr>
              <w:tab/>
            </w:r>
            <w:r w:rsidR="00DF20F7" w:rsidRPr="00BD5EA0">
              <w:rPr>
                <w:rStyle w:val="Hyperlink"/>
                <w:noProof/>
              </w:rPr>
              <w:t>Die Struktur der Konfigurationsdatei</w:t>
            </w:r>
            <w:r w:rsidR="00DF20F7">
              <w:rPr>
                <w:noProof/>
                <w:webHidden/>
              </w:rPr>
              <w:tab/>
            </w:r>
            <w:r>
              <w:rPr>
                <w:noProof/>
                <w:webHidden/>
              </w:rPr>
              <w:fldChar w:fldCharType="begin"/>
            </w:r>
            <w:r w:rsidR="00DF20F7">
              <w:rPr>
                <w:noProof/>
                <w:webHidden/>
              </w:rPr>
              <w:instrText xml:space="preserve"> PAGEREF _Toc268852468 \h </w:instrText>
            </w:r>
            <w:r>
              <w:rPr>
                <w:noProof/>
                <w:webHidden/>
              </w:rPr>
            </w:r>
            <w:r>
              <w:rPr>
                <w:noProof/>
                <w:webHidden/>
              </w:rPr>
              <w:fldChar w:fldCharType="separate"/>
            </w:r>
            <w:r w:rsidR="00DF20F7">
              <w:rPr>
                <w:noProof/>
                <w:webHidden/>
              </w:rPr>
              <w:t>3</w:t>
            </w:r>
            <w:r>
              <w:rPr>
                <w:noProof/>
                <w:webHidden/>
              </w:rPr>
              <w:fldChar w:fldCharType="end"/>
            </w:r>
          </w:hyperlink>
        </w:p>
        <w:p w:rsidR="00DF20F7" w:rsidRDefault="00A54D93">
          <w:pPr>
            <w:pStyle w:val="Verzeichnis3"/>
            <w:tabs>
              <w:tab w:val="left" w:pos="1540"/>
              <w:tab w:val="right" w:leader="dot" w:pos="9062"/>
            </w:tabs>
            <w:rPr>
              <w:noProof/>
              <w:lang w:eastAsia="de-DE" w:bidi="ar-SA"/>
            </w:rPr>
          </w:pPr>
          <w:hyperlink w:anchor="_Toc268852469" w:history="1">
            <w:r w:rsidR="00DF20F7" w:rsidRPr="00BD5EA0">
              <w:rPr>
                <w:rStyle w:val="Hyperlink"/>
                <w:noProof/>
              </w:rPr>
              <w:t>3.3.1</w:t>
            </w:r>
            <w:r w:rsidR="00DF20F7">
              <w:rPr>
                <w:noProof/>
                <w:lang w:eastAsia="de-DE" w:bidi="ar-SA"/>
              </w:rPr>
              <w:tab/>
            </w:r>
            <w:r w:rsidR="00DF20F7" w:rsidRPr="00BD5EA0">
              <w:rPr>
                <w:rStyle w:val="Hyperlink"/>
                <w:noProof/>
              </w:rPr>
              <w:t>Grundlagen</w:t>
            </w:r>
            <w:r w:rsidR="00DF20F7">
              <w:rPr>
                <w:noProof/>
                <w:webHidden/>
              </w:rPr>
              <w:tab/>
            </w:r>
            <w:r>
              <w:rPr>
                <w:noProof/>
                <w:webHidden/>
              </w:rPr>
              <w:fldChar w:fldCharType="begin"/>
            </w:r>
            <w:r w:rsidR="00DF20F7">
              <w:rPr>
                <w:noProof/>
                <w:webHidden/>
              </w:rPr>
              <w:instrText xml:space="preserve"> PAGEREF _Toc268852469 \h </w:instrText>
            </w:r>
            <w:r>
              <w:rPr>
                <w:noProof/>
                <w:webHidden/>
              </w:rPr>
            </w:r>
            <w:r>
              <w:rPr>
                <w:noProof/>
                <w:webHidden/>
              </w:rPr>
              <w:fldChar w:fldCharType="separate"/>
            </w:r>
            <w:r w:rsidR="00DF20F7">
              <w:rPr>
                <w:noProof/>
                <w:webHidden/>
              </w:rPr>
              <w:t>3</w:t>
            </w:r>
            <w:r>
              <w:rPr>
                <w:noProof/>
                <w:webHidden/>
              </w:rPr>
              <w:fldChar w:fldCharType="end"/>
            </w:r>
          </w:hyperlink>
        </w:p>
        <w:p w:rsidR="00DF20F7" w:rsidRDefault="00A54D93">
          <w:pPr>
            <w:pStyle w:val="Verzeichnis3"/>
            <w:tabs>
              <w:tab w:val="left" w:pos="1540"/>
              <w:tab w:val="right" w:leader="dot" w:pos="9062"/>
            </w:tabs>
            <w:rPr>
              <w:noProof/>
              <w:lang w:eastAsia="de-DE" w:bidi="ar-SA"/>
            </w:rPr>
          </w:pPr>
          <w:hyperlink w:anchor="_Toc268852470" w:history="1">
            <w:r w:rsidR="00DF20F7" w:rsidRPr="00BD5EA0">
              <w:rPr>
                <w:rStyle w:val="Hyperlink"/>
                <w:noProof/>
              </w:rPr>
              <w:t>3.3.2</w:t>
            </w:r>
            <w:r w:rsidR="00DF20F7">
              <w:rPr>
                <w:noProof/>
                <w:lang w:eastAsia="de-DE" w:bidi="ar-SA"/>
              </w:rPr>
              <w:tab/>
            </w:r>
            <w:r w:rsidR="00DF20F7" w:rsidRPr="00BD5EA0">
              <w:rPr>
                <w:rStyle w:val="Hyperlink"/>
                <w:noProof/>
              </w:rPr>
              <w:t>Das Action-Element</w:t>
            </w:r>
            <w:r w:rsidR="00DF20F7">
              <w:rPr>
                <w:noProof/>
                <w:webHidden/>
              </w:rPr>
              <w:tab/>
            </w:r>
            <w:r>
              <w:rPr>
                <w:noProof/>
                <w:webHidden/>
              </w:rPr>
              <w:fldChar w:fldCharType="begin"/>
            </w:r>
            <w:r w:rsidR="00DF20F7">
              <w:rPr>
                <w:noProof/>
                <w:webHidden/>
              </w:rPr>
              <w:instrText xml:space="preserve"> PAGEREF _Toc268852470 \h </w:instrText>
            </w:r>
            <w:r>
              <w:rPr>
                <w:noProof/>
                <w:webHidden/>
              </w:rPr>
            </w:r>
            <w:r>
              <w:rPr>
                <w:noProof/>
                <w:webHidden/>
              </w:rPr>
              <w:fldChar w:fldCharType="separate"/>
            </w:r>
            <w:r w:rsidR="00DF20F7">
              <w:rPr>
                <w:noProof/>
                <w:webHidden/>
              </w:rPr>
              <w:t>4</w:t>
            </w:r>
            <w:r>
              <w:rPr>
                <w:noProof/>
                <w:webHidden/>
              </w:rPr>
              <w:fldChar w:fldCharType="end"/>
            </w:r>
          </w:hyperlink>
        </w:p>
        <w:p w:rsidR="00DF20F7" w:rsidRDefault="00A54D93">
          <w:pPr>
            <w:pStyle w:val="Verzeichnis3"/>
            <w:tabs>
              <w:tab w:val="left" w:pos="1540"/>
              <w:tab w:val="right" w:leader="dot" w:pos="9062"/>
            </w:tabs>
            <w:rPr>
              <w:noProof/>
              <w:lang w:eastAsia="de-DE" w:bidi="ar-SA"/>
            </w:rPr>
          </w:pPr>
          <w:hyperlink w:anchor="_Toc268852471" w:history="1">
            <w:r w:rsidR="00DF20F7" w:rsidRPr="00BD5EA0">
              <w:rPr>
                <w:rStyle w:val="Hyperlink"/>
                <w:noProof/>
              </w:rPr>
              <w:t>3.3.3</w:t>
            </w:r>
            <w:r w:rsidR="00DF20F7">
              <w:rPr>
                <w:noProof/>
                <w:lang w:eastAsia="de-DE" w:bidi="ar-SA"/>
              </w:rPr>
              <w:tab/>
            </w:r>
            <w:r w:rsidR="00DF20F7" w:rsidRPr="00BD5EA0">
              <w:rPr>
                <w:rStyle w:val="Hyperlink"/>
                <w:noProof/>
              </w:rPr>
              <w:t>Das ModifiedProperty-Element</w:t>
            </w:r>
            <w:r w:rsidR="00DF20F7">
              <w:rPr>
                <w:noProof/>
                <w:webHidden/>
              </w:rPr>
              <w:tab/>
            </w:r>
            <w:r>
              <w:rPr>
                <w:noProof/>
                <w:webHidden/>
              </w:rPr>
              <w:fldChar w:fldCharType="begin"/>
            </w:r>
            <w:r w:rsidR="00DF20F7">
              <w:rPr>
                <w:noProof/>
                <w:webHidden/>
              </w:rPr>
              <w:instrText xml:space="preserve"> PAGEREF _Toc268852471 \h </w:instrText>
            </w:r>
            <w:r>
              <w:rPr>
                <w:noProof/>
                <w:webHidden/>
              </w:rPr>
            </w:r>
            <w:r>
              <w:rPr>
                <w:noProof/>
                <w:webHidden/>
              </w:rPr>
              <w:fldChar w:fldCharType="separate"/>
            </w:r>
            <w:r w:rsidR="00DF20F7">
              <w:rPr>
                <w:noProof/>
                <w:webHidden/>
              </w:rPr>
              <w:t>4</w:t>
            </w:r>
            <w:r>
              <w:rPr>
                <w:noProof/>
                <w:webHidden/>
              </w:rPr>
              <w:fldChar w:fldCharType="end"/>
            </w:r>
          </w:hyperlink>
        </w:p>
        <w:p w:rsidR="00DF20F7" w:rsidRDefault="00A54D93">
          <w:pPr>
            <w:pStyle w:val="Verzeichnis3"/>
            <w:tabs>
              <w:tab w:val="left" w:pos="1540"/>
              <w:tab w:val="right" w:leader="dot" w:pos="9062"/>
            </w:tabs>
            <w:rPr>
              <w:noProof/>
              <w:lang w:eastAsia="de-DE" w:bidi="ar-SA"/>
            </w:rPr>
          </w:pPr>
          <w:hyperlink w:anchor="_Toc268852472" w:history="1">
            <w:r w:rsidR="00DF20F7" w:rsidRPr="00BD5EA0">
              <w:rPr>
                <w:rStyle w:val="Hyperlink"/>
                <w:noProof/>
              </w:rPr>
              <w:t>3.3.4</w:t>
            </w:r>
            <w:r w:rsidR="00DF20F7">
              <w:rPr>
                <w:noProof/>
                <w:lang w:eastAsia="de-DE" w:bidi="ar-SA"/>
              </w:rPr>
              <w:tab/>
            </w:r>
            <w:r w:rsidR="00DF20F7" w:rsidRPr="00BD5EA0">
              <w:rPr>
                <w:rStyle w:val="Hyperlink"/>
                <w:noProof/>
              </w:rPr>
              <w:t>Das InvokedMethod-Element</w:t>
            </w:r>
            <w:r w:rsidR="00DF20F7">
              <w:rPr>
                <w:noProof/>
                <w:webHidden/>
              </w:rPr>
              <w:tab/>
            </w:r>
            <w:r>
              <w:rPr>
                <w:noProof/>
                <w:webHidden/>
              </w:rPr>
              <w:fldChar w:fldCharType="begin"/>
            </w:r>
            <w:r w:rsidR="00DF20F7">
              <w:rPr>
                <w:noProof/>
                <w:webHidden/>
              </w:rPr>
              <w:instrText xml:space="preserve"> PAGEREF _Toc268852472 \h </w:instrText>
            </w:r>
            <w:r>
              <w:rPr>
                <w:noProof/>
                <w:webHidden/>
              </w:rPr>
            </w:r>
            <w:r>
              <w:rPr>
                <w:noProof/>
                <w:webHidden/>
              </w:rPr>
              <w:fldChar w:fldCharType="separate"/>
            </w:r>
            <w:r w:rsidR="00DF20F7">
              <w:rPr>
                <w:noProof/>
                <w:webHidden/>
              </w:rPr>
              <w:t>4</w:t>
            </w:r>
            <w:r>
              <w:rPr>
                <w:noProof/>
                <w:webHidden/>
              </w:rPr>
              <w:fldChar w:fldCharType="end"/>
            </w:r>
          </w:hyperlink>
        </w:p>
        <w:p w:rsidR="00DF20F7" w:rsidRDefault="00A54D93">
          <w:pPr>
            <w:pStyle w:val="Verzeichnis3"/>
            <w:tabs>
              <w:tab w:val="left" w:pos="1540"/>
              <w:tab w:val="right" w:leader="dot" w:pos="9062"/>
            </w:tabs>
            <w:rPr>
              <w:noProof/>
              <w:lang w:eastAsia="de-DE" w:bidi="ar-SA"/>
            </w:rPr>
          </w:pPr>
          <w:hyperlink w:anchor="_Toc268852473" w:history="1">
            <w:r w:rsidR="00DF20F7" w:rsidRPr="00BD5EA0">
              <w:rPr>
                <w:rStyle w:val="Hyperlink"/>
                <w:noProof/>
              </w:rPr>
              <w:t>3.3.5</w:t>
            </w:r>
            <w:r w:rsidR="00DF20F7">
              <w:rPr>
                <w:noProof/>
                <w:lang w:eastAsia="de-DE" w:bidi="ar-SA"/>
              </w:rPr>
              <w:tab/>
            </w:r>
            <w:r w:rsidR="00DF20F7" w:rsidRPr="00BD5EA0">
              <w:rPr>
                <w:rStyle w:val="Hyperlink"/>
                <w:noProof/>
              </w:rPr>
              <w:t>Ausführungsreihenfolge</w:t>
            </w:r>
            <w:r w:rsidR="00DF20F7">
              <w:rPr>
                <w:noProof/>
                <w:webHidden/>
              </w:rPr>
              <w:tab/>
            </w:r>
            <w:r>
              <w:rPr>
                <w:noProof/>
                <w:webHidden/>
              </w:rPr>
              <w:fldChar w:fldCharType="begin"/>
            </w:r>
            <w:r w:rsidR="00DF20F7">
              <w:rPr>
                <w:noProof/>
                <w:webHidden/>
              </w:rPr>
              <w:instrText xml:space="preserve"> PAGEREF _Toc268852473 \h </w:instrText>
            </w:r>
            <w:r>
              <w:rPr>
                <w:noProof/>
                <w:webHidden/>
              </w:rPr>
            </w:r>
            <w:r>
              <w:rPr>
                <w:noProof/>
                <w:webHidden/>
              </w:rPr>
              <w:fldChar w:fldCharType="separate"/>
            </w:r>
            <w:r w:rsidR="00DF20F7">
              <w:rPr>
                <w:noProof/>
                <w:webHidden/>
              </w:rPr>
              <w:t>5</w:t>
            </w:r>
            <w:r>
              <w:rPr>
                <w:noProof/>
                <w:webHidden/>
              </w:rPr>
              <w:fldChar w:fldCharType="end"/>
            </w:r>
          </w:hyperlink>
        </w:p>
        <w:p w:rsidR="00DF20F7" w:rsidRDefault="00A54D93">
          <w:pPr>
            <w:pStyle w:val="Verzeichnis2"/>
            <w:tabs>
              <w:tab w:val="left" w:pos="1100"/>
              <w:tab w:val="right" w:leader="dot" w:pos="9062"/>
            </w:tabs>
            <w:rPr>
              <w:noProof/>
              <w:lang w:eastAsia="de-DE" w:bidi="ar-SA"/>
            </w:rPr>
          </w:pPr>
          <w:hyperlink w:anchor="_Toc268852474" w:history="1">
            <w:r w:rsidR="00DF20F7" w:rsidRPr="00BD5EA0">
              <w:rPr>
                <w:rStyle w:val="Hyperlink"/>
                <w:noProof/>
              </w:rPr>
              <w:t>3.4</w:t>
            </w:r>
            <w:r w:rsidR="00DF20F7">
              <w:rPr>
                <w:noProof/>
                <w:lang w:eastAsia="de-DE" w:bidi="ar-SA"/>
              </w:rPr>
              <w:tab/>
            </w:r>
            <w:r w:rsidR="00DF20F7" w:rsidRPr="00BD5EA0">
              <w:rPr>
                <w:rStyle w:val="Hyperlink"/>
                <w:noProof/>
              </w:rPr>
              <w:t>Benutzerdefinierte Aktionen</w:t>
            </w:r>
            <w:r w:rsidR="00DF20F7">
              <w:rPr>
                <w:noProof/>
                <w:webHidden/>
              </w:rPr>
              <w:tab/>
            </w:r>
            <w:r>
              <w:rPr>
                <w:noProof/>
                <w:webHidden/>
              </w:rPr>
              <w:fldChar w:fldCharType="begin"/>
            </w:r>
            <w:r w:rsidR="00DF20F7">
              <w:rPr>
                <w:noProof/>
                <w:webHidden/>
              </w:rPr>
              <w:instrText xml:space="preserve"> PAGEREF _Toc268852474 \h </w:instrText>
            </w:r>
            <w:r>
              <w:rPr>
                <w:noProof/>
                <w:webHidden/>
              </w:rPr>
            </w:r>
            <w:r>
              <w:rPr>
                <w:noProof/>
                <w:webHidden/>
              </w:rPr>
              <w:fldChar w:fldCharType="separate"/>
            </w:r>
            <w:r w:rsidR="00DF20F7">
              <w:rPr>
                <w:noProof/>
                <w:webHidden/>
              </w:rPr>
              <w:t>5</w:t>
            </w:r>
            <w:r>
              <w:rPr>
                <w:noProof/>
                <w:webHidden/>
              </w:rPr>
              <w:fldChar w:fldCharType="end"/>
            </w:r>
          </w:hyperlink>
        </w:p>
        <w:p w:rsidR="00DF20F7" w:rsidRDefault="00A54D93">
          <w:pPr>
            <w:pStyle w:val="Verzeichnis3"/>
            <w:tabs>
              <w:tab w:val="left" w:pos="1540"/>
              <w:tab w:val="right" w:leader="dot" w:pos="9062"/>
            </w:tabs>
            <w:rPr>
              <w:noProof/>
              <w:lang w:eastAsia="de-DE" w:bidi="ar-SA"/>
            </w:rPr>
          </w:pPr>
          <w:hyperlink w:anchor="_Toc268852475" w:history="1">
            <w:r w:rsidR="00DF20F7" w:rsidRPr="00BD5EA0">
              <w:rPr>
                <w:rStyle w:val="Hyperlink"/>
                <w:noProof/>
              </w:rPr>
              <w:t>3.4.1</w:t>
            </w:r>
            <w:r w:rsidR="00DF20F7">
              <w:rPr>
                <w:noProof/>
                <w:lang w:eastAsia="de-DE" w:bidi="ar-SA"/>
              </w:rPr>
              <w:tab/>
            </w:r>
            <w:r w:rsidR="00DF20F7" w:rsidRPr="00BD5EA0">
              <w:rPr>
                <w:rStyle w:val="Hyperlink"/>
                <w:noProof/>
              </w:rPr>
              <w:t>Implementierung benutzerdefinierter Aktionen</w:t>
            </w:r>
            <w:r w:rsidR="00DF20F7">
              <w:rPr>
                <w:noProof/>
                <w:webHidden/>
              </w:rPr>
              <w:tab/>
            </w:r>
            <w:r>
              <w:rPr>
                <w:noProof/>
                <w:webHidden/>
              </w:rPr>
              <w:fldChar w:fldCharType="begin"/>
            </w:r>
            <w:r w:rsidR="00DF20F7">
              <w:rPr>
                <w:noProof/>
                <w:webHidden/>
              </w:rPr>
              <w:instrText xml:space="preserve"> PAGEREF _Toc268852475 \h </w:instrText>
            </w:r>
            <w:r>
              <w:rPr>
                <w:noProof/>
                <w:webHidden/>
              </w:rPr>
            </w:r>
            <w:r>
              <w:rPr>
                <w:noProof/>
                <w:webHidden/>
              </w:rPr>
              <w:fldChar w:fldCharType="separate"/>
            </w:r>
            <w:r w:rsidR="00DF20F7">
              <w:rPr>
                <w:noProof/>
                <w:webHidden/>
              </w:rPr>
              <w:t>5</w:t>
            </w:r>
            <w:r>
              <w:rPr>
                <w:noProof/>
                <w:webHidden/>
              </w:rPr>
              <w:fldChar w:fldCharType="end"/>
            </w:r>
          </w:hyperlink>
        </w:p>
        <w:p w:rsidR="00DF20F7" w:rsidRDefault="00A54D93">
          <w:pPr>
            <w:pStyle w:val="Verzeichnis1"/>
            <w:tabs>
              <w:tab w:val="left" w:pos="880"/>
              <w:tab w:val="right" w:leader="dot" w:pos="9062"/>
            </w:tabs>
            <w:rPr>
              <w:noProof/>
              <w:lang w:eastAsia="de-DE" w:bidi="ar-SA"/>
            </w:rPr>
          </w:pPr>
          <w:hyperlink w:anchor="_Toc268852476" w:history="1">
            <w:r w:rsidR="00DF20F7" w:rsidRPr="00BD5EA0">
              <w:rPr>
                <w:rStyle w:val="Hyperlink"/>
                <w:noProof/>
              </w:rPr>
              <w:t>4</w:t>
            </w:r>
            <w:r w:rsidR="00DF20F7">
              <w:rPr>
                <w:noProof/>
                <w:lang w:eastAsia="de-DE" w:bidi="ar-SA"/>
              </w:rPr>
              <w:tab/>
            </w:r>
            <w:r w:rsidR="00DF20F7" w:rsidRPr="00BD5EA0">
              <w:rPr>
                <w:rStyle w:val="Hyperlink"/>
                <w:noProof/>
              </w:rPr>
              <w:t>Factories</w:t>
            </w:r>
            <w:r w:rsidR="00DF20F7">
              <w:rPr>
                <w:noProof/>
                <w:webHidden/>
              </w:rPr>
              <w:tab/>
            </w:r>
            <w:r>
              <w:rPr>
                <w:noProof/>
                <w:webHidden/>
              </w:rPr>
              <w:fldChar w:fldCharType="begin"/>
            </w:r>
            <w:r w:rsidR="00DF20F7">
              <w:rPr>
                <w:noProof/>
                <w:webHidden/>
              </w:rPr>
              <w:instrText xml:space="preserve"> PAGEREF _Toc268852476 \h </w:instrText>
            </w:r>
            <w:r>
              <w:rPr>
                <w:noProof/>
                <w:webHidden/>
              </w:rPr>
            </w:r>
            <w:r>
              <w:rPr>
                <w:noProof/>
                <w:webHidden/>
              </w:rPr>
              <w:fldChar w:fldCharType="separate"/>
            </w:r>
            <w:r w:rsidR="00DF20F7">
              <w:rPr>
                <w:noProof/>
                <w:webHidden/>
              </w:rPr>
              <w:t>7</w:t>
            </w:r>
            <w:r>
              <w:rPr>
                <w:noProof/>
                <w:webHidden/>
              </w:rPr>
              <w:fldChar w:fldCharType="end"/>
            </w:r>
          </w:hyperlink>
        </w:p>
        <w:p w:rsidR="00DF20F7" w:rsidRDefault="00A54D93">
          <w:pPr>
            <w:pStyle w:val="Verzeichnis2"/>
            <w:tabs>
              <w:tab w:val="left" w:pos="1100"/>
              <w:tab w:val="right" w:leader="dot" w:pos="9062"/>
            </w:tabs>
            <w:rPr>
              <w:noProof/>
              <w:lang w:eastAsia="de-DE" w:bidi="ar-SA"/>
            </w:rPr>
          </w:pPr>
          <w:hyperlink w:anchor="_Toc268852477" w:history="1">
            <w:r w:rsidR="00DF20F7" w:rsidRPr="00BD5EA0">
              <w:rPr>
                <w:rStyle w:val="Hyperlink"/>
                <w:noProof/>
              </w:rPr>
              <w:t>4.1</w:t>
            </w:r>
            <w:r w:rsidR="00DF20F7">
              <w:rPr>
                <w:noProof/>
                <w:lang w:eastAsia="de-DE" w:bidi="ar-SA"/>
              </w:rPr>
              <w:tab/>
            </w:r>
            <w:r w:rsidR="00DF20F7" w:rsidRPr="00BD5EA0">
              <w:rPr>
                <w:rStyle w:val="Hyperlink"/>
                <w:noProof/>
              </w:rPr>
              <w:t>Das ConnectionAttribute</w:t>
            </w:r>
            <w:r w:rsidR="00DF20F7">
              <w:rPr>
                <w:noProof/>
                <w:webHidden/>
              </w:rPr>
              <w:tab/>
            </w:r>
            <w:r>
              <w:rPr>
                <w:noProof/>
                <w:webHidden/>
              </w:rPr>
              <w:fldChar w:fldCharType="begin"/>
            </w:r>
            <w:r w:rsidR="00DF20F7">
              <w:rPr>
                <w:noProof/>
                <w:webHidden/>
              </w:rPr>
              <w:instrText xml:space="preserve"> PAGEREF _Toc268852477 \h </w:instrText>
            </w:r>
            <w:r>
              <w:rPr>
                <w:noProof/>
                <w:webHidden/>
              </w:rPr>
            </w:r>
            <w:r>
              <w:rPr>
                <w:noProof/>
                <w:webHidden/>
              </w:rPr>
              <w:fldChar w:fldCharType="separate"/>
            </w:r>
            <w:r w:rsidR="00DF20F7">
              <w:rPr>
                <w:noProof/>
                <w:webHidden/>
              </w:rPr>
              <w:t>7</w:t>
            </w:r>
            <w:r>
              <w:rPr>
                <w:noProof/>
                <w:webHidden/>
              </w:rPr>
              <w:fldChar w:fldCharType="end"/>
            </w:r>
          </w:hyperlink>
        </w:p>
        <w:p w:rsidR="00DF20F7" w:rsidRDefault="00A54D93">
          <w:pPr>
            <w:pStyle w:val="Verzeichnis2"/>
            <w:tabs>
              <w:tab w:val="left" w:pos="1100"/>
              <w:tab w:val="right" w:leader="dot" w:pos="9062"/>
            </w:tabs>
            <w:rPr>
              <w:noProof/>
              <w:lang w:eastAsia="de-DE" w:bidi="ar-SA"/>
            </w:rPr>
          </w:pPr>
          <w:hyperlink w:anchor="_Toc268852478" w:history="1">
            <w:r w:rsidR="00DF20F7" w:rsidRPr="00BD5EA0">
              <w:rPr>
                <w:rStyle w:val="Hyperlink"/>
                <w:noProof/>
              </w:rPr>
              <w:t>4.2</w:t>
            </w:r>
            <w:r w:rsidR="00DF20F7">
              <w:rPr>
                <w:noProof/>
                <w:lang w:eastAsia="de-DE" w:bidi="ar-SA"/>
              </w:rPr>
              <w:tab/>
            </w:r>
            <w:r w:rsidR="00DF20F7" w:rsidRPr="00BD5EA0">
              <w:rPr>
                <w:rStyle w:val="Hyperlink"/>
                <w:noProof/>
              </w:rPr>
              <w:t>ValueConverter</w:t>
            </w:r>
            <w:r w:rsidR="00DF20F7">
              <w:rPr>
                <w:noProof/>
                <w:webHidden/>
              </w:rPr>
              <w:tab/>
            </w:r>
            <w:r>
              <w:rPr>
                <w:noProof/>
                <w:webHidden/>
              </w:rPr>
              <w:fldChar w:fldCharType="begin"/>
            </w:r>
            <w:r w:rsidR="00DF20F7">
              <w:rPr>
                <w:noProof/>
                <w:webHidden/>
              </w:rPr>
              <w:instrText xml:space="preserve"> PAGEREF _Toc268852478 \h </w:instrText>
            </w:r>
            <w:r>
              <w:rPr>
                <w:noProof/>
                <w:webHidden/>
              </w:rPr>
            </w:r>
            <w:r>
              <w:rPr>
                <w:noProof/>
                <w:webHidden/>
              </w:rPr>
              <w:fldChar w:fldCharType="separate"/>
            </w:r>
            <w:r w:rsidR="00DF20F7">
              <w:rPr>
                <w:noProof/>
                <w:webHidden/>
              </w:rPr>
              <w:t>8</w:t>
            </w:r>
            <w:r>
              <w:rPr>
                <w:noProof/>
                <w:webHidden/>
              </w:rPr>
              <w:fldChar w:fldCharType="end"/>
            </w:r>
          </w:hyperlink>
        </w:p>
        <w:p w:rsidR="00DF20F7" w:rsidRDefault="00A54D93">
          <w:pPr>
            <w:pStyle w:val="Verzeichnis2"/>
            <w:tabs>
              <w:tab w:val="left" w:pos="1100"/>
              <w:tab w:val="right" w:leader="dot" w:pos="9062"/>
            </w:tabs>
            <w:rPr>
              <w:noProof/>
              <w:lang w:eastAsia="de-DE" w:bidi="ar-SA"/>
            </w:rPr>
          </w:pPr>
          <w:hyperlink w:anchor="_Toc268852479" w:history="1">
            <w:r w:rsidR="00DF20F7" w:rsidRPr="00BD5EA0">
              <w:rPr>
                <w:rStyle w:val="Hyperlink"/>
                <w:noProof/>
              </w:rPr>
              <w:t>4.3</w:t>
            </w:r>
            <w:r w:rsidR="00DF20F7">
              <w:rPr>
                <w:noProof/>
                <w:lang w:eastAsia="de-DE" w:bidi="ar-SA"/>
              </w:rPr>
              <w:tab/>
            </w:r>
            <w:r w:rsidR="00DF20F7" w:rsidRPr="00BD5EA0">
              <w:rPr>
                <w:rStyle w:val="Hyperlink"/>
                <w:noProof/>
              </w:rPr>
              <w:t>ConnectionFlags</w:t>
            </w:r>
            <w:r w:rsidR="00DF20F7">
              <w:rPr>
                <w:noProof/>
                <w:webHidden/>
              </w:rPr>
              <w:tab/>
            </w:r>
            <w:r>
              <w:rPr>
                <w:noProof/>
                <w:webHidden/>
              </w:rPr>
              <w:fldChar w:fldCharType="begin"/>
            </w:r>
            <w:r w:rsidR="00DF20F7">
              <w:rPr>
                <w:noProof/>
                <w:webHidden/>
              </w:rPr>
              <w:instrText xml:space="preserve"> PAGEREF _Toc268852479 \h </w:instrText>
            </w:r>
            <w:r>
              <w:rPr>
                <w:noProof/>
                <w:webHidden/>
              </w:rPr>
            </w:r>
            <w:r>
              <w:rPr>
                <w:noProof/>
                <w:webHidden/>
              </w:rPr>
              <w:fldChar w:fldCharType="separate"/>
            </w:r>
            <w:r w:rsidR="00DF20F7">
              <w:rPr>
                <w:noProof/>
                <w:webHidden/>
              </w:rPr>
              <w:t>8</w:t>
            </w:r>
            <w:r>
              <w:rPr>
                <w:noProof/>
                <w:webHidden/>
              </w:rPr>
              <w:fldChar w:fldCharType="end"/>
            </w:r>
          </w:hyperlink>
        </w:p>
        <w:p w:rsidR="00DF20F7" w:rsidRDefault="00A54D93">
          <w:pPr>
            <w:pStyle w:val="Verzeichnis2"/>
            <w:tabs>
              <w:tab w:val="left" w:pos="1100"/>
              <w:tab w:val="right" w:leader="dot" w:pos="9062"/>
            </w:tabs>
            <w:rPr>
              <w:noProof/>
              <w:lang w:eastAsia="de-DE" w:bidi="ar-SA"/>
            </w:rPr>
          </w:pPr>
          <w:hyperlink w:anchor="_Toc268852480" w:history="1">
            <w:r w:rsidR="00DF20F7" w:rsidRPr="00BD5EA0">
              <w:rPr>
                <w:rStyle w:val="Hyperlink"/>
                <w:noProof/>
              </w:rPr>
              <w:t>4.4</w:t>
            </w:r>
            <w:r w:rsidR="00DF20F7">
              <w:rPr>
                <w:noProof/>
                <w:lang w:eastAsia="de-DE" w:bidi="ar-SA"/>
              </w:rPr>
              <w:tab/>
            </w:r>
            <w:r w:rsidR="00DF20F7" w:rsidRPr="00BD5EA0">
              <w:rPr>
                <w:rStyle w:val="Hyperlink"/>
                <w:noProof/>
              </w:rPr>
              <w:t>DefaultValueProvider</w:t>
            </w:r>
            <w:r w:rsidR="00DF20F7">
              <w:rPr>
                <w:noProof/>
                <w:webHidden/>
              </w:rPr>
              <w:tab/>
            </w:r>
            <w:r>
              <w:rPr>
                <w:noProof/>
                <w:webHidden/>
              </w:rPr>
              <w:fldChar w:fldCharType="begin"/>
            </w:r>
            <w:r w:rsidR="00DF20F7">
              <w:rPr>
                <w:noProof/>
                <w:webHidden/>
              </w:rPr>
              <w:instrText xml:space="preserve"> PAGEREF _Toc268852480 \h </w:instrText>
            </w:r>
            <w:r>
              <w:rPr>
                <w:noProof/>
                <w:webHidden/>
              </w:rPr>
            </w:r>
            <w:r>
              <w:rPr>
                <w:noProof/>
                <w:webHidden/>
              </w:rPr>
              <w:fldChar w:fldCharType="separate"/>
            </w:r>
            <w:r w:rsidR="00DF20F7">
              <w:rPr>
                <w:noProof/>
                <w:webHidden/>
              </w:rPr>
              <w:t>8</w:t>
            </w:r>
            <w:r>
              <w:rPr>
                <w:noProof/>
                <w:webHidden/>
              </w:rPr>
              <w:fldChar w:fldCharType="end"/>
            </w:r>
          </w:hyperlink>
        </w:p>
        <w:p w:rsidR="00DF20F7" w:rsidRDefault="00A54D93">
          <w:pPr>
            <w:pStyle w:val="Verzeichnis2"/>
            <w:tabs>
              <w:tab w:val="left" w:pos="1100"/>
              <w:tab w:val="right" w:leader="dot" w:pos="9062"/>
            </w:tabs>
            <w:rPr>
              <w:noProof/>
              <w:lang w:eastAsia="de-DE" w:bidi="ar-SA"/>
            </w:rPr>
          </w:pPr>
          <w:hyperlink w:anchor="_Toc268852481" w:history="1">
            <w:r w:rsidR="00DF20F7" w:rsidRPr="00BD5EA0">
              <w:rPr>
                <w:rStyle w:val="Hyperlink"/>
                <w:noProof/>
              </w:rPr>
              <w:t>4.5</w:t>
            </w:r>
            <w:r w:rsidR="00DF20F7">
              <w:rPr>
                <w:noProof/>
                <w:lang w:eastAsia="de-DE" w:bidi="ar-SA"/>
              </w:rPr>
              <w:tab/>
            </w:r>
            <w:r w:rsidR="00DF20F7" w:rsidRPr="00BD5EA0">
              <w:rPr>
                <w:rStyle w:val="Hyperlink"/>
                <w:noProof/>
              </w:rPr>
              <w:t>Beispiel:</w:t>
            </w:r>
            <w:r w:rsidR="00DF20F7">
              <w:rPr>
                <w:noProof/>
                <w:webHidden/>
              </w:rPr>
              <w:tab/>
            </w:r>
            <w:r>
              <w:rPr>
                <w:noProof/>
                <w:webHidden/>
              </w:rPr>
              <w:fldChar w:fldCharType="begin"/>
            </w:r>
            <w:r w:rsidR="00DF20F7">
              <w:rPr>
                <w:noProof/>
                <w:webHidden/>
              </w:rPr>
              <w:instrText xml:space="preserve"> PAGEREF _Toc268852481 \h </w:instrText>
            </w:r>
            <w:r>
              <w:rPr>
                <w:noProof/>
                <w:webHidden/>
              </w:rPr>
            </w:r>
            <w:r>
              <w:rPr>
                <w:noProof/>
                <w:webHidden/>
              </w:rPr>
              <w:fldChar w:fldCharType="separate"/>
            </w:r>
            <w:r w:rsidR="00DF20F7">
              <w:rPr>
                <w:noProof/>
                <w:webHidden/>
              </w:rPr>
              <w:t>9</w:t>
            </w:r>
            <w:r>
              <w:rPr>
                <w:noProof/>
                <w:webHidden/>
              </w:rPr>
              <w:fldChar w:fldCharType="end"/>
            </w:r>
          </w:hyperlink>
        </w:p>
        <w:p w:rsidR="00DF20F7" w:rsidRDefault="00A54D93">
          <w:pPr>
            <w:pStyle w:val="Verzeichnis1"/>
            <w:tabs>
              <w:tab w:val="left" w:pos="880"/>
              <w:tab w:val="right" w:leader="dot" w:pos="9062"/>
            </w:tabs>
            <w:rPr>
              <w:noProof/>
              <w:lang w:eastAsia="de-DE" w:bidi="ar-SA"/>
            </w:rPr>
          </w:pPr>
          <w:hyperlink w:anchor="_Toc268852482" w:history="1">
            <w:r w:rsidR="00DF20F7" w:rsidRPr="00BD5EA0">
              <w:rPr>
                <w:rStyle w:val="Hyperlink"/>
                <w:noProof/>
              </w:rPr>
              <w:t>5</w:t>
            </w:r>
            <w:r w:rsidR="00DF20F7">
              <w:rPr>
                <w:noProof/>
                <w:lang w:eastAsia="de-DE" w:bidi="ar-SA"/>
              </w:rPr>
              <w:tab/>
            </w:r>
            <w:r w:rsidR="00DF20F7" w:rsidRPr="00BD5EA0">
              <w:rPr>
                <w:rStyle w:val="Hyperlink"/>
                <w:noProof/>
              </w:rPr>
              <w:t>Layoutmanager</w:t>
            </w:r>
            <w:r w:rsidR="00DF20F7">
              <w:rPr>
                <w:noProof/>
                <w:webHidden/>
              </w:rPr>
              <w:tab/>
            </w:r>
            <w:r>
              <w:rPr>
                <w:noProof/>
                <w:webHidden/>
              </w:rPr>
              <w:fldChar w:fldCharType="begin"/>
            </w:r>
            <w:r w:rsidR="00DF20F7">
              <w:rPr>
                <w:noProof/>
                <w:webHidden/>
              </w:rPr>
              <w:instrText xml:space="preserve"> PAGEREF _Toc268852482 \h </w:instrText>
            </w:r>
            <w:r>
              <w:rPr>
                <w:noProof/>
                <w:webHidden/>
              </w:rPr>
            </w:r>
            <w:r>
              <w:rPr>
                <w:noProof/>
                <w:webHidden/>
              </w:rPr>
              <w:fldChar w:fldCharType="separate"/>
            </w:r>
            <w:r w:rsidR="00DF20F7">
              <w:rPr>
                <w:noProof/>
                <w:webHidden/>
              </w:rPr>
              <w:t>11</w:t>
            </w:r>
            <w:r>
              <w:rPr>
                <w:noProof/>
                <w:webHidden/>
              </w:rPr>
              <w:fldChar w:fldCharType="end"/>
            </w:r>
          </w:hyperlink>
        </w:p>
        <w:p w:rsidR="00DF20F7" w:rsidRDefault="00A54D93">
          <w:pPr>
            <w:pStyle w:val="Verzeichnis2"/>
            <w:tabs>
              <w:tab w:val="left" w:pos="1100"/>
              <w:tab w:val="right" w:leader="dot" w:pos="9062"/>
            </w:tabs>
            <w:rPr>
              <w:noProof/>
              <w:lang w:eastAsia="de-DE" w:bidi="ar-SA"/>
            </w:rPr>
          </w:pPr>
          <w:hyperlink w:anchor="_Toc268852483" w:history="1">
            <w:r w:rsidR="00DF20F7" w:rsidRPr="00BD5EA0">
              <w:rPr>
                <w:rStyle w:val="Hyperlink"/>
                <w:noProof/>
              </w:rPr>
              <w:t>5.1</w:t>
            </w:r>
            <w:r w:rsidR="00DF20F7">
              <w:rPr>
                <w:noProof/>
                <w:lang w:eastAsia="de-DE" w:bidi="ar-SA"/>
              </w:rPr>
              <w:tab/>
            </w:r>
            <w:r w:rsidR="00DF20F7" w:rsidRPr="00BD5EA0">
              <w:rPr>
                <w:rStyle w:val="Hyperlink"/>
                <w:noProof/>
              </w:rPr>
              <w:t>Anwendung des Layoutmangers</w:t>
            </w:r>
            <w:r w:rsidR="00DF20F7">
              <w:rPr>
                <w:noProof/>
                <w:webHidden/>
              </w:rPr>
              <w:tab/>
            </w:r>
            <w:r>
              <w:rPr>
                <w:noProof/>
                <w:webHidden/>
              </w:rPr>
              <w:fldChar w:fldCharType="begin"/>
            </w:r>
            <w:r w:rsidR="00DF20F7">
              <w:rPr>
                <w:noProof/>
                <w:webHidden/>
              </w:rPr>
              <w:instrText xml:space="preserve"> PAGEREF _Toc268852483 \h </w:instrText>
            </w:r>
            <w:r>
              <w:rPr>
                <w:noProof/>
                <w:webHidden/>
              </w:rPr>
            </w:r>
            <w:r>
              <w:rPr>
                <w:noProof/>
                <w:webHidden/>
              </w:rPr>
              <w:fldChar w:fldCharType="separate"/>
            </w:r>
            <w:r w:rsidR="00DF20F7">
              <w:rPr>
                <w:noProof/>
                <w:webHidden/>
              </w:rPr>
              <w:t>11</w:t>
            </w:r>
            <w:r>
              <w:rPr>
                <w:noProof/>
                <w:webHidden/>
              </w:rPr>
              <w:fldChar w:fldCharType="end"/>
            </w:r>
          </w:hyperlink>
        </w:p>
        <w:p w:rsidR="00DF20F7" w:rsidRDefault="00A54D93">
          <w:pPr>
            <w:pStyle w:val="Verzeichnis2"/>
            <w:tabs>
              <w:tab w:val="left" w:pos="1100"/>
              <w:tab w:val="right" w:leader="dot" w:pos="9062"/>
            </w:tabs>
            <w:rPr>
              <w:noProof/>
              <w:lang w:eastAsia="de-DE" w:bidi="ar-SA"/>
            </w:rPr>
          </w:pPr>
          <w:hyperlink w:anchor="_Toc268852484" w:history="1">
            <w:r w:rsidR="00DF20F7" w:rsidRPr="00BD5EA0">
              <w:rPr>
                <w:rStyle w:val="Hyperlink"/>
                <w:noProof/>
              </w:rPr>
              <w:t>5.2</w:t>
            </w:r>
            <w:r w:rsidR="00DF20F7">
              <w:rPr>
                <w:noProof/>
                <w:lang w:eastAsia="de-DE" w:bidi="ar-SA"/>
              </w:rPr>
              <w:tab/>
            </w:r>
            <w:r w:rsidR="00DF20F7" w:rsidRPr="00BD5EA0">
              <w:rPr>
                <w:rStyle w:val="Hyperlink"/>
                <w:noProof/>
              </w:rPr>
              <w:t>Integration ist Kontextmanagement</w:t>
            </w:r>
            <w:r w:rsidR="00DF20F7">
              <w:rPr>
                <w:noProof/>
                <w:webHidden/>
              </w:rPr>
              <w:tab/>
            </w:r>
            <w:r>
              <w:rPr>
                <w:noProof/>
                <w:webHidden/>
              </w:rPr>
              <w:fldChar w:fldCharType="begin"/>
            </w:r>
            <w:r w:rsidR="00DF20F7">
              <w:rPr>
                <w:noProof/>
                <w:webHidden/>
              </w:rPr>
              <w:instrText xml:space="preserve"> PAGEREF _Toc268852484 \h </w:instrText>
            </w:r>
            <w:r>
              <w:rPr>
                <w:noProof/>
                <w:webHidden/>
              </w:rPr>
            </w:r>
            <w:r>
              <w:rPr>
                <w:noProof/>
                <w:webHidden/>
              </w:rPr>
              <w:fldChar w:fldCharType="separate"/>
            </w:r>
            <w:r w:rsidR="00DF20F7">
              <w:rPr>
                <w:noProof/>
                <w:webHidden/>
              </w:rPr>
              <w:t>12</w:t>
            </w:r>
            <w:r>
              <w:rPr>
                <w:noProof/>
                <w:webHidden/>
              </w:rPr>
              <w:fldChar w:fldCharType="end"/>
            </w:r>
          </w:hyperlink>
        </w:p>
        <w:p w:rsidR="00DF20F7" w:rsidRDefault="00A54D93">
          <w:pPr>
            <w:pStyle w:val="Verzeichnis2"/>
            <w:tabs>
              <w:tab w:val="left" w:pos="1100"/>
              <w:tab w:val="right" w:leader="dot" w:pos="9062"/>
            </w:tabs>
            <w:rPr>
              <w:noProof/>
              <w:lang w:eastAsia="de-DE" w:bidi="ar-SA"/>
            </w:rPr>
          </w:pPr>
          <w:hyperlink w:anchor="_Toc268852485" w:history="1">
            <w:r w:rsidR="00DF20F7" w:rsidRPr="00BD5EA0">
              <w:rPr>
                <w:rStyle w:val="Hyperlink"/>
                <w:noProof/>
              </w:rPr>
              <w:t>5.3</w:t>
            </w:r>
            <w:r w:rsidR="00DF20F7">
              <w:rPr>
                <w:noProof/>
                <w:lang w:eastAsia="de-DE" w:bidi="ar-SA"/>
              </w:rPr>
              <w:tab/>
            </w:r>
            <w:r w:rsidR="00DF20F7" w:rsidRPr="00BD5EA0">
              <w:rPr>
                <w:rStyle w:val="Hyperlink"/>
                <w:noProof/>
              </w:rPr>
              <w:t>Der Layoutvorgang</w:t>
            </w:r>
            <w:r w:rsidR="00DF20F7">
              <w:rPr>
                <w:noProof/>
                <w:webHidden/>
              </w:rPr>
              <w:tab/>
            </w:r>
            <w:r>
              <w:rPr>
                <w:noProof/>
                <w:webHidden/>
              </w:rPr>
              <w:fldChar w:fldCharType="begin"/>
            </w:r>
            <w:r w:rsidR="00DF20F7">
              <w:rPr>
                <w:noProof/>
                <w:webHidden/>
              </w:rPr>
              <w:instrText xml:space="preserve"> PAGEREF _Toc268852485 \h </w:instrText>
            </w:r>
            <w:r>
              <w:rPr>
                <w:noProof/>
                <w:webHidden/>
              </w:rPr>
            </w:r>
            <w:r>
              <w:rPr>
                <w:noProof/>
                <w:webHidden/>
              </w:rPr>
              <w:fldChar w:fldCharType="separate"/>
            </w:r>
            <w:r w:rsidR="00DF20F7">
              <w:rPr>
                <w:noProof/>
                <w:webHidden/>
              </w:rPr>
              <w:t>12</w:t>
            </w:r>
            <w:r>
              <w:rPr>
                <w:noProof/>
                <w:webHidden/>
              </w:rPr>
              <w:fldChar w:fldCharType="end"/>
            </w:r>
          </w:hyperlink>
        </w:p>
        <w:p w:rsidR="00DF20F7" w:rsidRDefault="00A54D93">
          <w:pPr>
            <w:pStyle w:val="Verzeichnis2"/>
            <w:tabs>
              <w:tab w:val="left" w:pos="1100"/>
              <w:tab w:val="right" w:leader="dot" w:pos="9062"/>
            </w:tabs>
            <w:rPr>
              <w:noProof/>
              <w:lang w:eastAsia="de-DE" w:bidi="ar-SA"/>
            </w:rPr>
          </w:pPr>
          <w:hyperlink w:anchor="_Toc268852486" w:history="1">
            <w:r w:rsidR="00DF20F7" w:rsidRPr="00BD5EA0">
              <w:rPr>
                <w:rStyle w:val="Hyperlink"/>
                <w:noProof/>
              </w:rPr>
              <w:t>5.4</w:t>
            </w:r>
            <w:r w:rsidR="00DF20F7">
              <w:rPr>
                <w:noProof/>
                <w:lang w:eastAsia="de-DE" w:bidi="ar-SA"/>
              </w:rPr>
              <w:tab/>
            </w:r>
            <w:r w:rsidR="00DF20F7" w:rsidRPr="00BD5EA0">
              <w:rPr>
                <w:rStyle w:val="Hyperlink"/>
                <w:noProof/>
              </w:rPr>
              <w:t>Steuerung des Layoutvorgangs über Panels</w:t>
            </w:r>
            <w:r w:rsidR="00DF20F7">
              <w:rPr>
                <w:noProof/>
                <w:webHidden/>
              </w:rPr>
              <w:tab/>
            </w:r>
            <w:r>
              <w:rPr>
                <w:noProof/>
                <w:webHidden/>
              </w:rPr>
              <w:fldChar w:fldCharType="begin"/>
            </w:r>
            <w:r w:rsidR="00DF20F7">
              <w:rPr>
                <w:noProof/>
                <w:webHidden/>
              </w:rPr>
              <w:instrText xml:space="preserve"> PAGEREF _Toc268852486 \h </w:instrText>
            </w:r>
            <w:r>
              <w:rPr>
                <w:noProof/>
                <w:webHidden/>
              </w:rPr>
            </w:r>
            <w:r>
              <w:rPr>
                <w:noProof/>
                <w:webHidden/>
              </w:rPr>
              <w:fldChar w:fldCharType="separate"/>
            </w:r>
            <w:r w:rsidR="00DF20F7">
              <w:rPr>
                <w:noProof/>
                <w:webHidden/>
              </w:rPr>
              <w:t>13</w:t>
            </w:r>
            <w:r>
              <w:rPr>
                <w:noProof/>
                <w:webHidden/>
              </w:rPr>
              <w:fldChar w:fldCharType="end"/>
            </w:r>
          </w:hyperlink>
        </w:p>
        <w:p w:rsidR="00DF20F7" w:rsidRDefault="00A54D93">
          <w:pPr>
            <w:pStyle w:val="Verzeichnis2"/>
            <w:tabs>
              <w:tab w:val="left" w:pos="1100"/>
              <w:tab w:val="right" w:leader="dot" w:pos="9062"/>
            </w:tabs>
            <w:rPr>
              <w:noProof/>
              <w:lang w:eastAsia="de-DE" w:bidi="ar-SA"/>
            </w:rPr>
          </w:pPr>
          <w:hyperlink w:anchor="_Toc268852487" w:history="1">
            <w:r w:rsidR="00DF20F7" w:rsidRPr="00BD5EA0">
              <w:rPr>
                <w:rStyle w:val="Hyperlink"/>
                <w:noProof/>
              </w:rPr>
              <w:t>5.5</w:t>
            </w:r>
            <w:r w:rsidR="00DF20F7">
              <w:rPr>
                <w:noProof/>
                <w:lang w:eastAsia="de-DE" w:bidi="ar-SA"/>
              </w:rPr>
              <w:tab/>
            </w:r>
            <w:r w:rsidR="00DF20F7" w:rsidRPr="00BD5EA0">
              <w:rPr>
                <w:rStyle w:val="Hyperlink"/>
                <w:noProof/>
              </w:rPr>
              <w:t>Weitere Steuerungsmöglichkeiten</w:t>
            </w:r>
            <w:r w:rsidR="00DF20F7">
              <w:rPr>
                <w:noProof/>
                <w:webHidden/>
              </w:rPr>
              <w:tab/>
            </w:r>
            <w:r>
              <w:rPr>
                <w:noProof/>
                <w:webHidden/>
              </w:rPr>
              <w:fldChar w:fldCharType="begin"/>
            </w:r>
            <w:r w:rsidR="00DF20F7">
              <w:rPr>
                <w:noProof/>
                <w:webHidden/>
              </w:rPr>
              <w:instrText xml:space="preserve"> PAGEREF _Toc268852487 \h </w:instrText>
            </w:r>
            <w:r>
              <w:rPr>
                <w:noProof/>
                <w:webHidden/>
              </w:rPr>
            </w:r>
            <w:r>
              <w:rPr>
                <w:noProof/>
                <w:webHidden/>
              </w:rPr>
              <w:fldChar w:fldCharType="separate"/>
            </w:r>
            <w:r w:rsidR="00DF20F7">
              <w:rPr>
                <w:noProof/>
                <w:webHidden/>
              </w:rPr>
              <w:t>13</w:t>
            </w:r>
            <w:r>
              <w:rPr>
                <w:noProof/>
                <w:webHidden/>
              </w:rPr>
              <w:fldChar w:fldCharType="end"/>
            </w:r>
          </w:hyperlink>
        </w:p>
        <w:p w:rsidR="00DF20F7" w:rsidRDefault="00A54D93">
          <w:pPr>
            <w:pStyle w:val="Verzeichnis2"/>
            <w:tabs>
              <w:tab w:val="left" w:pos="1100"/>
              <w:tab w:val="right" w:leader="dot" w:pos="9062"/>
            </w:tabs>
            <w:rPr>
              <w:noProof/>
              <w:lang w:eastAsia="de-DE" w:bidi="ar-SA"/>
            </w:rPr>
          </w:pPr>
          <w:hyperlink w:anchor="_Toc268852488" w:history="1">
            <w:r w:rsidR="00DF20F7" w:rsidRPr="00BD5EA0">
              <w:rPr>
                <w:rStyle w:val="Hyperlink"/>
                <w:noProof/>
              </w:rPr>
              <w:t>5.6</w:t>
            </w:r>
            <w:r w:rsidR="00DF20F7">
              <w:rPr>
                <w:noProof/>
                <w:lang w:eastAsia="de-DE" w:bidi="ar-SA"/>
              </w:rPr>
              <w:tab/>
            </w:r>
            <w:r w:rsidR="00DF20F7" w:rsidRPr="00BD5EA0">
              <w:rPr>
                <w:rStyle w:val="Hyperlink"/>
                <w:noProof/>
              </w:rPr>
              <w:t>Pitfalls</w:t>
            </w:r>
            <w:r w:rsidR="00DF20F7">
              <w:rPr>
                <w:noProof/>
                <w:webHidden/>
              </w:rPr>
              <w:tab/>
            </w:r>
            <w:r>
              <w:rPr>
                <w:noProof/>
                <w:webHidden/>
              </w:rPr>
              <w:fldChar w:fldCharType="begin"/>
            </w:r>
            <w:r w:rsidR="00DF20F7">
              <w:rPr>
                <w:noProof/>
                <w:webHidden/>
              </w:rPr>
              <w:instrText xml:space="preserve"> PAGEREF _Toc268852488 \h </w:instrText>
            </w:r>
            <w:r>
              <w:rPr>
                <w:noProof/>
                <w:webHidden/>
              </w:rPr>
            </w:r>
            <w:r>
              <w:rPr>
                <w:noProof/>
                <w:webHidden/>
              </w:rPr>
              <w:fldChar w:fldCharType="separate"/>
            </w:r>
            <w:r w:rsidR="00DF20F7">
              <w:rPr>
                <w:noProof/>
                <w:webHidden/>
              </w:rPr>
              <w:t>14</w:t>
            </w:r>
            <w:r>
              <w:rPr>
                <w:noProof/>
                <w:webHidden/>
              </w:rPr>
              <w:fldChar w:fldCharType="end"/>
            </w:r>
          </w:hyperlink>
        </w:p>
        <w:p w:rsidR="00D3018D" w:rsidRDefault="00A54D93" w:rsidP="00E57981">
          <w:r>
            <w:fldChar w:fldCharType="end"/>
          </w:r>
        </w:p>
      </w:sdtContent>
    </w:sdt>
    <w:p w:rsidR="00D3018D" w:rsidRDefault="00D3018D" w:rsidP="00E57981">
      <w:pPr>
        <w:rPr>
          <w:rFonts w:asciiTheme="majorHAnsi" w:eastAsiaTheme="majorEastAsia" w:hAnsiTheme="majorHAnsi" w:cstheme="majorBidi"/>
          <w:sz w:val="32"/>
          <w:szCs w:val="32"/>
        </w:rPr>
      </w:pPr>
      <w:r>
        <w:br w:type="page"/>
      </w:r>
    </w:p>
    <w:p w:rsidR="00D3018D" w:rsidRDefault="00D3018D" w:rsidP="00E57981">
      <w:pPr>
        <w:pStyle w:val="berschrift1"/>
      </w:pPr>
      <w:bookmarkStart w:id="1" w:name="_Toc268852464"/>
      <w:r>
        <w:lastRenderedPageBreak/>
        <w:t>Was ist UMF?</w:t>
      </w:r>
      <w:bookmarkEnd w:id="1"/>
    </w:p>
    <w:p w:rsidR="00D3018D" w:rsidRDefault="00D3018D" w:rsidP="00E57981">
      <w:r>
        <w:t xml:space="preserve">Das </w:t>
      </w:r>
      <w:proofErr w:type="spellStart"/>
      <w:r>
        <w:t>UiManipulationFramework</w:t>
      </w:r>
      <w:proofErr w:type="spellEnd"/>
      <w:r>
        <w:t xml:space="preserve"> stellt primär Funktionen zur kontextabhängigen Manipulation von Benutzeroberflächen zur Verfügung. Über eine XML-</w:t>
      </w:r>
      <w:proofErr w:type="spellStart"/>
      <w:r>
        <w:t>Konfigurationdatei</w:t>
      </w:r>
      <w:proofErr w:type="spellEnd"/>
      <w:r>
        <w:t xml:space="preserve"> können verschiedene Kontexte definiert werden, die </w:t>
      </w:r>
      <w:proofErr w:type="spellStart"/>
      <w:r>
        <w:t>Konfigurationregeln</w:t>
      </w:r>
      <w:proofErr w:type="spellEnd"/>
      <w:r>
        <w:t xml:space="preserve"> für Klassen enthalten. Hiermit ist es möglich die Sichtbarkeit, die Sprache und den Status von GUI-Elementen zu steuern.</w:t>
      </w:r>
    </w:p>
    <w:p w:rsidR="00D3018D" w:rsidRDefault="00D3018D" w:rsidP="00E57981">
      <w:r>
        <w:t xml:space="preserve">In Verbindung mit den </w:t>
      </w:r>
      <w:proofErr w:type="spellStart"/>
      <w:r>
        <w:t>Layoutfunktionen</w:t>
      </w:r>
      <w:proofErr w:type="spellEnd"/>
      <w:r>
        <w:t xml:space="preserve"> kann die Anzeige der GUI-Elemente reorganisiert we</w:t>
      </w:r>
      <w:r>
        <w:t>r</w:t>
      </w:r>
      <w:r>
        <w:t xml:space="preserve">den, so dass z.B. Lehrräume automatisch </w:t>
      </w:r>
      <w:proofErr w:type="spellStart"/>
      <w:r>
        <w:t>gepack</w:t>
      </w:r>
      <w:proofErr w:type="spellEnd"/>
      <w:r>
        <w:t>, oder überlappende Elemente neu angeordnet we</w:t>
      </w:r>
      <w:r>
        <w:t>r</w:t>
      </w:r>
      <w:r>
        <w:t xml:space="preserve">den. Das </w:t>
      </w:r>
      <w:proofErr w:type="spellStart"/>
      <w:r>
        <w:t>Layouting</w:t>
      </w:r>
      <w:proofErr w:type="spellEnd"/>
      <w:r>
        <w:t xml:space="preserve"> wurde „nicht invasiv“ gestaltet, es ist nicht notwendig bereits bestehende GUIs auf das Framework anzupassen, es müssen lediglich einige Zeilen Code hinzugefügt werden.</w:t>
      </w:r>
    </w:p>
    <w:p w:rsidR="006A12A1" w:rsidRDefault="00D3018D" w:rsidP="00E57981">
      <w:r>
        <w:t>Im Falle von Eingabemasken, stellt sich nun ein Problem. Oft ist das Ergebnis einer Eingabe ein Objekt, das aus diesen Daten erzeugt wird. Kontextabhängig kann sich die Verfügbarkeit der anfa</w:t>
      </w:r>
      <w:r>
        <w:t>l</w:t>
      </w:r>
      <w:r>
        <w:t xml:space="preserve">lenden Daten unterscheiden, folglich muss überprüfet werden, welche Daten zur </w:t>
      </w:r>
      <w:proofErr w:type="spellStart"/>
      <w:r>
        <w:t>konfiguration</w:t>
      </w:r>
      <w:proofErr w:type="spellEnd"/>
      <w:r>
        <w:t xml:space="preserve"> eines Objektes zur Verfügung stehen. Dieses Problem wird durch kontextabhängige generische </w:t>
      </w:r>
      <w:proofErr w:type="spellStart"/>
      <w:r>
        <w:t>Factories</w:t>
      </w:r>
      <w:proofErr w:type="spellEnd"/>
      <w:r>
        <w:t xml:space="preserve"> gelöst, die in Abhängigkeit des gewählten Kontexts aus der Eingabe ein Objekt erstellen können.</w:t>
      </w:r>
      <w:r w:rsidR="006A12A1">
        <w:t xml:space="preserve"> Die Richtung lässt sich auch umkehren, um mittels den Daten eines Objektes die GUI auszufüllen.</w:t>
      </w:r>
    </w:p>
    <w:p w:rsidR="00D3018D" w:rsidRDefault="00D3018D" w:rsidP="00E57981">
      <w:r>
        <w:t>Die Möglichkeiten der Kontex</w:t>
      </w:r>
      <w:r w:rsidR="006A12A1">
        <w:t>t</w:t>
      </w:r>
      <w:r>
        <w:t xml:space="preserve">- und </w:t>
      </w:r>
      <w:proofErr w:type="spellStart"/>
      <w:r>
        <w:t>Factoryfunktionen</w:t>
      </w:r>
      <w:proofErr w:type="spellEnd"/>
      <w:r>
        <w:t xml:space="preserve"> lassen sich im Endeffekt nicht nur auf GUI-Objekte sondern auf jedes beliebige Objekt anwenden.</w:t>
      </w:r>
    </w:p>
    <w:p w:rsidR="00D3018D" w:rsidRDefault="006A12A1" w:rsidP="00E57981">
      <w:pPr>
        <w:pStyle w:val="berschrift1"/>
      </w:pPr>
      <w:bookmarkStart w:id="2" w:name="_Toc268852465"/>
      <w:r>
        <w:t>K</w:t>
      </w:r>
      <w:r w:rsidR="00D3018D">
        <w:t>ontextmanagement</w:t>
      </w:r>
      <w:bookmarkEnd w:id="2"/>
    </w:p>
    <w:p w:rsidR="006A12A1" w:rsidRPr="006A12A1" w:rsidRDefault="006A12A1" w:rsidP="00E57981">
      <w:pPr>
        <w:pStyle w:val="berschrift2"/>
      </w:pPr>
      <w:bookmarkStart w:id="3" w:name="_Toc268852466"/>
      <w:r>
        <w:t xml:space="preserve">Konfiguration des </w:t>
      </w:r>
      <w:proofErr w:type="spellStart"/>
      <w:r>
        <w:t>ContextManagers</w:t>
      </w:r>
      <w:bookmarkEnd w:id="3"/>
      <w:proofErr w:type="spellEnd"/>
    </w:p>
    <w:p w:rsidR="006A12A1" w:rsidRDefault="006A12A1" w:rsidP="00E57981">
      <w:r>
        <w:t xml:space="preserve">Das Herzstück des Kontextmanagement ist das  Interface </w:t>
      </w:r>
      <w:proofErr w:type="spellStart"/>
      <w:r w:rsidRPr="009667F3">
        <w:rPr>
          <w:rStyle w:val="SchwacheHervorhebung"/>
        </w:rPr>
        <w:t>IContext</w:t>
      </w:r>
      <w:proofErr w:type="spellEnd"/>
      <w:r>
        <w:t xml:space="preserve"> und dessen </w:t>
      </w:r>
      <w:proofErr w:type="spellStart"/>
      <w:r>
        <w:t>Implementiertung</w:t>
      </w:r>
      <w:proofErr w:type="spellEnd"/>
      <w:r>
        <w:t xml:space="preserve"> </w:t>
      </w:r>
      <w:proofErr w:type="spellStart"/>
      <w:r w:rsidRPr="009667F3">
        <w:rPr>
          <w:rStyle w:val="SchwacheHervorhebung"/>
        </w:rPr>
        <w:t>XMLContext</w:t>
      </w:r>
      <w:proofErr w:type="spellEnd"/>
      <w:r>
        <w:t xml:space="preserve">, die im </w:t>
      </w:r>
      <w:proofErr w:type="spellStart"/>
      <w:r w:rsidRPr="009667F3">
        <w:rPr>
          <w:rStyle w:val="SchwacheHervorhebung"/>
        </w:rPr>
        <w:t>ContextManager</w:t>
      </w:r>
      <w:proofErr w:type="spellEnd"/>
      <w:r>
        <w:t xml:space="preserve"> verwaltet werden. Zur Registrierung der Kontexte aus einer XML-Datei dient der </w:t>
      </w:r>
      <w:proofErr w:type="spellStart"/>
      <w:r w:rsidRPr="009667F3">
        <w:rPr>
          <w:rStyle w:val="SchwacheHervorhebung"/>
        </w:rPr>
        <w:t>XMLConfigurator</w:t>
      </w:r>
      <w:proofErr w:type="spellEnd"/>
      <w:r>
        <w:t xml:space="preserve">, der die statische Methode </w:t>
      </w:r>
      <w:proofErr w:type="spellStart"/>
      <w:r w:rsidRPr="009667F3">
        <w:rPr>
          <w:rStyle w:val="SchwacheHervorhebung"/>
        </w:rPr>
        <w:t>Configure</w:t>
      </w:r>
      <w:proofErr w:type="spellEnd"/>
      <w:r w:rsidRPr="009667F3">
        <w:rPr>
          <w:rStyle w:val="SchwacheHervorhebung"/>
        </w:rPr>
        <w:t xml:space="preserve">(String </w:t>
      </w:r>
      <w:proofErr w:type="spellStart"/>
      <w:r w:rsidRPr="009667F3">
        <w:rPr>
          <w:rStyle w:val="SchwacheHervorhebung"/>
        </w:rPr>
        <w:t>path</w:t>
      </w:r>
      <w:proofErr w:type="spellEnd"/>
      <w:r w:rsidRPr="009667F3">
        <w:rPr>
          <w:rStyle w:val="SchwacheHervorhebung"/>
        </w:rPr>
        <w:t>)</w:t>
      </w:r>
      <w:r>
        <w:t xml:space="preserve"> zur Verf</w:t>
      </w:r>
      <w:r>
        <w:t>ü</w:t>
      </w:r>
      <w:r>
        <w:t>gung stellt.</w:t>
      </w:r>
    </w:p>
    <w:p w:rsidR="006A12A1" w:rsidRPr="00AE6C24" w:rsidRDefault="006A12A1" w:rsidP="00D82553">
      <w:pPr>
        <w:pStyle w:val="Code"/>
      </w:pPr>
      <w:r w:rsidRPr="00AE6C24">
        <w:t>UBT.AI4.Bio.DivMobi.umf.context.</w:t>
      </w:r>
      <w:r w:rsidRPr="00AE6C24">
        <w:rPr>
          <w:color w:val="2B91AF"/>
        </w:rPr>
        <w:t>XMLConfigurator</w:t>
      </w:r>
      <w:r w:rsidRPr="00AE6C24">
        <w:t>.Configure(</w:t>
      </w:r>
      <w:r w:rsidRPr="00AE6C24">
        <w:rPr>
          <w:color w:val="A31515"/>
        </w:rPr>
        <w:t>@"\Storage Card\conf.xml"</w:t>
      </w:r>
      <w:r w:rsidRPr="00AE6C24">
        <w:t>);</w:t>
      </w:r>
    </w:p>
    <w:p w:rsidR="006A12A1" w:rsidRDefault="006A12A1" w:rsidP="00E57981">
      <w:pPr>
        <w:rPr>
          <w:noProof/>
          <w:lang w:bidi="ar-SA"/>
        </w:rPr>
      </w:pPr>
      <w:r w:rsidRPr="006A12A1">
        <w:rPr>
          <w:noProof/>
          <w:lang w:bidi="ar-SA"/>
        </w:rPr>
        <w:t xml:space="preserve">Der Aufruf bewirkt, dass alle in der Datei </w:t>
      </w:r>
      <w:r w:rsidRPr="006A12A1">
        <w:rPr>
          <w:rStyle w:val="SchwacheHervorhebung"/>
        </w:rPr>
        <w:t>conf.xml</w:t>
      </w:r>
      <w:r w:rsidRPr="006A12A1">
        <w:rPr>
          <w:noProof/>
          <w:lang w:bidi="ar-SA"/>
        </w:rPr>
        <w:t xml:space="preserve"> gemachten </w:t>
      </w:r>
      <w:r>
        <w:rPr>
          <w:noProof/>
          <w:lang w:bidi="ar-SA"/>
        </w:rPr>
        <w:t xml:space="preserve">Kontextdefinitionen im </w:t>
      </w:r>
      <w:proofErr w:type="spellStart"/>
      <w:r w:rsidRPr="00AF0AA4">
        <w:rPr>
          <w:rStyle w:val="SchwacheHervorhebung"/>
        </w:rPr>
        <w:t>ContextManager</w:t>
      </w:r>
      <w:proofErr w:type="spellEnd"/>
      <w:r>
        <w:rPr>
          <w:noProof/>
          <w:lang w:bidi="ar-SA"/>
        </w:rPr>
        <w:t xml:space="preserve"> registriert werden.  Es ist möglich mit mehreren sukzessiven Aufrufen von </w:t>
      </w:r>
      <w:proofErr w:type="spellStart"/>
      <w:r w:rsidRPr="006A12A1">
        <w:rPr>
          <w:rStyle w:val="SchwacheHervorhebung"/>
        </w:rPr>
        <w:t>Configure</w:t>
      </w:r>
      <w:proofErr w:type="spellEnd"/>
      <w:r>
        <w:rPr>
          <w:noProof/>
          <w:lang w:bidi="ar-SA"/>
        </w:rPr>
        <w:t xml:space="preserve"> verschiedene Konfigrationsdateien zu laden, dabei werden jedoch gegebenenfalls gleichnamige Kontexte überschrieben.</w:t>
      </w:r>
    </w:p>
    <w:p w:rsidR="006A12A1" w:rsidRDefault="006A12A1" w:rsidP="00E57981">
      <w:pPr>
        <w:pStyle w:val="berschrift2"/>
      </w:pPr>
      <w:bookmarkStart w:id="4" w:name="_Toc268852467"/>
      <w:r w:rsidRPr="006A12A1">
        <w:t>Anwendung eines Kontexts auf ein Objekt</w:t>
      </w:r>
      <w:bookmarkEnd w:id="4"/>
    </w:p>
    <w:p w:rsidR="006A12A1" w:rsidRDefault="006A12A1" w:rsidP="00E57981">
      <w:r>
        <w:rPr>
          <w:noProof/>
          <w:lang w:bidi="ar-SA"/>
        </w:rPr>
        <w:t xml:space="preserve">Der </w:t>
      </w:r>
      <w:r w:rsidRPr="006A12A1">
        <w:rPr>
          <w:rStyle w:val="SchwacheHervorhebung"/>
        </w:rPr>
        <w:t>KontextManager</w:t>
      </w:r>
      <w:r>
        <w:rPr>
          <w:noProof/>
          <w:lang w:bidi="ar-SA"/>
        </w:rPr>
        <w:t xml:space="preserve"> kann nach der Konfiguration verwendet werden, um registrierte Kontexte ausfindig zu machen.  Der </w:t>
      </w:r>
      <w:r w:rsidRPr="006A12A1">
        <w:rPr>
          <w:rStyle w:val="SchwacheHervorhebung"/>
        </w:rPr>
        <w:t>KontextManager</w:t>
      </w:r>
      <w:r>
        <w:rPr>
          <w:noProof/>
          <w:lang w:bidi="ar-SA"/>
        </w:rPr>
        <w:t xml:space="preserve"> ist als Singleton implementiert, somit kann an jeder Stelle des Programms auf ihn zugegriffen werden. Die Kontextsuche erfolgt über die Methode </w:t>
      </w:r>
      <w:proofErr w:type="spellStart"/>
      <w:r w:rsidRPr="006A12A1">
        <w:rPr>
          <w:rStyle w:val="SchwacheHervorhebung"/>
        </w:rPr>
        <w:t>GetContext</w:t>
      </w:r>
      <w:proofErr w:type="spellEnd"/>
      <w:r w:rsidRPr="006A12A1">
        <w:rPr>
          <w:rStyle w:val="SchwacheHervorhebung"/>
        </w:rPr>
        <w:t xml:space="preserve">(String </w:t>
      </w:r>
      <w:proofErr w:type="spellStart"/>
      <w:r w:rsidRPr="006A12A1">
        <w:rPr>
          <w:rStyle w:val="SchwacheHervorhebung"/>
        </w:rPr>
        <w:t>contextId</w:t>
      </w:r>
      <w:proofErr w:type="spellEnd"/>
      <w:r w:rsidRPr="006A12A1">
        <w:rPr>
          <w:rStyle w:val="SchwacheHervorhebung"/>
        </w:rPr>
        <w:t>)</w:t>
      </w:r>
      <w:r w:rsidRPr="006A12A1">
        <w:t>.</w:t>
      </w:r>
    </w:p>
    <w:p w:rsidR="00640E59" w:rsidRDefault="006A12A1" w:rsidP="00D82553">
      <w:pPr>
        <w:pStyle w:val="Code"/>
        <w:pBdr>
          <w:top w:val="single" w:sz="4" w:space="2" w:color="auto"/>
        </w:pBdr>
      </w:pPr>
      <w:r>
        <w:t xml:space="preserve">IContext context = </w:t>
      </w:r>
      <w:r w:rsidRPr="006A12A1">
        <w:t>UBT.AI4.Bio.DivMobi.umf.context.</w:t>
      </w:r>
      <w:r w:rsidRPr="006A12A1">
        <w:rPr>
          <w:color w:val="2B91AF"/>
        </w:rPr>
        <w:t>ContextManager</w:t>
      </w:r>
      <w:r w:rsidRPr="006A12A1">
        <w:t>.Instance.GetContext(</w:t>
      </w:r>
      <w:r w:rsidRPr="006A12A1">
        <w:rPr>
          <w:color w:val="A31515"/>
        </w:rPr>
        <w:t>"</w:t>
      </w:r>
      <w:r>
        <w:rPr>
          <w:color w:val="A31515"/>
        </w:rPr>
        <w:t>id</w:t>
      </w:r>
      <w:r w:rsidRPr="006A12A1">
        <w:rPr>
          <w:color w:val="A31515"/>
        </w:rPr>
        <w:t>"</w:t>
      </w:r>
      <w:r>
        <w:t>)</w:t>
      </w:r>
      <w:r w:rsidRPr="006A12A1">
        <w:t>;</w:t>
      </w:r>
    </w:p>
    <w:p w:rsidR="006A12A1" w:rsidRDefault="006A12A1" w:rsidP="00E57981">
      <w:pPr>
        <w:rPr>
          <w:noProof/>
          <w:lang w:bidi="ar-SA"/>
        </w:rPr>
      </w:pPr>
      <w:r>
        <w:rPr>
          <w:noProof/>
          <w:lang w:bidi="ar-SA"/>
        </w:rPr>
        <w:t xml:space="preserve">Der Methodenaufruf liefert ein Objekt vom Typ </w:t>
      </w:r>
      <w:proofErr w:type="spellStart"/>
      <w:r w:rsidRPr="006A12A1">
        <w:rPr>
          <w:rStyle w:val="SchwacheHervorhebung"/>
        </w:rPr>
        <w:t>IContext</w:t>
      </w:r>
      <w:proofErr w:type="spellEnd"/>
      <w:r>
        <w:rPr>
          <w:noProof/>
          <w:lang w:bidi="ar-SA"/>
        </w:rPr>
        <w:t xml:space="preserve"> zurück, das die Methode </w:t>
      </w:r>
      <w:proofErr w:type="spellStart"/>
      <w:r w:rsidRPr="006A12A1">
        <w:rPr>
          <w:rStyle w:val="SchwacheHervorhebung"/>
        </w:rPr>
        <w:t>Configure</w:t>
      </w:r>
      <w:proofErr w:type="spellEnd"/>
      <w:r w:rsidRPr="006A12A1">
        <w:rPr>
          <w:rStyle w:val="SchwacheHervorhebung"/>
        </w:rPr>
        <w:t>(</w:t>
      </w:r>
      <w:proofErr w:type="spellStart"/>
      <w:r w:rsidRPr="006A12A1">
        <w:rPr>
          <w:rStyle w:val="SchwacheHervorhebung"/>
        </w:rPr>
        <w:t>Object</w:t>
      </w:r>
      <w:proofErr w:type="spellEnd"/>
      <w:r w:rsidRPr="006A12A1">
        <w:rPr>
          <w:rStyle w:val="SchwacheHervorhebung"/>
        </w:rPr>
        <w:t xml:space="preserve"> o)</w:t>
      </w:r>
      <w:r>
        <w:rPr>
          <w:noProof/>
          <w:lang w:bidi="ar-SA"/>
        </w:rPr>
        <w:t xml:space="preserve"> anbietet.  Der Aufruf der Methode mit einem Objekt als Parameter bewirkt, sofern der Typ des Objekts im Kontext registriert wurde, die Anwendung des Kontexts auf das Objekt.</w:t>
      </w:r>
    </w:p>
    <w:p w:rsidR="006A12A1" w:rsidRPr="006A12A1" w:rsidRDefault="00976190" w:rsidP="00D82553">
      <w:pPr>
        <w:pStyle w:val="Code"/>
        <w:rPr>
          <w:color w:val="000000" w:themeColor="text1"/>
        </w:rPr>
      </w:pPr>
      <w:r>
        <w:rPr>
          <w:color w:val="2B91AF"/>
        </w:rPr>
        <w:lastRenderedPageBreak/>
        <w:t>MyObject</w:t>
      </w:r>
      <w:r w:rsidRPr="006A12A1">
        <w:rPr>
          <w:color w:val="000000" w:themeColor="text1"/>
        </w:rPr>
        <w:t xml:space="preserve"> </w:t>
      </w:r>
      <w:r w:rsidR="006A12A1" w:rsidRPr="006A12A1">
        <w:rPr>
          <w:color w:val="000000" w:themeColor="text1"/>
        </w:rPr>
        <w:t xml:space="preserve">o = </w:t>
      </w:r>
      <w:r w:rsidR="006A12A1">
        <w:rPr>
          <w:color w:val="0000FF"/>
          <w:szCs w:val="20"/>
        </w:rPr>
        <w:t xml:space="preserve">new </w:t>
      </w:r>
      <w:r>
        <w:rPr>
          <w:color w:val="2B91AF"/>
        </w:rPr>
        <w:t>MyObject</w:t>
      </w:r>
      <w:r w:rsidRPr="006A12A1">
        <w:rPr>
          <w:color w:val="000000" w:themeColor="text1"/>
        </w:rPr>
        <w:t xml:space="preserve"> </w:t>
      </w:r>
      <w:r w:rsidR="006A12A1">
        <w:rPr>
          <w:color w:val="000000" w:themeColor="text1"/>
        </w:rPr>
        <w:t>();</w:t>
      </w:r>
    </w:p>
    <w:p w:rsidR="006A12A1" w:rsidRDefault="006A12A1" w:rsidP="00D82553">
      <w:pPr>
        <w:pStyle w:val="Code"/>
      </w:pPr>
      <w:r>
        <w:t>c</w:t>
      </w:r>
      <w:r w:rsidRPr="006A12A1">
        <w:t>ontext.Configure</w:t>
      </w:r>
      <w:r>
        <w:t>(o);</w:t>
      </w:r>
    </w:p>
    <w:p w:rsidR="006A12A1" w:rsidRPr="006A12A1" w:rsidRDefault="006A12A1" w:rsidP="00E57981">
      <w:pPr>
        <w:rPr>
          <w:noProof/>
          <w:lang w:bidi="ar-SA"/>
        </w:rPr>
      </w:pPr>
      <w:r w:rsidRPr="006A12A1">
        <w:rPr>
          <w:noProof/>
          <w:lang w:bidi="ar-SA"/>
        </w:rPr>
        <w:t>Der</w:t>
      </w:r>
      <w:r>
        <w:rPr>
          <w:noProof/>
          <w:lang w:bidi="ar-SA"/>
        </w:rPr>
        <w:t xml:space="preserve"> Kontext führt nun automatisch alle für den Objekttyp definierten Aktionen aus.</w:t>
      </w:r>
      <w:r w:rsidRPr="006A12A1">
        <w:rPr>
          <w:noProof/>
          <w:lang w:bidi="ar-SA"/>
        </w:rPr>
        <w:t xml:space="preserve"> Falls der Objekttyp nicht registriert ist bewirkt der Aufruf nichts.</w:t>
      </w:r>
    </w:p>
    <w:p w:rsidR="006A12A1" w:rsidRDefault="006A12A1" w:rsidP="00E57981">
      <w:pPr>
        <w:pStyle w:val="berschrift2"/>
        <w:rPr>
          <w:noProof/>
          <w:lang w:bidi="ar-SA"/>
        </w:rPr>
      </w:pPr>
      <w:bookmarkStart w:id="5" w:name="_Toc268852468"/>
      <w:r>
        <w:rPr>
          <w:noProof/>
          <w:lang w:bidi="ar-SA"/>
        </w:rPr>
        <w:t>Die Struktur der Konfigurationsdatei</w:t>
      </w:r>
      <w:bookmarkEnd w:id="5"/>
    </w:p>
    <w:p w:rsidR="008F209D" w:rsidRPr="009667F3" w:rsidRDefault="008F209D" w:rsidP="00E57981">
      <w:pPr>
        <w:pStyle w:val="berschrift3"/>
        <w:rPr>
          <w:lang w:bidi="ar-SA"/>
        </w:rPr>
      </w:pPr>
      <w:bookmarkStart w:id="6" w:name="_Toc268852469"/>
      <w:r w:rsidRPr="009667F3">
        <w:rPr>
          <w:lang w:bidi="ar-SA"/>
        </w:rPr>
        <w:t>Grundlagen</w:t>
      </w:r>
      <w:bookmarkEnd w:id="6"/>
    </w:p>
    <w:p w:rsidR="006A12A1" w:rsidRDefault="006A12A1" w:rsidP="00E57981">
      <w:pPr>
        <w:rPr>
          <w:lang w:bidi="ar-SA"/>
        </w:rPr>
      </w:pPr>
      <w:r>
        <w:rPr>
          <w:lang w:bidi="ar-SA"/>
        </w:rPr>
        <w:t>Die Konfiguration erfolgt über eine oder mehrere XML-Dateien,  die den im Folgenden beschri</w:t>
      </w:r>
      <w:r>
        <w:rPr>
          <w:lang w:bidi="ar-SA"/>
        </w:rPr>
        <w:t>e</w:t>
      </w:r>
      <w:r>
        <w:rPr>
          <w:lang w:bidi="ar-SA"/>
        </w:rPr>
        <w:t>benen Aufbau haben müssen.</w:t>
      </w:r>
      <w:r w:rsidR="00AF0AA4">
        <w:rPr>
          <w:lang w:bidi="ar-SA"/>
        </w:rPr>
        <w:t xml:space="preserve">  Das Wurzelelement  der Datei ist </w:t>
      </w:r>
      <w:proofErr w:type="spellStart"/>
      <w:r w:rsidR="00AF0AA4" w:rsidRPr="009667F3">
        <w:rPr>
          <w:rStyle w:val="SchwacheHervorhebung"/>
        </w:rPr>
        <w:t>ContextRoot</w:t>
      </w:r>
      <w:proofErr w:type="spellEnd"/>
      <w:r w:rsidR="00AF0AA4">
        <w:rPr>
          <w:lang w:bidi="ar-SA"/>
        </w:rPr>
        <w:t>, in dem mehrere Ko</w:t>
      </w:r>
      <w:r w:rsidR="00AF0AA4">
        <w:rPr>
          <w:lang w:bidi="ar-SA"/>
        </w:rPr>
        <w:t>n</w:t>
      </w:r>
      <w:r w:rsidR="00AF0AA4">
        <w:rPr>
          <w:lang w:bidi="ar-SA"/>
        </w:rPr>
        <w:t xml:space="preserve">texte über das Element </w:t>
      </w:r>
      <w:proofErr w:type="spellStart"/>
      <w:r w:rsidR="00AF0AA4" w:rsidRPr="009667F3">
        <w:rPr>
          <w:rStyle w:val="SchwacheHervorhebung"/>
        </w:rPr>
        <w:t>Context</w:t>
      </w:r>
      <w:proofErr w:type="spellEnd"/>
      <w:r w:rsidR="00AF0AA4">
        <w:rPr>
          <w:lang w:bidi="ar-SA"/>
        </w:rPr>
        <w:t xml:space="preserve"> definiert werden können.</w:t>
      </w:r>
    </w:p>
    <w:p w:rsidR="00AF0AA4" w:rsidRPr="009667F3" w:rsidRDefault="00AF0AA4" w:rsidP="00D82553">
      <w:pPr>
        <w:pStyle w:val="Code"/>
      </w:pPr>
      <w:r w:rsidRPr="009667F3">
        <w:t>&lt;ContextRoot&gt;</w:t>
      </w:r>
    </w:p>
    <w:p w:rsidR="00AF0AA4" w:rsidRPr="009667F3" w:rsidRDefault="00AF0AA4" w:rsidP="00D82553">
      <w:pPr>
        <w:pStyle w:val="Code"/>
      </w:pPr>
      <w:r w:rsidRPr="009667F3">
        <w:tab/>
        <w:t>&lt;Context ContextId="id"&gt;</w:t>
      </w:r>
    </w:p>
    <w:p w:rsidR="00AF0AA4" w:rsidRPr="009667F3" w:rsidRDefault="00AF0AA4" w:rsidP="00D82553">
      <w:pPr>
        <w:pStyle w:val="Code"/>
      </w:pPr>
      <w:r w:rsidRPr="009667F3">
        <w:tab/>
      </w:r>
      <w:r w:rsidRPr="009667F3">
        <w:tab/>
        <w:t>…</w:t>
      </w:r>
    </w:p>
    <w:p w:rsidR="00AF0AA4" w:rsidRPr="009667F3" w:rsidRDefault="00AF0AA4" w:rsidP="00D82553">
      <w:pPr>
        <w:pStyle w:val="Code"/>
      </w:pPr>
      <w:r w:rsidRPr="009667F3">
        <w:tab/>
        <w:t>&lt;/Context&gt;</w:t>
      </w:r>
    </w:p>
    <w:p w:rsidR="00AF0AA4" w:rsidRPr="00AE6C24" w:rsidRDefault="00AF0AA4" w:rsidP="00D82553">
      <w:pPr>
        <w:pStyle w:val="Code"/>
        <w:rPr>
          <w:sz w:val="20"/>
        </w:rPr>
      </w:pPr>
      <w:r w:rsidRPr="00AE6C24">
        <w:t>&lt;/ContextRoot&gt;</w:t>
      </w:r>
    </w:p>
    <w:p w:rsidR="00AF0AA4" w:rsidRDefault="00AF0AA4" w:rsidP="00E57981">
      <w:r>
        <w:t xml:space="preserve">Es gilt zu beachten, dass das Attribut </w:t>
      </w:r>
      <w:proofErr w:type="spellStart"/>
      <w:r w:rsidRPr="00AF0AA4">
        <w:rPr>
          <w:rStyle w:val="SchwacheHervorhebung"/>
        </w:rPr>
        <w:t>ContextId</w:t>
      </w:r>
      <w:proofErr w:type="spellEnd"/>
      <w:r>
        <w:t xml:space="preserve"> des Elements </w:t>
      </w:r>
      <w:proofErr w:type="spellStart"/>
      <w:r w:rsidRPr="00AF0AA4">
        <w:rPr>
          <w:rStyle w:val="SchwacheHervorhebung"/>
        </w:rPr>
        <w:t>Context</w:t>
      </w:r>
      <w:proofErr w:type="spellEnd"/>
      <w:r>
        <w:t xml:space="preserve"> erforderlich ist.</w:t>
      </w:r>
    </w:p>
    <w:p w:rsidR="006A12A1" w:rsidRPr="00AF0AA4" w:rsidRDefault="00AF0AA4" w:rsidP="00E57981">
      <w:pPr>
        <w:rPr>
          <w:rFonts w:cs="Courier New"/>
        </w:rPr>
      </w:pPr>
      <w:r>
        <w:rPr>
          <w:rFonts w:cs="Courier New"/>
        </w:rPr>
        <w:t xml:space="preserve"> </w:t>
      </w:r>
      <w:r w:rsidRPr="00AF0AA4">
        <w:rPr>
          <w:rStyle w:val="Hervorhebung"/>
        </w:rPr>
        <w:t>Anmer</w:t>
      </w:r>
      <w:r>
        <w:rPr>
          <w:rStyle w:val="Hervorhebung"/>
        </w:rPr>
        <w:t>kung: Das Fehlen unerlässlicher Attribute</w:t>
      </w:r>
      <w:r w:rsidRPr="00AF0AA4">
        <w:rPr>
          <w:rStyle w:val="Hervorhebung"/>
        </w:rPr>
        <w:t xml:space="preserve"> wird momentan nicht beim Parsen erkannt</w:t>
      </w:r>
      <w:r>
        <w:rPr>
          <w:rStyle w:val="Hervorhebung"/>
        </w:rPr>
        <w:t>, da das verwendete XML-</w:t>
      </w:r>
      <w:proofErr w:type="spellStart"/>
      <w:r>
        <w:rPr>
          <w:rStyle w:val="Hervorhebung"/>
        </w:rPr>
        <w:t>Serialisierungs</w:t>
      </w:r>
      <w:proofErr w:type="spellEnd"/>
      <w:r>
        <w:rPr>
          <w:rStyle w:val="Hervorhebung"/>
        </w:rPr>
        <w:t>-Framework keine Überprüfung durchführt</w:t>
      </w:r>
      <w:r w:rsidRPr="00AF0AA4">
        <w:rPr>
          <w:rStyle w:val="Hervorhebung"/>
        </w:rPr>
        <w:t>!</w:t>
      </w:r>
      <w:r>
        <w:rPr>
          <w:rStyle w:val="Hervorhebung"/>
        </w:rPr>
        <w:t xml:space="preserve"> Nach dem Laden </w:t>
      </w:r>
      <w:r w:rsidR="00A032A2">
        <w:rPr>
          <w:rStyle w:val="Hervorhebung"/>
        </w:rPr>
        <w:t xml:space="preserve">der Konfiguration </w:t>
      </w:r>
      <w:r>
        <w:rPr>
          <w:rStyle w:val="Hervorhebung"/>
        </w:rPr>
        <w:t>wird jedoch</w:t>
      </w:r>
      <w:r w:rsidR="00A032A2">
        <w:rPr>
          <w:rStyle w:val="Hervorhebung"/>
        </w:rPr>
        <w:t xml:space="preserve"> deren Gültigkeit überprüft und im Problemfall eine </w:t>
      </w:r>
      <w:proofErr w:type="spellStart"/>
      <w:r w:rsidR="00A032A2" w:rsidRPr="009667F3">
        <w:rPr>
          <w:rStyle w:val="SchwacheHervorhebung"/>
        </w:rPr>
        <w:t>ContextConfigurationException</w:t>
      </w:r>
      <w:proofErr w:type="spellEnd"/>
      <w:r w:rsidR="00A032A2">
        <w:rPr>
          <w:rFonts w:ascii="Courier New" w:hAnsi="Courier New" w:cs="Courier New"/>
          <w:noProof/>
          <w:color w:val="2B91AF"/>
          <w:sz w:val="20"/>
          <w:szCs w:val="20"/>
          <w:lang w:bidi="ar-SA"/>
        </w:rPr>
        <w:t xml:space="preserve"> </w:t>
      </w:r>
      <w:r>
        <w:rPr>
          <w:rStyle w:val="Hervorhebung"/>
        </w:rPr>
        <w:t xml:space="preserve">ausgelöst. </w:t>
      </w:r>
    </w:p>
    <w:p w:rsidR="006A12A1" w:rsidRPr="00AF0AA4" w:rsidRDefault="00AF0AA4" w:rsidP="00E57981">
      <w:r w:rsidRPr="00AF0AA4">
        <w:t xml:space="preserve">Das Element </w:t>
      </w:r>
      <w:proofErr w:type="spellStart"/>
      <w:r w:rsidRPr="00AF0AA4">
        <w:rPr>
          <w:rStyle w:val="SchwacheHervorhebung"/>
        </w:rPr>
        <w:t>Context</w:t>
      </w:r>
      <w:proofErr w:type="spellEnd"/>
      <w:r w:rsidRPr="00AF0AA4">
        <w:t xml:space="preserve"> kann wiederum mehrere </w:t>
      </w:r>
      <w:proofErr w:type="spellStart"/>
      <w:r w:rsidRPr="00AF0AA4">
        <w:rPr>
          <w:rStyle w:val="SchwacheHervorhebung"/>
        </w:rPr>
        <w:t>ClassConfiguration</w:t>
      </w:r>
      <w:proofErr w:type="spellEnd"/>
      <w:r w:rsidRPr="00AF0AA4">
        <w:t>-Elemente enthalten.</w:t>
      </w:r>
    </w:p>
    <w:p w:rsidR="00AF0AA4" w:rsidRPr="00AE6C24" w:rsidRDefault="00AF0AA4" w:rsidP="002A1B8F">
      <w:pPr>
        <w:pStyle w:val="Code"/>
      </w:pPr>
      <w:r w:rsidRPr="00AE6C24">
        <w:t>&lt;Context ContextId="id"&gt;</w:t>
      </w:r>
    </w:p>
    <w:p w:rsidR="00AF0AA4" w:rsidRPr="00AE6C24" w:rsidRDefault="00A032A2" w:rsidP="002A1B8F">
      <w:pPr>
        <w:pStyle w:val="Code"/>
      </w:pPr>
      <w:r w:rsidRPr="00AE6C24">
        <w:tab/>
        <w:t>&lt;ClassConfiguration ClassName=”Test.MyObejct, Test, Version=1.0.0.0, Culture=neutral, PublicKeyToken=null</w:t>
      </w:r>
      <w:r w:rsidR="00AF0AA4" w:rsidRPr="00AE6C24">
        <w:t>"&gt;</w:t>
      </w:r>
    </w:p>
    <w:p w:rsidR="00AF0AA4" w:rsidRPr="009667F3" w:rsidRDefault="00AF0AA4" w:rsidP="002A1B8F">
      <w:pPr>
        <w:pStyle w:val="Code"/>
      </w:pPr>
      <w:r w:rsidRPr="00AE6C24">
        <w:tab/>
      </w:r>
      <w:r w:rsidRPr="00AE6C24">
        <w:tab/>
      </w:r>
      <w:r w:rsidRPr="009667F3">
        <w:t>…</w:t>
      </w:r>
    </w:p>
    <w:p w:rsidR="00AF0AA4" w:rsidRPr="009667F3" w:rsidRDefault="00AF0AA4" w:rsidP="002A1B8F">
      <w:pPr>
        <w:pStyle w:val="Code"/>
      </w:pPr>
      <w:r w:rsidRPr="009667F3">
        <w:tab/>
        <w:t>&lt;/ClassConfiguration&gt;</w:t>
      </w:r>
    </w:p>
    <w:p w:rsidR="00AF0AA4" w:rsidRPr="00AE6C24" w:rsidRDefault="00AF0AA4" w:rsidP="002A1B8F">
      <w:pPr>
        <w:pStyle w:val="Code"/>
      </w:pPr>
      <w:r w:rsidRPr="00AE6C24">
        <w:t>&lt;/Context&gt;</w:t>
      </w:r>
    </w:p>
    <w:p w:rsidR="00AF0AA4" w:rsidRDefault="00AF0AA4" w:rsidP="00E57981">
      <w:r>
        <w:t xml:space="preserve">Hier ist das Attribut </w:t>
      </w:r>
      <w:proofErr w:type="spellStart"/>
      <w:r w:rsidRPr="00AF0AA4">
        <w:rPr>
          <w:rStyle w:val="SchwacheHervorhebung"/>
        </w:rPr>
        <w:t>ClassName</w:t>
      </w:r>
      <w:proofErr w:type="spellEnd"/>
      <w:r>
        <w:t xml:space="preserve"> obligatorisch, der vergebene Name </w:t>
      </w:r>
      <w:r w:rsidR="00A032A2">
        <w:t>muss dem „</w:t>
      </w:r>
      <w:proofErr w:type="spellStart"/>
      <w:r w:rsidR="00A032A2">
        <w:t>assembly-qualified</w:t>
      </w:r>
      <w:proofErr w:type="spellEnd"/>
      <w:r>
        <w:t xml:space="preserve"> </w:t>
      </w:r>
      <w:proofErr w:type="spellStart"/>
      <w:r w:rsidR="00A032A2">
        <w:t>name</w:t>
      </w:r>
      <w:proofErr w:type="spellEnd"/>
      <w:r w:rsidR="00A032A2">
        <w:t xml:space="preserve">“ </w:t>
      </w:r>
      <w:r>
        <w:t>der zu konfigurieren</w:t>
      </w:r>
      <w:r w:rsidR="00A032A2">
        <w:t xml:space="preserve">den Klasse entsprechen. Die Angabe eines ungültige Namens führt zu einer </w:t>
      </w:r>
      <w:proofErr w:type="spellStart"/>
      <w:r w:rsidR="00A032A2" w:rsidRPr="009667F3">
        <w:rPr>
          <w:rStyle w:val="SchwacheHervorhebung"/>
        </w:rPr>
        <w:t>ContextConfigurationException</w:t>
      </w:r>
      <w:proofErr w:type="spellEnd"/>
      <w:r w:rsidR="00A032A2" w:rsidRPr="009667F3">
        <w:t xml:space="preserve">. </w:t>
      </w:r>
      <w:r w:rsidR="00A032A2">
        <w:t xml:space="preserve"> </w:t>
      </w:r>
      <w:r>
        <w:t xml:space="preserve">Innerhalb der </w:t>
      </w:r>
      <w:proofErr w:type="spellStart"/>
      <w:r w:rsidRPr="00AF0AA4">
        <w:rPr>
          <w:rStyle w:val="SchwacheHervorhebung"/>
        </w:rPr>
        <w:t>ClassConfiguration</w:t>
      </w:r>
      <w:proofErr w:type="spellEnd"/>
      <w:r>
        <w:rPr>
          <w:rStyle w:val="SchwacheHervorhebung"/>
        </w:rPr>
        <w:t xml:space="preserve"> </w:t>
      </w:r>
      <w:r>
        <w:t>werden die zu mod</w:t>
      </w:r>
      <w:r>
        <w:t>i</w:t>
      </w:r>
      <w:r>
        <w:t xml:space="preserve">fizierenden Felder mittels des Elements </w:t>
      </w:r>
      <w:proofErr w:type="spellStart"/>
      <w:r w:rsidRPr="00AF0AA4">
        <w:rPr>
          <w:rStyle w:val="SchwacheHervorhebung"/>
        </w:rPr>
        <w:t>FieldDescriptor</w:t>
      </w:r>
      <w:proofErr w:type="spellEnd"/>
      <w:r>
        <w:t xml:space="preserve"> angegeben, das auch mehrfach vorkommen darf</w:t>
      </w:r>
      <w:r w:rsidR="00A032A2">
        <w:t>.</w:t>
      </w:r>
    </w:p>
    <w:p w:rsidR="00AF0AA4" w:rsidRPr="00AE6C24" w:rsidRDefault="00AF0AA4" w:rsidP="002A1B8F">
      <w:pPr>
        <w:pStyle w:val="Code"/>
      </w:pPr>
      <w:r w:rsidRPr="00AE6C24">
        <w:t>&lt;ClassConfiguration ClassName="MyObject"&gt;</w:t>
      </w:r>
    </w:p>
    <w:p w:rsidR="00AF0AA4" w:rsidRDefault="00AF0AA4" w:rsidP="002A1B8F">
      <w:pPr>
        <w:pStyle w:val="Code"/>
        <w:ind w:firstLine="708"/>
      </w:pPr>
      <w:r w:rsidRPr="00AE6C24">
        <w:t>&lt;FieldDescriptor FieldName="_myObjectsField"&gt;</w:t>
      </w:r>
    </w:p>
    <w:p w:rsidR="00AE6C24" w:rsidRPr="009667F3" w:rsidRDefault="00AE6C24" w:rsidP="002A1B8F">
      <w:pPr>
        <w:pStyle w:val="Code"/>
      </w:pPr>
      <w:r>
        <w:tab/>
      </w:r>
      <w:r w:rsidR="002A1B8F">
        <w:tab/>
      </w:r>
      <w:r w:rsidRPr="009667F3">
        <w:t>…</w:t>
      </w:r>
    </w:p>
    <w:p w:rsidR="00AF0AA4" w:rsidRPr="009667F3" w:rsidRDefault="00AF0AA4" w:rsidP="002A1B8F">
      <w:pPr>
        <w:pStyle w:val="Code"/>
        <w:ind w:firstLine="708"/>
      </w:pPr>
      <w:r w:rsidRPr="009667F3">
        <w:t>&lt;/FieldDescriptor&gt;</w:t>
      </w:r>
    </w:p>
    <w:p w:rsidR="00AF0AA4" w:rsidRPr="009667F3" w:rsidRDefault="00AF0AA4" w:rsidP="002A1B8F">
      <w:pPr>
        <w:pStyle w:val="Code"/>
      </w:pPr>
      <w:r w:rsidRPr="009667F3">
        <w:t>&lt;/ClassConfiguration&gt;</w:t>
      </w:r>
    </w:p>
    <w:p w:rsidR="00BF708E" w:rsidRDefault="00AF0AA4" w:rsidP="00E57981">
      <w:pPr>
        <w:rPr>
          <w:lang w:bidi="ar-SA"/>
        </w:rPr>
      </w:pPr>
      <w:r w:rsidRPr="00AF0AA4">
        <w:rPr>
          <w:lang w:bidi="ar-SA"/>
        </w:rPr>
        <w:t xml:space="preserve">Das Attribut </w:t>
      </w:r>
      <w:r w:rsidRPr="00AF0AA4">
        <w:rPr>
          <w:rStyle w:val="SchwacheHervorhebung"/>
        </w:rPr>
        <w:t>FieldName</w:t>
      </w:r>
      <w:r w:rsidRPr="00AF0AA4">
        <w:rPr>
          <w:lang w:bidi="ar-SA"/>
        </w:rPr>
        <w:t xml:space="preserve"> </w:t>
      </w:r>
      <w:r>
        <w:rPr>
          <w:lang w:bidi="ar-SA"/>
        </w:rPr>
        <w:t xml:space="preserve">muss der Name eines Feldes innerhalb der zuvor referenzierten Klasse sein. </w:t>
      </w:r>
      <w:r w:rsidR="00BF708E">
        <w:rPr>
          <w:lang w:bidi="ar-SA"/>
        </w:rPr>
        <w:t xml:space="preserve"> Wenn das entsprechende Feld in der Klasse nicht existiert  wird während dem Lesen der Konf</w:t>
      </w:r>
      <w:r w:rsidR="00BF708E">
        <w:rPr>
          <w:lang w:bidi="ar-SA"/>
        </w:rPr>
        <w:t>i</w:t>
      </w:r>
      <w:r w:rsidR="00BF708E">
        <w:rPr>
          <w:lang w:bidi="ar-SA"/>
        </w:rPr>
        <w:t xml:space="preserve">guration eine </w:t>
      </w:r>
      <w:proofErr w:type="spellStart"/>
      <w:r w:rsidR="00A032A2" w:rsidRPr="009667F3">
        <w:rPr>
          <w:rStyle w:val="SchwacheHervorhebung"/>
        </w:rPr>
        <w:t>ContextConfigurationException</w:t>
      </w:r>
      <w:proofErr w:type="spellEnd"/>
      <w:r w:rsidR="00A032A2">
        <w:rPr>
          <w:rFonts w:ascii="Courier New" w:hAnsi="Courier New" w:cs="Courier New"/>
          <w:noProof/>
          <w:color w:val="2B91AF"/>
          <w:sz w:val="20"/>
          <w:szCs w:val="20"/>
          <w:lang w:bidi="ar-SA"/>
        </w:rPr>
        <w:t xml:space="preserve"> </w:t>
      </w:r>
      <w:r w:rsidR="00BF708E">
        <w:rPr>
          <w:lang w:bidi="ar-SA"/>
        </w:rPr>
        <w:t>ausgelöst.</w:t>
      </w:r>
    </w:p>
    <w:p w:rsidR="00AF0AA4" w:rsidRDefault="00AF0AA4" w:rsidP="00E57981">
      <w:pPr>
        <w:rPr>
          <w:lang w:bidi="ar-SA"/>
        </w:rPr>
      </w:pPr>
      <w:r>
        <w:rPr>
          <w:lang w:bidi="ar-SA"/>
        </w:rPr>
        <w:t xml:space="preserve">Das Framework unterstützt </w:t>
      </w:r>
      <w:r w:rsidR="00D153D1">
        <w:rPr>
          <w:lang w:bidi="ar-SA"/>
        </w:rPr>
        <w:t>drei M</w:t>
      </w:r>
      <w:r>
        <w:rPr>
          <w:lang w:bidi="ar-SA"/>
        </w:rPr>
        <w:t>öglichkeiten Felder zu manipulieren:</w:t>
      </w:r>
    </w:p>
    <w:p w:rsidR="00AF0AA4" w:rsidRDefault="00AF0AA4" w:rsidP="00E57981">
      <w:pPr>
        <w:pStyle w:val="Listenabsatz"/>
      </w:pPr>
      <w:r>
        <w:t>Ausführen einer Aktion (</w:t>
      </w:r>
      <w:r w:rsidRPr="009667F3">
        <w:rPr>
          <w:rStyle w:val="SchwacheHervorhebung"/>
        </w:rPr>
        <w:t>Action</w:t>
      </w:r>
      <w:r>
        <w:t>-</w:t>
      </w:r>
      <w:r w:rsidR="003A22A3" w:rsidRPr="003A22A3">
        <w:t xml:space="preserve"> </w:t>
      </w:r>
      <w:r w:rsidR="003A22A3">
        <w:t>Element</w:t>
      </w:r>
      <w:r>
        <w:t>)</w:t>
      </w:r>
    </w:p>
    <w:p w:rsidR="00AF0AA4" w:rsidRDefault="00AF0AA4" w:rsidP="00E57981">
      <w:pPr>
        <w:pStyle w:val="Listenabsatz"/>
      </w:pPr>
      <w:r w:rsidRPr="0038418A">
        <w:t>Modifikation</w:t>
      </w:r>
      <w:r w:rsidRPr="00AF0AA4">
        <w:t xml:space="preserve"> </w:t>
      </w:r>
      <w:r w:rsidRPr="0038418A">
        <w:t>einer</w:t>
      </w:r>
      <w:r w:rsidRPr="00AF0AA4">
        <w:t xml:space="preserve"> Property des Feldes  (</w:t>
      </w:r>
      <w:proofErr w:type="spellStart"/>
      <w:r w:rsidRPr="00AF0AA4">
        <w:rPr>
          <w:rStyle w:val="SchwacheHervorhebung"/>
        </w:rPr>
        <w:t>ModifiedProperty</w:t>
      </w:r>
      <w:proofErr w:type="spellEnd"/>
      <w:r w:rsidR="003A22A3">
        <w:t>-</w:t>
      </w:r>
      <w:r w:rsidR="003A22A3" w:rsidRPr="009667F3">
        <w:t xml:space="preserve"> Element</w:t>
      </w:r>
      <w:r w:rsidRPr="00AF0AA4">
        <w:t>)</w:t>
      </w:r>
    </w:p>
    <w:p w:rsidR="00AF0AA4" w:rsidRPr="009667F3" w:rsidRDefault="00AF0AA4" w:rsidP="00E57981">
      <w:pPr>
        <w:pStyle w:val="Listenabsatz"/>
      </w:pPr>
      <w:r w:rsidRPr="009667F3">
        <w:t>Aufruf einer Methode des Feldes (</w:t>
      </w:r>
      <w:proofErr w:type="spellStart"/>
      <w:r w:rsidRPr="009667F3">
        <w:rPr>
          <w:rStyle w:val="SchwacheHervorhebung"/>
        </w:rPr>
        <w:t>InvokedMethod</w:t>
      </w:r>
      <w:proofErr w:type="spellEnd"/>
      <w:r w:rsidRPr="009667F3">
        <w:t>-</w:t>
      </w:r>
      <w:r w:rsidR="003A22A3" w:rsidRPr="003A22A3">
        <w:t xml:space="preserve"> </w:t>
      </w:r>
      <w:r w:rsidR="003A22A3">
        <w:t>Element</w:t>
      </w:r>
      <w:r w:rsidRPr="009667F3">
        <w:t>)</w:t>
      </w:r>
    </w:p>
    <w:p w:rsidR="003A22A3" w:rsidRPr="009667F3" w:rsidRDefault="003A22A3" w:rsidP="00E57981">
      <w:pPr>
        <w:rPr>
          <w:rStyle w:val="Hervorhebung"/>
        </w:rPr>
      </w:pPr>
      <w:r w:rsidRPr="009667F3">
        <w:rPr>
          <w:rStyle w:val="Hervorhebung"/>
        </w:rPr>
        <w:lastRenderedPageBreak/>
        <w:t xml:space="preserve">Anmerkung: die Verwendung der </w:t>
      </w:r>
      <w:proofErr w:type="spellStart"/>
      <w:r w:rsidRPr="009667F3">
        <w:rPr>
          <w:rStyle w:val="SchwacheHervorhebung"/>
        </w:rPr>
        <w:t>ModifiedProperty</w:t>
      </w:r>
      <w:proofErr w:type="spellEnd"/>
      <w:r w:rsidR="00D153D1">
        <w:rPr>
          <w:rStyle w:val="Hervorhebung"/>
        </w:rPr>
        <w:t>- und</w:t>
      </w:r>
      <w:r w:rsidRPr="009667F3">
        <w:rPr>
          <w:rStyle w:val="Hervorhebung"/>
        </w:rPr>
        <w:t xml:space="preserve"> </w:t>
      </w:r>
      <w:proofErr w:type="spellStart"/>
      <w:r w:rsidRPr="009667F3">
        <w:rPr>
          <w:rStyle w:val="SchwacheHervorhebung"/>
        </w:rPr>
        <w:t>InvokedMethod</w:t>
      </w:r>
      <w:proofErr w:type="spellEnd"/>
      <w:r w:rsidRPr="009667F3">
        <w:rPr>
          <w:rStyle w:val="Hervorhebung"/>
        </w:rPr>
        <w:t xml:space="preserve">-Elemente müssen </w:t>
      </w:r>
      <w:r w:rsidR="00D153D1">
        <w:rPr>
          <w:rStyle w:val="Hervorhebung"/>
        </w:rPr>
        <w:t xml:space="preserve">durch Angabe </w:t>
      </w:r>
      <w:r w:rsidRPr="009667F3">
        <w:rPr>
          <w:rStyle w:val="Hervorhebung"/>
        </w:rPr>
        <w:t xml:space="preserve">einer </w:t>
      </w:r>
      <w:proofErr w:type="spellStart"/>
      <w:r w:rsidRPr="009667F3">
        <w:rPr>
          <w:rStyle w:val="Hervorhebung"/>
        </w:rPr>
        <w:t>Policy</w:t>
      </w:r>
      <w:proofErr w:type="spellEnd"/>
      <w:r w:rsidRPr="009667F3">
        <w:rPr>
          <w:rStyle w:val="Hervorhebung"/>
        </w:rPr>
        <w:t xml:space="preserve"> explizit erlaubt werden.</w:t>
      </w:r>
      <w:r w:rsidR="00146CB3">
        <w:rPr>
          <w:rStyle w:val="Hervorhebung"/>
        </w:rPr>
        <w:t xml:space="preserve"> Empfohlen wird jedoch die Verwendung von Actions, da diese</w:t>
      </w:r>
      <w:r w:rsidRPr="009667F3">
        <w:rPr>
          <w:rStyle w:val="Hervorhebung"/>
        </w:rPr>
        <w:t xml:space="preserve"> </w:t>
      </w:r>
      <w:r w:rsidR="00D153D1">
        <w:rPr>
          <w:rStyle w:val="Hervorhebung"/>
        </w:rPr>
        <w:t xml:space="preserve">explizit </w:t>
      </w:r>
      <w:r w:rsidRPr="009667F3">
        <w:rPr>
          <w:rStyle w:val="Hervorhebung"/>
        </w:rPr>
        <w:t>registriert werden müs</w:t>
      </w:r>
      <w:r w:rsidR="00146CB3">
        <w:rPr>
          <w:rStyle w:val="Hervorhebung"/>
        </w:rPr>
        <w:t>sen und somit sicherer sind als die beiden Varia</w:t>
      </w:r>
      <w:r w:rsidR="00146CB3">
        <w:rPr>
          <w:rStyle w:val="Hervorhebung"/>
        </w:rPr>
        <w:t>n</w:t>
      </w:r>
      <w:r w:rsidR="00146CB3">
        <w:rPr>
          <w:rStyle w:val="Hervorhebung"/>
        </w:rPr>
        <w:t>ten zuvo</w:t>
      </w:r>
      <w:r w:rsidR="008756B0">
        <w:rPr>
          <w:rStyle w:val="Hervorhebung"/>
        </w:rPr>
        <w:t>r</w:t>
      </w:r>
      <w:r w:rsidR="00146CB3">
        <w:rPr>
          <w:rStyle w:val="Hervorhebung"/>
        </w:rPr>
        <w:t>, außerdem</w:t>
      </w:r>
      <w:r w:rsidRPr="009667F3">
        <w:rPr>
          <w:rStyle w:val="Hervorhebung"/>
        </w:rPr>
        <w:t xml:space="preserve"> entfällt hier die Notwendigkeit einer </w:t>
      </w:r>
      <w:proofErr w:type="spellStart"/>
      <w:r w:rsidRPr="009667F3">
        <w:rPr>
          <w:rStyle w:val="Hervorhebung"/>
        </w:rPr>
        <w:t>Policy</w:t>
      </w:r>
      <w:r w:rsidR="00146CB3">
        <w:rPr>
          <w:rStyle w:val="Hervorhebung"/>
        </w:rPr>
        <w:t>definition</w:t>
      </w:r>
      <w:proofErr w:type="spellEnd"/>
      <w:r w:rsidRPr="009667F3">
        <w:rPr>
          <w:rStyle w:val="Hervorhebung"/>
        </w:rPr>
        <w:t>.</w:t>
      </w:r>
      <w:r w:rsidR="00146CB3">
        <w:rPr>
          <w:rStyle w:val="Hervorhebung"/>
        </w:rPr>
        <w:t xml:space="preserve"> </w:t>
      </w:r>
    </w:p>
    <w:p w:rsidR="003A22A3" w:rsidRPr="009667F3" w:rsidRDefault="003A22A3" w:rsidP="00E57981">
      <w:pPr>
        <w:rPr>
          <w:rStyle w:val="Hervorhebung"/>
          <w:b w:val="0"/>
          <w:i w:val="0"/>
        </w:rPr>
      </w:pPr>
      <w:r w:rsidRPr="009667F3">
        <w:rPr>
          <w:rStyle w:val="Hervorhebung"/>
          <w:b w:val="0"/>
          <w:i w:val="0"/>
        </w:rPr>
        <w:t xml:space="preserve">Alle der vier genannten Elemente können </w:t>
      </w:r>
      <w:proofErr w:type="spellStart"/>
      <w:r w:rsidRPr="009667F3">
        <w:rPr>
          <w:rStyle w:val="Hervorhebung"/>
          <w:b w:val="0"/>
          <w:i w:val="0"/>
        </w:rPr>
        <w:t>innnerhalb</w:t>
      </w:r>
      <w:proofErr w:type="spellEnd"/>
      <w:r w:rsidRPr="009667F3">
        <w:rPr>
          <w:rStyle w:val="Hervorhebung"/>
          <w:b w:val="0"/>
          <w:i w:val="0"/>
        </w:rPr>
        <w:t xml:space="preserve"> des </w:t>
      </w:r>
      <w:proofErr w:type="spellStart"/>
      <w:r w:rsidRPr="009667F3">
        <w:rPr>
          <w:rStyle w:val="Hervorhebung"/>
          <w:b w:val="0"/>
          <w:i w:val="0"/>
        </w:rPr>
        <w:t>FieldDescriptor</w:t>
      </w:r>
      <w:proofErr w:type="spellEnd"/>
      <w:r w:rsidRPr="009667F3">
        <w:rPr>
          <w:rStyle w:val="Hervorhebung"/>
          <w:b w:val="0"/>
          <w:i w:val="0"/>
        </w:rPr>
        <w:t>-Elements in beliebiger Reihenfolge und Anzahl verwendet werden.</w:t>
      </w:r>
    </w:p>
    <w:p w:rsidR="003A22A3" w:rsidRDefault="003A22A3" w:rsidP="00E57981">
      <w:pPr>
        <w:pStyle w:val="berschrift3"/>
        <w:rPr>
          <w:rStyle w:val="Hervorhebung"/>
          <w:b/>
          <w:bCs/>
          <w:i/>
          <w:iCs/>
        </w:rPr>
      </w:pPr>
      <w:bookmarkStart w:id="7" w:name="_Toc268852470"/>
      <w:r>
        <w:rPr>
          <w:rStyle w:val="Hervorhebung"/>
          <w:b/>
          <w:bCs/>
          <w:i/>
          <w:iCs/>
        </w:rPr>
        <w:t xml:space="preserve">Das </w:t>
      </w:r>
      <w:r>
        <w:rPr>
          <w:rStyle w:val="SchwacheHervorhebung"/>
          <w:i/>
        </w:rPr>
        <w:t>Action</w:t>
      </w:r>
      <w:r>
        <w:rPr>
          <w:rStyle w:val="Hervorhebung"/>
          <w:b/>
          <w:bCs/>
          <w:i/>
          <w:iCs/>
        </w:rPr>
        <w:t>-Element</w:t>
      </w:r>
      <w:bookmarkEnd w:id="7"/>
    </w:p>
    <w:p w:rsidR="003A22A3" w:rsidRPr="009667F3" w:rsidRDefault="007F7EFA" w:rsidP="00E57981">
      <w:r w:rsidRPr="009667F3">
        <w:t>Das Action-Element definiert eine benutzerdefinierte Aktion, die während der Konfiguration e</w:t>
      </w:r>
      <w:r w:rsidRPr="009667F3">
        <w:t>i</w:t>
      </w:r>
      <w:r w:rsidRPr="009667F3">
        <w:t xml:space="preserve">nes Objekts über einen Kontext aufgerufen wird. Die Ausführung einer bestimmten Aktion erfolgt genau dann wenn während des Konfigurationsdurchlaufs eines Kontexts, das im </w:t>
      </w:r>
      <w:proofErr w:type="spellStart"/>
      <w:r w:rsidRPr="009667F3">
        <w:t>FieldDescriptor</w:t>
      </w:r>
      <w:proofErr w:type="spellEnd"/>
      <w:r w:rsidRPr="009667F3">
        <w:t xml:space="preserve"> b</w:t>
      </w:r>
      <w:r w:rsidRPr="009667F3">
        <w:t>e</w:t>
      </w:r>
      <w:r w:rsidRPr="009667F3">
        <w:t>schriebene Feld gefunden wird und für dieses Feld eine Aktion definiert wurde.</w:t>
      </w:r>
    </w:p>
    <w:p w:rsidR="007F7EFA" w:rsidRDefault="007F7EFA" w:rsidP="002A1B8F">
      <w:pPr>
        <w:pStyle w:val="Code"/>
      </w:pPr>
      <w:r w:rsidRPr="00AE6C24">
        <w:t>&lt;FieldDescriptor FieldName="_myObjectsField"&gt;</w:t>
      </w:r>
    </w:p>
    <w:p w:rsidR="007F7EFA" w:rsidRDefault="007F7EFA" w:rsidP="002A1B8F">
      <w:pPr>
        <w:pStyle w:val="Code"/>
      </w:pPr>
      <w:r>
        <w:tab/>
      </w:r>
      <w:r w:rsidR="009667F3">
        <w:t>&lt;Action ActionId="UserdefinedAction</w:t>
      </w:r>
      <w:r w:rsidRPr="007F7EFA">
        <w:t>" Parameter="true" /&gt;</w:t>
      </w:r>
    </w:p>
    <w:p w:rsidR="007F7EFA" w:rsidRPr="00C94E5F" w:rsidRDefault="007F7EFA" w:rsidP="002A1B8F">
      <w:pPr>
        <w:pStyle w:val="Code"/>
      </w:pPr>
      <w:r w:rsidRPr="00C94E5F">
        <w:t>&lt;/FieldDescriptor&gt;</w:t>
      </w:r>
    </w:p>
    <w:p w:rsidR="007F7EFA" w:rsidRPr="009667F3" w:rsidRDefault="007F7EFA" w:rsidP="00E57981">
      <w:r w:rsidRPr="009667F3">
        <w:t xml:space="preserve">Das Attribut </w:t>
      </w:r>
      <w:proofErr w:type="spellStart"/>
      <w:r w:rsidRPr="009667F3">
        <w:rPr>
          <w:rStyle w:val="SchwacheHervorhebung"/>
        </w:rPr>
        <w:t>ActionId</w:t>
      </w:r>
      <w:proofErr w:type="spellEnd"/>
      <w:r w:rsidRPr="009667F3">
        <w:t xml:space="preserve"> muss die ID einer  registrierten Aktion sein, falls die ID nicht im System b</w:t>
      </w:r>
      <w:r w:rsidRPr="009667F3">
        <w:t>e</w:t>
      </w:r>
      <w:r w:rsidR="00C94E5F">
        <w:t>kan</w:t>
      </w:r>
      <w:r w:rsidRPr="009667F3">
        <w:t xml:space="preserve">nt ist,  wird das System zur Laufzeit eine </w:t>
      </w:r>
      <w:proofErr w:type="spellStart"/>
      <w:r w:rsidRPr="009667F3">
        <w:rPr>
          <w:rStyle w:val="SchwacheHervorhebung"/>
        </w:rPr>
        <w:t>ContextRuntimeException</w:t>
      </w:r>
      <w:proofErr w:type="spellEnd"/>
      <w:r w:rsidRPr="009667F3">
        <w:t xml:space="preserve"> auslösen. Das </w:t>
      </w:r>
      <w:r w:rsidRPr="009667F3">
        <w:rPr>
          <w:rStyle w:val="SchwacheHervorhebung"/>
        </w:rPr>
        <w:t>Parameter</w:t>
      </w:r>
      <w:r w:rsidRPr="009667F3">
        <w:t xml:space="preserve"> –Attribut ist optional. Je nach Implementierung der Aktion (siehe unten) kann dies jedoch zu einem Laufzeitfehler führen der von der Implementierung behandelt werden muss. </w:t>
      </w:r>
    </w:p>
    <w:p w:rsidR="009667F3" w:rsidRDefault="009667F3" w:rsidP="00E57981">
      <w:pPr>
        <w:pStyle w:val="berschrift3"/>
      </w:pPr>
      <w:bookmarkStart w:id="8" w:name="_Toc268852471"/>
      <w:r>
        <w:t xml:space="preserve">Das </w:t>
      </w:r>
      <w:proofErr w:type="spellStart"/>
      <w:r w:rsidRPr="009667F3">
        <w:rPr>
          <w:rStyle w:val="SchwacheHervorhebung"/>
          <w:i/>
        </w:rPr>
        <w:t>ModifiedProperty</w:t>
      </w:r>
      <w:proofErr w:type="spellEnd"/>
      <w:r>
        <w:t>-Element</w:t>
      </w:r>
      <w:bookmarkEnd w:id="8"/>
    </w:p>
    <w:p w:rsidR="009667F3" w:rsidRDefault="009667F3" w:rsidP="00E57981">
      <w:r w:rsidRPr="009667F3">
        <w:t>Die Definition eines</w:t>
      </w:r>
      <w:r>
        <w:t xml:space="preserve"> </w:t>
      </w:r>
      <w:r w:rsidRPr="009667F3">
        <w:t xml:space="preserve"> </w:t>
      </w:r>
      <w:proofErr w:type="spellStart"/>
      <w:r w:rsidRPr="009667F3">
        <w:rPr>
          <w:rStyle w:val="SchwacheHervorhebung"/>
        </w:rPr>
        <w:t>ModifiedProperty</w:t>
      </w:r>
      <w:proofErr w:type="spellEnd"/>
      <w:r w:rsidRPr="009667F3">
        <w:t>-Elements</w:t>
      </w:r>
      <w:r>
        <w:t xml:space="preserve">, ändert  in einem Konfigurationsdurchlauf den Wert der referenzierten durch das </w:t>
      </w:r>
      <w:proofErr w:type="spellStart"/>
      <w:r w:rsidRPr="0038418A">
        <w:rPr>
          <w:rStyle w:val="SchwacheHervorhebung"/>
        </w:rPr>
        <w:t>PropertyName</w:t>
      </w:r>
      <w:proofErr w:type="spellEnd"/>
      <w:r>
        <w:t xml:space="preserve">-Attribut referenzierten Property. Falls die Property nicht für das im </w:t>
      </w:r>
      <w:proofErr w:type="spellStart"/>
      <w:r w:rsidRPr="009667F3">
        <w:rPr>
          <w:rStyle w:val="SchwacheHervorhebung"/>
        </w:rPr>
        <w:t>FieldDescriptor</w:t>
      </w:r>
      <w:proofErr w:type="spellEnd"/>
      <w:r>
        <w:t>-Element angegebene Feld vorhanden ist, wird beim Laden der Konf</w:t>
      </w:r>
      <w:r>
        <w:t>i</w:t>
      </w:r>
      <w:r>
        <w:t xml:space="preserve">guration eine </w:t>
      </w:r>
      <w:proofErr w:type="spellStart"/>
      <w:r w:rsidRPr="009667F3">
        <w:rPr>
          <w:rStyle w:val="SchwacheHervorhebung"/>
        </w:rPr>
        <w:t>ContextConfigurationException</w:t>
      </w:r>
      <w:proofErr w:type="spellEnd"/>
      <w:r>
        <w:t xml:space="preserve"> ausgelöst. Das Attribut </w:t>
      </w:r>
      <w:proofErr w:type="spellStart"/>
      <w:r w:rsidRPr="009667F3">
        <w:rPr>
          <w:rStyle w:val="SchwacheHervorhebung"/>
        </w:rPr>
        <w:t>PropertyName</w:t>
      </w:r>
      <w:proofErr w:type="spellEnd"/>
      <w:r>
        <w:t xml:space="preserve">  ist zwingend erforderlich, nicht jedoch das Attribut </w:t>
      </w:r>
      <w:r w:rsidRPr="009667F3">
        <w:rPr>
          <w:rStyle w:val="SchwacheHervorhebung"/>
        </w:rPr>
        <w:t>Value</w:t>
      </w:r>
      <w:r>
        <w:t>.  Wird das Attribut nicht angegeben, so wird der Prope</w:t>
      </w:r>
      <w:r>
        <w:t>r</w:t>
      </w:r>
      <w:r>
        <w:t xml:space="preserve">ty der Wert </w:t>
      </w:r>
      <w:r w:rsidRPr="0038418A">
        <w:rPr>
          <w:rStyle w:val="SchwacheHervorhebung"/>
        </w:rPr>
        <w:t>null</w:t>
      </w:r>
      <w:r>
        <w:t xml:space="preserve"> zugewiesen.</w:t>
      </w:r>
    </w:p>
    <w:p w:rsidR="009667F3" w:rsidRDefault="009667F3" w:rsidP="002A1B8F">
      <w:pPr>
        <w:pStyle w:val="Code"/>
      </w:pPr>
      <w:r w:rsidRPr="00AE6C24">
        <w:t>&lt;FieldDescriptor FieldName="_myObjectsField"&gt;</w:t>
      </w:r>
    </w:p>
    <w:p w:rsidR="009667F3" w:rsidRDefault="009667F3" w:rsidP="002A1B8F">
      <w:pPr>
        <w:pStyle w:val="Code"/>
      </w:pPr>
      <w:r>
        <w:tab/>
      </w:r>
      <w:r w:rsidRPr="007F7EFA">
        <w:t>&lt;</w:t>
      </w:r>
      <w:r>
        <w:t>ModifiedProperty PropertyName</w:t>
      </w:r>
      <w:r w:rsidRPr="007F7EFA">
        <w:t>="</w:t>
      </w:r>
      <w:r w:rsidRPr="009667F3">
        <w:t xml:space="preserve"> </w:t>
      </w:r>
      <w:r>
        <w:t>M</w:t>
      </w:r>
      <w:r w:rsidRPr="00AE6C24">
        <w:t>yObjectsField</w:t>
      </w:r>
      <w:r>
        <w:t>Property</w:t>
      </w:r>
      <w:r w:rsidR="00966FBE">
        <w:t xml:space="preserve">" </w:t>
      </w:r>
      <w:r>
        <w:t>Value</w:t>
      </w:r>
      <w:r w:rsidRPr="007F7EFA">
        <w:t>="true" /&gt;</w:t>
      </w:r>
    </w:p>
    <w:p w:rsidR="009667F3" w:rsidRPr="009667F3" w:rsidRDefault="009667F3" w:rsidP="002A1B8F">
      <w:pPr>
        <w:pStyle w:val="Code"/>
      </w:pPr>
      <w:r w:rsidRPr="009667F3">
        <w:t>&lt;/FieldDescriptor&gt;</w:t>
      </w:r>
    </w:p>
    <w:p w:rsidR="009667F3" w:rsidRDefault="009667F3" w:rsidP="00E57981">
      <w:pPr>
        <w:rPr>
          <w:lang w:bidi="ar-SA"/>
        </w:rPr>
      </w:pPr>
      <w:r w:rsidRPr="009667F3">
        <w:rPr>
          <w:lang w:bidi="ar-SA"/>
        </w:rPr>
        <w:t>Di</w:t>
      </w:r>
      <w:r>
        <w:rPr>
          <w:lang w:bidi="ar-SA"/>
        </w:rPr>
        <w:t>e Umwandlung des Wertes erfolgt für primitive Typen und Strings von Haus aus. Der Mech</w:t>
      </w:r>
      <w:r>
        <w:rPr>
          <w:lang w:bidi="ar-SA"/>
        </w:rPr>
        <w:t>a</w:t>
      </w:r>
      <w:r>
        <w:rPr>
          <w:lang w:bidi="ar-SA"/>
        </w:rPr>
        <w:t>nismus bestimmt zuerst den Typ des Objekts, das der Property übergeben wird. Dann wird entspr</w:t>
      </w:r>
      <w:r>
        <w:rPr>
          <w:lang w:bidi="ar-SA"/>
        </w:rPr>
        <w:t>e</w:t>
      </w:r>
      <w:r>
        <w:rPr>
          <w:lang w:bidi="ar-SA"/>
        </w:rPr>
        <w:t xml:space="preserve">chend des bestimmten Typs versucht der dem </w:t>
      </w:r>
      <w:r w:rsidRPr="0038418A">
        <w:rPr>
          <w:rStyle w:val="SchwacheHervorhebung"/>
        </w:rPr>
        <w:t>Value</w:t>
      </w:r>
      <w:r>
        <w:rPr>
          <w:lang w:bidi="ar-SA"/>
        </w:rPr>
        <w:t xml:space="preserve">-Attribut zugewiesene String zu parsen. Falls der String sich nicht parsen lässt Wird eine </w:t>
      </w:r>
      <w:proofErr w:type="spellStart"/>
      <w:r w:rsidRPr="009667F3">
        <w:rPr>
          <w:rStyle w:val="SchwacheHervorhebung"/>
        </w:rPr>
        <w:t>ContextRuntimeException</w:t>
      </w:r>
      <w:proofErr w:type="spellEnd"/>
      <w:r>
        <w:rPr>
          <w:lang w:bidi="ar-SA"/>
        </w:rPr>
        <w:t xml:space="preserve"> ausgelöst.  </w:t>
      </w:r>
    </w:p>
    <w:p w:rsidR="009667F3" w:rsidRDefault="009667F3" w:rsidP="00E57981">
      <w:pPr>
        <w:rPr>
          <w:lang w:bidi="ar-SA"/>
        </w:rPr>
      </w:pPr>
      <w:r>
        <w:rPr>
          <w:lang w:bidi="ar-SA"/>
        </w:rPr>
        <w:t>Die Umwandlung von Strings in beliebige Typen ist auch möglich, indem man einen entspreche</w:t>
      </w:r>
      <w:r>
        <w:rPr>
          <w:lang w:bidi="ar-SA"/>
        </w:rPr>
        <w:t>n</w:t>
      </w:r>
      <w:r>
        <w:rPr>
          <w:lang w:bidi="ar-SA"/>
        </w:rPr>
        <w:t>den Parser implementiert und registriert (siehe unten).</w:t>
      </w:r>
    </w:p>
    <w:p w:rsidR="009667F3" w:rsidRDefault="009667F3" w:rsidP="00E57981">
      <w:pPr>
        <w:pStyle w:val="berschrift3"/>
        <w:rPr>
          <w:lang w:bidi="ar-SA"/>
        </w:rPr>
      </w:pPr>
      <w:bookmarkStart w:id="9" w:name="_Toc268852472"/>
      <w:r>
        <w:rPr>
          <w:lang w:bidi="ar-SA"/>
        </w:rPr>
        <w:t xml:space="preserve">Das </w:t>
      </w:r>
      <w:proofErr w:type="spellStart"/>
      <w:r w:rsidRPr="009667F3">
        <w:rPr>
          <w:rStyle w:val="SchwacheHervorhebung"/>
          <w:i/>
        </w:rPr>
        <w:t>InvokedMethod</w:t>
      </w:r>
      <w:proofErr w:type="spellEnd"/>
      <w:r>
        <w:rPr>
          <w:lang w:bidi="ar-SA"/>
        </w:rPr>
        <w:t>-Element</w:t>
      </w:r>
      <w:bookmarkEnd w:id="9"/>
    </w:p>
    <w:p w:rsidR="009667F3" w:rsidRPr="009667F3" w:rsidRDefault="009667F3" w:rsidP="00E57981">
      <w:pPr>
        <w:rPr>
          <w:lang w:bidi="ar-SA"/>
        </w:rPr>
      </w:pPr>
      <w:r>
        <w:rPr>
          <w:lang w:bidi="ar-SA"/>
        </w:rPr>
        <w:t xml:space="preserve">Die Definition dieses Feldes bewirkt den Aufruf der  durch das </w:t>
      </w:r>
      <w:proofErr w:type="spellStart"/>
      <w:r w:rsidRPr="0038418A">
        <w:rPr>
          <w:rStyle w:val="SchwacheHervorhebung"/>
        </w:rPr>
        <w:t>MethodName</w:t>
      </w:r>
      <w:proofErr w:type="spellEnd"/>
      <w:r>
        <w:rPr>
          <w:lang w:bidi="ar-SA"/>
        </w:rPr>
        <w:t>-Attribut bestim</w:t>
      </w:r>
      <w:r>
        <w:rPr>
          <w:lang w:bidi="ar-SA"/>
        </w:rPr>
        <w:t>m</w:t>
      </w:r>
      <w:r>
        <w:rPr>
          <w:lang w:bidi="ar-SA"/>
        </w:rPr>
        <w:t xml:space="preserve">ten Methode. Falls die Methode nicht existiert wird eine </w:t>
      </w:r>
      <w:proofErr w:type="spellStart"/>
      <w:r w:rsidRPr="009667F3">
        <w:rPr>
          <w:rStyle w:val="SchwacheHervorhebung"/>
        </w:rPr>
        <w:t>ContextConfigurationException</w:t>
      </w:r>
      <w:proofErr w:type="spellEnd"/>
      <w:r>
        <w:rPr>
          <w:lang w:bidi="ar-SA"/>
        </w:rPr>
        <w:t xml:space="preserve"> beim laden der der Konfiguration ausgelöst. Momentan werden nur parameterlose Methoden unterstützt, die Konzeption und Erweiterung auf parametrisierte Methode sollte jedoch kein Problem darstellen.</w:t>
      </w:r>
    </w:p>
    <w:p w:rsidR="002A1B8F" w:rsidRDefault="009667F3" w:rsidP="002A1B8F">
      <w:pPr>
        <w:pStyle w:val="Code"/>
      </w:pPr>
      <w:r w:rsidRPr="00AE6C24">
        <w:t>&lt;FieldDescriptor FieldName="_myObjectsField"&gt;</w:t>
      </w:r>
    </w:p>
    <w:p w:rsidR="009667F3" w:rsidRDefault="009667F3" w:rsidP="002A1B8F">
      <w:pPr>
        <w:pStyle w:val="Code"/>
      </w:pPr>
      <w:r>
        <w:tab/>
      </w:r>
      <w:r w:rsidRPr="007F7EFA">
        <w:t>&lt;</w:t>
      </w:r>
      <w:r>
        <w:t>InvokedMethod MethodName</w:t>
      </w:r>
      <w:r w:rsidRPr="007F7EFA">
        <w:t>="</w:t>
      </w:r>
      <w:r>
        <w:t>MyObjectFieldMethod</w:t>
      </w:r>
      <w:r w:rsidRPr="007F7EFA">
        <w:t>"</w:t>
      </w:r>
      <w:r>
        <w:t xml:space="preserve"> </w:t>
      </w:r>
      <w:r w:rsidRPr="007F7EFA">
        <w:t>/&gt;</w:t>
      </w:r>
    </w:p>
    <w:p w:rsidR="009667F3" w:rsidRPr="009667F3" w:rsidRDefault="009667F3" w:rsidP="002A1B8F">
      <w:pPr>
        <w:pStyle w:val="Code"/>
      </w:pPr>
      <w:r w:rsidRPr="009667F3">
        <w:t>&lt;/FieldDescriptor&gt;</w:t>
      </w:r>
    </w:p>
    <w:p w:rsidR="009667F3" w:rsidRPr="009667F3" w:rsidRDefault="009667F3" w:rsidP="00E57981"/>
    <w:p w:rsidR="007F7EFA" w:rsidRPr="009667F3" w:rsidRDefault="00FF16C9" w:rsidP="00E57981">
      <w:pPr>
        <w:pStyle w:val="berschrift3"/>
      </w:pPr>
      <w:bookmarkStart w:id="10" w:name="_Toc268852473"/>
      <w:r w:rsidRPr="009667F3">
        <w:t>Ausführungsreihenfolge</w:t>
      </w:r>
      <w:bookmarkEnd w:id="10"/>
    </w:p>
    <w:p w:rsidR="009667F3" w:rsidRDefault="00FF16C9" w:rsidP="00E57981">
      <w:r w:rsidRPr="009667F3">
        <w:t>Da es mehrer</w:t>
      </w:r>
      <w:r w:rsidR="009667F3" w:rsidRPr="009667F3">
        <w:t>e</w:t>
      </w:r>
      <w:r w:rsidR="009667F3">
        <w:t xml:space="preserve"> Möglichkeiten zur Mani</w:t>
      </w:r>
      <w:r w:rsidRPr="009667F3">
        <w:t>pulation eines Feldes gibt, muss deren Ausführungsre</w:t>
      </w:r>
      <w:r w:rsidRPr="009667F3">
        <w:t>i</w:t>
      </w:r>
      <w:r w:rsidRPr="009667F3">
        <w:t>henfolge bekannt sein.  Momentan ist</w:t>
      </w:r>
      <w:r w:rsidR="00966FBE">
        <w:t xml:space="preserve"> die Ausführungsreihenfolge fest vorgeben. Zuerst werden alle Actions, dann die Methoden</w:t>
      </w:r>
      <w:r w:rsidR="00D153D1">
        <w:t xml:space="preserve">aufrufe und abschließend die </w:t>
      </w:r>
      <w:proofErr w:type="spellStart"/>
      <w:r w:rsidR="00D153D1">
        <w:t>Propertymodifikationen</w:t>
      </w:r>
      <w:proofErr w:type="spellEnd"/>
      <w:r w:rsidR="00D153D1">
        <w:t xml:space="preserve"> ausgeführt.</w:t>
      </w:r>
    </w:p>
    <w:p w:rsidR="0026526C" w:rsidRDefault="0026526C" w:rsidP="00E57981">
      <w:pPr>
        <w:pStyle w:val="berschrift2"/>
      </w:pPr>
      <w:bookmarkStart w:id="11" w:name="_Toc268852474"/>
      <w:r>
        <w:t>Benutzerdefinierte Aktionen</w:t>
      </w:r>
      <w:bookmarkEnd w:id="11"/>
    </w:p>
    <w:p w:rsidR="00682510" w:rsidRPr="00682510" w:rsidRDefault="00682510" w:rsidP="00E57981">
      <w:r>
        <w:t>Aktionen sind meist relative kleine Codesegmente die  währende eines Konfigurationsdurchlaufs eines Kontexts ausgeführt werden können und somit die kontextgestützte Konfiguration eines O</w:t>
      </w:r>
      <w:r>
        <w:t>b</w:t>
      </w:r>
      <w:r>
        <w:t>jekts ermöglichen.</w:t>
      </w:r>
    </w:p>
    <w:p w:rsidR="00682510" w:rsidRDefault="00682510" w:rsidP="00E57981">
      <w:pPr>
        <w:pStyle w:val="berschrift3"/>
      </w:pPr>
      <w:bookmarkStart w:id="12" w:name="_Toc268852475"/>
      <w:r>
        <w:t xml:space="preserve">Implementierung </w:t>
      </w:r>
      <w:r w:rsidR="00A72DD0">
        <w:t>benutzerdefinierter</w:t>
      </w:r>
      <w:r>
        <w:t xml:space="preserve"> Aktionen</w:t>
      </w:r>
      <w:bookmarkEnd w:id="12"/>
    </w:p>
    <w:p w:rsidR="00122CFE" w:rsidRPr="00122CFE" w:rsidRDefault="00122CFE" w:rsidP="00E57981">
      <w:r>
        <w:t xml:space="preserve">Eine Aktion wird entweder durch die Implementierung des Interfaces </w:t>
      </w:r>
      <w:proofErr w:type="spellStart"/>
      <w:r w:rsidRPr="00682510">
        <w:rPr>
          <w:rStyle w:val="SchwacheHervorhebung"/>
        </w:rPr>
        <w:t>IAction</w:t>
      </w:r>
      <w:proofErr w:type="spellEnd"/>
      <w:r>
        <w:t xml:space="preserve"> oder durch ableiten von </w:t>
      </w:r>
      <w:proofErr w:type="spellStart"/>
      <w:r w:rsidRPr="00682510">
        <w:rPr>
          <w:rStyle w:val="SchwacheHervorhebung"/>
        </w:rPr>
        <w:t>AbstractAction</w:t>
      </w:r>
      <w:proofErr w:type="spellEnd"/>
      <w:r>
        <w:t xml:space="preserve"> definiert.  Zweite Variante hat den Vorteil, dass sie bequemer ist und sollte in den meisten Fällen die gewählte Option sein.</w:t>
      </w:r>
    </w:p>
    <w:p w:rsidR="00122CFE" w:rsidRPr="00122CFE" w:rsidRDefault="00122CFE" w:rsidP="00E57981">
      <w:pPr>
        <w:pStyle w:val="berschrift4"/>
      </w:pPr>
      <w:r>
        <w:t xml:space="preserve">Implementierung des Interfaces </w:t>
      </w:r>
      <w:proofErr w:type="spellStart"/>
      <w:r w:rsidRPr="00122CFE">
        <w:rPr>
          <w:rStyle w:val="SchwacheHervorhebung"/>
          <w:i/>
        </w:rPr>
        <w:t>IAction</w:t>
      </w:r>
      <w:proofErr w:type="spellEnd"/>
    </w:p>
    <w:p w:rsidR="00682510" w:rsidRDefault="00682510" w:rsidP="00E57981">
      <w:r>
        <w:t xml:space="preserve">Klassen, die </w:t>
      </w:r>
      <w:proofErr w:type="spellStart"/>
      <w:r w:rsidRPr="00122CFE">
        <w:rPr>
          <w:rStyle w:val="SchwacheHervorhebung"/>
        </w:rPr>
        <w:t>IAction</w:t>
      </w:r>
      <w:proofErr w:type="spellEnd"/>
      <w:r>
        <w:t xml:space="preserve"> implementieren, müssen zwei  Methoden implementieren.</w:t>
      </w:r>
    </w:p>
    <w:p w:rsidR="00682510" w:rsidRDefault="00682510" w:rsidP="002A1B8F">
      <w:pPr>
        <w:pStyle w:val="Code"/>
      </w:pPr>
      <w:r w:rsidRPr="00682510">
        <w:rPr>
          <w:color w:val="2B91AF"/>
        </w:rPr>
        <w:t>String</w:t>
      </w:r>
      <w:r w:rsidRPr="00682510">
        <w:t xml:space="preserve"> ActionId { </w:t>
      </w:r>
      <w:r w:rsidRPr="00682510">
        <w:rPr>
          <w:color w:val="0000FF"/>
        </w:rPr>
        <w:t>get</w:t>
      </w:r>
      <w:r w:rsidRPr="00682510">
        <w:t>; }</w:t>
      </w:r>
    </w:p>
    <w:p w:rsidR="00682510" w:rsidRPr="00682510" w:rsidRDefault="00682510" w:rsidP="002A1B8F">
      <w:pPr>
        <w:pStyle w:val="Code"/>
        <w:rPr>
          <w:szCs w:val="16"/>
        </w:rPr>
      </w:pPr>
      <w:r w:rsidRPr="00682510">
        <w:rPr>
          <w:color w:val="0000FF"/>
        </w:rPr>
        <w:t>void</w:t>
      </w:r>
      <w:r w:rsidRPr="00682510">
        <w:t xml:space="preserve"> Perform(</w:t>
      </w:r>
      <w:r w:rsidR="002A1B8F">
        <w:tab/>
      </w:r>
      <w:r w:rsidRPr="00682510">
        <w:rPr>
          <w:color w:val="2B91AF"/>
        </w:rPr>
        <w:t>Object</w:t>
      </w:r>
      <w:r w:rsidRPr="00682510">
        <w:t xml:space="preserve"> fieldOwner, </w:t>
      </w:r>
    </w:p>
    <w:p w:rsidR="00682510" w:rsidRDefault="00682510" w:rsidP="002A1B8F">
      <w:pPr>
        <w:pStyle w:val="Code"/>
      </w:pPr>
      <w:r>
        <w:rPr>
          <w:color w:val="2B91AF"/>
        </w:rPr>
        <w:t xml:space="preserve">  </w:t>
      </w:r>
      <w:r w:rsidR="002A1B8F">
        <w:rPr>
          <w:color w:val="2B91AF"/>
        </w:rPr>
        <w:tab/>
      </w:r>
      <w:r w:rsidR="002A1B8F">
        <w:rPr>
          <w:color w:val="2B91AF"/>
        </w:rPr>
        <w:tab/>
      </w:r>
      <w:r w:rsidRPr="00682510">
        <w:rPr>
          <w:color w:val="2B91AF"/>
        </w:rPr>
        <w:t>FieldInfo</w:t>
      </w:r>
      <w:r w:rsidRPr="00682510">
        <w:t xml:space="preserve"> fieldAccess, </w:t>
      </w:r>
    </w:p>
    <w:p w:rsidR="00682510" w:rsidRDefault="00682510" w:rsidP="002A1B8F">
      <w:pPr>
        <w:pStyle w:val="Code"/>
        <w:ind w:firstLine="1416"/>
      </w:pPr>
      <w:r w:rsidRPr="00682510">
        <w:rPr>
          <w:color w:val="2B91AF"/>
        </w:rPr>
        <w:t>Object</w:t>
      </w:r>
      <w:r w:rsidRPr="00682510">
        <w:t xml:space="preserve"> fieldValue, </w:t>
      </w:r>
    </w:p>
    <w:p w:rsidR="00682510" w:rsidRDefault="00682510" w:rsidP="002A1B8F">
      <w:pPr>
        <w:pStyle w:val="Code"/>
      </w:pPr>
      <w:r>
        <w:rPr>
          <w:color w:val="2B91AF"/>
        </w:rPr>
        <w:t xml:space="preserve">  </w:t>
      </w:r>
      <w:r w:rsidR="002A1B8F">
        <w:rPr>
          <w:color w:val="2B91AF"/>
        </w:rPr>
        <w:tab/>
      </w:r>
      <w:r w:rsidR="002A1B8F">
        <w:rPr>
          <w:color w:val="2B91AF"/>
        </w:rPr>
        <w:tab/>
      </w:r>
      <w:r w:rsidRPr="00682510">
        <w:rPr>
          <w:color w:val="2B91AF"/>
        </w:rPr>
        <w:t>String</w:t>
      </w:r>
      <w:r w:rsidRPr="00682510">
        <w:t xml:space="preserve"> parameter);</w:t>
      </w:r>
      <w:r w:rsidRPr="00682510">
        <w:tab/>
      </w:r>
    </w:p>
    <w:p w:rsidR="00682510" w:rsidRDefault="00682510" w:rsidP="00E57981">
      <w:pPr>
        <w:rPr>
          <w:noProof/>
          <w:lang w:bidi="ar-SA"/>
        </w:rPr>
      </w:pPr>
      <w:r w:rsidRPr="00682510">
        <w:rPr>
          <w:noProof/>
          <w:lang w:bidi="ar-SA"/>
        </w:rPr>
        <w:t>Erste Methode muss einen String zurückge</w:t>
      </w:r>
      <w:r>
        <w:rPr>
          <w:noProof/>
          <w:lang w:bidi="ar-SA"/>
        </w:rPr>
        <w:t>b</w:t>
      </w:r>
      <w:r w:rsidRPr="00682510">
        <w:rPr>
          <w:noProof/>
          <w:lang w:bidi="ar-SA"/>
        </w:rPr>
        <w:t xml:space="preserve">en, dieser muss eindeutig sein, darf also nicht mit anderen </w:t>
      </w:r>
      <w:r>
        <w:rPr>
          <w:noProof/>
          <w:lang w:bidi="ar-SA"/>
        </w:rPr>
        <w:t>(registrierten) ActionIds  überein stimmen. Nur wenn diese Regel eingehalten wird, kann eine eindeutige Zuordnung einer, in der Konfiguration referenzierten, Aktion gewährleistet werden.</w:t>
      </w:r>
    </w:p>
    <w:p w:rsidR="00682510" w:rsidRDefault="00682510" w:rsidP="00E57981">
      <w:pPr>
        <w:rPr>
          <w:noProof/>
          <w:lang w:bidi="ar-SA"/>
        </w:rPr>
      </w:pPr>
      <w:r>
        <w:rPr>
          <w:noProof/>
          <w:lang w:bidi="ar-SA"/>
        </w:rPr>
        <w:t xml:space="preserve">Die Methode </w:t>
      </w:r>
      <w:proofErr w:type="spellStart"/>
      <w:r w:rsidRPr="0038418A">
        <w:rPr>
          <w:rStyle w:val="SchwacheHervorhebung"/>
        </w:rPr>
        <w:t>Perform</w:t>
      </w:r>
      <w:proofErr w:type="spellEnd"/>
      <w:r>
        <w:rPr>
          <w:noProof/>
          <w:lang w:bidi="ar-SA"/>
        </w:rPr>
        <w:t xml:space="preserve"> ist etwas umfangreicher, ihre Implementierung legt das Verhalten der Aktion fest. </w:t>
      </w:r>
      <w:r w:rsidR="00B92F9D">
        <w:rPr>
          <w:noProof/>
          <w:lang w:bidi="ar-SA"/>
        </w:rPr>
        <w:t xml:space="preserve"> Der Aufruf von </w:t>
      </w:r>
      <w:proofErr w:type="spellStart"/>
      <w:r w:rsidR="00B92F9D" w:rsidRPr="0038418A">
        <w:rPr>
          <w:rStyle w:val="SchwacheHervorhebung"/>
        </w:rPr>
        <w:t>Perform</w:t>
      </w:r>
      <w:proofErr w:type="spellEnd"/>
      <w:r w:rsidR="00B92F9D">
        <w:rPr>
          <w:noProof/>
          <w:lang w:bidi="ar-SA"/>
        </w:rPr>
        <w:t xml:space="preserve"> erfolg immer dann, wenn folgende Kriterien erfüllt sind:</w:t>
      </w:r>
    </w:p>
    <w:p w:rsidR="00B92F9D" w:rsidRDefault="00B92F9D" w:rsidP="00E57981">
      <w:pPr>
        <w:pStyle w:val="Listenabsatz"/>
        <w:rPr>
          <w:noProof/>
          <w:lang w:bidi="ar-SA"/>
        </w:rPr>
      </w:pPr>
      <w:r>
        <w:rPr>
          <w:noProof/>
          <w:lang w:bidi="ar-SA"/>
        </w:rPr>
        <w:t>Der Benutzer konfiguriert mit einem Kontext ein Objekt</w:t>
      </w:r>
    </w:p>
    <w:p w:rsidR="00B92F9D" w:rsidRDefault="00B92F9D" w:rsidP="00E57981">
      <w:pPr>
        <w:pStyle w:val="Listenabsatz"/>
        <w:rPr>
          <w:noProof/>
          <w:lang w:bidi="ar-SA"/>
        </w:rPr>
      </w:pPr>
      <w:r>
        <w:rPr>
          <w:noProof/>
          <w:lang w:bidi="ar-SA"/>
        </w:rPr>
        <w:t>Der Typ des Objekts hat eine ClassConfiguration in diesem Kontext</w:t>
      </w:r>
    </w:p>
    <w:p w:rsidR="00B92F9D" w:rsidRDefault="00B92F9D" w:rsidP="00E57981">
      <w:pPr>
        <w:pStyle w:val="Listenabsatz"/>
        <w:rPr>
          <w:noProof/>
          <w:lang w:bidi="ar-SA"/>
        </w:rPr>
      </w:pPr>
      <w:r>
        <w:rPr>
          <w:noProof/>
          <w:lang w:bidi="ar-SA"/>
        </w:rPr>
        <w:t>Das System erreicht bei der Konfiguration das Feld, für das die Aktion definiert wurde</w:t>
      </w:r>
    </w:p>
    <w:p w:rsidR="00B92F9D" w:rsidRDefault="00B92F9D" w:rsidP="00E57981">
      <w:pPr>
        <w:rPr>
          <w:noProof/>
          <w:lang w:bidi="ar-SA"/>
        </w:rPr>
      </w:pPr>
      <w:r>
        <w:rPr>
          <w:noProof/>
          <w:lang w:bidi="ar-SA"/>
        </w:rPr>
        <w:t>Mit diesem Wissen lassen sich nun die Parameter der Methode Perform leicht erklären.</w:t>
      </w:r>
    </w:p>
    <w:p w:rsidR="00B92F9D" w:rsidRDefault="00122CFE" w:rsidP="00E57981">
      <w:pPr>
        <w:pStyle w:val="Listenabsatz"/>
        <w:rPr>
          <w:noProof/>
          <w:lang w:bidi="ar-SA"/>
        </w:rPr>
      </w:pPr>
      <w:r>
        <w:rPr>
          <w:noProof/>
          <w:lang w:bidi="ar-SA"/>
        </w:rPr>
        <w:t>fieldOwner:  das Objekt, das der Benutzer konfiguriert</w:t>
      </w:r>
    </w:p>
    <w:p w:rsidR="00122CFE" w:rsidRDefault="00122CFE" w:rsidP="00E57981">
      <w:pPr>
        <w:pStyle w:val="Listenabsatz"/>
        <w:rPr>
          <w:noProof/>
          <w:lang w:bidi="ar-SA"/>
        </w:rPr>
      </w:pPr>
      <w:r>
        <w:rPr>
          <w:noProof/>
          <w:lang w:bidi="ar-SA"/>
        </w:rPr>
        <w:t>fieldInfo: das FieldInfo, das referenzierte Feld erhält</w:t>
      </w:r>
    </w:p>
    <w:p w:rsidR="00122CFE" w:rsidRDefault="00122CFE" w:rsidP="00E57981">
      <w:pPr>
        <w:pStyle w:val="Listenabsatz"/>
        <w:rPr>
          <w:noProof/>
          <w:lang w:bidi="ar-SA"/>
        </w:rPr>
      </w:pPr>
      <w:r>
        <w:rPr>
          <w:noProof/>
          <w:lang w:bidi="ar-SA"/>
        </w:rPr>
        <w:t>fieldValue: der aktuelle Wert des Feldes</w:t>
      </w:r>
    </w:p>
    <w:p w:rsidR="008756B0" w:rsidRDefault="00122CFE" w:rsidP="00E57981">
      <w:pPr>
        <w:pStyle w:val="Listenabsatz"/>
        <w:rPr>
          <w:noProof/>
          <w:lang w:bidi="ar-SA"/>
        </w:rPr>
      </w:pPr>
      <w:r>
        <w:rPr>
          <w:noProof/>
          <w:lang w:bidi="ar-SA"/>
        </w:rPr>
        <w:t>parameter: der Parameter-String der in der Konfiguration für diese Aktion angegeben wurde</w:t>
      </w:r>
    </w:p>
    <w:p w:rsidR="008756B0" w:rsidRDefault="008756B0">
      <w:pPr>
        <w:spacing w:line="480" w:lineRule="auto"/>
        <w:jc w:val="left"/>
        <w:rPr>
          <w:noProof/>
          <w:lang w:bidi="ar-SA"/>
        </w:rPr>
      </w:pPr>
      <w:r>
        <w:rPr>
          <w:noProof/>
          <w:lang w:bidi="ar-SA"/>
        </w:rPr>
        <w:br w:type="page"/>
      </w:r>
    </w:p>
    <w:p w:rsidR="00122CFE" w:rsidRDefault="00122CFE" w:rsidP="00E57981">
      <w:pPr>
        <w:pStyle w:val="Listenabsatz"/>
        <w:rPr>
          <w:noProof/>
          <w:lang w:bidi="ar-SA"/>
        </w:rPr>
      </w:pPr>
    </w:p>
    <w:p w:rsidR="00122CFE" w:rsidRDefault="00122CFE" w:rsidP="00E57981">
      <w:pPr>
        <w:rPr>
          <w:noProof/>
          <w:lang w:bidi="ar-SA"/>
        </w:rPr>
      </w:pPr>
      <w:r>
        <w:rPr>
          <w:noProof/>
          <w:lang w:bidi="ar-SA"/>
        </w:rPr>
        <w:t xml:space="preserve">Als Konsequenz daraus (in einem nicht nebenläufigen System) hat die Variable </w:t>
      </w:r>
      <w:r w:rsidRPr="0038418A">
        <w:rPr>
          <w:rStyle w:val="SchwacheHervorhebung"/>
        </w:rPr>
        <w:t>b</w:t>
      </w:r>
      <w:r>
        <w:rPr>
          <w:noProof/>
          <w:lang w:bidi="ar-SA"/>
        </w:rPr>
        <w:t xml:space="preserve"> im  folgenden Codebeispiel immer den Wert </w:t>
      </w:r>
      <w:proofErr w:type="spellStart"/>
      <w:r w:rsidRPr="00122CFE">
        <w:rPr>
          <w:rStyle w:val="SchwacheHervorhebung"/>
        </w:rPr>
        <w:t>true</w:t>
      </w:r>
      <w:proofErr w:type="spellEnd"/>
      <w:r>
        <w:rPr>
          <w:noProof/>
          <w:lang w:bidi="ar-SA"/>
        </w:rPr>
        <w:t>.</w:t>
      </w:r>
    </w:p>
    <w:p w:rsidR="00122CFE" w:rsidRDefault="00122CFE" w:rsidP="002A1B8F">
      <w:pPr>
        <w:pStyle w:val="Code"/>
        <w:rPr>
          <w:color w:val="2B91AF"/>
        </w:rPr>
      </w:pPr>
      <w:r w:rsidRPr="00122CFE">
        <w:rPr>
          <w:color w:val="0000FF"/>
        </w:rPr>
        <w:t>void</w:t>
      </w:r>
      <w:r w:rsidRPr="00122CFE">
        <w:t xml:space="preserve"> Perform(</w:t>
      </w:r>
      <w:r>
        <w:tab/>
      </w:r>
      <w:r w:rsidRPr="00122CFE">
        <w:rPr>
          <w:color w:val="2B91AF"/>
        </w:rPr>
        <w:t>Object</w:t>
      </w:r>
      <w:r w:rsidRPr="00122CFE">
        <w:t xml:space="preserve"> fieldOwne</w:t>
      </w:r>
      <w:r>
        <w:t>r,</w:t>
      </w:r>
      <w:r>
        <w:rPr>
          <w:color w:val="2B91AF"/>
        </w:rPr>
        <w:t xml:space="preserve"> </w:t>
      </w:r>
    </w:p>
    <w:p w:rsidR="00122CFE" w:rsidRDefault="00122CFE" w:rsidP="002A1B8F">
      <w:pPr>
        <w:pStyle w:val="Code"/>
      </w:pPr>
      <w:r>
        <w:t xml:space="preserve"> </w:t>
      </w:r>
      <w:r>
        <w:tab/>
      </w:r>
      <w:r w:rsidR="002A1B8F">
        <w:tab/>
      </w:r>
      <w:r w:rsidRPr="00122CFE">
        <w:t>FieldInfo fieldAccess,</w:t>
      </w:r>
      <w:r>
        <w:t xml:space="preserve"> </w:t>
      </w:r>
    </w:p>
    <w:p w:rsidR="00122CFE" w:rsidRDefault="00122CFE" w:rsidP="002A1B8F">
      <w:pPr>
        <w:pStyle w:val="Code"/>
        <w:ind w:firstLine="1416"/>
      </w:pPr>
      <w:r w:rsidRPr="00122CFE">
        <w:rPr>
          <w:color w:val="2B91AF"/>
        </w:rPr>
        <w:t>Object</w:t>
      </w:r>
      <w:r w:rsidRPr="00122CFE">
        <w:t xml:space="preserve"> fieldValue,</w:t>
      </w:r>
      <w:r>
        <w:t xml:space="preserve"> </w:t>
      </w:r>
    </w:p>
    <w:p w:rsidR="00122CFE" w:rsidRDefault="00122CFE" w:rsidP="002A1B8F">
      <w:pPr>
        <w:pStyle w:val="Code"/>
        <w:ind w:firstLine="1416"/>
      </w:pPr>
      <w:r w:rsidRPr="00122CFE">
        <w:rPr>
          <w:color w:val="2B91AF"/>
        </w:rPr>
        <w:t>String</w:t>
      </w:r>
      <w:r w:rsidRPr="00122CFE">
        <w:t xml:space="preserve"> parameter</w:t>
      </w:r>
      <w:r>
        <w:t>)</w:t>
      </w:r>
    </w:p>
    <w:p w:rsidR="00122CFE" w:rsidRDefault="00122CFE" w:rsidP="002A1B8F">
      <w:pPr>
        <w:pStyle w:val="Code"/>
      </w:pPr>
      <w:r>
        <w:t>{</w:t>
      </w:r>
    </w:p>
    <w:p w:rsidR="00122CFE" w:rsidRPr="00122CFE" w:rsidRDefault="00122CFE" w:rsidP="002A1B8F">
      <w:pPr>
        <w:pStyle w:val="Code"/>
        <w:rPr>
          <w:sz w:val="14"/>
        </w:rPr>
      </w:pPr>
      <w:r w:rsidRPr="00122CFE">
        <w:rPr>
          <w:sz w:val="14"/>
        </w:rPr>
        <w:tab/>
      </w:r>
      <w:r w:rsidRPr="00122CFE">
        <w:rPr>
          <w:color w:val="0000FF"/>
        </w:rPr>
        <w:t>bool</w:t>
      </w:r>
      <w:r w:rsidRPr="00122CFE">
        <w:t xml:space="preserve"> b = fieldAccess.GetValue(fieldOwner) == fieldValue</w:t>
      </w:r>
      <w:r>
        <w:t>;</w:t>
      </w:r>
    </w:p>
    <w:p w:rsidR="00122CFE" w:rsidRPr="0038418A" w:rsidRDefault="00122CFE" w:rsidP="002A1B8F">
      <w:pPr>
        <w:pStyle w:val="Code"/>
      </w:pPr>
      <w:r w:rsidRPr="0038418A">
        <w:t xml:space="preserve">} </w:t>
      </w:r>
    </w:p>
    <w:p w:rsidR="00122CFE" w:rsidRDefault="00122CFE" w:rsidP="00E57981">
      <w:pPr>
        <w:rPr>
          <w:noProof/>
          <w:lang w:bidi="ar-SA"/>
        </w:rPr>
      </w:pPr>
      <w:r w:rsidRPr="00122CFE">
        <w:rPr>
          <w:noProof/>
          <w:lang w:bidi="ar-SA"/>
        </w:rPr>
        <w:t xml:space="preserve">Für das </w:t>
      </w:r>
      <w:r>
        <w:rPr>
          <w:noProof/>
          <w:lang w:bidi="ar-SA"/>
        </w:rPr>
        <w:t>Z</w:t>
      </w:r>
      <w:r w:rsidRPr="00122CFE">
        <w:rPr>
          <w:noProof/>
          <w:lang w:bidi="ar-SA"/>
        </w:rPr>
        <w:t xml:space="preserve">erlegen </w:t>
      </w:r>
      <w:r>
        <w:rPr>
          <w:noProof/>
          <w:lang w:bidi="ar-SA"/>
        </w:rPr>
        <w:t>und Umwandel des Strings in die für die Implementierung der Methode notwendigen Variablen ist der Anwender des Frameworks selbst verantwortlich.</w:t>
      </w:r>
    </w:p>
    <w:p w:rsidR="00122CFE" w:rsidRDefault="00122CFE" w:rsidP="00E57981">
      <w:pPr>
        <w:rPr>
          <w:noProof/>
          <w:lang w:bidi="ar-SA"/>
        </w:rPr>
      </w:pPr>
      <w:r>
        <w:rPr>
          <w:noProof/>
          <w:lang w:bidi="ar-SA"/>
        </w:rPr>
        <w:t xml:space="preserve">Theoretisch kann eine Aktion innerhalb vieler verschiedener ClassConfiguration-Elemente verwendet werden,  entsprechend kann sich aber auch der Typ der Parameter </w:t>
      </w:r>
      <w:proofErr w:type="spellStart"/>
      <w:r w:rsidRPr="00122CFE">
        <w:rPr>
          <w:rStyle w:val="SchwacheHervorhebung"/>
        </w:rPr>
        <w:t>fieldOwner</w:t>
      </w:r>
      <w:proofErr w:type="spellEnd"/>
      <w:r>
        <w:rPr>
          <w:noProof/>
          <w:lang w:bidi="ar-SA"/>
        </w:rPr>
        <w:t xml:space="preserve"> und </w:t>
      </w:r>
      <w:proofErr w:type="spellStart"/>
      <w:r w:rsidRPr="00122CFE">
        <w:rPr>
          <w:rStyle w:val="SchwacheHervorhebung"/>
        </w:rPr>
        <w:t>fieldValue</w:t>
      </w:r>
      <w:proofErr w:type="spellEnd"/>
      <w:r>
        <w:rPr>
          <w:noProof/>
          <w:lang w:bidi="ar-SA"/>
        </w:rPr>
        <w:t xml:space="preserve"> ändern.  Dieses Verhalten einer Aktion kann durchaus gewollt sein,  allerdings muss der Anwender selber für eine angemessene Behandlung für unterschiedliche Typen sorgen.</w:t>
      </w:r>
    </w:p>
    <w:p w:rsidR="00122CFE" w:rsidRDefault="00122CFE" w:rsidP="00E57981">
      <w:pPr>
        <w:pStyle w:val="berschrift4"/>
        <w:rPr>
          <w:noProof/>
          <w:lang w:bidi="ar-SA"/>
        </w:rPr>
      </w:pPr>
      <w:r>
        <w:rPr>
          <w:noProof/>
          <w:lang w:bidi="ar-SA"/>
        </w:rPr>
        <w:t xml:space="preserve">Ableiten von </w:t>
      </w:r>
      <w:proofErr w:type="spellStart"/>
      <w:r w:rsidRPr="00122CFE">
        <w:rPr>
          <w:rStyle w:val="SchwacheHervorhebung"/>
          <w:i/>
        </w:rPr>
        <w:t>AbstractAction</w:t>
      </w:r>
      <w:proofErr w:type="spellEnd"/>
    </w:p>
    <w:p w:rsidR="00122CFE" w:rsidRDefault="00122CFE" w:rsidP="00E57981">
      <w:pPr>
        <w:rPr>
          <w:lang w:bidi="ar-SA"/>
        </w:rPr>
      </w:pPr>
      <w:r>
        <w:rPr>
          <w:lang w:bidi="ar-SA"/>
        </w:rPr>
        <w:t xml:space="preserve">Diese Möglichkeit bietet mehrere Vorteile gegenüber der oben genannten Variante.  Zum einen entfällt der oben genannte </w:t>
      </w:r>
      <w:r w:rsidR="0038418A">
        <w:rPr>
          <w:lang w:bidi="ar-SA"/>
        </w:rPr>
        <w:t>Typüberprüfung</w:t>
      </w:r>
      <w:r>
        <w:rPr>
          <w:lang w:bidi="ar-SA"/>
        </w:rPr>
        <w:t xml:space="preserve">, zum anderen muss das Parsen des Parameterstrings (zumindest </w:t>
      </w:r>
      <w:r w:rsidR="008C6364">
        <w:rPr>
          <w:lang w:bidi="ar-SA"/>
        </w:rPr>
        <w:t>für primitive Datentypen</w:t>
      </w:r>
      <w:r>
        <w:rPr>
          <w:lang w:bidi="ar-SA"/>
        </w:rPr>
        <w:t>)</w:t>
      </w:r>
      <w:r w:rsidR="008C6364">
        <w:rPr>
          <w:lang w:bidi="ar-SA"/>
        </w:rPr>
        <w:t xml:space="preserve"> nicht mehr per Hand erfolgen.  Das </w:t>
      </w:r>
      <w:r w:rsidR="0038418A">
        <w:rPr>
          <w:lang w:bidi="ar-SA"/>
        </w:rPr>
        <w:t>U</w:t>
      </w:r>
      <w:r w:rsidR="008C6364">
        <w:rPr>
          <w:lang w:bidi="ar-SA"/>
        </w:rPr>
        <w:t xml:space="preserve">mwandeln </w:t>
      </w:r>
      <w:r w:rsidR="0038418A">
        <w:rPr>
          <w:lang w:bidi="ar-SA"/>
        </w:rPr>
        <w:t>Strings in</w:t>
      </w:r>
      <w:r w:rsidR="008C6364">
        <w:rPr>
          <w:lang w:bidi="ar-SA"/>
        </w:rPr>
        <w:t xml:space="preserve"> a</w:t>
      </w:r>
      <w:r w:rsidR="008C6364">
        <w:rPr>
          <w:lang w:bidi="ar-SA"/>
        </w:rPr>
        <w:t>n</w:t>
      </w:r>
      <w:r w:rsidR="008C6364">
        <w:rPr>
          <w:lang w:bidi="ar-SA"/>
        </w:rPr>
        <w:t>de</w:t>
      </w:r>
      <w:r w:rsidR="0038418A">
        <w:rPr>
          <w:lang w:bidi="ar-SA"/>
        </w:rPr>
        <w:t>re</w:t>
      </w:r>
      <w:r w:rsidR="008C6364">
        <w:rPr>
          <w:lang w:bidi="ar-SA"/>
        </w:rPr>
        <w:t xml:space="preserve"> Datentypen ist </w:t>
      </w:r>
      <w:r w:rsidR="0038418A">
        <w:rPr>
          <w:lang w:bidi="ar-SA"/>
        </w:rPr>
        <w:t xml:space="preserve">aber </w:t>
      </w:r>
      <w:r w:rsidR="008C6364">
        <w:rPr>
          <w:lang w:bidi="ar-SA"/>
        </w:rPr>
        <w:t>auch hier möglich (siehe</w:t>
      </w:r>
      <w:r w:rsidR="00DD6B75">
        <w:rPr>
          <w:lang w:bidi="ar-SA"/>
        </w:rPr>
        <w:t xml:space="preserve"> dazu</w:t>
      </w:r>
      <w:r w:rsidR="00283482">
        <w:rPr>
          <w:lang w:bidi="ar-SA"/>
        </w:rPr>
        <w:t xml:space="preserve"> </w:t>
      </w:r>
      <w:r w:rsidR="00A54D93">
        <w:rPr>
          <w:lang w:bidi="ar-SA"/>
        </w:rPr>
        <w:fldChar w:fldCharType="begin"/>
      </w:r>
      <w:r w:rsidR="00AC57A0">
        <w:rPr>
          <w:lang w:bidi="ar-SA"/>
        </w:rPr>
        <w:instrText xml:space="preserve"> REF stringparsing \w \h </w:instrText>
      </w:r>
      <w:r w:rsidR="00A54D93">
        <w:rPr>
          <w:lang w:bidi="ar-SA"/>
        </w:rPr>
      </w:r>
      <w:r w:rsidR="00A54D93">
        <w:rPr>
          <w:lang w:bidi="ar-SA"/>
        </w:rPr>
        <w:fldChar w:fldCharType="separate"/>
      </w:r>
      <w:r w:rsidR="00E57981">
        <w:rPr>
          <w:lang w:bidi="ar-SA"/>
        </w:rPr>
        <w:t>3.5</w:t>
      </w:r>
      <w:r w:rsidR="00A54D93">
        <w:rPr>
          <w:lang w:bidi="ar-SA"/>
        </w:rPr>
        <w:fldChar w:fldCharType="end"/>
      </w:r>
      <w:r w:rsidR="008C6364">
        <w:rPr>
          <w:lang w:bidi="ar-SA"/>
        </w:rPr>
        <w:t>).</w:t>
      </w:r>
    </w:p>
    <w:p w:rsidR="0038418A" w:rsidRPr="0038418A" w:rsidRDefault="0038418A" w:rsidP="00E57981">
      <w:pPr>
        <w:rPr>
          <w:lang w:bidi="ar-SA"/>
        </w:rPr>
      </w:pPr>
      <w:r w:rsidRPr="0038418A">
        <w:rPr>
          <w:lang w:bidi="ar-SA"/>
        </w:rPr>
        <w:t xml:space="preserve">Die abstrakte Klasse </w:t>
      </w:r>
      <w:proofErr w:type="spellStart"/>
      <w:r w:rsidRPr="0038418A">
        <w:rPr>
          <w:lang w:bidi="ar-SA"/>
        </w:rPr>
        <w:t>AbstractAction</w:t>
      </w:r>
      <w:proofErr w:type="spellEnd"/>
      <w:r w:rsidRPr="0038418A">
        <w:rPr>
          <w:lang w:bidi="ar-SA"/>
        </w:rPr>
        <w:t xml:space="preserve"> hat drei</w:t>
      </w:r>
      <w:r>
        <w:rPr>
          <w:lang w:bidi="ar-SA"/>
        </w:rPr>
        <w:t xml:space="preserve"> generische Typparameter: O, E, P</w:t>
      </w:r>
    </w:p>
    <w:p w:rsidR="0038418A" w:rsidRDefault="004B57A6" w:rsidP="004B57A6">
      <w:pPr>
        <w:pStyle w:val="Code"/>
        <w:rPr>
          <w:color w:val="2B91AF"/>
        </w:rPr>
      </w:pPr>
      <w:r w:rsidRPr="00FF4B72">
        <w:rPr>
          <w:color w:val="0000FF"/>
        </w:rPr>
        <w:t>protected</w:t>
      </w:r>
      <w:r w:rsidRPr="00FF4B72">
        <w:t xml:space="preserve"> </w:t>
      </w:r>
      <w:r w:rsidRPr="00FF4B72">
        <w:rPr>
          <w:color w:val="0000FF"/>
        </w:rPr>
        <w:t>abstract</w:t>
      </w:r>
      <w:r>
        <w:rPr>
          <w:color w:val="0000FF"/>
        </w:rPr>
        <w:t xml:space="preserve"> class</w:t>
      </w:r>
      <w:r w:rsidRPr="00FF4B72">
        <w:t xml:space="preserve"> </w:t>
      </w:r>
      <w:r w:rsidR="0038418A" w:rsidRPr="0038418A">
        <w:rPr>
          <w:color w:val="2B91AF"/>
        </w:rPr>
        <w:t>AbstractAction</w:t>
      </w:r>
      <w:r w:rsidR="0038418A" w:rsidRPr="0038418A">
        <w:t xml:space="preserve">&lt;O, E, P&gt; : </w:t>
      </w:r>
      <w:r w:rsidR="0038418A" w:rsidRPr="0038418A">
        <w:rPr>
          <w:color w:val="2B91AF"/>
        </w:rPr>
        <w:t>IAction</w:t>
      </w:r>
    </w:p>
    <w:p w:rsidR="0038418A" w:rsidRPr="0038418A" w:rsidRDefault="0038418A" w:rsidP="00E57981">
      <w:pPr>
        <w:pStyle w:val="Listenabsatz"/>
        <w:rPr>
          <w:lang w:bidi="ar-SA"/>
        </w:rPr>
      </w:pPr>
      <w:r w:rsidRPr="0038418A">
        <w:rPr>
          <w:lang w:bidi="ar-SA"/>
        </w:rPr>
        <w:t>O ist der Typ für den die Aktion ausgelöst wird also der Typ</w:t>
      </w:r>
      <w:r>
        <w:rPr>
          <w:lang w:bidi="ar-SA"/>
        </w:rPr>
        <w:t>, der in der</w:t>
      </w:r>
      <w:r w:rsidRPr="0038418A">
        <w:rPr>
          <w:lang w:bidi="ar-SA"/>
        </w:rPr>
        <w:t xml:space="preserve"> </w:t>
      </w:r>
      <w:proofErr w:type="spellStart"/>
      <w:r w:rsidRPr="0038418A">
        <w:rPr>
          <w:rStyle w:val="SchwacheHervorhebung"/>
        </w:rPr>
        <w:t>ClassConfiguration</w:t>
      </w:r>
      <w:proofErr w:type="spellEnd"/>
      <w:r w:rsidRPr="0038418A">
        <w:rPr>
          <w:lang w:bidi="ar-SA"/>
        </w:rPr>
        <w:t xml:space="preserve"> referenziert wird.</w:t>
      </w:r>
    </w:p>
    <w:p w:rsidR="0038418A" w:rsidRDefault="0038418A" w:rsidP="00E57981">
      <w:pPr>
        <w:pStyle w:val="Listenabsatz"/>
        <w:rPr>
          <w:lang w:bidi="ar-SA"/>
        </w:rPr>
      </w:pPr>
      <w:r>
        <w:rPr>
          <w:lang w:bidi="ar-SA"/>
        </w:rPr>
        <w:t xml:space="preserve">E ist der Datentyp des Feldes, das im </w:t>
      </w:r>
      <w:proofErr w:type="spellStart"/>
      <w:r w:rsidRPr="0038418A">
        <w:rPr>
          <w:rStyle w:val="SchwacheHervorhebung"/>
        </w:rPr>
        <w:t>FieldDescriptor</w:t>
      </w:r>
      <w:proofErr w:type="spellEnd"/>
      <w:r>
        <w:rPr>
          <w:lang w:bidi="ar-SA"/>
        </w:rPr>
        <w:t xml:space="preserve"> referenziert wird.</w:t>
      </w:r>
    </w:p>
    <w:p w:rsidR="0038418A" w:rsidRDefault="0038418A" w:rsidP="00E57981">
      <w:pPr>
        <w:pStyle w:val="Listenabsatz"/>
        <w:rPr>
          <w:lang w:bidi="ar-SA"/>
        </w:rPr>
      </w:pPr>
      <w:r>
        <w:rPr>
          <w:lang w:bidi="ar-SA"/>
        </w:rPr>
        <w:t>P ist der Typ, in den der Parameter der Action umgewandelt werden soll.</w:t>
      </w:r>
    </w:p>
    <w:p w:rsidR="00B92F9D" w:rsidRDefault="0038418A" w:rsidP="00E57981">
      <w:pPr>
        <w:rPr>
          <w:lang w:bidi="ar-SA"/>
        </w:rPr>
      </w:pPr>
      <w:r>
        <w:rPr>
          <w:lang w:bidi="ar-SA"/>
        </w:rPr>
        <w:t xml:space="preserve">Um von </w:t>
      </w:r>
      <w:proofErr w:type="spellStart"/>
      <w:r w:rsidRPr="00FF4B72">
        <w:rPr>
          <w:rStyle w:val="SchwacheHervorhebung"/>
        </w:rPr>
        <w:t>AbstractAction</w:t>
      </w:r>
      <w:proofErr w:type="spellEnd"/>
      <w:r>
        <w:rPr>
          <w:lang w:bidi="ar-SA"/>
        </w:rPr>
        <w:t xml:space="preserve"> abzuleiten, muss die abstrakte Methode </w:t>
      </w:r>
      <w:proofErr w:type="spellStart"/>
      <w:r w:rsidRPr="00FF4B72">
        <w:rPr>
          <w:rStyle w:val="SchwacheHervorhebung"/>
        </w:rPr>
        <w:t>PerformImpl</w:t>
      </w:r>
      <w:proofErr w:type="spellEnd"/>
      <w:r>
        <w:rPr>
          <w:lang w:bidi="ar-SA"/>
        </w:rPr>
        <w:t xml:space="preserve">  implementiert werden zusätzlich wird dem </w:t>
      </w:r>
      <w:proofErr w:type="spellStart"/>
      <w:r>
        <w:rPr>
          <w:lang w:bidi="ar-SA"/>
        </w:rPr>
        <w:t>Konstruktor</w:t>
      </w:r>
      <w:proofErr w:type="spellEnd"/>
      <w:r>
        <w:rPr>
          <w:lang w:bidi="ar-SA"/>
        </w:rPr>
        <w:t xml:space="preserve">, die </w:t>
      </w:r>
      <w:proofErr w:type="spellStart"/>
      <w:r w:rsidRPr="00FF4B72">
        <w:rPr>
          <w:rStyle w:val="SchwacheHervorhebung"/>
        </w:rPr>
        <w:t>ActionId</w:t>
      </w:r>
      <w:proofErr w:type="spellEnd"/>
      <w:r>
        <w:rPr>
          <w:lang w:bidi="ar-SA"/>
        </w:rPr>
        <w:t xml:space="preserve"> in Form eines String übergeben.</w:t>
      </w:r>
      <w:r w:rsidR="00FF4B72">
        <w:rPr>
          <w:lang w:bidi="ar-SA"/>
        </w:rPr>
        <w:t xml:space="preserve">  Die Signatur der abstrakten Methode sieht folgendermaßen aus:</w:t>
      </w:r>
    </w:p>
    <w:p w:rsidR="00FF4B72" w:rsidRDefault="00FF4B72" w:rsidP="002A1B8F">
      <w:pPr>
        <w:pStyle w:val="Code"/>
      </w:pPr>
      <w:r w:rsidRPr="00FF4B72">
        <w:rPr>
          <w:color w:val="0000FF"/>
        </w:rPr>
        <w:t>protected</w:t>
      </w:r>
      <w:r w:rsidRPr="00FF4B72">
        <w:t xml:space="preserve"> </w:t>
      </w:r>
      <w:r w:rsidRPr="00FF4B72">
        <w:rPr>
          <w:color w:val="0000FF"/>
        </w:rPr>
        <w:t>abstract</w:t>
      </w:r>
      <w:r w:rsidRPr="00FF4B72">
        <w:t xml:space="preserve"> </w:t>
      </w:r>
      <w:r w:rsidRPr="00FF4B72">
        <w:rPr>
          <w:color w:val="0000FF"/>
        </w:rPr>
        <w:t>void</w:t>
      </w:r>
      <w:r w:rsidRPr="00FF4B72">
        <w:t xml:space="preserve"> PerformImpl(</w:t>
      </w:r>
      <w:r>
        <w:tab/>
      </w:r>
      <w:r w:rsidRPr="00FF4B72">
        <w:t xml:space="preserve">O fieldOwner, </w:t>
      </w:r>
    </w:p>
    <w:p w:rsidR="002A1B8F" w:rsidRDefault="002A1B8F" w:rsidP="002A1B8F">
      <w:pPr>
        <w:pStyle w:val="Code"/>
        <w:rPr>
          <w:color w:val="000000" w:themeColor="text1"/>
        </w:rPr>
      </w:pPr>
      <w:r>
        <w:tab/>
      </w:r>
      <w:r>
        <w:tab/>
      </w:r>
      <w:r>
        <w:tab/>
      </w:r>
      <w:r>
        <w:tab/>
      </w:r>
      <w:r w:rsidRPr="00FF4B72">
        <w:rPr>
          <w:color w:val="2B91AF"/>
        </w:rPr>
        <w:t>FieldInfo</w:t>
      </w:r>
      <w:r>
        <w:rPr>
          <w:color w:val="2B91AF"/>
        </w:rPr>
        <w:t xml:space="preserve"> </w:t>
      </w:r>
      <w:r>
        <w:rPr>
          <w:color w:val="000000" w:themeColor="text1"/>
        </w:rPr>
        <w:t xml:space="preserve">fieldAccess, </w:t>
      </w:r>
    </w:p>
    <w:p w:rsidR="002A1B8F" w:rsidRDefault="002A1B8F" w:rsidP="002A1B8F">
      <w:pPr>
        <w:pStyle w:val="Code"/>
      </w:pPr>
      <w:r>
        <w:tab/>
      </w:r>
      <w:r>
        <w:tab/>
      </w:r>
      <w:r>
        <w:tab/>
      </w:r>
      <w:r>
        <w:tab/>
      </w:r>
      <w:r w:rsidRPr="00FF4B72">
        <w:t xml:space="preserve">E fieldValue, </w:t>
      </w:r>
    </w:p>
    <w:p w:rsidR="002A1B8F" w:rsidRDefault="002A1B8F" w:rsidP="002A1B8F">
      <w:pPr>
        <w:pStyle w:val="Code"/>
      </w:pPr>
      <w:r>
        <w:tab/>
      </w:r>
      <w:r>
        <w:tab/>
      </w:r>
      <w:r>
        <w:tab/>
      </w:r>
      <w:r>
        <w:tab/>
        <w:t>P para);</w:t>
      </w:r>
    </w:p>
    <w:p w:rsidR="00682510" w:rsidRDefault="00FF4B72" w:rsidP="00E57981">
      <w:pPr>
        <w:rPr>
          <w:lang w:bidi="ar-SA"/>
        </w:rPr>
      </w:pPr>
      <w:r w:rsidRPr="00FF4B72">
        <w:rPr>
          <w:lang w:bidi="ar-SA"/>
        </w:rPr>
        <w:t>Der</w:t>
      </w:r>
      <w:r>
        <w:rPr>
          <w:lang w:bidi="ar-SA"/>
        </w:rPr>
        <w:t xml:space="preserve"> </w:t>
      </w:r>
      <w:r w:rsidRPr="00FF4B72">
        <w:rPr>
          <w:lang w:bidi="ar-SA"/>
        </w:rPr>
        <w:t>Vorteil</w:t>
      </w:r>
      <w:r>
        <w:rPr>
          <w:lang w:bidi="ar-SA"/>
        </w:rPr>
        <w:t xml:space="preserve">  </w:t>
      </w:r>
      <w:r w:rsidRPr="00FF4B72">
        <w:rPr>
          <w:lang w:bidi="ar-SA"/>
        </w:rPr>
        <w:t>liegt</w:t>
      </w:r>
      <w:r>
        <w:rPr>
          <w:lang w:bidi="ar-SA"/>
        </w:rPr>
        <w:t xml:space="preserve"> auf </w:t>
      </w:r>
      <w:r w:rsidRPr="00FF4B72">
        <w:rPr>
          <w:lang w:bidi="ar-SA"/>
        </w:rPr>
        <w:t>der</w:t>
      </w:r>
      <w:r>
        <w:rPr>
          <w:lang w:bidi="ar-SA"/>
        </w:rPr>
        <w:t xml:space="preserve"> Hand, </w:t>
      </w:r>
      <w:r w:rsidRPr="00FF4B72">
        <w:rPr>
          <w:lang w:bidi="ar-SA"/>
        </w:rPr>
        <w:t>es</w:t>
      </w:r>
      <w:r>
        <w:rPr>
          <w:lang w:bidi="ar-SA"/>
        </w:rPr>
        <w:t xml:space="preserve"> </w:t>
      </w:r>
      <w:r w:rsidRPr="00FF4B72">
        <w:rPr>
          <w:lang w:bidi="ar-SA"/>
        </w:rPr>
        <w:t>nicht</w:t>
      </w:r>
      <w:r>
        <w:rPr>
          <w:lang w:bidi="ar-SA"/>
        </w:rPr>
        <w:t xml:space="preserve"> </w:t>
      </w:r>
      <w:r w:rsidRPr="00FF4B72">
        <w:rPr>
          <w:lang w:bidi="ar-SA"/>
        </w:rPr>
        <w:t>notwendig</w:t>
      </w:r>
      <w:r>
        <w:rPr>
          <w:lang w:bidi="ar-SA"/>
        </w:rPr>
        <w:t xml:space="preserve"> selber </w:t>
      </w:r>
      <w:proofErr w:type="spellStart"/>
      <w:r>
        <w:rPr>
          <w:lang w:bidi="ar-SA"/>
        </w:rPr>
        <w:t>Typecasts</w:t>
      </w:r>
      <w:proofErr w:type="spellEnd"/>
      <w:r>
        <w:rPr>
          <w:lang w:bidi="ar-SA"/>
        </w:rPr>
        <w:t xml:space="preserve"> oder Typüberprüfungen durchzuführen.  Wird eine Aktion von einer inkompatiblen Klasse (innerhalb des </w:t>
      </w:r>
      <w:proofErr w:type="spellStart"/>
      <w:r w:rsidRPr="00FF4B72">
        <w:rPr>
          <w:rStyle w:val="SchwacheHervorhebung"/>
        </w:rPr>
        <w:t>ClassConfiguration</w:t>
      </w:r>
      <w:proofErr w:type="spellEnd"/>
      <w:r>
        <w:rPr>
          <w:lang w:bidi="ar-SA"/>
        </w:rPr>
        <w:t xml:space="preserve">-Elements) und / oder von einem falschen Feld (im </w:t>
      </w:r>
      <w:proofErr w:type="spellStart"/>
      <w:r w:rsidRPr="00FF4B72">
        <w:rPr>
          <w:rStyle w:val="SchwacheHervorhebung"/>
        </w:rPr>
        <w:t>FieldDescriptor</w:t>
      </w:r>
      <w:proofErr w:type="spellEnd"/>
      <w:r>
        <w:rPr>
          <w:lang w:bidi="ar-SA"/>
        </w:rPr>
        <w:t xml:space="preserve">-Element) referenziert führt das beim Aufruf der Aktion unweigerlich zu einer </w:t>
      </w:r>
      <w:proofErr w:type="spellStart"/>
      <w:r>
        <w:rPr>
          <w:lang w:bidi="ar-SA"/>
        </w:rPr>
        <w:t>InvalidCastException</w:t>
      </w:r>
      <w:proofErr w:type="spellEnd"/>
      <w:r>
        <w:rPr>
          <w:lang w:bidi="ar-SA"/>
        </w:rPr>
        <w:t>.</w:t>
      </w:r>
    </w:p>
    <w:p w:rsidR="008756B0" w:rsidRDefault="00A61265" w:rsidP="002552B9">
      <w:pPr>
        <w:rPr>
          <w:rStyle w:val="Hervorhebung"/>
        </w:rPr>
      </w:pPr>
      <w:r w:rsidRPr="0073183B">
        <w:rPr>
          <w:rStyle w:val="Hervorhebung"/>
        </w:rPr>
        <w:t xml:space="preserve">Hinweis: Falls die, in </w:t>
      </w:r>
      <w:fldSimple w:instr=" REF _Ref252318611 \w \h  \* MERGEFORMAT ">
        <w:r w:rsidR="00E57981">
          <w:rPr>
            <w:rStyle w:val="Hervorhebung"/>
          </w:rPr>
          <w:t>3.5</w:t>
        </w:r>
      </w:fldSimple>
      <w:r w:rsidRPr="0073183B">
        <w:rPr>
          <w:rStyle w:val="Hervorhebung"/>
        </w:rPr>
        <w:t xml:space="preserve"> beschriebene,  Implementierung </w:t>
      </w:r>
      <w:r w:rsidR="0092456D">
        <w:rPr>
          <w:rStyle w:val="Hervorhebung"/>
        </w:rPr>
        <w:t xml:space="preserve">eines </w:t>
      </w:r>
      <w:proofErr w:type="spellStart"/>
      <w:r w:rsidR="0092456D">
        <w:rPr>
          <w:rStyle w:val="Hervorhebung"/>
        </w:rPr>
        <w:t>StringParsers</w:t>
      </w:r>
      <w:proofErr w:type="spellEnd"/>
      <w:r w:rsidR="0092456D">
        <w:rPr>
          <w:rStyle w:val="Hervorhebung"/>
        </w:rPr>
        <w:t xml:space="preserve"> für die Typu</w:t>
      </w:r>
      <w:r w:rsidR="0092456D">
        <w:rPr>
          <w:rStyle w:val="Hervorhebung"/>
        </w:rPr>
        <w:t>m</w:t>
      </w:r>
      <w:r w:rsidR="0092456D">
        <w:rPr>
          <w:rStyle w:val="Hervorhebung"/>
        </w:rPr>
        <w:t>wandlung</w:t>
      </w:r>
      <w:r w:rsidRPr="0073183B">
        <w:rPr>
          <w:rStyle w:val="Hervorhebung"/>
        </w:rPr>
        <w:t xml:space="preserve"> nicht erwünscht ist und die Umwandlung des </w:t>
      </w:r>
      <w:r w:rsidR="0073183B">
        <w:rPr>
          <w:rStyle w:val="Hervorhebung"/>
        </w:rPr>
        <w:t xml:space="preserve">Parameters </w:t>
      </w:r>
      <w:r w:rsidRPr="0073183B">
        <w:rPr>
          <w:rStyle w:val="Hervorhebung"/>
        </w:rPr>
        <w:t xml:space="preserve"> „von Hand“ in der Impleme</w:t>
      </w:r>
      <w:r w:rsidRPr="0073183B">
        <w:rPr>
          <w:rStyle w:val="Hervorhebung"/>
        </w:rPr>
        <w:t>n</w:t>
      </w:r>
      <w:r w:rsidRPr="0073183B">
        <w:rPr>
          <w:rStyle w:val="Hervorhebung"/>
        </w:rPr>
        <w:t xml:space="preserve">tierung von </w:t>
      </w:r>
      <w:proofErr w:type="spellStart"/>
      <w:r w:rsidRPr="0073183B">
        <w:rPr>
          <w:rStyle w:val="SchwacheHervorhebung"/>
        </w:rPr>
        <w:t>PerformImpl</w:t>
      </w:r>
      <w:proofErr w:type="spellEnd"/>
      <w:r w:rsidRPr="0073183B">
        <w:rPr>
          <w:rStyle w:val="Hervorhebung"/>
        </w:rPr>
        <w:t xml:space="preserve">  stattfinden soll, kann für P der  Datentyp String eingesetzt werden. Dies führt dazu, dass der String unbearbeitet durchgereicht wird.</w:t>
      </w:r>
    </w:p>
    <w:p w:rsidR="008756B0" w:rsidRDefault="008756B0">
      <w:pPr>
        <w:spacing w:line="480" w:lineRule="auto"/>
        <w:jc w:val="left"/>
        <w:rPr>
          <w:rStyle w:val="Hervorhebung"/>
        </w:rPr>
      </w:pPr>
      <w:r>
        <w:rPr>
          <w:rStyle w:val="Hervorhebung"/>
        </w:rPr>
        <w:br w:type="page"/>
      </w:r>
    </w:p>
    <w:p w:rsidR="00A61265" w:rsidRPr="002552B9" w:rsidRDefault="00A61265" w:rsidP="002552B9">
      <w:pPr>
        <w:rPr>
          <w:b/>
          <w:bCs/>
          <w:i/>
          <w:iCs/>
        </w:rPr>
      </w:pPr>
    </w:p>
    <w:p w:rsidR="00AC57A0" w:rsidRDefault="00682510" w:rsidP="00E57981">
      <w:pPr>
        <w:pStyle w:val="berschrift4"/>
      </w:pPr>
      <w:r w:rsidRPr="00FF4B72">
        <w:t>Registrierung der Aktionen</w:t>
      </w:r>
    </w:p>
    <w:p w:rsidR="002552B9" w:rsidRDefault="002552B9" w:rsidP="002552B9">
      <w:r>
        <w:t xml:space="preserve">Damit eine Aktion referenziert werden kann muss sie dem System bekannt sein, zu diesem Zweck gibt es die </w:t>
      </w:r>
      <w:proofErr w:type="spellStart"/>
      <w:r w:rsidRPr="002552B9">
        <w:rPr>
          <w:rStyle w:val="SchwacheHervorhebung"/>
        </w:rPr>
        <w:t>ActionRegistry</w:t>
      </w:r>
      <w:proofErr w:type="spellEnd"/>
      <w:r>
        <w:t xml:space="preserve">, sie dient dazu Benutzerdefinierte Aktionen zu registrieren und auch wieder zu entfernen. Die </w:t>
      </w:r>
      <w:proofErr w:type="spellStart"/>
      <w:r w:rsidRPr="002552B9">
        <w:rPr>
          <w:rStyle w:val="SchwacheHervorhebung"/>
        </w:rPr>
        <w:t>ActionRegistry</w:t>
      </w:r>
      <w:proofErr w:type="spellEnd"/>
      <w:r>
        <w:t xml:space="preserve"> ist als Singleton implementiert, die Referenz auf das Singletonobjekt erhält man über die Property </w:t>
      </w:r>
      <w:r w:rsidRPr="002552B9">
        <w:rPr>
          <w:rStyle w:val="SchwacheHervorhebung"/>
        </w:rPr>
        <w:t>Instance</w:t>
      </w:r>
      <w:r>
        <w:t>.</w:t>
      </w:r>
    </w:p>
    <w:p w:rsidR="004B57A6" w:rsidRDefault="004B57A6" w:rsidP="004B57A6">
      <w:r>
        <w:t xml:space="preserve">Die </w:t>
      </w:r>
      <w:proofErr w:type="spellStart"/>
      <w:r w:rsidRPr="004B57A6">
        <w:rPr>
          <w:rStyle w:val="SchwacheHervorhebung"/>
        </w:rPr>
        <w:t>ActionRegistry</w:t>
      </w:r>
      <w:proofErr w:type="spellEnd"/>
      <w:r>
        <w:t xml:space="preserve"> stellt zwei Methoden zur Verfügung </w:t>
      </w:r>
      <w:r w:rsidRPr="004B57A6">
        <w:rPr>
          <w:rStyle w:val="SchwacheHervorhebung"/>
        </w:rPr>
        <w:t>Register(</w:t>
      </w:r>
      <w:proofErr w:type="spellStart"/>
      <w:r w:rsidRPr="004B57A6">
        <w:rPr>
          <w:rStyle w:val="SchwacheHervorhebung"/>
        </w:rPr>
        <w:t>IAction</w:t>
      </w:r>
      <w:proofErr w:type="spellEnd"/>
      <w:r w:rsidRPr="004B57A6">
        <w:rPr>
          <w:rStyle w:val="SchwacheHervorhebung"/>
        </w:rPr>
        <w:t xml:space="preserve"> </w:t>
      </w:r>
      <w:proofErr w:type="spellStart"/>
      <w:r w:rsidRPr="004B57A6">
        <w:rPr>
          <w:rStyle w:val="SchwacheHervorhebung"/>
        </w:rPr>
        <w:t>action</w:t>
      </w:r>
      <w:proofErr w:type="spellEnd"/>
      <w:r w:rsidRPr="004B57A6">
        <w:rPr>
          <w:rStyle w:val="SchwacheHervorhebung"/>
        </w:rPr>
        <w:t>)</w:t>
      </w:r>
      <w:r>
        <w:t xml:space="preserve"> und </w:t>
      </w:r>
      <w:proofErr w:type="spellStart"/>
      <w:r w:rsidRPr="004B57A6">
        <w:rPr>
          <w:rStyle w:val="SchwacheHervorhebung"/>
        </w:rPr>
        <w:t>Unregister</w:t>
      </w:r>
      <w:proofErr w:type="spellEnd"/>
      <w:r w:rsidRPr="004B57A6">
        <w:rPr>
          <w:rStyle w:val="SchwacheHervorhebung"/>
        </w:rPr>
        <w:t>(</w:t>
      </w:r>
      <w:proofErr w:type="spellStart"/>
      <w:r w:rsidRPr="004B57A6">
        <w:rPr>
          <w:rStyle w:val="SchwacheHervorhebung"/>
        </w:rPr>
        <w:t>IAction</w:t>
      </w:r>
      <w:proofErr w:type="spellEnd"/>
      <w:r w:rsidRPr="004B57A6">
        <w:rPr>
          <w:rStyle w:val="SchwacheHervorhebung"/>
        </w:rPr>
        <w:t xml:space="preserve"> </w:t>
      </w:r>
      <w:proofErr w:type="spellStart"/>
      <w:r w:rsidRPr="004B57A6">
        <w:rPr>
          <w:rStyle w:val="SchwacheHervorhebung"/>
        </w:rPr>
        <w:t>action</w:t>
      </w:r>
      <w:proofErr w:type="spellEnd"/>
      <w:r w:rsidRPr="004B57A6">
        <w:rPr>
          <w:rStyle w:val="SchwacheHervorhebung"/>
        </w:rPr>
        <w:t>)</w:t>
      </w:r>
      <w:r>
        <w:t xml:space="preserve">. Mit ersteren ist die Registrierung einer Aktion mit der zweiten die </w:t>
      </w:r>
      <w:proofErr w:type="spellStart"/>
      <w:r>
        <w:t>deregistrierung</w:t>
      </w:r>
      <w:proofErr w:type="spellEnd"/>
      <w:r>
        <w:t xml:space="preserve"> einer Aktion möglich. </w:t>
      </w:r>
    </w:p>
    <w:p w:rsidR="004B57A6" w:rsidRPr="002C49F0" w:rsidRDefault="002C49F0" w:rsidP="004B57A6">
      <w:pPr>
        <w:rPr>
          <w:rStyle w:val="Hervorhebung"/>
        </w:rPr>
      </w:pPr>
      <w:r w:rsidRPr="002C49F0">
        <w:rPr>
          <w:rStyle w:val="Hervorhebung"/>
        </w:rPr>
        <w:t xml:space="preserve">Anmerkung: falls nicht registrierte Aktionen aufgerufen werden, wird eine </w:t>
      </w:r>
      <w:proofErr w:type="spellStart"/>
      <w:r w:rsidRPr="002C49F0">
        <w:rPr>
          <w:rStyle w:val="SchwacheHervorhebung"/>
        </w:rPr>
        <w:t>ContextRuntimeException</w:t>
      </w:r>
      <w:proofErr w:type="spellEnd"/>
      <w:r w:rsidRPr="002C49F0">
        <w:rPr>
          <w:rStyle w:val="Hervorhebung"/>
        </w:rPr>
        <w:t xml:space="preserve"> ausgelöst!</w:t>
      </w:r>
    </w:p>
    <w:p w:rsidR="004B57A6" w:rsidRDefault="004B57A6" w:rsidP="004B57A6">
      <w:pPr>
        <w:pStyle w:val="Code"/>
      </w:pPr>
      <w:r>
        <w:rPr>
          <w:color w:val="0000FF"/>
        </w:rPr>
        <w:t>public</w:t>
      </w:r>
      <w:r>
        <w:t xml:space="preserve"> </w:t>
      </w:r>
      <w:r>
        <w:rPr>
          <w:color w:val="0000FF"/>
        </w:rPr>
        <w:t>class</w:t>
      </w:r>
      <w:r>
        <w:t xml:space="preserve"> </w:t>
      </w:r>
      <w:r>
        <w:rPr>
          <w:color w:val="2B91AF"/>
        </w:rPr>
        <w:t>MyAction</w:t>
      </w:r>
      <w:r>
        <w:t xml:space="preserve"> : </w:t>
      </w:r>
      <w:r>
        <w:rPr>
          <w:color w:val="2B91AF"/>
        </w:rPr>
        <w:t>AbstractAction</w:t>
      </w:r>
      <w:r>
        <w:t>&lt;</w:t>
      </w:r>
      <w:r>
        <w:rPr>
          <w:color w:val="2B91AF"/>
        </w:rPr>
        <w:t>Object</w:t>
      </w:r>
      <w:r>
        <w:t xml:space="preserve">, </w:t>
      </w:r>
      <w:r>
        <w:rPr>
          <w:color w:val="2B91AF"/>
        </w:rPr>
        <w:t>Object</w:t>
      </w:r>
      <w:r>
        <w:t xml:space="preserve">, </w:t>
      </w:r>
      <w:r>
        <w:rPr>
          <w:color w:val="2B91AF"/>
        </w:rPr>
        <w:t>Int32</w:t>
      </w:r>
      <w:r>
        <w:t>&gt;</w:t>
      </w:r>
    </w:p>
    <w:p w:rsidR="004B57A6" w:rsidRDefault="004B57A6" w:rsidP="004B57A6">
      <w:pPr>
        <w:pStyle w:val="Code"/>
      </w:pPr>
      <w:r>
        <w:t xml:space="preserve"> {</w:t>
      </w:r>
    </w:p>
    <w:p w:rsidR="004B57A6" w:rsidRDefault="004B57A6" w:rsidP="004B57A6">
      <w:pPr>
        <w:pStyle w:val="Code"/>
      </w:pPr>
      <w:r>
        <w:t xml:space="preserve"> </w:t>
      </w:r>
      <w:r>
        <w:tab/>
        <w:t xml:space="preserve"> …</w:t>
      </w:r>
    </w:p>
    <w:p w:rsidR="004B57A6" w:rsidRDefault="004B57A6" w:rsidP="004B57A6">
      <w:pPr>
        <w:pStyle w:val="Code"/>
      </w:pPr>
      <w:r>
        <w:t xml:space="preserve"> }</w:t>
      </w:r>
    </w:p>
    <w:p w:rsidR="004B57A6" w:rsidRDefault="004B57A6" w:rsidP="004B57A6">
      <w:pPr>
        <w:pStyle w:val="Code"/>
      </w:pPr>
    </w:p>
    <w:p w:rsidR="004B57A6" w:rsidRDefault="004B57A6" w:rsidP="004B57A6">
      <w:pPr>
        <w:pStyle w:val="Code"/>
      </w:pPr>
      <w:r>
        <w:t>…</w:t>
      </w:r>
    </w:p>
    <w:p w:rsidR="004B57A6" w:rsidRDefault="004B57A6" w:rsidP="004B57A6">
      <w:pPr>
        <w:pStyle w:val="Code"/>
      </w:pPr>
    </w:p>
    <w:p w:rsidR="00191689" w:rsidRDefault="00191689" w:rsidP="00191689">
      <w:pPr>
        <w:pStyle w:val="Code"/>
      </w:pPr>
      <w:r>
        <w:rPr>
          <w:color w:val="0000FF"/>
        </w:rPr>
        <w:t>public</w:t>
      </w:r>
      <w:r>
        <w:t xml:space="preserve"> </w:t>
      </w:r>
      <w:r>
        <w:rPr>
          <w:color w:val="0000FF"/>
        </w:rPr>
        <w:t>void</w:t>
      </w:r>
      <w:r>
        <w:t xml:space="preserve"> AMethod()</w:t>
      </w:r>
    </w:p>
    <w:p w:rsidR="00191689" w:rsidRDefault="00191689" w:rsidP="00191689">
      <w:pPr>
        <w:pStyle w:val="Code"/>
      </w:pPr>
      <w:r>
        <w:t>{</w:t>
      </w:r>
    </w:p>
    <w:p w:rsidR="00191689" w:rsidRDefault="00191689" w:rsidP="00191689">
      <w:pPr>
        <w:pStyle w:val="Code"/>
        <w:ind w:firstLine="708"/>
      </w:pPr>
      <w:r>
        <w:rPr>
          <w:color w:val="2B91AF"/>
        </w:rPr>
        <w:t>IAction</w:t>
      </w:r>
      <w:r>
        <w:t xml:space="preserve"> a = </w:t>
      </w:r>
      <w:r>
        <w:rPr>
          <w:color w:val="0000FF"/>
        </w:rPr>
        <w:t>new</w:t>
      </w:r>
      <w:r>
        <w:t xml:space="preserve"> </w:t>
      </w:r>
      <w:r>
        <w:rPr>
          <w:color w:val="2B91AF"/>
        </w:rPr>
        <w:t>MyAction</w:t>
      </w:r>
      <w:r>
        <w:t>();</w:t>
      </w:r>
    </w:p>
    <w:p w:rsidR="00191689" w:rsidRDefault="00191689" w:rsidP="00191689">
      <w:pPr>
        <w:pStyle w:val="Code"/>
      </w:pPr>
      <w:r>
        <w:t xml:space="preserve">         </w:t>
      </w:r>
      <w:r>
        <w:rPr>
          <w:color w:val="2B91AF"/>
        </w:rPr>
        <w:t>ActionRegistry</w:t>
      </w:r>
      <w:r>
        <w:t>.Instance.RegisterAction(a);</w:t>
      </w:r>
    </w:p>
    <w:p w:rsidR="00191689" w:rsidRDefault="00191689" w:rsidP="00191689">
      <w:pPr>
        <w:pStyle w:val="Code"/>
        <w:rPr>
          <w:color w:val="008000"/>
        </w:rPr>
      </w:pPr>
      <w:r>
        <w:t xml:space="preserve">        </w:t>
      </w:r>
      <w:r>
        <w:rPr>
          <w:color w:val="008000"/>
        </w:rPr>
        <w:t>//Die Aktion kann jetzt referenziert werden</w:t>
      </w:r>
    </w:p>
    <w:p w:rsidR="00191689" w:rsidRDefault="00191689" w:rsidP="00191689">
      <w:pPr>
        <w:pStyle w:val="Code"/>
        <w:rPr>
          <w:color w:val="008000"/>
        </w:rPr>
      </w:pPr>
    </w:p>
    <w:p w:rsidR="00191689" w:rsidRDefault="00191689" w:rsidP="00191689">
      <w:pPr>
        <w:pStyle w:val="Code"/>
      </w:pPr>
      <w:r>
        <w:t xml:space="preserve">        </w:t>
      </w:r>
      <w:r>
        <w:rPr>
          <w:color w:val="2B91AF"/>
        </w:rPr>
        <w:t>ActionRegistry</w:t>
      </w:r>
      <w:r>
        <w:t>.Instance.UnregisterAction(a);</w:t>
      </w:r>
    </w:p>
    <w:p w:rsidR="00191689" w:rsidRDefault="00191689" w:rsidP="00191689">
      <w:pPr>
        <w:pStyle w:val="Code"/>
        <w:rPr>
          <w:color w:val="008000"/>
        </w:rPr>
      </w:pPr>
      <w:r>
        <w:t xml:space="preserve">        </w:t>
      </w:r>
      <w:r>
        <w:rPr>
          <w:color w:val="008000"/>
        </w:rPr>
        <w:t>//Die Aktion kann nicht mehr referenziert werden</w:t>
      </w:r>
    </w:p>
    <w:p w:rsidR="0026526C" w:rsidRPr="00146CB3" w:rsidRDefault="00191689" w:rsidP="00146CB3">
      <w:pPr>
        <w:pStyle w:val="Code"/>
        <w:rPr>
          <w:color w:val="008000"/>
        </w:rPr>
      </w:pPr>
      <w:r>
        <w:t>}</w:t>
      </w:r>
    </w:p>
    <w:p w:rsidR="00D3018D" w:rsidRPr="00FF4B72" w:rsidRDefault="00D3018D" w:rsidP="00E57981">
      <w:pPr>
        <w:pStyle w:val="berschrift1"/>
      </w:pPr>
      <w:bookmarkStart w:id="13" w:name="_Toc268852476"/>
      <w:proofErr w:type="spellStart"/>
      <w:r w:rsidRPr="00FF4B72">
        <w:t>Factories</w:t>
      </w:r>
      <w:bookmarkEnd w:id="13"/>
      <w:proofErr w:type="spellEnd"/>
    </w:p>
    <w:p w:rsidR="00696BC6" w:rsidRDefault="00696BC6" w:rsidP="00696BC6">
      <w:r>
        <w:t xml:space="preserve">Das An- bzw. Abschalten von GUI-Elementen bringt gegebenenfalls das Problem mit sich, dass manche Benutzerdaten  für das initialisieren von Objekten nicht mehr zur Verfügung stehen. Auf der anderen Seite müssen GUI-Elemente, die deaktiviert sind nicht  mit vorhandenen Daten initialisiert werden. </w:t>
      </w:r>
    </w:p>
    <w:p w:rsidR="00696BC6" w:rsidRDefault="00696BC6" w:rsidP="00696BC6">
      <w:r>
        <w:t xml:space="preserve">Zur Lösung dieses Problem bietet UMF das Konzept der </w:t>
      </w:r>
      <w:proofErr w:type="spellStart"/>
      <w:r w:rsidRPr="00696BC6">
        <w:rPr>
          <w:i/>
        </w:rPr>
        <w:t>Initializer</w:t>
      </w:r>
      <w:proofErr w:type="spellEnd"/>
      <w:r>
        <w:t xml:space="preserve"> an, die automatisch diese Au</w:t>
      </w:r>
      <w:r>
        <w:t>f</w:t>
      </w:r>
      <w:r>
        <w:t>gabe übernehmen. Es existieren zwei zentrale Klassen, diese Kopiervorgänge übernehmen, zum e</w:t>
      </w:r>
      <w:r>
        <w:t>i</w:t>
      </w:r>
      <w:r>
        <w:t xml:space="preserve">nen den </w:t>
      </w:r>
      <w:proofErr w:type="spellStart"/>
      <w:r w:rsidRPr="00696BC6">
        <w:rPr>
          <w:i/>
          <w:color w:val="404040" w:themeColor="text1" w:themeTint="BF"/>
        </w:rPr>
        <w:t>ControlConfigurator</w:t>
      </w:r>
      <w:proofErr w:type="spellEnd"/>
      <w:r>
        <w:t xml:space="preserve">, der Daten von einem Objekt zur GUI kopiert, und zum anderen die </w:t>
      </w:r>
      <w:proofErr w:type="spellStart"/>
      <w:r w:rsidRPr="00696BC6">
        <w:rPr>
          <w:i/>
          <w:color w:val="404040" w:themeColor="text1" w:themeTint="BF"/>
        </w:rPr>
        <w:t>DataItemFactory</w:t>
      </w:r>
      <w:proofErr w:type="spellEnd"/>
      <w:r>
        <w:t xml:space="preserve">, die mit Benutzerdaten ein Objekt erzeugt.  Der Kopiervorgang wird über das </w:t>
      </w:r>
      <w:proofErr w:type="spellStart"/>
      <w:r w:rsidR="0082241A">
        <w:rPr>
          <w:i/>
          <w:color w:val="404040" w:themeColor="text1" w:themeTint="BF"/>
        </w:rPr>
        <w:t>Conntection</w:t>
      </w:r>
      <w:r w:rsidRPr="00696BC6">
        <w:rPr>
          <w:i/>
          <w:color w:val="404040" w:themeColor="text1" w:themeTint="BF"/>
        </w:rPr>
        <w:t>Attribute</w:t>
      </w:r>
      <w:proofErr w:type="spellEnd"/>
      <w:r>
        <w:t xml:space="preserve"> gesteuert, tatsächlich werden nur GUI-Elemente, die mit diesem Attribute ve</w:t>
      </w:r>
      <w:r>
        <w:t>r</w:t>
      </w:r>
      <w:r>
        <w:t>sehen sind, bei  dem Kopiervorgang einbezogen.</w:t>
      </w:r>
    </w:p>
    <w:p w:rsidR="00860507" w:rsidRDefault="0082241A" w:rsidP="00860507">
      <w:pPr>
        <w:pStyle w:val="berschrift2"/>
      </w:pPr>
      <w:bookmarkStart w:id="14" w:name="_Toc268852477"/>
      <w:r>
        <w:t xml:space="preserve">Das </w:t>
      </w:r>
      <w:proofErr w:type="spellStart"/>
      <w:r>
        <w:t>Connection</w:t>
      </w:r>
      <w:r w:rsidR="00860507">
        <w:t>Attribute</w:t>
      </w:r>
      <w:bookmarkEnd w:id="14"/>
      <w:proofErr w:type="spellEnd"/>
    </w:p>
    <w:p w:rsidR="00860507" w:rsidRDefault="0082241A" w:rsidP="00860507">
      <w:r>
        <w:t xml:space="preserve">Mit Hilfe des </w:t>
      </w:r>
      <w:proofErr w:type="spellStart"/>
      <w:r>
        <w:t>Connection</w:t>
      </w:r>
      <w:r w:rsidR="00860507">
        <w:t>Attributes</w:t>
      </w:r>
      <w:proofErr w:type="spellEnd"/>
      <w:r w:rsidR="00860507">
        <w:t xml:space="preserve"> werden Properties von GUI-Elementen mit Properties von </w:t>
      </w:r>
      <w:r>
        <w:t>O</w:t>
      </w:r>
      <w:r>
        <w:t>b</w:t>
      </w:r>
      <w:r>
        <w:t xml:space="preserve">jekten verbunden. Der </w:t>
      </w:r>
      <w:proofErr w:type="spellStart"/>
      <w:r>
        <w:t>Konstruktor</w:t>
      </w:r>
      <w:proofErr w:type="spellEnd"/>
      <w:r>
        <w:t xml:space="preserve"> des </w:t>
      </w:r>
      <w:proofErr w:type="spellStart"/>
      <w:r>
        <w:t>ConnectionAttributes</w:t>
      </w:r>
      <w:proofErr w:type="spellEnd"/>
      <w:r>
        <w:t xml:space="preserve"> erwartet hat vier obligatorische Par</w:t>
      </w:r>
      <w:r>
        <w:t>a</w:t>
      </w:r>
      <w:r>
        <w:t>meter und zwei optionale Parameter.</w:t>
      </w:r>
    </w:p>
    <w:p w:rsidR="0082241A" w:rsidRPr="0082241A" w:rsidRDefault="0082241A" w:rsidP="008C6E42">
      <w:pPr>
        <w:pStyle w:val="Code"/>
        <w:ind w:firstLine="0"/>
        <w:rPr>
          <w:color w:val="008000"/>
        </w:rPr>
      </w:pPr>
      <w:r>
        <w:rPr>
          <w:color w:val="2B91AF"/>
        </w:rPr>
        <w:t>ConnectionAttribute</w:t>
      </w:r>
      <w:r>
        <w:t>(</w:t>
      </w:r>
      <w:r>
        <w:rPr>
          <w:color w:val="2B91AF"/>
        </w:rPr>
        <w:t>Type</w:t>
      </w:r>
      <w:r>
        <w:t xml:space="preserve"> connectedType, </w:t>
      </w:r>
      <w:r>
        <w:rPr>
          <w:color w:val="2B91AF"/>
        </w:rPr>
        <w:t>String</w:t>
      </w:r>
      <w:r>
        <w:t xml:space="preserve"> controlProperty, </w:t>
      </w:r>
      <w:r>
        <w:rPr>
          <w:color w:val="2B91AF"/>
        </w:rPr>
        <w:t>String</w:t>
      </w:r>
      <w:r>
        <w:t xml:space="preserve"> dataItemProperty, </w:t>
      </w:r>
      <w:r>
        <w:rPr>
          <w:color w:val="2B91AF"/>
        </w:rPr>
        <w:t xml:space="preserve">Type </w:t>
      </w:r>
      <w:r>
        <w:t>valueConverter);</w:t>
      </w:r>
    </w:p>
    <w:p w:rsidR="008C6E42" w:rsidRDefault="008C6E42" w:rsidP="008C6E42">
      <w:pPr>
        <w:pStyle w:val="Listenabsatz"/>
        <w:numPr>
          <w:ilvl w:val="0"/>
          <w:numId w:val="10"/>
        </w:numPr>
      </w:pPr>
      <w:proofErr w:type="spellStart"/>
      <w:r>
        <w:t>connectedType</w:t>
      </w:r>
      <w:proofErr w:type="spellEnd"/>
      <w:r>
        <w:t xml:space="preserve"> gibt an mit welchen Objekt das GUI-Element verbunden werden soll</w:t>
      </w:r>
    </w:p>
    <w:p w:rsidR="008C6E42" w:rsidRDefault="008C6E42" w:rsidP="008C6E42">
      <w:pPr>
        <w:pStyle w:val="Listenabsatz"/>
        <w:numPr>
          <w:ilvl w:val="0"/>
          <w:numId w:val="10"/>
        </w:numPr>
      </w:pPr>
      <w:proofErr w:type="spellStart"/>
      <w:r>
        <w:lastRenderedPageBreak/>
        <w:t>controlProperty</w:t>
      </w:r>
      <w:proofErr w:type="spellEnd"/>
      <w:r>
        <w:t xml:space="preserve"> gibt an welche Property des GUI-Elements beim kopieren verwendet werden soll</w:t>
      </w:r>
    </w:p>
    <w:p w:rsidR="008C6E42" w:rsidRDefault="008C6E42" w:rsidP="008C6E42">
      <w:pPr>
        <w:pStyle w:val="Listenabsatz"/>
        <w:numPr>
          <w:ilvl w:val="0"/>
          <w:numId w:val="10"/>
        </w:numPr>
      </w:pPr>
      <w:proofErr w:type="spellStart"/>
      <w:r>
        <w:t>dataItemProperty</w:t>
      </w:r>
      <w:proofErr w:type="spellEnd"/>
      <w:r>
        <w:t xml:space="preserve"> gibt an welche Property des </w:t>
      </w:r>
      <w:proofErr w:type="spellStart"/>
      <w:r>
        <w:t>DataItems</w:t>
      </w:r>
      <w:proofErr w:type="spellEnd"/>
      <w:r>
        <w:t xml:space="preserve"> beim kopieren verwendet we</w:t>
      </w:r>
      <w:r>
        <w:t>r</w:t>
      </w:r>
      <w:r>
        <w:t>den soll</w:t>
      </w:r>
    </w:p>
    <w:p w:rsidR="008C6E42" w:rsidRDefault="008C6E42" w:rsidP="008C6E42">
      <w:pPr>
        <w:pStyle w:val="Listenabsatz"/>
        <w:numPr>
          <w:ilvl w:val="0"/>
          <w:numId w:val="10"/>
        </w:numPr>
      </w:pPr>
      <w:proofErr w:type="spellStart"/>
      <w:r>
        <w:t>valueConverter</w:t>
      </w:r>
      <w:proofErr w:type="spellEnd"/>
      <w:r>
        <w:t xml:space="preserve"> gibt an welcher </w:t>
      </w:r>
      <w:proofErr w:type="spellStart"/>
      <w:r>
        <w:t>ValueConverter</w:t>
      </w:r>
      <w:proofErr w:type="spellEnd"/>
      <w:r>
        <w:t xml:space="preserve"> verwendet werden soll, um Daten u</w:t>
      </w:r>
      <w:r>
        <w:t>m</w:t>
      </w:r>
      <w:r>
        <w:t>zuwandeln</w:t>
      </w:r>
    </w:p>
    <w:p w:rsidR="00922A49" w:rsidRDefault="00922A49" w:rsidP="00922A49">
      <w:r>
        <w:t>Folgende Parameter sind Optional:</w:t>
      </w:r>
    </w:p>
    <w:p w:rsidR="00922A49" w:rsidRDefault="00922A49" w:rsidP="00922A49">
      <w:pPr>
        <w:pStyle w:val="Listenabsatz"/>
        <w:numPr>
          <w:ilvl w:val="0"/>
          <w:numId w:val="12"/>
        </w:numPr>
      </w:pPr>
      <w:proofErr w:type="spellStart"/>
      <w:r>
        <w:t>ConnectionFlag</w:t>
      </w:r>
      <w:proofErr w:type="spellEnd"/>
      <w:r>
        <w:t>: steuert das kopieren von Daten wenn ein GUI-Element unsichtbar oder deaktiviert ist. In der Grundeinstellungen werden Daten von unsichtbaren und / oder deaktivierten GUI-Elementen nicht kopiert</w:t>
      </w:r>
    </w:p>
    <w:p w:rsidR="00922A49" w:rsidRDefault="00922A49" w:rsidP="00922A49">
      <w:pPr>
        <w:pStyle w:val="Listenabsatz"/>
        <w:numPr>
          <w:ilvl w:val="0"/>
          <w:numId w:val="12"/>
        </w:numPr>
      </w:pPr>
      <w:proofErr w:type="spellStart"/>
      <w:r>
        <w:t>DefaultValueProvider</w:t>
      </w:r>
      <w:proofErr w:type="spellEnd"/>
      <w:r>
        <w:t>: im Fall, dass Daten nicht kopiert werden, kann mit diesem Par</w:t>
      </w:r>
      <w:r>
        <w:t>a</w:t>
      </w:r>
      <w:r>
        <w:t xml:space="preserve">meter ein Typ angeben werden, der ein </w:t>
      </w:r>
      <w:proofErr w:type="spellStart"/>
      <w:r>
        <w:t>Defaultwert</w:t>
      </w:r>
      <w:proofErr w:type="spellEnd"/>
      <w:r>
        <w:t xml:space="preserve"> zur Verfügung stellt</w:t>
      </w:r>
    </w:p>
    <w:p w:rsidR="008C6E42" w:rsidRDefault="008C6E42" w:rsidP="008C6E42">
      <w:pPr>
        <w:pStyle w:val="berschrift2"/>
      </w:pPr>
      <w:bookmarkStart w:id="15" w:name="_Toc268852478"/>
      <w:proofErr w:type="spellStart"/>
      <w:r>
        <w:t>ValueConverter</w:t>
      </w:r>
      <w:bookmarkEnd w:id="15"/>
      <w:proofErr w:type="spellEnd"/>
    </w:p>
    <w:p w:rsidR="008C6E42" w:rsidRDefault="008C6E42" w:rsidP="008C6E42">
      <w:r>
        <w:t>Bei den meisten Benutzereingaben handelt es sich um Strings. Oft ist es aber so, dass diese in e</w:t>
      </w:r>
      <w:r>
        <w:t>i</w:t>
      </w:r>
      <w:r>
        <w:t>nen anderen Datentyp umgewandelt werden müssen. Diese Umwandlung muss beim Kopieren der Daten passieren</w:t>
      </w:r>
      <w:r w:rsidR="001F3F51">
        <w:t xml:space="preserve">. Aus diesem Grund wird in UMF das  Interface </w:t>
      </w:r>
      <w:proofErr w:type="spellStart"/>
      <w:r w:rsidR="001F3F51" w:rsidRPr="001F3F51">
        <w:rPr>
          <w:i/>
          <w:color w:val="404040" w:themeColor="text1" w:themeTint="BF"/>
        </w:rPr>
        <w:t>IValueConverter</w:t>
      </w:r>
      <w:proofErr w:type="spellEnd"/>
      <w:r w:rsidR="001F3F51">
        <w:t xml:space="preserve"> zur Verfügung g</w:t>
      </w:r>
      <w:r w:rsidR="001F3F51">
        <w:t>e</w:t>
      </w:r>
      <w:r w:rsidR="001F3F51">
        <w:t xml:space="preserve">stellt. Der Typ, der dem </w:t>
      </w:r>
      <w:proofErr w:type="spellStart"/>
      <w:r w:rsidR="001F3F51">
        <w:t>Konstruktor</w:t>
      </w:r>
      <w:proofErr w:type="spellEnd"/>
      <w:r w:rsidR="001F3F51">
        <w:t xml:space="preserve"> des</w:t>
      </w:r>
      <w:r w:rsidR="001F3F51" w:rsidRPr="001F3F51">
        <w:rPr>
          <w:i/>
          <w:color w:val="404040" w:themeColor="text1" w:themeTint="BF"/>
        </w:rPr>
        <w:t xml:space="preserve"> </w:t>
      </w:r>
      <w:proofErr w:type="spellStart"/>
      <w:r w:rsidR="001F3F51" w:rsidRPr="001F3F51">
        <w:rPr>
          <w:i/>
          <w:color w:val="404040" w:themeColor="text1" w:themeTint="BF"/>
        </w:rPr>
        <w:t>ConnectionAttribute</w:t>
      </w:r>
      <w:r w:rsidR="001F3F51">
        <w:t>s</w:t>
      </w:r>
      <w:proofErr w:type="spellEnd"/>
      <w:r w:rsidR="001F3F51">
        <w:t xml:space="preserve"> als </w:t>
      </w:r>
      <w:proofErr w:type="spellStart"/>
      <w:r w:rsidR="001F3F51">
        <w:t>valueConverter</w:t>
      </w:r>
      <w:proofErr w:type="spellEnd"/>
      <w:r w:rsidR="001F3F51">
        <w:t xml:space="preserve"> übergeben wird muss sich von diesem Interface ableiten. Das Interface erfordert die Implementierung von zwei M</w:t>
      </w:r>
      <w:r w:rsidR="001F3F51">
        <w:t>e</w:t>
      </w:r>
      <w:r w:rsidR="001F3F51">
        <w:t>thoden:</w:t>
      </w:r>
    </w:p>
    <w:p w:rsidR="001F3F51" w:rsidRPr="001F3F51" w:rsidRDefault="001F3F51" w:rsidP="001F3F51">
      <w:pPr>
        <w:pStyle w:val="Listenabsatz"/>
        <w:numPr>
          <w:ilvl w:val="0"/>
          <w:numId w:val="11"/>
        </w:numPr>
      </w:pPr>
      <w:r>
        <w:rPr>
          <w:rFonts w:ascii="Courier New" w:hAnsi="Courier New" w:cs="Courier New"/>
          <w:noProof/>
          <w:color w:val="0000FF"/>
          <w:sz w:val="20"/>
          <w:szCs w:val="20"/>
          <w:lang w:bidi="ar-SA"/>
        </w:rPr>
        <w:t>public</w:t>
      </w: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Object</w:t>
      </w:r>
      <w:r>
        <w:rPr>
          <w:rFonts w:ascii="Courier New" w:hAnsi="Courier New" w:cs="Courier New"/>
          <w:noProof/>
          <w:sz w:val="20"/>
          <w:szCs w:val="20"/>
          <w:lang w:bidi="ar-SA"/>
        </w:rPr>
        <w:t xml:space="preserve"> ConvertForDataItem(</w:t>
      </w:r>
      <w:r>
        <w:rPr>
          <w:rFonts w:ascii="Courier New" w:hAnsi="Courier New" w:cs="Courier New"/>
          <w:noProof/>
          <w:color w:val="2B91AF"/>
          <w:sz w:val="20"/>
          <w:szCs w:val="20"/>
          <w:lang w:bidi="ar-SA"/>
        </w:rPr>
        <w:t>Object</w:t>
      </w:r>
      <w:r>
        <w:rPr>
          <w:rFonts w:ascii="Courier New" w:hAnsi="Courier New" w:cs="Courier New"/>
          <w:noProof/>
          <w:sz w:val="20"/>
          <w:szCs w:val="20"/>
          <w:lang w:bidi="ar-SA"/>
        </w:rPr>
        <w:t xml:space="preserve"> val) </w:t>
      </w:r>
    </w:p>
    <w:p w:rsidR="001F3F51" w:rsidRPr="001F3F51" w:rsidRDefault="001F3F51" w:rsidP="001F3F51">
      <w:pPr>
        <w:pStyle w:val="Listenabsatz"/>
        <w:numPr>
          <w:ilvl w:val="0"/>
          <w:numId w:val="11"/>
        </w:numPr>
      </w:pPr>
      <w:r>
        <w:rPr>
          <w:rFonts w:ascii="Courier New" w:hAnsi="Courier New" w:cs="Courier New"/>
          <w:noProof/>
          <w:color w:val="0000FF"/>
          <w:sz w:val="20"/>
          <w:szCs w:val="20"/>
          <w:lang w:bidi="ar-SA"/>
        </w:rPr>
        <w:t>public</w:t>
      </w: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Object</w:t>
      </w:r>
      <w:r>
        <w:rPr>
          <w:rFonts w:ascii="Courier New" w:hAnsi="Courier New" w:cs="Courier New"/>
          <w:noProof/>
          <w:sz w:val="20"/>
          <w:szCs w:val="20"/>
          <w:lang w:bidi="ar-SA"/>
        </w:rPr>
        <w:t xml:space="preserve"> ConvertForControl(</w:t>
      </w:r>
      <w:r>
        <w:rPr>
          <w:rFonts w:ascii="Courier New" w:hAnsi="Courier New" w:cs="Courier New"/>
          <w:noProof/>
          <w:color w:val="2B91AF"/>
          <w:sz w:val="20"/>
          <w:szCs w:val="20"/>
          <w:lang w:bidi="ar-SA"/>
        </w:rPr>
        <w:t>Object</w:t>
      </w:r>
      <w:r>
        <w:rPr>
          <w:rFonts w:ascii="Courier New" w:hAnsi="Courier New" w:cs="Courier New"/>
          <w:noProof/>
          <w:sz w:val="20"/>
          <w:szCs w:val="20"/>
          <w:lang w:bidi="ar-SA"/>
        </w:rPr>
        <w:t xml:space="preserve"> val)</w:t>
      </w:r>
    </w:p>
    <w:p w:rsidR="003E271C" w:rsidRDefault="001F3F51" w:rsidP="003E271C">
      <w:r>
        <w:t xml:space="preserve">Erstere übernimmt die Konvertierung von Benutzereingabedaten in ein für das </w:t>
      </w:r>
      <w:proofErr w:type="spellStart"/>
      <w:r>
        <w:t>DataItem</w:t>
      </w:r>
      <w:proofErr w:type="spellEnd"/>
      <w:r>
        <w:t xml:space="preserve"> komp</w:t>
      </w:r>
      <w:r>
        <w:t>a</w:t>
      </w:r>
      <w:r>
        <w:t>tibles Format. Die zweite übernimmt die umgekehrte Richtung.</w:t>
      </w:r>
      <w:r w:rsidR="003E271C">
        <w:t xml:space="preserve"> </w:t>
      </w:r>
    </w:p>
    <w:p w:rsidR="003E271C" w:rsidRPr="003E271C" w:rsidRDefault="003E271C" w:rsidP="003E271C">
      <w:pPr>
        <w:rPr>
          <w:b/>
        </w:rPr>
      </w:pPr>
      <w:r w:rsidRPr="003E271C">
        <w:rPr>
          <w:b/>
        </w:rPr>
        <w:t>Achtung:</w:t>
      </w:r>
      <w:r>
        <w:rPr>
          <w:b/>
        </w:rPr>
        <w:t xml:space="preserve"> Der </w:t>
      </w:r>
      <w:proofErr w:type="spellStart"/>
      <w:r>
        <w:rPr>
          <w:b/>
        </w:rPr>
        <w:t>Konstruktor</w:t>
      </w:r>
      <w:proofErr w:type="spellEnd"/>
      <w:r>
        <w:rPr>
          <w:b/>
        </w:rPr>
        <w:t xml:space="preserve"> des von </w:t>
      </w:r>
      <w:proofErr w:type="spellStart"/>
      <w:r>
        <w:rPr>
          <w:b/>
        </w:rPr>
        <w:t>IValueConverter</w:t>
      </w:r>
      <w:proofErr w:type="spellEnd"/>
      <w:r>
        <w:rPr>
          <w:b/>
        </w:rPr>
        <w:t xml:space="preserve"> erbenden Typs muss öffentlich und par</w:t>
      </w:r>
      <w:r>
        <w:rPr>
          <w:b/>
        </w:rPr>
        <w:t>a</w:t>
      </w:r>
      <w:r>
        <w:rPr>
          <w:b/>
        </w:rPr>
        <w:t>meterlos sein.</w:t>
      </w:r>
    </w:p>
    <w:p w:rsidR="001F3F51" w:rsidRPr="003E271C" w:rsidRDefault="00922A49" w:rsidP="00922A49">
      <w:pPr>
        <w:pStyle w:val="berschrift2"/>
        <w:rPr>
          <w:b w:val="0"/>
        </w:rPr>
      </w:pPr>
      <w:bookmarkStart w:id="16" w:name="_Toc268852479"/>
      <w:proofErr w:type="spellStart"/>
      <w:r w:rsidRPr="003E271C">
        <w:rPr>
          <w:b w:val="0"/>
        </w:rPr>
        <w:t>ConnectionFlags</w:t>
      </w:r>
      <w:bookmarkEnd w:id="16"/>
      <w:proofErr w:type="spellEnd"/>
    </w:p>
    <w:p w:rsidR="00922A49" w:rsidRDefault="00922A49" w:rsidP="00922A49">
      <w:r>
        <w:t xml:space="preserve">Mit den </w:t>
      </w:r>
      <w:proofErr w:type="spellStart"/>
      <w:r>
        <w:t>ConnectionFlags</w:t>
      </w:r>
      <w:proofErr w:type="spellEnd"/>
      <w:r>
        <w:t xml:space="preserve"> kann der Kopiervorgang gesteuert werd</w:t>
      </w:r>
      <w:r w:rsidR="0036015E">
        <w:t>en. Es gibt momentan zwei Flags, die gesetzt werden können:</w:t>
      </w:r>
    </w:p>
    <w:p w:rsidR="0036015E" w:rsidRPr="0036015E" w:rsidRDefault="0036015E" w:rsidP="0036015E">
      <w:pPr>
        <w:pStyle w:val="Listenabsatz"/>
        <w:numPr>
          <w:ilvl w:val="0"/>
          <w:numId w:val="13"/>
        </w:numPr>
      </w:pPr>
      <w:r>
        <w:rPr>
          <w:rFonts w:ascii="Courier New" w:hAnsi="Courier New" w:cs="Courier New"/>
          <w:noProof/>
          <w:color w:val="2B91AF"/>
          <w:sz w:val="20"/>
          <w:szCs w:val="20"/>
          <w:lang w:bidi="ar-SA"/>
        </w:rPr>
        <w:t>ConnectionFlags</w:t>
      </w:r>
      <w:r>
        <w:rPr>
          <w:rFonts w:ascii="Courier New" w:hAnsi="Courier New" w:cs="Courier New"/>
          <w:noProof/>
          <w:sz w:val="20"/>
          <w:szCs w:val="20"/>
          <w:lang w:bidi="ar-SA"/>
        </w:rPr>
        <w:t>.CopyOnInvisible:</w:t>
      </w:r>
      <w:r w:rsidRPr="0036015E">
        <w:rPr>
          <w:rFonts w:cs="Courier New"/>
          <w:noProof/>
          <w:sz w:val="20"/>
          <w:szCs w:val="20"/>
          <w:lang w:bidi="ar-SA"/>
        </w:rPr>
        <w:t xml:space="preserve"> </w:t>
      </w:r>
      <w:r w:rsidRPr="0036015E">
        <w:rPr>
          <w:rFonts w:cs="Courier New"/>
          <w:noProof/>
          <w:szCs w:val="20"/>
          <w:lang w:bidi="ar-SA"/>
        </w:rPr>
        <w:t>kopiert</w:t>
      </w:r>
      <w:r>
        <w:rPr>
          <w:rFonts w:cs="Courier New"/>
          <w:noProof/>
          <w:szCs w:val="20"/>
          <w:lang w:bidi="ar-SA"/>
        </w:rPr>
        <w:t xml:space="preserve"> Daten von unsichtbaren GUI-Elementen, bzw. initialisiert unsichtbare GUI-Elemente</w:t>
      </w:r>
    </w:p>
    <w:p w:rsidR="0036015E" w:rsidRPr="0036015E" w:rsidRDefault="0036015E" w:rsidP="0036015E">
      <w:pPr>
        <w:pStyle w:val="Listenabsatz"/>
        <w:numPr>
          <w:ilvl w:val="0"/>
          <w:numId w:val="13"/>
        </w:numPr>
        <w:rPr>
          <w:b/>
        </w:rPr>
      </w:pPr>
      <w:r>
        <w:rPr>
          <w:rFonts w:ascii="Courier New" w:hAnsi="Courier New" w:cs="Courier New"/>
          <w:noProof/>
          <w:color w:val="2B91AF"/>
          <w:sz w:val="20"/>
          <w:szCs w:val="20"/>
          <w:lang w:bidi="ar-SA"/>
        </w:rPr>
        <w:t>ConnectionFlags</w:t>
      </w:r>
      <w:r>
        <w:rPr>
          <w:rFonts w:ascii="Courier New" w:hAnsi="Courier New" w:cs="Courier New"/>
          <w:noProof/>
          <w:sz w:val="20"/>
          <w:szCs w:val="20"/>
          <w:lang w:bidi="ar-SA"/>
        </w:rPr>
        <w:t xml:space="preserve">.CopyOnDisabled: </w:t>
      </w:r>
      <w:r w:rsidRPr="0036015E">
        <w:rPr>
          <w:rFonts w:cs="Courier New"/>
          <w:noProof/>
          <w:szCs w:val="20"/>
          <w:lang w:bidi="ar-SA"/>
        </w:rPr>
        <w:t>kopiert</w:t>
      </w:r>
      <w:r>
        <w:rPr>
          <w:rFonts w:cs="Courier New"/>
          <w:noProof/>
          <w:szCs w:val="20"/>
          <w:lang w:bidi="ar-SA"/>
        </w:rPr>
        <w:t xml:space="preserve"> Daten von deaktivierten GUI-Elementen, bzw. initialisiert deaktivierte GUI-Elemente</w:t>
      </w:r>
    </w:p>
    <w:p w:rsidR="0036015E" w:rsidRDefault="0036015E" w:rsidP="0036015E">
      <w:r>
        <w:t>Beide Flags  können über ein logisches oder miteinander verknüpft werden.</w:t>
      </w:r>
    </w:p>
    <w:p w:rsidR="0036015E" w:rsidRDefault="0036015E" w:rsidP="0036015E">
      <w:pPr>
        <w:pStyle w:val="berschrift2"/>
      </w:pPr>
      <w:bookmarkStart w:id="17" w:name="_Toc268852480"/>
      <w:proofErr w:type="spellStart"/>
      <w:r>
        <w:t>DefaultValueProvider</w:t>
      </w:r>
      <w:bookmarkEnd w:id="17"/>
      <w:proofErr w:type="spellEnd"/>
    </w:p>
    <w:p w:rsidR="003E271C" w:rsidRDefault="003E271C" w:rsidP="003E271C">
      <w:r>
        <w:t xml:space="preserve">Wenn bei der Initialisierung eines </w:t>
      </w:r>
      <w:proofErr w:type="spellStart"/>
      <w:r>
        <w:t>DataItems</w:t>
      </w:r>
      <w:proofErr w:type="spellEnd"/>
      <w:r>
        <w:t xml:space="preserve"> ein Property gesetzt werden soll, die zu einem nicht kopierten GUI-Element gehört. Kann durch die Implementierung des Interface </w:t>
      </w:r>
      <w:proofErr w:type="spellStart"/>
      <w:r w:rsidRPr="003E271C">
        <w:rPr>
          <w:i/>
          <w:color w:val="595959" w:themeColor="text1" w:themeTint="A6"/>
        </w:rPr>
        <w:t>IDefaulValueProvider</w:t>
      </w:r>
      <w:proofErr w:type="spellEnd"/>
      <w:r>
        <w:t xml:space="preserve"> ein Objekt erzeugt werden, das einen </w:t>
      </w:r>
      <w:proofErr w:type="spellStart"/>
      <w:r>
        <w:t>Defaultwert</w:t>
      </w:r>
      <w:proofErr w:type="spellEnd"/>
      <w:r>
        <w:t xml:space="preserve"> zur Verfügung stellt. In diesem Fall muss lediglich die Methode </w:t>
      </w:r>
      <w:r>
        <w:rPr>
          <w:rFonts w:ascii="Courier New" w:hAnsi="Courier New" w:cs="Courier New"/>
          <w:noProof/>
          <w:color w:val="2B91AF"/>
          <w:sz w:val="20"/>
          <w:szCs w:val="20"/>
          <w:lang w:bidi="ar-SA"/>
        </w:rPr>
        <w:t>Object</w:t>
      </w:r>
      <w:r>
        <w:rPr>
          <w:rFonts w:ascii="Courier New" w:hAnsi="Courier New" w:cs="Courier New"/>
          <w:noProof/>
          <w:sz w:val="20"/>
          <w:szCs w:val="20"/>
          <w:lang w:bidi="ar-SA"/>
        </w:rPr>
        <w:t xml:space="preserve"> GetDefaultValue() </w:t>
      </w:r>
      <w:r>
        <w:t>implementiert werden.</w:t>
      </w:r>
    </w:p>
    <w:p w:rsidR="003E271C" w:rsidRPr="003E271C" w:rsidRDefault="003E271C" w:rsidP="003E271C">
      <w:pPr>
        <w:rPr>
          <w:b/>
          <w:i/>
        </w:rPr>
      </w:pPr>
      <w:r w:rsidRPr="003E271C">
        <w:rPr>
          <w:b/>
          <w:i/>
        </w:rPr>
        <w:lastRenderedPageBreak/>
        <w:t>Achtung:</w:t>
      </w:r>
      <w:r>
        <w:rPr>
          <w:b/>
          <w:i/>
        </w:rPr>
        <w:t xml:space="preserve"> Typen, die das Interface </w:t>
      </w:r>
      <w:proofErr w:type="spellStart"/>
      <w:r>
        <w:rPr>
          <w:b/>
          <w:i/>
        </w:rPr>
        <w:t>IDefaultValueProvider</w:t>
      </w:r>
      <w:proofErr w:type="spellEnd"/>
      <w:r>
        <w:rPr>
          <w:b/>
          <w:i/>
        </w:rPr>
        <w:t xml:space="preserve"> implementieren müssen entweder e</w:t>
      </w:r>
      <w:r>
        <w:rPr>
          <w:b/>
          <w:i/>
        </w:rPr>
        <w:t>i</w:t>
      </w:r>
      <w:r>
        <w:rPr>
          <w:b/>
          <w:i/>
        </w:rPr>
        <w:t xml:space="preserve">nen öffentlichen, parameterlosen Konstrukt, oder die statische und öffentliche Methode </w:t>
      </w:r>
      <w:proofErr w:type="spellStart"/>
      <w:r>
        <w:rPr>
          <w:b/>
          <w:i/>
        </w:rPr>
        <w:t>GetInstance</w:t>
      </w:r>
      <w:proofErr w:type="spellEnd"/>
      <w:r>
        <w:rPr>
          <w:b/>
          <w:i/>
        </w:rPr>
        <w:t>() aufweisen!</w:t>
      </w:r>
      <w:r w:rsidR="00D14D33">
        <w:rPr>
          <w:b/>
          <w:i/>
        </w:rPr>
        <w:t xml:space="preserve"> Falls diese Methode existiert wird diese anstelle des </w:t>
      </w:r>
      <w:proofErr w:type="spellStart"/>
      <w:r w:rsidR="00D14D33">
        <w:rPr>
          <w:b/>
          <w:i/>
        </w:rPr>
        <w:t>Konstruktors</w:t>
      </w:r>
      <w:proofErr w:type="spellEnd"/>
      <w:r w:rsidR="00D14D33">
        <w:rPr>
          <w:b/>
          <w:i/>
        </w:rPr>
        <w:t xml:space="preserve"> aufg</w:t>
      </w:r>
      <w:r w:rsidR="00D14D33">
        <w:rPr>
          <w:b/>
          <w:i/>
        </w:rPr>
        <w:t>e</w:t>
      </w:r>
      <w:r w:rsidR="00D14D33">
        <w:rPr>
          <w:b/>
          <w:i/>
        </w:rPr>
        <w:t>rufen.</w:t>
      </w:r>
    </w:p>
    <w:p w:rsidR="00D14D33" w:rsidRDefault="00D14D33" w:rsidP="00D14D33">
      <w:pPr>
        <w:pStyle w:val="berschrift2"/>
      </w:pPr>
      <w:bookmarkStart w:id="18" w:name="_Toc268852481"/>
      <w:r>
        <w:t>Beispiel:</w:t>
      </w:r>
      <w:bookmarkEnd w:id="18"/>
    </w:p>
    <w:p w:rsidR="00D14D33" w:rsidRPr="00D14D33" w:rsidRDefault="00D14D33" w:rsidP="00D14D33">
      <w:pPr>
        <w:autoSpaceDE w:val="0"/>
        <w:autoSpaceDN w:val="0"/>
        <w:adjustRightInd w:val="0"/>
        <w:spacing w:after="0"/>
        <w:ind w:firstLine="0"/>
        <w:jc w:val="left"/>
        <w:rPr>
          <w:rFonts w:ascii="Courier New" w:hAnsi="Courier New" w:cs="Courier New"/>
          <w:noProof/>
          <w:color w:val="2B91AF"/>
          <w:sz w:val="18"/>
          <w:szCs w:val="20"/>
          <w:lang w:bidi="ar-SA"/>
        </w:rPr>
      </w:pPr>
      <w:r>
        <w:rPr>
          <w:rFonts w:ascii="Courier New" w:hAnsi="Courier New" w:cs="Courier New"/>
          <w:noProof/>
          <w:color w:val="0000FF"/>
          <w:sz w:val="18"/>
          <w:szCs w:val="20"/>
          <w:lang w:bidi="ar-SA"/>
        </w:rPr>
        <w:t xml:space="preserve">public </w:t>
      </w:r>
      <w:r w:rsidRPr="00D14D33">
        <w:rPr>
          <w:rFonts w:ascii="Courier New" w:hAnsi="Courier New" w:cs="Courier New"/>
          <w:noProof/>
          <w:color w:val="0000FF"/>
          <w:sz w:val="18"/>
          <w:szCs w:val="20"/>
          <w:lang w:bidi="ar-SA"/>
        </w:rPr>
        <w:t>class</w:t>
      </w:r>
      <w:r w:rsidRPr="00D14D33">
        <w:rPr>
          <w:rFonts w:ascii="Courier New" w:hAnsi="Courier New" w:cs="Courier New"/>
          <w:noProof/>
          <w:sz w:val="18"/>
          <w:szCs w:val="20"/>
          <w:lang w:bidi="ar-SA"/>
        </w:rPr>
        <w:t xml:space="preserve"> </w:t>
      </w:r>
      <w:r w:rsidRPr="00D14D33">
        <w:rPr>
          <w:rFonts w:ascii="Courier New" w:hAnsi="Courier New" w:cs="Courier New"/>
          <w:noProof/>
          <w:color w:val="2B91AF"/>
          <w:sz w:val="18"/>
          <w:szCs w:val="20"/>
          <w:lang w:bidi="ar-SA"/>
        </w:rPr>
        <w:t>TestDataItem</w:t>
      </w:r>
    </w:p>
    <w:p w:rsidR="00D14D33" w:rsidRPr="00D14D33" w:rsidRDefault="00D14D33" w:rsidP="00D14D33">
      <w:pPr>
        <w:autoSpaceDE w:val="0"/>
        <w:autoSpaceDN w:val="0"/>
        <w:adjustRightInd w:val="0"/>
        <w:spacing w:after="0"/>
        <w:ind w:firstLine="0"/>
        <w:jc w:val="left"/>
        <w:rPr>
          <w:rFonts w:ascii="Courier New" w:hAnsi="Courier New" w:cs="Courier New"/>
          <w:noProof/>
          <w:sz w:val="18"/>
          <w:szCs w:val="20"/>
          <w:lang w:bidi="ar-SA"/>
        </w:rPr>
      </w:pPr>
      <w:r w:rsidRPr="00D14D33">
        <w:rPr>
          <w:rFonts w:ascii="Courier New" w:hAnsi="Courier New" w:cs="Courier New"/>
          <w:noProof/>
          <w:sz w:val="18"/>
          <w:szCs w:val="20"/>
          <w:lang w:bidi="ar-SA"/>
        </w:rPr>
        <w:t>{</w:t>
      </w:r>
    </w:p>
    <w:p w:rsidR="00D14D33" w:rsidRPr="00D14D33" w:rsidRDefault="00D14D33" w:rsidP="00D14D33">
      <w:pPr>
        <w:autoSpaceDE w:val="0"/>
        <w:autoSpaceDN w:val="0"/>
        <w:adjustRightInd w:val="0"/>
        <w:spacing w:after="0"/>
        <w:ind w:firstLine="708"/>
        <w:jc w:val="left"/>
        <w:rPr>
          <w:rFonts w:ascii="Courier New" w:hAnsi="Courier New" w:cs="Courier New"/>
          <w:noProof/>
          <w:sz w:val="18"/>
          <w:szCs w:val="20"/>
          <w:lang w:bidi="ar-SA"/>
        </w:rPr>
      </w:pPr>
      <w:r w:rsidRPr="00D14D33">
        <w:rPr>
          <w:rFonts w:ascii="Courier New" w:hAnsi="Courier New" w:cs="Courier New"/>
          <w:noProof/>
          <w:color w:val="0000FF"/>
          <w:sz w:val="18"/>
          <w:szCs w:val="20"/>
          <w:lang w:bidi="ar-SA"/>
        </w:rPr>
        <w:t>private</w:t>
      </w:r>
      <w:r w:rsidRPr="00D14D33">
        <w:rPr>
          <w:rFonts w:ascii="Courier New" w:hAnsi="Courier New" w:cs="Courier New"/>
          <w:noProof/>
          <w:sz w:val="18"/>
          <w:szCs w:val="20"/>
          <w:lang w:bidi="ar-SA"/>
        </w:rPr>
        <w:t xml:space="preserve"> </w:t>
      </w:r>
      <w:r w:rsidRPr="00D14D33">
        <w:rPr>
          <w:rFonts w:ascii="Courier New" w:hAnsi="Courier New" w:cs="Courier New"/>
          <w:noProof/>
          <w:color w:val="2B91AF"/>
          <w:sz w:val="18"/>
          <w:szCs w:val="20"/>
          <w:lang w:bidi="ar-SA"/>
        </w:rPr>
        <w:t>String</w:t>
      </w:r>
      <w:r w:rsidRPr="00D14D33">
        <w:rPr>
          <w:rFonts w:ascii="Courier New" w:hAnsi="Courier New" w:cs="Courier New"/>
          <w:noProof/>
          <w:sz w:val="18"/>
          <w:szCs w:val="20"/>
          <w:lang w:bidi="ar-SA"/>
        </w:rPr>
        <w:t xml:space="preserve"> value1;</w:t>
      </w:r>
    </w:p>
    <w:p w:rsidR="00D14D33" w:rsidRPr="00D14D33" w:rsidRDefault="00D14D33" w:rsidP="00D14D33">
      <w:pPr>
        <w:autoSpaceDE w:val="0"/>
        <w:autoSpaceDN w:val="0"/>
        <w:adjustRightInd w:val="0"/>
        <w:spacing w:after="0"/>
        <w:ind w:firstLine="708"/>
        <w:jc w:val="left"/>
        <w:rPr>
          <w:rFonts w:ascii="Courier New" w:hAnsi="Courier New" w:cs="Courier New"/>
          <w:noProof/>
          <w:sz w:val="18"/>
          <w:szCs w:val="20"/>
          <w:lang w:bidi="ar-SA"/>
        </w:rPr>
      </w:pPr>
      <w:r w:rsidRPr="00D14D33">
        <w:rPr>
          <w:rFonts w:ascii="Courier New" w:hAnsi="Courier New" w:cs="Courier New"/>
          <w:noProof/>
          <w:color w:val="0000FF"/>
          <w:sz w:val="18"/>
          <w:szCs w:val="20"/>
          <w:lang w:bidi="ar-SA"/>
        </w:rPr>
        <w:t>private</w:t>
      </w:r>
      <w:r w:rsidRPr="00D14D33">
        <w:rPr>
          <w:rFonts w:ascii="Courier New" w:hAnsi="Courier New" w:cs="Courier New"/>
          <w:noProof/>
          <w:sz w:val="18"/>
          <w:szCs w:val="20"/>
          <w:lang w:bidi="ar-SA"/>
        </w:rPr>
        <w:t xml:space="preserve"> </w:t>
      </w:r>
      <w:r w:rsidRPr="00D14D33">
        <w:rPr>
          <w:rFonts w:ascii="Courier New" w:hAnsi="Courier New" w:cs="Courier New"/>
          <w:noProof/>
          <w:color w:val="0000FF"/>
          <w:sz w:val="18"/>
          <w:szCs w:val="20"/>
          <w:lang w:bidi="ar-SA"/>
        </w:rPr>
        <w:t>int</w:t>
      </w:r>
      <w:r w:rsidRPr="00D14D33">
        <w:rPr>
          <w:rFonts w:ascii="Courier New" w:hAnsi="Courier New" w:cs="Courier New"/>
          <w:noProof/>
          <w:sz w:val="18"/>
          <w:szCs w:val="20"/>
          <w:lang w:bidi="ar-SA"/>
        </w:rPr>
        <w:t xml:space="preserve"> value2;</w:t>
      </w:r>
    </w:p>
    <w:p w:rsidR="00D14D33" w:rsidRPr="00D14D33" w:rsidRDefault="00D14D33" w:rsidP="00D14D33">
      <w:pPr>
        <w:autoSpaceDE w:val="0"/>
        <w:autoSpaceDN w:val="0"/>
        <w:adjustRightInd w:val="0"/>
        <w:spacing w:after="0"/>
        <w:ind w:firstLine="708"/>
        <w:jc w:val="left"/>
        <w:rPr>
          <w:rFonts w:ascii="Courier New" w:hAnsi="Courier New" w:cs="Courier New"/>
          <w:noProof/>
          <w:sz w:val="18"/>
          <w:szCs w:val="20"/>
          <w:lang w:bidi="ar-SA"/>
        </w:rPr>
      </w:pPr>
      <w:r w:rsidRPr="00D14D33">
        <w:rPr>
          <w:rFonts w:ascii="Courier New" w:hAnsi="Courier New" w:cs="Courier New"/>
          <w:noProof/>
          <w:color w:val="0000FF"/>
          <w:sz w:val="18"/>
          <w:szCs w:val="20"/>
          <w:lang w:bidi="ar-SA"/>
        </w:rPr>
        <w:t>private</w:t>
      </w:r>
      <w:r w:rsidRPr="00D14D33">
        <w:rPr>
          <w:rFonts w:ascii="Courier New" w:hAnsi="Courier New" w:cs="Courier New"/>
          <w:noProof/>
          <w:sz w:val="18"/>
          <w:szCs w:val="20"/>
          <w:lang w:bidi="ar-SA"/>
        </w:rPr>
        <w:t xml:space="preserve"> </w:t>
      </w:r>
      <w:r w:rsidRPr="00D14D33">
        <w:rPr>
          <w:rFonts w:ascii="Courier New" w:hAnsi="Courier New" w:cs="Courier New"/>
          <w:noProof/>
          <w:color w:val="0000FF"/>
          <w:sz w:val="18"/>
          <w:szCs w:val="20"/>
          <w:lang w:bidi="ar-SA"/>
        </w:rPr>
        <w:t>int</w:t>
      </w:r>
      <w:r w:rsidRPr="00D14D33">
        <w:rPr>
          <w:rFonts w:ascii="Courier New" w:hAnsi="Courier New" w:cs="Courier New"/>
          <w:noProof/>
          <w:sz w:val="18"/>
          <w:szCs w:val="20"/>
          <w:lang w:bidi="ar-SA"/>
        </w:rPr>
        <w:t xml:space="preserve"> value3;</w:t>
      </w:r>
    </w:p>
    <w:p w:rsidR="00D14D33" w:rsidRPr="00D14D33" w:rsidRDefault="00D14D33" w:rsidP="00D14D33">
      <w:pPr>
        <w:autoSpaceDE w:val="0"/>
        <w:autoSpaceDN w:val="0"/>
        <w:adjustRightInd w:val="0"/>
        <w:spacing w:after="0"/>
        <w:ind w:firstLine="0"/>
        <w:jc w:val="left"/>
        <w:rPr>
          <w:rFonts w:ascii="Courier New" w:hAnsi="Courier New" w:cs="Courier New"/>
          <w:noProof/>
          <w:sz w:val="18"/>
          <w:szCs w:val="20"/>
          <w:lang w:bidi="ar-SA"/>
        </w:rPr>
      </w:pPr>
    </w:p>
    <w:p w:rsidR="00D14D33" w:rsidRPr="00D14D33" w:rsidRDefault="00D14D33" w:rsidP="00D14D33">
      <w:pPr>
        <w:autoSpaceDE w:val="0"/>
        <w:autoSpaceDN w:val="0"/>
        <w:adjustRightInd w:val="0"/>
        <w:spacing w:after="0"/>
        <w:ind w:firstLine="708"/>
        <w:jc w:val="left"/>
        <w:rPr>
          <w:rFonts w:ascii="Courier New" w:hAnsi="Courier New" w:cs="Courier New"/>
          <w:noProof/>
          <w:sz w:val="18"/>
          <w:szCs w:val="20"/>
          <w:lang w:bidi="ar-SA"/>
        </w:rPr>
      </w:pPr>
      <w:r w:rsidRPr="00D14D33">
        <w:rPr>
          <w:rFonts w:ascii="Courier New" w:hAnsi="Courier New" w:cs="Courier New"/>
          <w:noProof/>
          <w:color w:val="0000FF"/>
          <w:sz w:val="18"/>
          <w:szCs w:val="20"/>
          <w:lang w:bidi="ar-SA"/>
        </w:rPr>
        <w:t>public</w:t>
      </w:r>
      <w:r w:rsidRPr="00D14D33">
        <w:rPr>
          <w:rFonts w:ascii="Courier New" w:hAnsi="Courier New" w:cs="Courier New"/>
          <w:noProof/>
          <w:sz w:val="18"/>
          <w:szCs w:val="20"/>
          <w:lang w:bidi="ar-SA"/>
        </w:rPr>
        <w:t xml:space="preserve"> </w:t>
      </w:r>
      <w:r w:rsidRPr="00D14D33">
        <w:rPr>
          <w:rFonts w:ascii="Courier New" w:hAnsi="Courier New" w:cs="Courier New"/>
          <w:noProof/>
          <w:color w:val="2B91AF"/>
          <w:sz w:val="18"/>
          <w:szCs w:val="20"/>
          <w:lang w:bidi="ar-SA"/>
        </w:rPr>
        <w:t>String</w:t>
      </w:r>
      <w:r w:rsidRPr="00D14D33">
        <w:rPr>
          <w:rFonts w:ascii="Courier New" w:hAnsi="Courier New" w:cs="Courier New"/>
          <w:noProof/>
          <w:sz w:val="18"/>
          <w:szCs w:val="20"/>
          <w:lang w:bidi="ar-SA"/>
        </w:rPr>
        <w:t xml:space="preserve"> Value1 { </w:t>
      </w:r>
      <w:r w:rsidRPr="00D14D33">
        <w:rPr>
          <w:rFonts w:ascii="Courier New" w:hAnsi="Courier New" w:cs="Courier New"/>
          <w:noProof/>
          <w:color w:val="0000FF"/>
          <w:sz w:val="18"/>
          <w:szCs w:val="20"/>
          <w:lang w:bidi="ar-SA"/>
        </w:rPr>
        <w:t>get</w:t>
      </w:r>
      <w:r w:rsidRPr="00D14D33">
        <w:rPr>
          <w:rFonts w:ascii="Courier New" w:hAnsi="Courier New" w:cs="Courier New"/>
          <w:noProof/>
          <w:sz w:val="18"/>
          <w:szCs w:val="20"/>
          <w:lang w:bidi="ar-SA"/>
        </w:rPr>
        <w:t xml:space="preserve"> { </w:t>
      </w:r>
      <w:r w:rsidRPr="00D14D33">
        <w:rPr>
          <w:rFonts w:ascii="Courier New" w:hAnsi="Courier New" w:cs="Courier New"/>
          <w:noProof/>
          <w:color w:val="0000FF"/>
          <w:sz w:val="18"/>
          <w:szCs w:val="20"/>
          <w:lang w:bidi="ar-SA"/>
        </w:rPr>
        <w:t>return</w:t>
      </w:r>
      <w:r w:rsidRPr="00D14D33">
        <w:rPr>
          <w:rFonts w:ascii="Courier New" w:hAnsi="Courier New" w:cs="Courier New"/>
          <w:noProof/>
          <w:sz w:val="18"/>
          <w:szCs w:val="20"/>
          <w:lang w:bidi="ar-SA"/>
        </w:rPr>
        <w:t xml:space="preserve"> value1; } </w:t>
      </w:r>
      <w:r w:rsidRPr="00D14D33">
        <w:rPr>
          <w:rFonts w:ascii="Courier New" w:hAnsi="Courier New" w:cs="Courier New"/>
          <w:noProof/>
          <w:color w:val="0000FF"/>
          <w:sz w:val="18"/>
          <w:szCs w:val="20"/>
          <w:lang w:bidi="ar-SA"/>
        </w:rPr>
        <w:t>set</w:t>
      </w:r>
      <w:r w:rsidRPr="00D14D33">
        <w:rPr>
          <w:rFonts w:ascii="Courier New" w:hAnsi="Courier New" w:cs="Courier New"/>
          <w:noProof/>
          <w:sz w:val="18"/>
          <w:szCs w:val="20"/>
          <w:lang w:bidi="ar-SA"/>
        </w:rPr>
        <w:t xml:space="preserve"> { value1 = </w:t>
      </w:r>
      <w:r w:rsidRPr="00D14D33">
        <w:rPr>
          <w:rFonts w:ascii="Courier New" w:hAnsi="Courier New" w:cs="Courier New"/>
          <w:noProof/>
          <w:color w:val="0000FF"/>
          <w:sz w:val="18"/>
          <w:szCs w:val="20"/>
          <w:lang w:bidi="ar-SA"/>
        </w:rPr>
        <w:t>value</w:t>
      </w:r>
      <w:r w:rsidRPr="00D14D33">
        <w:rPr>
          <w:rFonts w:ascii="Courier New" w:hAnsi="Courier New" w:cs="Courier New"/>
          <w:noProof/>
          <w:sz w:val="18"/>
          <w:szCs w:val="20"/>
          <w:lang w:bidi="ar-SA"/>
        </w:rPr>
        <w:t>; } }</w:t>
      </w:r>
    </w:p>
    <w:p w:rsidR="00D14D33" w:rsidRPr="00D14D33" w:rsidRDefault="00D14D33" w:rsidP="00D14D33">
      <w:pPr>
        <w:autoSpaceDE w:val="0"/>
        <w:autoSpaceDN w:val="0"/>
        <w:adjustRightInd w:val="0"/>
        <w:spacing w:after="0"/>
        <w:ind w:firstLine="708"/>
        <w:jc w:val="left"/>
        <w:rPr>
          <w:rFonts w:ascii="Courier New" w:hAnsi="Courier New" w:cs="Courier New"/>
          <w:noProof/>
          <w:sz w:val="18"/>
          <w:szCs w:val="20"/>
          <w:lang w:bidi="ar-SA"/>
        </w:rPr>
      </w:pPr>
      <w:r w:rsidRPr="00D14D33">
        <w:rPr>
          <w:rFonts w:ascii="Courier New" w:hAnsi="Courier New" w:cs="Courier New"/>
          <w:noProof/>
          <w:color w:val="0000FF"/>
          <w:sz w:val="18"/>
          <w:szCs w:val="20"/>
          <w:lang w:bidi="ar-SA"/>
        </w:rPr>
        <w:t>public</w:t>
      </w:r>
      <w:r w:rsidRPr="00D14D33">
        <w:rPr>
          <w:rFonts w:ascii="Courier New" w:hAnsi="Courier New" w:cs="Courier New"/>
          <w:noProof/>
          <w:sz w:val="18"/>
          <w:szCs w:val="20"/>
          <w:lang w:bidi="ar-SA"/>
        </w:rPr>
        <w:t xml:space="preserve"> </w:t>
      </w:r>
      <w:r w:rsidRPr="00D14D33">
        <w:rPr>
          <w:rFonts w:ascii="Courier New" w:hAnsi="Courier New" w:cs="Courier New"/>
          <w:noProof/>
          <w:color w:val="0000FF"/>
          <w:sz w:val="18"/>
          <w:szCs w:val="20"/>
          <w:lang w:bidi="ar-SA"/>
        </w:rPr>
        <w:t>int</w:t>
      </w:r>
      <w:r w:rsidRPr="00D14D33">
        <w:rPr>
          <w:rFonts w:ascii="Courier New" w:hAnsi="Courier New" w:cs="Courier New"/>
          <w:noProof/>
          <w:sz w:val="18"/>
          <w:szCs w:val="20"/>
          <w:lang w:bidi="ar-SA"/>
        </w:rPr>
        <w:t xml:space="preserve"> Value2 { </w:t>
      </w:r>
      <w:r w:rsidRPr="00D14D33">
        <w:rPr>
          <w:rFonts w:ascii="Courier New" w:hAnsi="Courier New" w:cs="Courier New"/>
          <w:noProof/>
          <w:color w:val="0000FF"/>
          <w:sz w:val="18"/>
          <w:szCs w:val="20"/>
          <w:lang w:bidi="ar-SA"/>
        </w:rPr>
        <w:t>get</w:t>
      </w:r>
      <w:r w:rsidRPr="00D14D33">
        <w:rPr>
          <w:rFonts w:ascii="Courier New" w:hAnsi="Courier New" w:cs="Courier New"/>
          <w:noProof/>
          <w:sz w:val="18"/>
          <w:szCs w:val="20"/>
          <w:lang w:bidi="ar-SA"/>
        </w:rPr>
        <w:t xml:space="preserve"> { </w:t>
      </w:r>
      <w:r w:rsidRPr="00D14D33">
        <w:rPr>
          <w:rFonts w:ascii="Courier New" w:hAnsi="Courier New" w:cs="Courier New"/>
          <w:noProof/>
          <w:color w:val="0000FF"/>
          <w:sz w:val="18"/>
          <w:szCs w:val="20"/>
          <w:lang w:bidi="ar-SA"/>
        </w:rPr>
        <w:t>return</w:t>
      </w:r>
      <w:r w:rsidRPr="00D14D33">
        <w:rPr>
          <w:rFonts w:ascii="Courier New" w:hAnsi="Courier New" w:cs="Courier New"/>
          <w:noProof/>
          <w:sz w:val="18"/>
          <w:szCs w:val="20"/>
          <w:lang w:bidi="ar-SA"/>
        </w:rPr>
        <w:t xml:space="preserve"> value2; } </w:t>
      </w:r>
      <w:r w:rsidRPr="00D14D33">
        <w:rPr>
          <w:rFonts w:ascii="Courier New" w:hAnsi="Courier New" w:cs="Courier New"/>
          <w:noProof/>
          <w:color w:val="0000FF"/>
          <w:sz w:val="18"/>
          <w:szCs w:val="20"/>
          <w:lang w:bidi="ar-SA"/>
        </w:rPr>
        <w:t>set</w:t>
      </w:r>
      <w:r w:rsidRPr="00D14D33">
        <w:rPr>
          <w:rFonts w:ascii="Courier New" w:hAnsi="Courier New" w:cs="Courier New"/>
          <w:noProof/>
          <w:sz w:val="18"/>
          <w:szCs w:val="20"/>
          <w:lang w:bidi="ar-SA"/>
        </w:rPr>
        <w:t xml:space="preserve"> { value2=</w:t>
      </w:r>
      <w:r w:rsidRPr="00D14D33">
        <w:rPr>
          <w:rFonts w:ascii="Courier New" w:hAnsi="Courier New" w:cs="Courier New"/>
          <w:noProof/>
          <w:color w:val="0000FF"/>
          <w:sz w:val="18"/>
          <w:szCs w:val="20"/>
          <w:lang w:bidi="ar-SA"/>
        </w:rPr>
        <w:t>value</w:t>
      </w:r>
      <w:r w:rsidRPr="00D14D33">
        <w:rPr>
          <w:rFonts w:ascii="Courier New" w:hAnsi="Courier New" w:cs="Courier New"/>
          <w:noProof/>
          <w:sz w:val="18"/>
          <w:szCs w:val="20"/>
          <w:lang w:bidi="ar-SA"/>
        </w:rPr>
        <w:t>; } }</w:t>
      </w:r>
    </w:p>
    <w:p w:rsidR="00D14D33" w:rsidRPr="00D14D33" w:rsidRDefault="00D14D33" w:rsidP="00D14D33">
      <w:pPr>
        <w:autoSpaceDE w:val="0"/>
        <w:autoSpaceDN w:val="0"/>
        <w:adjustRightInd w:val="0"/>
        <w:spacing w:after="0"/>
        <w:ind w:left="708" w:firstLine="0"/>
        <w:jc w:val="left"/>
        <w:rPr>
          <w:rFonts w:ascii="Courier New" w:hAnsi="Courier New" w:cs="Courier New"/>
          <w:noProof/>
          <w:sz w:val="18"/>
          <w:szCs w:val="20"/>
          <w:lang w:bidi="ar-SA"/>
        </w:rPr>
      </w:pPr>
      <w:r w:rsidRPr="00D14D33">
        <w:rPr>
          <w:rFonts w:ascii="Courier New" w:hAnsi="Courier New" w:cs="Courier New"/>
          <w:noProof/>
          <w:color w:val="0000FF"/>
          <w:sz w:val="18"/>
          <w:szCs w:val="20"/>
          <w:lang w:bidi="ar-SA"/>
        </w:rPr>
        <w:t>public</w:t>
      </w:r>
      <w:r w:rsidRPr="00D14D33">
        <w:rPr>
          <w:rFonts w:ascii="Courier New" w:hAnsi="Courier New" w:cs="Courier New"/>
          <w:noProof/>
          <w:sz w:val="18"/>
          <w:szCs w:val="20"/>
          <w:lang w:bidi="ar-SA"/>
        </w:rPr>
        <w:t xml:space="preserve"> </w:t>
      </w:r>
      <w:r w:rsidRPr="00D14D33">
        <w:rPr>
          <w:rFonts w:ascii="Courier New" w:hAnsi="Courier New" w:cs="Courier New"/>
          <w:noProof/>
          <w:color w:val="0000FF"/>
          <w:sz w:val="18"/>
          <w:szCs w:val="20"/>
          <w:lang w:bidi="ar-SA"/>
        </w:rPr>
        <w:t>int</w:t>
      </w:r>
      <w:r w:rsidRPr="00D14D33">
        <w:rPr>
          <w:rFonts w:ascii="Courier New" w:hAnsi="Courier New" w:cs="Courier New"/>
          <w:noProof/>
          <w:sz w:val="18"/>
          <w:szCs w:val="20"/>
          <w:lang w:bidi="ar-SA"/>
        </w:rPr>
        <w:t xml:space="preserve"> Value3 { </w:t>
      </w:r>
      <w:r w:rsidRPr="00D14D33">
        <w:rPr>
          <w:rFonts w:ascii="Courier New" w:hAnsi="Courier New" w:cs="Courier New"/>
          <w:noProof/>
          <w:color w:val="0000FF"/>
          <w:sz w:val="18"/>
          <w:szCs w:val="20"/>
          <w:lang w:bidi="ar-SA"/>
        </w:rPr>
        <w:t>get</w:t>
      </w:r>
      <w:r w:rsidRPr="00D14D33">
        <w:rPr>
          <w:rFonts w:ascii="Courier New" w:hAnsi="Courier New" w:cs="Courier New"/>
          <w:noProof/>
          <w:sz w:val="18"/>
          <w:szCs w:val="20"/>
          <w:lang w:bidi="ar-SA"/>
        </w:rPr>
        <w:t xml:space="preserve"> { </w:t>
      </w:r>
      <w:r w:rsidRPr="00D14D33">
        <w:rPr>
          <w:rFonts w:ascii="Courier New" w:hAnsi="Courier New" w:cs="Courier New"/>
          <w:noProof/>
          <w:color w:val="0000FF"/>
          <w:sz w:val="18"/>
          <w:szCs w:val="20"/>
          <w:lang w:bidi="ar-SA"/>
        </w:rPr>
        <w:t>return</w:t>
      </w:r>
      <w:r w:rsidRPr="00D14D33">
        <w:rPr>
          <w:rFonts w:ascii="Courier New" w:hAnsi="Courier New" w:cs="Courier New"/>
          <w:noProof/>
          <w:sz w:val="18"/>
          <w:szCs w:val="20"/>
          <w:lang w:bidi="ar-SA"/>
        </w:rPr>
        <w:t xml:space="preserve"> value3; } </w:t>
      </w:r>
      <w:r w:rsidRPr="00D14D33">
        <w:rPr>
          <w:rFonts w:ascii="Courier New" w:hAnsi="Courier New" w:cs="Courier New"/>
          <w:noProof/>
          <w:color w:val="0000FF"/>
          <w:sz w:val="18"/>
          <w:szCs w:val="20"/>
          <w:lang w:bidi="ar-SA"/>
        </w:rPr>
        <w:t>set</w:t>
      </w:r>
      <w:r w:rsidRPr="00D14D33">
        <w:rPr>
          <w:rFonts w:ascii="Courier New" w:hAnsi="Courier New" w:cs="Courier New"/>
          <w:noProof/>
          <w:sz w:val="18"/>
          <w:szCs w:val="20"/>
          <w:lang w:bidi="ar-SA"/>
        </w:rPr>
        <w:t xml:space="preserve"> { value3 = </w:t>
      </w:r>
      <w:r w:rsidRPr="00D14D33">
        <w:rPr>
          <w:rFonts w:ascii="Courier New" w:hAnsi="Courier New" w:cs="Courier New"/>
          <w:noProof/>
          <w:color w:val="0000FF"/>
          <w:sz w:val="18"/>
          <w:szCs w:val="20"/>
          <w:lang w:bidi="ar-SA"/>
        </w:rPr>
        <w:t>value</w:t>
      </w:r>
      <w:r w:rsidRPr="00D14D33">
        <w:rPr>
          <w:rFonts w:ascii="Courier New" w:hAnsi="Courier New" w:cs="Courier New"/>
          <w:noProof/>
          <w:sz w:val="18"/>
          <w:szCs w:val="20"/>
          <w:lang w:bidi="ar-SA"/>
        </w:rPr>
        <w:t>; } }</w:t>
      </w:r>
    </w:p>
    <w:p w:rsidR="00D14D33" w:rsidRDefault="00D14D33" w:rsidP="00D14D33">
      <w:pPr>
        <w:autoSpaceDE w:val="0"/>
        <w:autoSpaceDN w:val="0"/>
        <w:adjustRightInd w:val="0"/>
        <w:spacing w:after="0"/>
        <w:ind w:firstLine="0"/>
        <w:jc w:val="left"/>
        <w:rPr>
          <w:rFonts w:ascii="Courier New" w:hAnsi="Courier New" w:cs="Courier New"/>
          <w:noProof/>
          <w:sz w:val="18"/>
          <w:szCs w:val="20"/>
          <w:lang w:bidi="ar-SA"/>
        </w:rPr>
      </w:pPr>
      <w:r w:rsidRPr="00D14D33">
        <w:rPr>
          <w:rFonts w:ascii="Courier New" w:hAnsi="Courier New" w:cs="Courier New"/>
          <w:noProof/>
          <w:sz w:val="18"/>
          <w:szCs w:val="20"/>
          <w:lang w:bidi="ar-SA"/>
        </w:rPr>
        <w:t>}</w:t>
      </w:r>
    </w:p>
    <w:p w:rsidR="007A41ED" w:rsidRDefault="007A41ED" w:rsidP="00D14D33">
      <w:pPr>
        <w:autoSpaceDE w:val="0"/>
        <w:autoSpaceDN w:val="0"/>
        <w:adjustRightInd w:val="0"/>
        <w:spacing w:after="0"/>
        <w:ind w:firstLine="0"/>
        <w:jc w:val="left"/>
        <w:rPr>
          <w:rFonts w:ascii="Courier New" w:hAnsi="Courier New" w:cs="Courier New"/>
          <w:noProof/>
          <w:sz w:val="18"/>
          <w:szCs w:val="20"/>
          <w:lang w:bidi="ar-SA"/>
        </w:rPr>
      </w:pPr>
    </w:p>
    <w:p w:rsidR="007A41ED" w:rsidRDefault="007A41ED" w:rsidP="00D14D33">
      <w:pPr>
        <w:autoSpaceDE w:val="0"/>
        <w:autoSpaceDN w:val="0"/>
        <w:adjustRightInd w:val="0"/>
        <w:spacing w:after="0"/>
        <w:ind w:firstLine="0"/>
        <w:jc w:val="left"/>
        <w:rPr>
          <w:rFonts w:ascii="Courier New" w:hAnsi="Courier New" w:cs="Courier New"/>
          <w:noProof/>
          <w:sz w:val="16"/>
          <w:szCs w:val="20"/>
          <w:lang w:bidi="ar-SA"/>
        </w:rPr>
      </w:pPr>
    </w:p>
    <w:p w:rsidR="007A41ED" w:rsidRDefault="007A41ED" w:rsidP="00D14D33">
      <w:pPr>
        <w:autoSpaceDE w:val="0"/>
        <w:autoSpaceDN w:val="0"/>
        <w:adjustRightInd w:val="0"/>
        <w:spacing w:after="0"/>
        <w:ind w:firstLine="0"/>
        <w:jc w:val="left"/>
        <w:rPr>
          <w:rFonts w:ascii="Courier New" w:hAnsi="Courier New" w:cs="Courier New"/>
          <w:noProof/>
          <w:color w:val="0000FF"/>
          <w:sz w:val="18"/>
          <w:szCs w:val="20"/>
          <w:lang w:bidi="ar-SA"/>
        </w:rPr>
      </w:pPr>
      <w:r>
        <w:rPr>
          <w:rFonts w:ascii="Courier New" w:hAnsi="Courier New" w:cs="Courier New"/>
          <w:noProof/>
          <w:color w:val="0000FF"/>
          <w:sz w:val="18"/>
          <w:szCs w:val="20"/>
          <w:lang w:bidi="ar-SA"/>
        </w:rPr>
        <w:t xml:space="preserve">partial class </w:t>
      </w:r>
      <w:r>
        <w:rPr>
          <w:rFonts w:ascii="Courier New" w:hAnsi="Courier New" w:cs="Courier New"/>
          <w:noProof/>
          <w:color w:val="2B91AF"/>
          <w:sz w:val="18"/>
          <w:szCs w:val="20"/>
          <w:lang w:bidi="ar-SA"/>
        </w:rPr>
        <w:t>AInputForm</w:t>
      </w:r>
    </w:p>
    <w:p w:rsidR="007A41ED" w:rsidRDefault="007A41ED" w:rsidP="00D14D33">
      <w:pPr>
        <w:autoSpaceDE w:val="0"/>
        <w:autoSpaceDN w:val="0"/>
        <w:adjustRightInd w:val="0"/>
        <w:spacing w:after="0"/>
        <w:ind w:firstLine="0"/>
        <w:jc w:val="left"/>
        <w:rPr>
          <w:rFonts w:ascii="Courier New" w:hAnsi="Courier New" w:cs="Courier New"/>
          <w:noProof/>
          <w:color w:val="595959" w:themeColor="text1" w:themeTint="A6"/>
          <w:sz w:val="18"/>
          <w:szCs w:val="20"/>
          <w:lang w:bidi="ar-SA"/>
        </w:rPr>
      </w:pPr>
      <w:r w:rsidRPr="007A41ED">
        <w:rPr>
          <w:rFonts w:ascii="Courier New" w:hAnsi="Courier New" w:cs="Courier New"/>
          <w:noProof/>
          <w:color w:val="595959" w:themeColor="text1" w:themeTint="A6"/>
          <w:sz w:val="18"/>
          <w:szCs w:val="20"/>
          <w:lang w:bidi="ar-SA"/>
        </w:rPr>
        <w:t>{</w:t>
      </w:r>
    </w:p>
    <w:p w:rsidR="007A41ED" w:rsidRDefault="007A41ED" w:rsidP="00D14D33">
      <w:pPr>
        <w:autoSpaceDE w:val="0"/>
        <w:autoSpaceDN w:val="0"/>
        <w:adjustRightInd w:val="0"/>
        <w:spacing w:after="0"/>
        <w:ind w:firstLine="0"/>
        <w:jc w:val="left"/>
        <w:rPr>
          <w:rFonts w:ascii="Courier New" w:hAnsi="Courier New" w:cs="Courier New"/>
          <w:noProof/>
          <w:color w:val="595959" w:themeColor="text1" w:themeTint="A6"/>
          <w:sz w:val="18"/>
          <w:szCs w:val="20"/>
          <w:lang w:bidi="ar-SA"/>
        </w:rPr>
      </w:pPr>
      <w:r>
        <w:rPr>
          <w:rFonts w:ascii="Courier New" w:hAnsi="Courier New" w:cs="Courier New"/>
          <w:noProof/>
          <w:color w:val="595959" w:themeColor="text1" w:themeTint="A6"/>
          <w:sz w:val="18"/>
          <w:szCs w:val="20"/>
          <w:lang w:bidi="ar-SA"/>
        </w:rPr>
        <w:tab/>
        <w:t>…</w:t>
      </w:r>
    </w:p>
    <w:p w:rsidR="007A41ED" w:rsidRPr="007A41ED" w:rsidRDefault="007A41ED" w:rsidP="00D14D33">
      <w:pPr>
        <w:autoSpaceDE w:val="0"/>
        <w:autoSpaceDN w:val="0"/>
        <w:adjustRightInd w:val="0"/>
        <w:spacing w:after="0"/>
        <w:ind w:firstLine="0"/>
        <w:jc w:val="left"/>
        <w:rPr>
          <w:rFonts w:ascii="Courier New" w:hAnsi="Courier New" w:cs="Courier New"/>
          <w:noProof/>
          <w:color w:val="595959" w:themeColor="text1" w:themeTint="A6"/>
          <w:sz w:val="16"/>
          <w:szCs w:val="20"/>
          <w:lang w:bidi="ar-SA"/>
        </w:rPr>
      </w:pPr>
    </w:p>
    <w:p w:rsidR="007A41ED" w:rsidRDefault="007A41ED" w:rsidP="007A41ED">
      <w:pPr>
        <w:autoSpaceDE w:val="0"/>
        <w:autoSpaceDN w:val="0"/>
        <w:adjustRightInd w:val="0"/>
        <w:spacing w:after="0"/>
        <w:ind w:firstLine="708"/>
        <w:jc w:val="left"/>
        <w:rPr>
          <w:rFonts w:ascii="Courier New" w:hAnsi="Courier New" w:cs="Courier New"/>
          <w:noProof/>
          <w:sz w:val="18"/>
          <w:szCs w:val="20"/>
          <w:lang w:bidi="ar-SA"/>
        </w:rPr>
      </w:pPr>
      <w:r w:rsidRPr="007A41ED">
        <w:rPr>
          <w:rFonts w:ascii="Courier New" w:hAnsi="Courier New" w:cs="Courier New"/>
          <w:noProof/>
          <w:color w:val="0000FF"/>
          <w:sz w:val="18"/>
          <w:szCs w:val="20"/>
          <w:lang w:bidi="ar-SA"/>
        </w:rPr>
        <w:t>private</w:t>
      </w:r>
      <w:r w:rsidRPr="007A41ED">
        <w:rPr>
          <w:rFonts w:ascii="Courier New" w:hAnsi="Courier New" w:cs="Courier New"/>
          <w:noProof/>
          <w:sz w:val="18"/>
          <w:szCs w:val="20"/>
          <w:lang w:bidi="ar-SA"/>
        </w:rPr>
        <w:t xml:space="preserve"> System.Windows.Forms.</w:t>
      </w:r>
      <w:r w:rsidRPr="007A41ED">
        <w:rPr>
          <w:rFonts w:ascii="Courier New" w:hAnsi="Courier New" w:cs="Courier New"/>
          <w:noProof/>
          <w:color w:val="2B91AF"/>
          <w:sz w:val="18"/>
          <w:szCs w:val="20"/>
          <w:lang w:bidi="ar-SA"/>
        </w:rPr>
        <w:t>Label</w:t>
      </w:r>
      <w:r w:rsidRPr="007A41ED">
        <w:rPr>
          <w:rFonts w:ascii="Courier New" w:hAnsi="Courier New" w:cs="Courier New"/>
          <w:noProof/>
          <w:sz w:val="18"/>
          <w:szCs w:val="20"/>
          <w:lang w:bidi="ar-SA"/>
        </w:rPr>
        <w:t xml:space="preserve"> label1;</w:t>
      </w:r>
    </w:p>
    <w:p w:rsidR="007A41ED" w:rsidRDefault="007A41ED" w:rsidP="007A41ED">
      <w:pPr>
        <w:autoSpaceDE w:val="0"/>
        <w:autoSpaceDN w:val="0"/>
        <w:adjustRightInd w:val="0"/>
        <w:spacing w:after="0"/>
        <w:ind w:firstLine="708"/>
        <w:jc w:val="left"/>
        <w:rPr>
          <w:rFonts w:ascii="Courier New" w:hAnsi="Courier New" w:cs="Courier New"/>
          <w:noProof/>
          <w:sz w:val="18"/>
          <w:szCs w:val="20"/>
          <w:lang w:bidi="ar-SA"/>
        </w:rPr>
      </w:pPr>
      <w:r w:rsidRPr="007A41ED">
        <w:rPr>
          <w:rFonts w:ascii="Courier New" w:hAnsi="Courier New" w:cs="Courier New"/>
          <w:noProof/>
          <w:color w:val="0000FF"/>
          <w:sz w:val="18"/>
          <w:szCs w:val="20"/>
          <w:lang w:bidi="ar-SA"/>
        </w:rPr>
        <w:t>private</w:t>
      </w:r>
      <w:r w:rsidRPr="007A41ED">
        <w:rPr>
          <w:rFonts w:ascii="Courier New" w:hAnsi="Courier New" w:cs="Courier New"/>
          <w:noProof/>
          <w:sz w:val="18"/>
          <w:szCs w:val="20"/>
          <w:lang w:bidi="ar-SA"/>
        </w:rPr>
        <w:t xml:space="preserve"> System.Windows.Forms.</w:t>
      </w:r>
      <w:r w:rsidRPr="007A41ED">
        <w:rPr>
          <w:rFonts w:ascii="Courier New" w:hAnsi="Courier New" w:cs="Courier New"/>
          <w:noProof/>
          <w:color w:val="2B91AF"/>
          <w:sz w:val="18"/>
          <w:szCs w:val="20"/>
          <w:lang w:bidi="ar-SA"/>
        </w:rPr>
        <w:t>Label</w:t>
      </w:r>
      <w:r w:rsidRPr="007A41ED">
        <w:rPr>
          <w:rFonts w:ascii="Courier New" w:hAnsi="Courier New" w:cs="Courier New"/>
          <w:noProof/>
          <w:sz w:val="18"/>
          <w:szCs w:val="20"/>
          <w:lang w:bidi="ar-SA"/>
        </w:rPr>
        <w:t xml:space="preserve"> label2;</w:t>
      </w:r>
    </w:p>
    <w:p w:rsidR="007A41ED" w:rsidRPr="007A41ED" w:rsidRDefault="007A41ED" w:rsidP="007A41ED">
      <w:pPr>
        <w:autoSpaceDE w:val="0"/>
        <w:autoSpaceDN w:val="0"/>
        <w:adjustRightInd w:val="0"/>
        <w:spacing w:after="0"/>
        <w:ind w:left="708" w:firstLine="0"/>
        <w:jc w:val="left"/>
        <w:rPr>
          <w:rFonts w:ascii="Courier New" w:hAnsi="Courier New" w:cs="Courier New"/>
          <w:noProof/>
          <w:sz w:val="18"/>
          <w:szCs w:val="20"/>
          <w:lang w:bidi="ar-SA"/>
        </w:rPr>
      </w:pPr>
      <w:r>
        <w:rPr>
          <w:rFonts w:ascii="Courier New" w:hAnsi="Courier New" w:cs="Courier New"/>
          <w:noProof/>
          <w:color w:val="008000"/>
          <w:sz w:val="20"/>
          <w:szCs w:val="20"/>
          <w:lang w:bidi="ar-SA"/>
        </w:rPr>
        <w:t>//Hier wird eine Verbindung zwischen der Property "Text" des Controls //textBox1 und der Property "Value1" eines Objekts vom Typ //TestDataItem hergestellt. Als Konverter wird die Implementierung //DummyConverter verwendet. Das Kopieren findet auch dann statt, wenn //das GUI-Element unsichtbar oder deaktiviert ist</w:t>
      </w:r>
    </w:p>
    <w:p w:rsidR="007A41ED" w:rsidRDefault="007A41ED" w:rsidP="007A41ED">
      <w:pPr>
        <w:autoSpaceDE w:val="0"/>
        <w:autoSpaceDN w:val="0"/>
        <w:adjustRightInd w:val="0"/>
        <w:spacing w:after="0"/>
        <w:ind w:firstLine="708"/>
        <w:jc w:val="left"/>
        <w:rPr>
          <w:rFonts w:ascii="Courier New" w:hAnsi="Courier New" w:cs="Courier New"/>
          <w:noProof/>
          <w:sz w:val="18"/>
          <w:szCs w:val="20"/>
          <w:lang w:bidi="ar-SA"/>
        </w:rPr>
      </w:pPr>
      <w:r w:rsidRPr="007A41ED">
        <w:rPr>
          <w:rFonts w:ascii="Courier New" w:hAnsi="Courier New" w:cs="Courier New"/>
          <w:noProof/>
          <w:sz w:val="18"/>
          <w:szCs w:val="20"/>
          <w:lang w:bidi="ar-SA"/>
        </w:rPr>
        <w:t>[</w:t>
      </w:r>
      <w:r w:rsidRPr="007A41ED">
        <w:rPr>
          <w:rFonts w:ascii="Courier New" w:hAnsi="Courier New" w:cs="Courier New"/>
          <w:noProof/>
          <w:color w:val="2B91AF"/>
          <w:sz w:val="18"/>
          <w:szCs w:val="20"/>
          <w:lang w:bidi="ar-SA"/>
        </w:rPr>
        <w:t>Conntection</w:t>
      </w:r>
      <w:r w:rsidRPr="007A41ED">
        <w:rPr>
          <w:rFonts w:ascii="Courier New" w:hAnsi="Courier New" w:cs="Courier New"/>
          <w:noProof/>
          <w:sz w:val="18"/>
          <w:szCs w:val="20"/>
          <w:lang w:bidi="ar-SA"/>
        </w:rPr>
        <w:t>(</w:t>
      </w:r>
      <w:r w:rsidRPr="007A41ED">
        <w:rPr>
          <w:rFonts w:ascii="Courier New" w:hAnsi="Courier New" w:cs="Courier New"/>
          <w:noProof/>
          <w:color w:val="0000FF"/>
          <w:sz w:val="18"/>
          <w:szCs w:val="20"/>
          <w:lang w:bidi="ar-SA"/>
        </w:rPr>
        <w:t>typeof</w:t>
      </w:r>
      <w:r w:rsidRPr="007A41ED">
        <w:rPr>
          <w:rFonts w:ascii="Courier New" w:hAnsi="Courier New" w:cs="Courier New"/>
          <w:noProof/>
          <w:sz w:val="18"/>
          <w:szCs w:val="20"/>
          <w:lang w:bidi="ar-SA"/>
        </w:rPr>
        <w:t>(</w:t>
      </w:r>
      <w:r w:rsidRPr="007A41ED">
        <w:rPr>
          <w:rFonts w:ascii="Courier New" w:hAnsi="Courier New" w:cs="Courier New"/>
          <w:noProof/>
          <w:color w:val="2B91AF"/>
          <w:sz w:val="18"/>
          <w:szCs w:val="20"/>
          <w:lang w:bidi="ar-SA"/>
        </w:rPr>
        <w:t>TestDataItem</w:t>
      </w:r>
      <w:r w:rsidRPr="007A41ED">
        <w:rPr>
          <w:rFonts w:ascii="Courier New" w:hAnsi="Courier New" w:cs="Courier New"/>
          <w:noProof/>
          <w:sz w:val="18"/>
          <w:szCs w:val="20"/>
          <w:lang w:bidi="ar-SA"/>
        </w:rPr>
        <w:t xml:space="preserve">), </w:t>
      </w:r>
    </w:p>
    <w:p w:rsidR="007A41ED" w:rsidRDefault="007A41ED" w:rsidP="007A41ED">
      <w:pPr>
        <w:autoSpaceDE w:val="0"/>
        <w:autoSpaceDN w:val="0"/>
        <w:adjustRightInd w:val="0"/>
        <w:spacing w:after="0"/>
        <w:ind w:left="708" w:firstLine="0"/>
        <w:jc w:val="left"/>
        <w:rPr>
          <w:rFonts w:ascii="Courier New" w:hAnsi="Courier New" w:cs="Courier New"/>
          <w:noProof/>
          <w:sz w:val="18"/>
          <w:szCs w:val="20"/>
          <w:lang w:bidi="ar-SA"/>
        </w:rPr>
      </w:pPr>
      <w:r w:rsidRPr="007A41ED">
        <w:rPr>
          <w:rFonts w:ascii="Courier New" w:hAnsi="Courier New" w:cs="Courier New"/>
          <w:noProof/>
          <w:color w:val="A31515"/>
          <w:sz w:val="18"/>
          <w:szCs w:val="20"/>
          <w:lang w:bidi="ar-SA"/>
        </w:rPr>
        <w:t>"Text"</w:t>
      </w:r>
      <w:r w:rsidRPr="007A41ED">
        <w:rPr>
          <w:rFonts w:ascii="Courier New" w:hAnsi="Courier New" w:cs="Courier New"/>
          <w:noProof/>
          <w:sz w:val="18"/>
          <w:szCs w:val="20"/>
          <w:lang w:bidi="ar-SA"/>
        </w:rPr>
        <w:t xml:space="preserve">, </w:t>
      </w:r>
      <w:r w:rsidRPr="007A41ED">
        <w:rPr>
          <w:rFonts w:ascii="Courier New" w:hAnsi="Courier New" w:cs="Courier New"/>
          <w:noProof/>
          <w:color w:val="A31515"/>
          <w:sz w:val="18"/>
          <w:szCs w:val="20"/>
          <w:lang w:bidi="ar-SA"/>
        </w:rPr>
        <w:t>"Value1"</w:t>
      </w:r>
      <w:r w:rsidRPr="007A41ED">
        <w:rPr>
          <w:rFonts w:ascii="Courier New" w:hAnsi="Courier New" w:cs="Courier New"/>
          <w:noProof/>
          <w:sz w:val="18"/>
          <w:szCs w:val="20"/>
          <w:lang w:bidi="ar-SA"/>
        </w:rPr>
        <w:t xml:space="preserve">, </w:t>
      </w:r>
      <w:r w:rsidRPr="007A41ED">
        <w:rPr>
          <w:rFonts w:ascii="Courier New" w:hAnsi="Courier New" w:cs="Courier New"/>
          <w:noProof/>
          <w:color w:val="0000FF"/>
          <w:sz w:val="18"/>
          <w:szCs w:val="20"/>
          <w:lang w:bidi="ar-SA"/>
        </w:rPr>
        <w:t>typeof</w:t>
      </w:r>
      <w:r w:rsidRPr="007A41ED">
        <w:rPr>
          <w:rFonts w:ascii="Courier New" w:hAnsi="Courier New" w:cs="Courier New"/>
          <w:noProof/>
          <w:sz w:val="18"/>
          <w:szCs w:val="20"/>
          <w:lang w:bidi="ar-SA"/>
        </w:rPr>
        <w:t>(</w:t>
      </w:r>
      <w:r w:rsidRPr="007A41ED">
        <w:rPr>
          <w:rFonts w:ascii="Courier New" w:hAnsi="Courier New" w:cs="Courier New"/>
          <w:noProof/>
          <w:color w:val="2B91AF"/>
          <w:sz w:val="18"/>
          <w:szCs w:val="20"/>
          <w:lang w:bidi="ar-SA"/>
        </w:rPr>
        <w:t>DummyConverter</w:t>
      </w:r>
      <w:r w:rsidRPr="007A41ED">
        <w:rPr>
          <w:rFonts w:ascii="Courier New" w:hAnsi="Courier New" w:cs="Courier New"/>
          <w:noProof/>
          <w:sz w:val="18"/>
          <w:szCs w:val="20"/>
          <w:lang w:bidi="ar-SA"/>
        </w:rPr>
        <w:t xml:space="preserve">), </w:t>
      </w:r>
    </w:p>
    <w:p w:rsidR="007A41ED" w:rsidRDefault="007A41ED" w:rsidP="007A41ED">
      <w:pPr>
        <w:autoSpaceDE w:val="0"/>
        <w:autoSpaceDN w:val="0"/>
        <w:adjustRightInd w:val="0"/>
        <w:spacing w:after="0"/>
        <w:ind w:left="708" w:firstLine="0"/>
        <w:jc w:val="left"/>
        <w:rPr>
          <w:rFonts w:ascii="Courier New" w:hAnsi="Courier New" w:cs="Courier New"/>
          <w:noProof/>
          <w:sz w:val="18"/>
          <w:szCs w:val="20"/>
          <w:lang w:bidi="ar-SA"/>
        </w:rPr>
      </w:pPr>
      <w:r w:rsidRPr="007A41ED">
        <w:rPr>
          <w:rFonts w:ascii="Courier New" w:hAnsi="Courier New" w:cs="Courier New"/>
          <w:noProof/>
          <w:sz w:val="18"/>
          <w:szCs w:val="20"/>
          <w:lang w:bidi="ar-SA"/>
        </w:rPr>
        <w:t>ConnectionFlag=</w:t>
      </w:r>
      <w:r w:rsidRPr="007A41ED">
        <w:rPr>
          <w:rFonts w:ascii="Courier New" w:hAnsi="Courier New" w:cs="Courier New"/>
          <w:noProof/>
          <w:color w:val="2B91AF"/>
          <w:sz w:val="18"/>
          <w:szCs w:val="20"/>
          <w:lang w:bidi="ar-SA"/>
        </w:rPr>
        <w:t>ConnectionFlags</w:t>
      </w:r>
      <w:r w:rsidRPr="007A41ED">
        <w:rPr>
          <w:rFonts w:ascii="Courier New" w:hAnsi="Courier New" w:cs="Courier New"/>
          <w:noProof/>
          <w:sz w:val="18"/>
          <w:szCs w:val="20"/>
          <w:lang w:bidi="ar-SA"/>
        </w:rPr>
        <w:t xml:space="preserve">.CopyOnDisabled | </w:t>
      </w:r>
    </w:p>
    <w:p w:rsidR="007A41ED" w:rsidRDefault="007A41ED" w:rsidP="007A41ED">
      <w:pPr>
        <w:autoSpaceDE w:val="0"/>
        <w:autoSpaceDN w:val="0"/>
        <w:adjustRightInd w:val="0"/>
        <w:spacing w:after="0"/>
        <w:ind w:left="708" w:firstLine="0"/>
        <w:jc w:val="left"/>
        <w:rPr>
          <w:rFonts w:ascii="Courier New" w:hAnsi="Courier New" w:cs="Courier New"/>
          <w:noProof/>
          <w:sz w:val="18"/>
          <w:szCs w:val="20"/>
          <w:lang w:bidi="ar-SA"/>
        </w:rPr>
      </w:pPr>
      <w:r w:rsidRPr="007A41ED">
        <w:rPr>
          <w:rFonts w:ascii="Courier New" w:hAnsi="Courier New" w:cs="Courier New"/>
          <w:noProof/>
          <w:color w:val="2B91AF"/>
          <w:sz w:val="18"/>
          <w:szCs w:val="20"/>
          <w:lang w:bidi="ar-SA"/>
        </w:rPr>
        <w:t>ConnectionFlags</w:t>
      </w:r>
      <w:r w:rsidRPr="007A41ED">
        <w:rPr>
          <w:rFonts w:ascii="Courier New" w:hAnsi="Courier New" w:cs="Courier New"/>
          <w:noProof/>
          <w:sz w:val="18"/>
          <w:szCs w:val="20"/>
          <w:lang w:bidi="ar-SA"/>
        </w:rPr>
        <w:t>.CopyOnInvisible)]</w:t>
      </w:r>
    </w:p>
    <w:p w:rsidR="007A41ED" w:rsidRDefault="007A41ED" w:rsidP="00DF3D87">
      <w:pPr>
        <w:autoSpaceDE w:val="0"/>
        <w:autoSpaceDN w:val="0"/>
        <w:adjustRightInd w:val="0"/>
        <w:spacing w:after="0"/>
        <w:ind w:left="708" w:firstLine="0"/>
        <w:jc w:val="left"/>
        <w:rPr>
          <w:rFonts w:ascii="Courier New" w:hAnsi="Courier New" w:cs="Courier New"/>
          <w:noProof/>
          <w:sz w:val="18"/>
          <w:szCs w:val="20"/>
          <w:lang w:bidi="ar-SA"/>
        </w:rPr>
      </w:pPr>
      <w:r w:rsidRPr="007A41ED">
        <w:rPr>
          <w:rFonts w:ascii="Courier New" w:hAnsi="Courier New" w:cs="Courier New"/>
          <w:noProof/>
          <w:color w:val="0000FF"/>
          <w:sz w:val="18"/>
          <w:szCs w:val="20"/>
          <w:lang w:bidi="ar-SA"/>
        </w:rPr>
        <w:t>private</w:t>
      </w:r>
      <w:r w:rsidRPr="007A41ED">
        <w:rPr>
          <w:rFonts w:ascii="Courier New" w:hAnsi="Courier New" w:cs="Courier New"/>
          <w:noProof/>
          <w:sz w:val="18"/>
          <w:szCs w:val="20"/>
          <w:lang w:bidi="ar-SA"/>
        </w:rPr>
        <w:t xml:space="preserve"> System.Windows.Forms.</w:t>
      </w:r>
      <w:r w:rsidRPr="007A41ED">
        <w:rPr>
          <w:rFonts w:ascii="Courier New" w:hAnsi="Courier New" w:cs="Courier New"/>
          <w:noProof/>
          <w:color w:val="2B91AF"/>
          <w:sz w:val="18"/>
          <w:szCs w:val="20"/>
          <w:lang w:bidi="ar-SA"/>
        </w:rPr>
        <w:t>TextBox</w:t>
      </w:r>
      <w:r w:rsidRPr="007A41ED">
        <w:rPr>
          <w:rFonts w:ascii="Courier New" w:hAnsi="Courier New" w:cs="Courier New"/>
          <w:noProof/>
          <w:sz w:val="18"/>
          <w:szCs w:val="20"/>
          <w:lang w:bidi="ar-SA"/>
        </w:rPr>
        <w:t xml:space="preserve"> textBox1;</w:t>
      </w:r>
    </w:p>
    <w:p w:rsidR="007A41ED" w:rsidRPr="007A41ED" w:rsidRDefault="007A41ED" w:rsidP="007A41ED">
      <w:pPr>
        <w:autoSpaceDE w:val="0"/>
        <w:autoSpaceDN w:val="0"/>
        <w:adjustRightInd w:val="0"/>
        <w:spacing w:after="0"/>
        <w:ind w:left="708" w:firstLine="0"/>
        <w:jc w:val="left"/>
        <w:rPr>
          <w:rFonts w:ascii="Courier New" w:hAnsi="Courier New" w:cs="Courier New"/>
          <w:noProof/>
          <w:sz w:val="18"/>
          <w:szCs w:val="20"/>
          <w:lang w:bidi="ar-SA"/>
        </w:rPr>
      </w:pPr>
      <w:r>
        <w:rPr>
          <w:rFonts w:ascii="Courier New" w:hAnsi="Courier New" w:cs="Courier New"/>
          <w:noProof/>
          <w:color w:val="008000"/>
          <w:sz w:val="20"/>
          <w:szCs w:val="20"/>
          <w:lang w:bidi="ar-SA"/>
        </w:rPr>
        <w:t>//Im Grunde das Gleiche wie oben,jedoch wird hier die //Implementierung des IntStringConverters verwendet. Der //Kopiervorgang entfällt, falls das GUI-Element unsichtbar oder //deaktiviert ist.</w:t>
      </w:r>
    </w:p>
    <w:p w:rsidR="007A41ED" w:rsidRDefault="007A41ED" w:rsidP="007A41ED">
      <w:pPr>
        <w:autoSpaceDE w:val="0"/>
        <w:autoSpaceDN w:val="0"/>
        <w:adjustRightInd w:val="0"/>
        <w:spacing w:after="0"/>
        <w:ind w:firstLine="0"/>
        <w:jc w:val="left"/>
        <w:rPr>
          <w:rFonts w:ascii="Courier New" w:hAnsi="Courier New" w:cs="Courier New"/>
          <w:noProof/>
          <w:sz w:val="18"/>
          <w:szCs w:val="20"/>
          <w:lang w:bidi="ar-SA"/>
        </w:rPr>
      </w:pPr>
      <w:r>
        <w:rPr>
          <w:rFonts w:ascii="Courier New" w:hAnsi="Courier New" w:cs="Courier New"/>
          <w:noProof/>
          <w:sz w:val="18"/>
          <w:szCs w:val="20"/>
          <w:lang w:bidi="ar-SA"/>
        </w:rPr>
        <w:t xml:space="preserve">      </w:t>
      </w:r>
      <w:r>
        <w:rPr>
          <w:rFonts w:ascii="Courier New" w:hAnsi="Courier New" w:cs="Courier New"/>
          <w:noProof/>
          <w:sz w:val="18"/>
          <w:szCs w:val="20"/>
          <w:lang w:bidi="ar-SA"/>
        </w:rPr>
        <w:tab/>
      </w:r>
      <w:r w:rsidRPr="007A41ED">
        <w:rPr>
          <w:rFonts w:ascii="Courier New" w:hAnsi="Courier New" w:cs="Courier New"/>
          <w:noProof/>
          <w:sz w:val="18"/>
          <w:szCs w:val="20"/>
          <w:lang w:bidi="ar-SA"/>
        </w:rPr>
        <w:t>[</w:t>
      </w:r>
      <w:r w:rsidRPr="007A41ED">
        <w:rPr>
          <w:rFonts w:ascii="Courier New" w:hAnsi="Courier New" w:cs="Courier New"/>
          <w:noProof/>
          <w:color w:val="2B91AF"/>
          <w:sz w:val="18"/>
          <w:szCs w:val="20"/>
          <w:lang w:bidi="ar-SA"/>
        </w:rPr>
        <w:t>Conntection</w:t>
      </w:r>
      <w:r w:rsidRPr="007A41ED">
        <w:rPr>
          <w:rFonts w:ascii="Courier New" w:hAnsi="Courier New" w:cs="Courier New"/>
          <w:noProof/>
          <w:sz w:val="18"/>
          <w:szCs w:val="20"/>
          <w:lang w:bidi="ar-SA"/>
        </w:rPr>
        <w:t>(</w:t>
      </w:r>
      <w:r w:rsidRPr="007A41ED">
        <w:rPr>
          <w:rFonts w:ascii="Courier New" w:hAnsi="Courier New" w:cs="Courier New"/>
          <w:noProof/>
          <w:color w:val="0000FF"/>
          <w:sz w:val="18"/>
          <w:szCs w:val="20"/>
          <w:lang w:bidi="ar-SA"/>
        </w:rPr>
        <w:t>typeof</w:t>
      </w:r>
      <w:r w:rsidRPr="007A41ED">
        <w:rPr>
          <w:rFonts w:ascii="Courier New" w:hAnsi="Courier New" w:cs="Courier New"/>
          <w:noProof/>
          <w:sz w:val="18"/>
          <w:szCs w:val="20"/>
          <w:lang w:bidi="ar-SA"/>
        </w:rPr>
        <w:t>(</w:t>
      </w:r>
      <w:r w:rsidRPr="007A41ED">
        <w:rPr>
          <w:rFonts w:ascii="Courier New" w:hAnsi="Courier New" w:cs="Courier New"/>
          <w:noProof/>
          <w:color w:val="2B91AF"/>
          <w:sz w:val="18"/>
          <w:szCs w:val="20"/>
          <w:lang w:bidi="ar-SA"/>
        </w:rPr>
        <w:t>TestDataItem</w:t>
      </w:r>
      <w:r w:rsidRPr="007A41ED">
        <w:rPr>
          <w:rFonts w:ascii="Courier New" w:hAnsi="Courier New" w:cs="Courier New"/>
          <w:noProof/>
          <w:sz w:val="18"/>
          <w:szCs w:val="20"/>
          <w:lang w:bidi="ar-SA"/>
        </w:rPr>
        <w:t xml:space="preserve">), </w:t>
      </w:r>
    </w:p>
    <w:p w:rsidR="007A41ED" w:rsidRDefault="007A41ED" w:rsidP="007A41ED">
      <w:pPr>
        <w:autoSpaceDE w:val="0"/>
        <w:autoSpaceDN w:val="0"/>
        <w:adjustRightInd w:val="0"/>
        <w:spacing w:after="0"/>
        <w:ind w:firstLine="708"/>
        <w:jc w:val="left"/>
        <w:rPr>
          <w:rFonts w:ascii="Courier New" w:hAnsi="Courier New" w:cs="Courier New"/>
          <w:noProof/>
          <w:sz w:val="18"/>
          <w:szCs w:val="20"/>
          <w:lang w:bidi="ar-SA"/>
        </w:rPr>
      </w:pPr>
      <w:r w:rsidRPr="007A41ED">
        <w:rPr>
          <w:rFonts w:ascii="Courier New" w:hAnsi="Courier New" w:cs="Courier New"/>
          <w:noProof/>
          <w:color w:val="A31515"/>
          <w:sz w:val="18"/>
          <w:szCs w:val="20"/>
          <w:lang w:bidi="ar-SA"/>
        </w:rPr>
        <w:t>"Text"</w:t>
      </w:r>
      <w:r w:rsidRPr="007A41ED">
        <w:rPr>
          <w:rFonts w:ascii="Courier New" w:hAnsi="Courier New" w:cs="Courier New"/>
          <w:noProof/>
          <w:sz w:val="18"/>
          <w:szCs w:val="20"/>
          <w:lang w:bidi="ar-SA"/>
        </w:rPr>
        <w:t xml:space="preserve">, </w:t>
      </w:r>
      <w:r w:rsidRPr="007A41ED">
        <w:rPr>
          <w:rFonts w:ascii="Courier New" w:hAnsi="Courier New" w:cs="Courier New"/>
          <w:noProof/>
          <w:color w:val="A31515"/>
          <w:sz w:val="18"/>
          <w:szCs w:val="20"/>
          <w:lang w:bidi="ar-SA"/>
        </w:rPr>
        <w:t>"Value2"</w:t>
      </w:r>
      <w:r w:rsidRPr="007A41ED">
        <w:rPr>
          <w:rFonts w:ascii="Courier New" w:hAnsi="Courier New" w:cs="Courier New"/>
          <w:noProof/>
          <w:sz w:val="18"/>
          <w:szCs w:val="20"/>
          <w:lang w:bidi="ar-SA"/>
        </w:rPr>
        <w:t xml:space="preserve">, </w:t>
      </w:r>
    </w:p>
    <w:p w:rsidR="007A41ED" w:rsidRPr="007A41ED" w:rsidRDefault="007A41ED" w:rsidP="007A41ED">
      <w:pPr>
        <w:autoSpaceDE w:val="0"/>
        <w:autoSpaceDN w:val="0"/>
        <w:adjustRightInd w:val="0"/>
        <w:spacing w:after="0"/>
        <w:ind w:firstLine="0"/>
        <w:jc w:val="left"/>
        <w:rPr>
          <w:rFonts w:ascii="Courier New" w:hAnsi="Courier New" w:cs="Courier New"/>
          <w:noProof/>
          <w:sz w:val="18"/>
          <w:szCs w:val="20"/>
          <w:lang w:bidi="ar-SA"/>
        </w:rPr>
      </w:pPr>
      <w:r>
        <w:rPr>
          <w:rFonts w:ascii="Courier New" w:hAnsi="Courier New" w:cs="Courier New"/>
          <w:noProof/>
          <w:sz w:val="18"/>
          <w:szCs w:val="20"/>
          <w:lang w:bidi="ar-SA"/>
        </w:rPr>
        <w:tab/>
      </w:r>
      <w:r w:rsidRPr="007A41ED">
        <w:rPr>
          <w:rFonts w:ascii="Courier New" w:hAnsi="Courier New" w:cs="Courier New"/>
          <w:noProof/>
          <w:color w:val="0000FF"/>
          <w:sz w:val="18"/>
          <w:szCs w:val="20"/>
          <w:lang w:bidi="ar-SA"/>
        </w:rPr>
        <w:t>typeof</w:t>
      </w:r>
      <w:r w:rsidRPr="007A41ED">
        <w:rPr>
          <w:rFonts w:ascii="Courier New" w:hAnsi="Courier New" w:cs="Courier New"/>
          <w:noProof/>
          <w:sz w:val="18"/>
          <w:szCs w:val="20"/>
          <w:lang w:bidi="ar-SA"/>
        </w:rPr>
        <w:t>(</w:t>
      </w:r>
      <w:r w:rsidRPr="007A41ED">
        <w:rPr>
          <w:rFonts w:ascii="Courier New" w:hAnsi="Courier New" w:cs="Courier New"/>
          <w:noProof/>
          <w:color w:val="2B91AF"/>
          <w:sz w:val="18"/>
          <w:szCs w:val="20"/>
          <w:lang w:bidi="ar-SA"/>
        </w:rPr>
        <w:t>IntStringConverter</w:t>
      </w:r>
      <w:r w:rsidRPr="007A41ED">
        <w:rPr>
          <w:rFonts w:ascii="Courier New" w:hAnsi="Courier New" w:cs="Courier New"/>
          <w:noProof/>
          <w:sz w:val="18"/>
          <w:szCs w:val="20"/>
          <w:lang w:bidi="ar-SA"/>
        </w:rPr>
        <w:t>))]</w:t>
      </w:r>
    </w:p>
    <w:p w:rsidR="007A41ED" w:rsidRPr="007A41ED" w:rsidRDefault="007A41ED" w:rsidP="007A41ED">
      <w:pPr>
        <w:autoSpaceDE w:val="0"/>
        <w:autoSpaceDN w:val="0"/>
        <w:adjustRightInd w:val="0"/>
        <w:spacing w:after="0"/>
        <w:ind w:firstLine="0"/>
        <w:jc w:val="left"/>
        <w:rPr>
          <w:rFonts w:ascii="Courier New" w:hAnsi="Courier New" w:cs="Courier New"/>
          <w:noProof/>
          <w:sz w:val="18"/>
          <w:szCs w:val="20"/>
          <w:lang w:bidi="ar-SA"/>
        </w:rPr>
      </w:pPr>
      <w:r w:rsidRPr="007A41ED">
        <w:rPr>
          <w:rFonts w:ascii="Courier New" w:hAnsi="Courier New" w:cs="Courier New"/>
          <w:noProof/>
          <w:sz w:val="18"/>
          <w:szCs w:val="20"/>
          <w:lang w:bidi="ar-SA"/>
        </w:rPr>
        <w:t xml:space="preserve">       </w:t>
      </w:r>
      <w:r w:rsidRPr="007A41ED">
        <w:rPr>
          <w:rFonts w:ascii="Courier New" w:hAnsi="Courier New" w:cs="Courier New"/>
          <w:noProof/>
          <w:color w:val="0000FF"/>
          <w:sz w:val="18"/>
          <w:szCs w:val="20"/>
          <w:lang w:bidi="ar-SA"/>
        </w:rPr>
        <w:t>private</w:t>
      </w:r>
      <w:r w:rsidRPr="007A41ED">
        <w:rPr>
          <w:rFonts w:ascii="Courier New" w:hAnsi="Courier New" w:cs="Courier New"/>
          <w:noProof/>
          <w:sz w:val="18"/>
          <w:szCs w:val="20"/>
          <w:lang w:bidi="ar-SA"/>
        </w:rPr>
        <w:t xml:space="preserve"> System.Windows.Forms.</w:t>
      </w:r>
      <w:r w:rsidRPr="007A41ED">
        <w:rPr>
          <w:rFonts w:ascii="Courier New" w:hAnsi="Courier New" w:cs="Courier New"/>
          <w:noProof/>
          <w:color w:val="2B91AF"/>
          <w:sz w:val="18"/>
          <w:szCs w:val="20"/>
          <w:lang w:bidi="ar-SA"/>
        </w:rPr>
        <w:t>TextBox</w:t>
      </w:r>
      <w:r w:rsidRPr="007A41ED">
        <w:rPr>
          <w:rFonts w:ascii="Courier New" w:hAnsi="Courier New" w:cs="Courier New"/>
          <w:noProof/>
          <w:sz w:val="18"/>
          <w:szCs w:val="20"/>
          <w:lang w:bidi="ar-SA"/>
        </w:rPr>
        <w:t xml:space="preserve"> textBox2;</w:t>
      </w:r>
    </w:p>
    <w:p w:rsidR="007A41ED" w:rsidRPr="007A41ED" w:rsidRDefault="007A41ED" w:rsidP="007A41ED">
      <w:pPr>
        <w:autoSpaceDE w:val="0"/>
        <w:autoSpaceDN w:val="0"/>
        <w:adjustRightInd w:val="0"/>
        <w:spacing w:after="0"/>
        <w:ind w:firstLine="0"/>
        <w:jc w:val="left"/>
        <w:rPr>
          <w:rFonts w:ascii="Courier New" w:hAnsi="Courier New" w:cs="Courier New"/>
          <w:noProof/>
          <w:sz w:val="18"/>
          <w:szCs w:val="20"/>
          <w:lang w:bidi="ar-SA"/>
        </w:rPr>
      </w:pPr>
      <w:r>
        <w:rPr>
          <w:rFonts w:ascii="Courier New" w:hAnsi="Courier New" w:cs="Courier New"/>
          <w:noProof/>
          <w:sz w:val="18"/>
          <w:szCs w:val="20"/>
          <w:lang w:bidi="ar-SA"/>
        </w:rPr>
        <w:t xml:space="preserve">      </w:t>
      </w:r>
      <w:r w:rsidRPr="007A41ED">
        <w:rPr>
          <w:rFonts w:ascii="Courier New" w:hAnsi="Courier New" w:cs="Courier New"/>
          <w:noProof/>
          <w:sz w:val="18"/>
          <w:szCs w:val="20"/>
          <w:lang w:bidi="ar-SA"/>
        </w:rPr>
        <w:t xml:space="preserve"> </w:t>
      </w:r>
      <w:r w:rsidRPr="007A41ED">
        <w:rPr>
          <w:rFonts w:ascii="Courier New" w:hAnsi="Courier New" w:cs="Courier New"/>
          <w:noProof/>
          <w:color w:val="0000FF"/>
          <w:sz w:val="18"/>
          <w:szCs w:val="20"/>
          <w:lang w:bidi="ar-SA"/>
        </w:rPr>
        <w:t>private</w:t>
      </w:r>
      <w:r w:rsidRPr="007A41ED">
        <w:rPr>
          <w:rFonts w:ascii="Courier New" w:hAnsi="Courier New" w:cs="Courier New"/>
          <w:noProof/>
          <w:sz w:val="18"/>
          <w:szCs w:val="20"/>
          <w:lang w:bidi="ar-SA"/>
        </w:rPr>
        <w:t xml:space="preserve"> System.Windows.Forms.</w:t>
      </w:r>
      <w:r w:rsidRPr="007A41ED">
        <w:rPr>
          <w:rFonts w:ascii="Courier New" w:hAnsi="Courier New" w:cs="Courier New"/>
          <w:noProof/>
          <w:color w:val="2B91AF"/>
          <w:sz w:val="18"/>
          <w:szCs w:val="20"/>
          <w:lang w:bidi="ar-SA"/>
        </w:rPr>
        <w:t>Button</w:t>
      </w:r>
      <w:r w:rsidRPr="007A41ED">
        <w:rPr>
          <w:rFonts w:ascii="Courier New" w:hAnsi="Courier New" w:cs="Courier New"/>
          <w:noProof/>
          <w:sz w:val="18"/>
          <w:szCs w:val="20"/>
          <w:lang w:bidi="ar-SA"/>
        </w:rPr>
        <w:t xml:space="preserve"> button1;</w:t>
      </w:r>
    </w:p>
    <w:p w:rsidR="007A41ED" w:rsidRDefault="007A41ED" w:rsidP="007A41ED">
      <w:pPr>
        <w:autoSpaceDE w:val="0"/>
        <w:autoSpaceDN w:val="0"/>
        <w:adjustRightInd w:val="0"/>
        <w:spacing w:after="0"/>
        <w:ind w:firstLine="0"/>
        <w:jc w:val="left"/>
        <w:rPr>
          <w:rFonts w:ascii="Courier New" w:hAnsi="Courier New" w:cs="Courier New"/>
          <w:noProof/>
          <w:sz w:val="18"/>
          <w:szCs w:val="20"/>
          <w:lang w:bidi="ar-SA"/>
        </w:rPr>
      </w:pPr>
      <w:r>
        <w:rPr>
          <w:rFonts w:ascii="Courier New" w:hAnsi="Courier New" w:cs="Courier New"/>
          <w:noProof/>
          <w:sz w:val="18"/>
          <w:szCs w:val="20"/>
          <w:lang w:bidi="ar-SA"/>
        </w:rPr>
        <w:t xml:space="preserve">     </w:t>
      </w:r>
      <w:r w:rsidRPr="007A41ED">
        <w:rPr>
          <w:rFonts w:ascii="Courier New" w:hAnsi="Courier New" w:cs="Courier New"/>
          <w:noProof/>
          <w:sz w:val="18"/>
          <w:szCs w:val="20"/>
          <w:lang w:bidi="ar-SA"/>
        </w:rPr>
        <w:t xml:space="preserve">  </w:t>
      </w:r>
      <w:r w:rsidRPr="007A41ED">
        <w:rPr>
          <w:rFonts w:ascii="Courier New" w:hAnsi="Courier New" w:cs="Courier New"/>
          <w:noProof/>
          <w:color w:val="0000FF"/>
          <w:sz w:val="18"/>
          <w:szCs w:val="20"/>
          <w:lang w:bidi="ar-SA"/>
        </w:rPr>
        <w:t>private</w:t>
      </w:r>
      <w:r w:rsidRPr="007A41ED">
        <w:rPr>
          <w:rFonts w:ascii="Courier New" w:hAnsi="Courier New" w:cs="Courier New"/>
          <w:noProof/>
          <w:sz w:val="18"/>
          <w:szCs w:val="20"/>
          <w:lang w:bidi="ar-SA"/>
        </w:rPr>
        <w:t xml:space="preserve"> System.Windows.Forms.</w:t>
      </w:r>
      <w:r w:rsidRPr="007A41ED">
        <w:rPr>
          <w:rFonts w:ascii="Courier New" w:hAnsi="Courier New" w:cs="Courier New"/>
          <w:noProof/>
          <w:color w:val="2B91AF"/>
          <w:sz w:val="18"/>
          <w:szCs w:val="20"/>
          <w:lang w:bidi="ar-SA"/>
        </w:rPr>
        <w:t>Button</w:t>
      </w:r>
      <w:r w:rsidRPr="007A41ED">
        <w:rPr>
          <w:rFonts w:ascii="Courier New" w:hAnsi="Courier New" w:cs="Courier New"/>
          <w:noProof/>
          <w:sz w:val="18"/>
          <w:szCs w:val="20"/>
          <w:lang w:bidi="ar-SA"/>
        </w:rPr>
        <w:t xml:space="preserve"> button2;</w:t>
      </w:r>
    </w:p>
    <w:p w:rsidR="00DF3D87" w:rsidRPr="007A41ED" w:rsidRDefault="00DF3D87" w:rsidP="00DF3D87">
      <w:pPr>
        <w:autoSpaceDE w:val="0"/>
        <w:autoSpaceDN w:val="0"/>
        <w:adjustRightInd w:val="0"/>
        <w:spacing w:after="0"/>
        <w:ind w:left="705" w:firstLine="0"/>
        <w:jc w:val="left"/>
        <w:rPr>
          <w:rFonts w:ascii="Courier New" w:hAnsi="Courier New" w:cs="Courier New"/>
          <w:noProof/>
          <w:sz w:val="18"/>
          <w:szCs w:val="20"/>
          <w:lang w:bidi="ar-SA"/>
        </w:rPr>
      </w:pPr>
      <w:r>
        <w:rPr>
          <w:rFonts w:ascii="Courier New" w:hAnsi="Courier New" w:cs="Courier New"/>
          <w:noProof/>
          <w:color w:val="008000"/>
          <w:sz w:val="20"/>
          <w:szCs w:val="20"/>
          <w:lang w:bidi="ar-SA"/>
        </w:rPr>
        <w:t>//Siehe oben, zusät</w:t>
      </w:r>
      <w:r w:rsidR="00CE2E46">
        <w:rPr>
          <w:rFonts w:ascii="Courier New" w:hAnsi="Courier New" w:cs="Courier New"/>
          <w:noProof/>
          <w:color w:val="008000"/>
          <w:sz w:val="20"/>
          <w:szCs w:val="20"/>
          <w:lang w:bidi="ar-SA"/>
        </w:rPr>
        <w:t>z</w:t>
      </w:r>
      <w:r>
        <w:rPr>
          <w:rFonts w:ascii="Courier New" w:hAnsi="Courier New" w:cs="Courier New"/>
          <w:noProof/>
          <w:color w:val="008000"/>
          <w:sz w:val="20"/>
          <w:szCs w:val="20"/>
          <w:lang w:bidi="ar-SA"/>
        </w:rPr>
        <w:t>lich wurde noch ein DefaultValueProvider //spezifiziert</w:t>
      </w:r>
    </w:p>
    <w:p w:rsidR="007A41ED" w:rsidRDefault="007A41ED" w:rsidP="007A41ED">
      <w:pPr>
        <w:autoSpaceDE w:val="0"/>
        <w:autoSpaceDN w:val="0"/>
        <w:adjustRightInd w:val="0"/>
        <w:spacing w:after="0"/>
        <w:ind w:firstLine="0"/>
        <w:jc w:val="left"/>
        <w:rPr>
          <w:rFonts w:ascii="Courier New" w:hAnsi="Courier New" w:cs="Courier New"/>
          <w:noProof/>
          <w:sz w:val="18"/>
          <w:szCs w:val="20"/>
          <w:lang w:bidi="ar-SA"/>
        </w:rPr>
      </w:pPr>
      <w:r>
        <w:rPr>
          <w:rFonts w:ascii="Courier New" w:hAnsi="Courier New" w:cs="Courier New"/>
          <w:noProof/>
          <w:sz w:val="18"/>
          <w:szCs w:val="20"/>
          <w:lang w:bidi="ar-SA"/>
        </w:rPr>
        <w:t xml:space="preserve">       </w:t>
      </w:r>
      <w:r w:rsidRPr="007A41ED">
        <w:rPr>
          <w:rFonts w:ascii="Courier New" w:hAnsi="Courier New" w:cs="Courier New"/>
          <w:noProof/>
          <w:sz w:val="18"/>
          <w:szCs w:val="20"/>
          <w:lang w:bidi="ar-SA"/>
        </w:rPr>
        <w:t>[</w:t>
      </w:r>
      <w:r w:rsidRPr="007A41ED">
        <w:rPr>
          <w:rFonts w:ascii="Courier New" w:hAnsi="Courier New" w:cs="Courier New"/>
          <w:noProof/>
          <w:color w:val="2B91AF"/>
          <w:sz w:val="18"/>
          <w:szCs w:val="20"/>
          <w:lang w:bidi="ar-SA"/>
        </w:rPr>
        <w:t>Conntection</w:t>
      </w:r>
      <w:r w:rsidRPr="007A41ED">
        <w:rPr>
          <w:rFonts w:ascii="Courier New" w:hAnsi="Courier New" w:cs="Courier New"/>
          <w:noProof/>
          <w:sz w:val="18"/>
          <w:szCs w:val="20"/>
          <w:lang w:bidi="ar-SA"/>
        </w:rPr>
        <w:t>(</w:t>
      </w:r>
      <w:r w:rsidRPr="007A41ED">
        <w:rPr>
          <w:rFonts w:ascii="Courier New" w:hAnsi="Courier New" w:cs="Courier New"/>
          <w:noProof/>
          <w:color w:val="0000FF"/>
          <w:sz w:val="18"/>
          <w:szCs w:val="20"/>
          <w:lang w:bidi="ar-SA"/>
        </w:rPr>
        <w:t>typeof</w:t>
      </w:r>
      <w:r w:rsidRPr="007A41ED">
        <w:rPr>
          <w:rFonts w:ascii="Courier New" w:hAnsi="Courier New" w:cs="Courier New"/>
          <w:noProof/>
          <w:sz w:val="18"/>
          <w:szCs w:val="20"/>
          <w:lang w:bidi="ar-SA"/>
        </w:rPr>
        <w:t>(</w:t>
      </w:r>
      <w:r w:rsidRPr="007A41ED">
        <w:rPr>
          <w:rFonts w:ascii="Courier New" w:hAnsi="Courier New" w:cs="Courier New"/>
          <w:noProof/>
          <w:color w:val="2B91AF"/>
          <w:sz w:val="18"/>
          <w:szCs w:val="20"/>
          <w:lang w:bidi="ar-SA"/>
        </w:rPr>
        <w:t>TestDataItem</w:t>
      </w:r>
      <w:r w:rsidRPr="007A41ED">
        <w:rPr>
          <w:rFonts w:ascii="Courier New" w:hAnsi="Courier New" w:cs="Courier New"/>
          <w:noProof/>
          <w:sz w:val="18"/>
          <w:szCs w:val="20"/>
          <w:lang w:bidi="ar-SA"/>
        </w:rPr>
        <w:t xml:space="preserve">), </w:t>
      </w:r>
    </w:p>
    <w:p w:rsidR="007A41ED" w:rsidRPr="007A41ED" w:rsidRDefault="007A41ED" w:rsidP="007A41ED">
      <w:pPr>
        <w:autoSpaceDE w:val="0"/>
        <w:autoSpaceDN w:val="0"/>
        <w:adjustRightInd w:val="0"/>
        <w:spacing w:after="0"/>
        <w:ind w:left="708" w:firstLine="0"/>
        <w:jc w:val="left"/>
        <w:rPr>
          <w:rFonts w:ascii="Courier New" w:hAnsi="Courier New" w:cs="Courier New"/>
          <w:noProof/>
          <w:sz w:val="18"/>
          <w:szCs w:val="20"/>
          <w:lang w:bidi="ar-SA"/>
        </w:rPr>
      </w:pPr>
      <w:r w:rsidRPr="007A41ED">
        <w:rPr>
          <w:rFonts w:ascii="Courier New" w:hAnsi="Courier New" w:cs="Courier New"/>
          <w:noProof/>
          <w:color w:val="A31515"/>
          <w:sz w:val="18"/>
          <w:szCs w:val="20"/>
          <w:lang w:bidi="ar-SA"/>
        </w:rPr>
        <w:t>"Text"</w:t>
      </w:r>
      <w:r w:rsidRPr="007A41ED">
        <w:rPr>
          <w:rFonts w:ascii="Courier New" w:hAnsi="Courier New" w:cs="Courier New"/>
          <w:noProof/>
          <w:sz w:val="18"/>
          <w:szCs w:val="20"/>
          <w:lang w:bidi="ar-SA"/>
        </w:rPr>
        <w:t xml:space="preserve">, </w:t>
      </w:r>
      <w:r w:rsidRPr="007A41ED">
        <w:rPr>
          <w:rFonts w:ascii="Courier New" w:hAnsi="Courier New" w:cs="Courier New"/>
          <w:noProof/>
          <w:color w:val="A31515"/>
          <w:sz w:val="18"/>
          <w:szCs w:val="20"/>
          <w:lang w:bidi="ar-SA"/>
        </w:rPr>
        <w:t>"Value3"</w:t>
      </w:r>
      <w:r w:rsidRPr="007A41ED">
        <w:rPr>
          <w:rFonts w:ascii="Courier New" w:hAnsi="Courier New" w:cs="Courier New"/>
          <w:noProof/>
          <w:sz w:val="18"/>
          <w:szCs w:val="20"/>
          <w:lang w:bidi="ar-SA"/>
        </w:rPr>
        <w:t xml:space="preserve">, </w:t>
      </w:r>
      <w:r w:rsidRPr="007A41ED">
        <w:rPr>
          <w:rFonts w:ascii="Courier New" w:hAnsi="Courier New" w:cs="Courier New"/>
          <w:noProof/>
          <w:color w:val="0000FF"/>
          <w:sz w:val="18"/>
          <w:szCs w:val="20"/>
          <w:lang w:bidi="ar-SA"/>
        </w:rPr>
        <w:t>typeof</w:t>
      </w:r>
      <w:r w:rsidRPr="007A41ED">
        <w:rPr>
          <w:rFonts w:ascii="Courier New" w:hAnsi="Courier New" w:cs="Courier New"/>
          <w:noProof/>
          <w:sz w:val="18"/>
          <w:szCs w:val="20"/>
          <w:lang w:bidi="ar-SA"/>
        </w:rPr>
        <w:t>(</w:t>
      </w:r>
      <w:r w:rsidRPr="007A41ED">
        <w:rPr>
          <w:rFonts w:ascii="Courier New" w:hAnsi="Courier New" w:cs="Courier New"/>
          <w:noProof/>
          <w:color w:val="2B91AF"/>
          <w:sz w:val="18"/>
          <w:szCs w:val="20"/>
          <w:lang w:bidi="ar-SA"/>
        </w:rPr>
        <w:t>IntStringConverter</w:t>
      </w:r>
      <w:r w:rsidRPr="007A41ED">
        <w:rPr>
          <w:rFonts w:ascii="Courier New" w:hAnsi="Courier New" w:cs="Courier New"/>
          <w:noProof/>
          <w:sz w:val="18"/>
          <w:szCs w:val="20"/>
          <w:lang w:bidi="ar-SA"/>
        </w:rPr>
        <w:t>), DefaultValueProvider=</w:t>
      </w:r>
      <w:r w:rsidRPr="007A41ED">
        <w:rPr>
          <w:rFonts w:ascii="Courier New" w:hAnsi="Courier New" w:cs="Courier New"/>
          <w:noProof/>
          <w:color w:val="0000FF"/>
          <w:sz w:val="18"/>
          <w:szCs w:val="20"/>
          <w:lang w:bidi="ar-SA"/>
        </w:rPr>
        <w:t>typeof</w:t>
      </w:r>
      <w:r w:rsidRPr="007A41ED">
        <w:rPr>
          <w:rFonts w:ascii="Courier New" w:hAnsi="Courier New" w:cs="Courier New"/>
          <w:noProof/>
          <w:sz w:val="18"/>
          <w:szCs w:val="20"/>
          <w:lang w:bidi="ar-SA"/>
        </w:rPr>
        <w:t>(</w:t>
      </w:r>
      <w:r w:rsidRPr="007A41ED">
        <w:rPr>
          <w:rFonts w:ascii="Courier New" w:hAnsi="Courier New" w:cs="Courier New"/>
          <w:noProof/>
          <w:color w:val="2B91AF"/>
          <w:sz w:val="18"/>
          <w:szCs w:val="20"/>
          <w:lang w:bidi="ar-SA"/>
        </w:rPr>
        <w:t>DefaultProvider</w:t>
      </w:r>
      <w:r w:rsidRPr="007A41ED">
        <w:rPr>
          <w:rFonts w:ascii="Courier New" w:hAnsi="Courier New" w:cs="Courier New"/>
          <w:noProof/>
          <w:sz w:val="18"/>
          <w:szCs w:val="20"/>
          <w:lang w:bidi="ar-SA"/>
        </w:rPr>
        <w:t>))]</w:t>
      </w:r>
    </w:p>
    <w:p w:rsidR="007A41ED" w:rsidRPr="007A41ED" w:rsidRDefault="007A41ED" w:rsidP="007A41ED">
      <w:pPr>
        <w:autoSpaceDE w:val="0"/>
        <w:autoSpaceDN w:val="0"/>
        <w:adjustRightInd w:val="0"/>
        <w:spacing w:after="0"/>
        <w:ind w:firstLine="0"/>
        <w:jc w:val="left"/>
        <w:rPr>
          <w:rFonts w:ascii="Courier New" w:hAnsi="Courier New" w:cs="Courier New"/>
          <w:noProof/>
          <w:sz w:val="18"/>
          <w:szCs w:val="20"/>
          <w:lang w:bidi="ar-SA"/>
        </w:rPr>
      </w:pPr>
      <w:r w:rsidRPr="007A41ED">
        <w:rPr>
          <w:rFonts w:ascii="Courier New" w:hAnsi="Courier New" w:cs="Courier New"/>
          <w:noProof/>
          <w:sz w:val="18"/>
          <w:szCs w:val="20"/>
          <w:lang w:bidi="ar-SA"/>
        </w:rPr>
        <w:t xml:space="preserve">       </w:t>
      </w:r>
      <w:r w:rsidRPr="007A41ED">
        <w:rPr>
          <w:rFonts w:ascii="Courier New" w:hAnsi="Courier New" w:cs="Courier New"/>
          <w:noProof/>
          <w:color w:val="0000FF"/>
          <w:sz w:val="18"/>
          <w:szCs w:val="20"/>
          <w:lang w:bidi="ar-SA"/>
        </w:rPr>
        <w:t>private</w:t>
      </w:r>
      <w:r w:rsidRPr="007A41ED">
        <w:rPr>
          <w:rFonts w:ascii="Courier New" w:hAnsi="Courier New" w:cs="Courier New"/>
          <w:noProof/>
          <w:sz w:val="18"/>
          <w:szCs w:val="20"/>
          <w:lang w:bidi="ar-SA"/>
        </w:rPr>
        <w:t xml:space="preserve"> System.Windows.Forms.</w:t>
      </w:r>
      <w:r w:rsidRPr="007A41ED">
        <w:rPr>
          <w:rFonts w:ascii="Courier New" w:hAnsi="Courier New" w:cs="Courier New"/>
          <w:noProof/>
          <w:color w:val="2B91AF"/>
          <w:sz w:val="18"/>
          <w:szCs w:val="20"/>
          <w:lang w:bidi="ar-SA"/>
        </w:rPr>
        <w:t>TextBox</w:t>
      </w:r>
      <w:r w:rsidRPr="007A41ED">
        <w:rPr>
          <w:rFonts w:ascii="Courier New" w:hAnsi="Courier New" w:cs="Courier New"/>
          <w:noProof/>
          <w:sz w:val="18"/>
          <w:szCs w:val="20"/>
          <w:lang w:bidi="ar-SA"/>
        </w:rPr>
        <w:t xml:space="preserve"> textBox3;</w:t>
      </w:r>
    </w:p>
    <w:p w:rsidR="007A41ED" w:rsidRDefault="007A41ED" w:rsidP="007A41ED">
      <w:pPr>
        <w:autoSpaceDE w:val="0"/>
        <w:autoSpaceDN w:val="0"/>
        <w:adjustRightInd w:val="0"/>
        <w:spacing w:after="0"/>
        <w:ind w:firstLine="0"/>
        <w:jc w:val="left"/>
        <w:rPr>
          <w:rFonts w:ascii="Courier New" w:hAnsi="Courier New" w:cs="Courier New"/>
          <w:noProof/>
          <w:sz w:val="18"/>
          <w:szCs w:val="20"/>
          <w:lang w:bidi="ar-SA"/>
        </w:rPr>
      </w:pPr>
      <w:r w:rsidRPr="007A41ED">
        <w:rPr>
          <w:rFonts w:ascii="Courier New" w:hAnsi="Courier New" w:cs="Courier New"/>
          <w:noProof/>
          <w:sz w:val="18"/>
          <w:szCs w:val="20"/>
          <w:lang w:bidi="ar-SA"/>
        </w:rPr>
        <w:t xml:space="preserve">       </w:t>
      </w:r>
      <w:r w:rsidRPr="007A41ED">
        <w:rPr>
          <w:rFonts w:ascii="Courier New" w:hAnsi="Courier New" w:cs="Courier New"/>
          <w:noProof/>
          <w:color w:val="0000FF"/>
          <w:sz w:val="18"/>
          <w:szCs w:val="20"/>
          <w:lang w:bidi="ar-SA"/>
        </w:rPr>
        <w:t>private</w:t>
      </w:r>
      <w:r w:rsidRPr="007A41ED">
        <w:rPr>
          <w:rFonts w:ascii="Courier New" w:hAnsi="Courier New" w:cs="Courier New"/>
          <w:noProof/>
          <w:sz w:val="18"/>
          <w:szCs w:val="20"/>
          <w:lang w:bidi="ar-SA"/>
        </w:rPr>
        <w:t xml:space="preserve"> System.Windows.Forms.</w:t>
      </w:r>
      <w:r w:rsidRPr="007A41ED">
        <w:rPr>
          <w:rFonts w:ascii="Courier New" w:hAnsi="Courier New" w:cs="Courier New"/>
          <w:noProof/>
          <w:color w:val="2B91AF"/>
          <w:sz w:val="18"/>
          <w:szCs w:val="20"/>
          <w:lang w:bidi="ar-SA"/>
        </w:rPr>
        <w:t>Label</w:t>
      </w:r>
      <w:r w:rsidRPr="007A41ED">
        <w:rPr>
          <w:rFonts w:ascii="Courier New" w:hAnsi="Courier New" w:cs="Courier New"/>
          <w:noProof/>
          <w:sz w:val="18"/>
          <w:szCs w:val="20"/>
          <w:lang w:bidi="ar-SA"/>
        </w:rPr>
        <w:t xml:space="preserve"> label3;</w:t>
      </w:r>
    </w:p>
    <w:p w:rsidR="007A41ED" w:rsidRDefault="007A41ED" w:rsidP="007A41ED">
      <w:pPr>
        <w:autoSpaceDE w:val="0"/>
        <w:autoSpaceDN w:val="0"/>
        <w:adjustRightInd w:val="0"/>
        <w:spacing w:after="0"/>
        <w:ind w:firstLine="0"/>
        <w:jc w:val="left"/>
        <w:rPr>
          <w:rFonts w:ascii="Courier New" w:hAnsi="Courier New" w:cs="Courier New"/>
          <w:noProof/>
          <w:sz w:val="18"/>
          <w:szCs w:val="20"/>
          <w:lang w:bidi="ar-SA"/>
        </w:rPr>
      </w:pPr>
      <w:r>
        <w:rPr>
          <w:rFonts w:ascii="Courier New" w:hAnsi="Courier New" w:cs="Courier New"/>
          <w:noProof/>
          <w:sz w:val="18"/>
          <w:szCs w:val="20"/>
          <w:lang w:bidi="ar-SA"/>
        </w:rPr>
        <w:tab/>
        <w:t>…</w:t>
      </w:r>
    </w:p>
    <w:p w:rsidR="00CE2E46" w:rsidRDefault="007A41ED" w:rsidP="007A41ED">
      <w:pPr>
        <w:autoSpaceDE w:val="0"/>
        <w:autoSpaceDN w:val="0"/>
        <w:adjustRightInd w:val="0"/>
        <w:spacing w:after="0"/>
        <w:ind w:firstLine="0"/>
        <w:jc w:val="left"/>
        <w:rPr>
          <w:rFonts w:ascii="Courier New" w:hAnsi="Courier New" w:cs="Courier New"/>
          <w:noProof/>
          <w:sz w:val="18"/>
          <w:szCs w:val="20"/>
          <w:lang w:bidi="ar-SA"/>
        </w:rPr>
      </w:pPr>
      <w:r>
        <w:rPr>
          <w:rFonts w:ascii="Courier New" w:hAnsi="Courier New" w:cs="Courier New"/>
          <w:noProof/>
          <w:sz w:val="18"/>
          <w:szCs w:val="20"/>
          <w:lang w:bidi="ar-SA"/>
        </w:rPr>
        <w:t>}</w:t>
      </w:r>
    </w:p>
    <w:p w:rsidR="00CE2E46" w:rsidRDefault="00CE2E46">
      <w:pPr>
        <w:spacing w:line="480" w:lineRule="auto"/>
        <w:jc w:val="left"/>
        <w:rPr>
          <w:rFonts w:ascii="Courier New" w:hAnsi="Courier New" w:cs="Courier New"/>
          <w:noProof/>
          <w:sz w:val="18"/>
          <w:szCs w:val="20"/>
          <w:lang w:bidi="ar-SA"/>
        </w:rPr>
      </w:pPr>
      <w:r>
        <w:rPr>
          <w:rFonts w:ascii="Courier New" w:hAnsi="Courier New" w:cs="Courier New"/>
          <w:noProof/>
          <w:sz w:val="18"/>
          <w:szCs w:val="20"/>
          <w:lang w:bidi="ar-SA"/>
        </w:rPr>
        <w:br w:type="page"/>
      </w:r>
    </w:p>
    <w:p w:rsidR="00CE2E46" w:rsidRPr="00CE2E46" w:rsidRDefault="00CE2E46" w:rsidP="00CE2E46">
      <w:pPr>
        <w:autoSpaceDE w:val="0"/>
        <w:autoSpaceDN w:val="0"/>
        <w:adjustRightInd w:val="0"/>
        <w:spacing w:after="0"/>
        <w:ind w:firstLine="0"/>
        <w:jc w:val="left"/>
        <w:rPr>
          <w:rFonts w:ascii="Courier New" w:hAnsi="Courier New" w:cs="Courier New"/>
          <w:noProof/>
          <w:sz w:val="18"/>
          <w:szCs w:val="20"/>
          <w:lang w:bidi="ar-SA"/>
        </w:rPr>
      </w:pPr>
      <w:r w:rsidRPr="00CE2E46">
        <w:rPr>
          <w:rFonts w:ascii="Courier New" w:hAnsi="Courier New" w:cs="Courier New"/>
          <w:noProof/>
          <w:sz w:val="18"/>
          <w:szCs w:val="20"/>
          <w:lang w:bidi="ar-SA"/>
        </w:rPr>
        <w:lastRenderedPageBreak/>
        <w:t xml:space="preserve">    </w:t>
      </w:r>
      <w:r w:rsidRPr="00CE2E46">
        <w:rPr>
          <w:rFonts w:ascii="Courier New" w:hAnsi="Courier New" w:cs="Courier New"/>
          <w:noProof/>
          <w:color w:val="0000FF"/>
          <w:sz w:val="18"/>
          <w:szCs w:val="20"/>
          <w:lang w:bidi="ar-SA"/>
        </w:rPr>
        <w:t>class</w:t>
      </w:r>
      <w:r w:rsidRPr="00CE2E46">
        <w:rPr>
          <w:rFonts w:ascii="Courier New" w:hAnsi="Courier New" w:cs="Courier New"/>
          <w:noProof/>
          <w:sz w:val="18"/>
          <w:szCs w:val="20"/>
          <w:lang w:bidi="ar-SA"/>
        </w:rPr>
        <w:t xml:space="preserve"> </w:t>
      </w:r>
      <w:r w:rsidRPr="00CE2E46">
        <w:rPr>
          <w:rFonts w:ascii="Courier New" w:hAnsi="Courier New" w:cs="Courier New"/>
          <w:noProof/>
          <w:color w:val="2B91AF"/>
          <w:sz w:val="18"/>
          <w:szCs w:val="20"/>
          <w:lang w:bidi="ar-SA"/>
        </w:rPr>
        <w:t>DefaultProvider</w:t>
      </w:r>
      <w:r w:rsidRPr="00CE2E46">
        <w:rPr>
          <w:rFonts w:ascii="Courier New" w:hAnsi="Courier New" w:cs="Courier New"/>
          <w:noProof/>
          <w:sz w:val="18"/>
          <w:szCs w:val="20"/>
          <w:lang w:bidi="ar-SA"/>
        </w:rPr>
        <w:t xml:space="preserve"> : </w:t>
      </w:r>
      <w:r w:rsidRPr="00CE2E46">
        <w:rPr>
          <w:rFonts w:ascii="Courier New" w:hAnsi="Courier New" w:cs="Courier New"/>
          <w:noProof/>
          <w:color w:val="2B91AF"/>
          <w:sz w:val="18"/>
          <w:szCs w:val="20"/>
          <w:lang w:bidi="ar-SA"/>
        </w:rPr>
        <w:t>IDefaultValueProvider</w:t>
      </w:r>
      <w:r w:rsidRPr="00CE2E46">
        <w:rPr>
          <w:rFonts w:ascii="Courier New" w:hAnsi="Courier New" w:cs="Courier New"/>
          <w:noProof/>
          <w:sz w:val="18"/>
          <w:szCs w:val="20"/>
          <w:lang w:bidi="ar-SA"/>
        </w:rPr>
        <w:t xml:space="preserve"> </w:t>
      </w:r>
    </w:p>
    <w:p w:rsidR="00CE2E46" w:rsidRDefault="00CE2E46" w:rsidP="00CE2E46">
      <w:pPr>
        <w:autoSpaceDE w:val="0"/>
        <w:autoSpaceDN w:val="0"/>
        <w:adjustRightInd w:val="0"/>
        <w:spacing w:after="0"/>
        <w:ind w:firstLine="0"/>
        <w:jc w:val="left"/>
        <w:rPr>
          <w:rFonts w:ascii="Courier New" w:hAnsi="Courier New" w:cs="Courier New"/>
          <w:noProof/>
          <w:sz w:val="18"/>
          <w:szCs w:val="20"/>
          <w:lang w:bidi="ar-SA"/>
        </w:rPr>
      </w:pPr>
      <w:r w:rsidRPr="00CE2E46">
        <w:rPr>
          <w:rFonts w:ascii="Courier New" w:hAnsi="Courier New" w:cs="Courier New"/>
          <w:noProof/>
          <w:sz w:val="18"/>
          <w:szCs w:val="20"/>
          <w:lang w:bidi="ar-SA"/>
        </w:rPr>
        <w:t xml:space="preserve">    {</w:t>
      </w:r>
    </w:p>
    <w:p w:rsidR="00CE2E46" w:rsidRDefault="00CE2E46" w:rsidP="00CE2E46">
      <w:pPr>
        <w:autoSpaceDE w:val="0"/>
        <w:autoSpaceDN w:val="0"/>
        <w:adjustRightInd w:val="0"/>
        <w:spacing w:after="0"/>
        <w:ind w:firstLine="0"/>
        <w:jc w:val="left"/>
        <w:rPr>
          <w:rFonts w:ascii="Courier New" w:hAnsi="Courier New" w:cs="Courier New"/>
          <w:noProof/>
          <w:color w:val="008000"/>
          <w:sz w:val="20"/>
          <w:szCs w:val="20"/>
          <w:lang w:bidi="ar-SA"/>
        </w:rPr>
      </w:pPr>
      <w:r>
        <w:rPr>
          <w:rFonts w:ascii="Courier New" w:hAnsi="Courier New" w:cs="Courier New"/>
          <w:noProof/>
          <w:sz w:val="18"/>
          <w:szCs w:val="20"/>
          <w:lang w:bidi="ar-SA"/>
        </w:rPr>
        <w:tab/>
        <w:t xml:space="preserve"> </w:t>
      </w:r>
      <w:r>
        <w:rPr>
          <w:rFonts w:ascii="Courier New" w:hAnsi="Courier New" w:cs="Courier New"/>
          <w:noProof/>
          <w:color w:val="008000"/>
          <w:sz w:val="20"/>
          <w:szCs w:val="20"/>
          <w:lang w:bidi="ar-SA"/>
        </w:rPr>
        <w:t>//Da die Methode GetInstance() existiert wird der Konstruktor nicht</w:t>
      </w:r>
    </w:p>
    <w:p w:rsidR="00CE2E46" w:rsidRPr="00CE2E46" w:rsidRDefault="00CE2E46" w:rsidP="00CE2E46">
      <w:pPr>
        <w:autoSpaceDE w:val="0"/>
        <w:autoSpaceDN w:val="0"/>
        <w:adjustRightInd w:val="0"/>
        <w:spacing w:after="0"/>
        <w:ind w:firstLine="0"/>
        <w:jc w:val="left"/>
        <w:rPr>
          <w:rFonts w:ascii="Courier New" w:hAnsi="Courier New" w:cs="Courier New"/>
          <w:noProof/>
          <w:sz w:val="18"/>
          <w:szCs w:val="20"/>
          <w:lang w:bidi="ar-SA"/>
        </w:rPr>
      </w:pPr>
      <w:r>
        <w:rPr>
          <w:rFonts w:ascii="Courier New" w:hAnsi="Courier New" w:cs="Courier New"/>
          <w:noProof/>
          <w:color w:val="008000"/>
          <w:sz w:val="20"/>
          <w:szCs w:val="20"/>
          <w:lang w:bidi="ar-SA"/>
        </w:rPr>
        <w:t xml:space="preserve">       //verwendet</w:t>
      </w:r>
    </w:p>
    <w:p w:rsidR="00CE2E46" w:rsidRPr="00CE2E46" w:rsidRDefault="00CE2E46" w:rsidP="00CE2E46">
      <w:pPr>
        <w:autoSpaceDE w:val="0"/>
        <w:autoSpaceDN w:val="0"/>
        <w:adjustRightInd w:val="0"/>
        <w:spacing w:after="0"/>
        <w:ind w:firstLine="0"/>
        <w:jc w:val="left"/>
        <w:rPr>
          <w:rFonts w:ascii="Courier New" w:hAnsi="Courier New" w:cs="Courier New"/>
          <w:noProof/>
          <w:sz w:val="18"/>
          <w:szCs w:val="20"/>
          <w:lang w:bidi="ar-SA"/>
        </w:rPr>
      </w:pPr>
      <w:r w:rsidRPr="00CE2E46">
        <w:rPr>
          <w:rFonts w:ascii="Courier New" w:hAnsi="Courier New" w:cs="Courier New"/>
          <w:noProof/>
          <w:sz w:val="18"/>
          <w:szCs w:val="20"/>
          <w:lang w:bidi="ar-SA"/>
        </w:rPr>
        <w:t xml:space="preserve">        </w:t>
      </w:r>
      <w:r w:rsidRPr="00CE2E46">
        <w:rPr>
          <w:rFonts w:ascii="Courier New" w:hAnsi="Courier New" w:cs="Courier New"/>
          <w:noProof/>
          <w:color w:val="0000FF"/>
          <w:sz w:val="18"/>
          <w:szCs w:val="20"/>
          <w:lang w:bidi="ar-SA"/>
        </w:rPr>
        <w:t>public</w:t>
      </w:r>
      <w:r w:rsidRPr="00CE2E46">
        <w:rPr>
          <w:rFonts w:ascii="Courier New" w:hAnsi="Courier New" w:cs="Courier New"/>
          <w:noProof/>
          <w:sz w:val="18"/>
          <w:szCs w:val="20"/>
          <w:lang w:bidi="ar-SA"/>
        </w:rPr>
        <w:t xml:space="preserve"> </w:t>
      </w:r>
      <w:r w:rsidRPr="00CE2E46">
        <w:rPr>
          <w:rFonts w:ascii="Courier New" w:hAnsi="Courier New" w:cs="Courier New"/>
          <w:noProof/>
          <w:color w:val="0000FF"/>
          <w:sz w:val="18"/>
          <w:szCs w:val="20"/>
          <w:lang w:bidi="ar-SA"/>
        </w:rPr>
        <w:t>static</w:t>
      </w:r>
      <w:r w:rsidRPr="00CE2E46">
        <w:rPr>
          <w:rFonts w:ascii="Courier New" w:hAnsi="Courier New" w:cs="Courier New"/>
          <w:noProof/>
          <w:sz w:val="18"/>
          <w:szCs w:val="20"/>
          <w:lang w:bidi="ar-SA"/>
        </w:rPr>
        <w:t xml:space="preserve"> </w:t>
      </w:r>
      <w:r w:rsidRPr="00CE2E46">
        <w:rPr>
          <w:rFonts w:ascii="Courier New" w:hAnsi="Courier New" w:cs="Courier New"/>
          <w:noProof/>
          <w:color w:val="2B91AF"/>
          <w:sz w:val="18"/>
          <w:szCs w:val="20"/>
          <w:lang w:bidi="ar-SA"/>
        </w:rPr>
        <w:t>DefaultProvider</w:t>
      </w:r>
      <w:r w:rsidRPr="00CE2E46">
        <w:rPr>
          <w:rFonts w:ascii="Courier New" w:hAnsi="Courier New" w:cs="Courier New"/>
          <w:noProof/>
          <w:sz w:val="18"/>
          <w:szCs w:val="20"/>
          <w:lang w:bidi="ar-SA"/>
        </w:rPr>
        <w:t xml:space="preserve"> GetInstance()</w:t>
      </w:r>
    </w:p>
    <w:p w:rsidR="00CE2E46" w:rsidRPr="00CE2E46" w:rsidRDefault="00CE2E46" w:rsidP="00CE2E46">
      <w:pPr>
        <w:autoSpaceDE w:val="0"/>
        <w:autoSpaceDN w:val="0"/>
        <w:adjustRightInd w:val="0"/>
        <w:spacing w:after="0"/>
        <w:ind w:firstLine="0"/>
        <w:jc w:val="left"/>
        <w:rPr>
          <w:rFonts w:ascii="Courier New" w:hAnsi="Courier New" w:cs="Courier New"/>
          <w:noProof/>
          <w:sz w:val="18"/>
          <w:szCs w:val="20"/>
          <w:lang w:bidi="ar-SA"/>
        </w:rPr>
      </w:pPr>
      <w:r w:rsidRPr="00CE2E46">
        <w:rPr>
          <w:rFonts w:ascii="Courier New" w:hAnsi="Courier New" w:cs="Courier New"/>
          <w:noProof/>
          <w:sz w:val="18"/>
          <w:szCs w:val="20"/>
          <w:lang w:bidi="ar-SA"/>
        </w:rPr>
        <w:t xml:space="preserve">        {</w:t>
      </w:r>
    </w:p>
    <w:p w:rsidR="00CE2E46" w:rsidRPr="00CE2E46" w:rsidRDefault="00CE2E46" w:rsidP="00CE2E46">
      <w:pPr>
        <w:autoSpaceDE w:val="0"/>
        <w:autoSpaceDN w:val="0"/>
        <w:adjustRightInd w:val="0"/>
        <w:spacing w:after="0"/>
        <w:ind w:firstLine="0"/>
        <w:jc w:val="left"/>
        <w:rPr>
          <w:rFonts w:ascii="Courier New" w:hAnsi="Courier New" w:cs="Courier New"/>
          <w:noProof/>
          <w:sz w:val="18"/>
          <w:szCs w:val="20"/>
          <w:lang w:bidi="ar-SA"/>
        </w:rPr>
      </w:pPr>
      <w:r w:rsidRPr="00CE2E46">
        <w:rPr>
          <w:rFonts w:ascii="Courier New" w:hAnsi="Courier New" w:cs="Courier New"/>
          <w:noProof/>
          <w:sz w:val="18"/>
          <w:szCs w:val="20"/>
          <w:lang w:bidi="ar-SA"/>
        </w:rPr>
        <w:t xml:space="preserve">            </w:t>
      </w:r>
      <w:r w:rsidRPr="00CE2E46">
        <w:rPr>
          <w:rFonts w:ascii="Courier New" w:hAnsi="Courier New" w:cs="Courier New"/>
          <w:noProof/>
          <w:color w:val="0000FF"/>
          <w:sz w:val="18"/>
          <w:szCs w:val="20"/>
          <w:lang w:bidi="ar-SA"/>
        </w:rPr>
        <w:t>return</w:t>
      </w:r>
      <w:r w:rsidRPr="00CE2E46">
        <w:rPr>
          <w:rFonts w:ascii="Courier New" w:hAnsi="Courier New" w:cs="Courier New"/>
          <w:noProof/>
          <w:sz w:val="18"/>
          <w:szCs w:val="20"/>
          <w:lang w:bidi="ar-SA"/>
        </w:rPr>
        <w:t xml:space="preserve"> </w:t>
      </w:r>
      <w:r w:rsidRPr="00CE2E46">
        <w:rPr>
          <w:rFonts w:ascii="Courier New" w:hAnsi="Courier New" w:cs="Courier New"/>
          <w:noProof/>
          <w:color w:val="0000FF"/>
          <w:sz w:val="18"/>
          <w:szCs w:val="20"/>
          <w:lang w:bidi="ar-SA"/>
        </w:rPr>
        <w:t>new</w:t>
      </w:r>
      <w:r w:rsidRPr="00CE2E46">
        <w:rPr>
          <w:rFonts w:ascii="Courier New" w:hAnsi="Courier New" w:cs="Courier New"/>
          <w:noProof/>
          <w:sz w:val="18"/>
          <w:szCs w:val="20"/>
          <w:lang w:bidi="ar-SA"/>
        </w:rPr>
        <w:t xml:space="preserve"> </w:t>
      </w:r>
      <w:r w:rsidRPr="00CE2E46">
        <w:rPr>
          <w:rFonts w:ascii="Courier New" w:hAnsi="Courier New" w:cs="Courier New"/>
          <w:noProof/>
          <w:color w:val="2B91AF"/>
          <w:sz w:val="18"/>
          <w:szCs w:val="20"/>
          <w:lang w:bidi="ar-SA"/>
        </w:rPr>
        <w:t>DefaultProvider</w:t>
      </w:r>
      <w:r w:rsidRPr="00CE2E46">
        <w:rPr>
          <w:rFonts w:ascii="Courier New" w:hAnsi="Courier New" w:cs="Courier New"/>
          <w:noProof/>
          <w:sz w:val="18"/>
          <w:szCs w:val="20"/>
          <w:lang w:bidi="ar-SA"/>
        </w:rPr>
        <w:t>();</w:t>
      </w:r>
    </w:p>
    <w:p w:rsidR="00CE2E46" w:rsidRPr="00CE2E46" w:rsidRDefault="00CE2E46" w:rsidP="00CE2E46">
      <w:pPr>
        <w:autoSpaceDE w:val="0"/>
        <w:autoSpaceDN w:val="0"/>
        <w:adjustRightInd w:val="0"/>
        <w:spacing w:after="0"/>
        <w:ind w:firstLine="0"/>
        <w:jc w:val="left"/>
        <w:rPr>
          <w:rFonts w:ascii="Courier New" w:hAnsi="Courier New" w:cs="Courier New"/>
          <w:noProof/>
          <w:sz w:val="18"/>
          <w:szCs w:val="20"/>
          <w:lang w:bidi="ar-SA"/>
        </w:rPr>
      </w:pPr>
      <w:r w:rsidRPr="00CE2E46">
        <w:rPr>
          <w:rFonts w:ascii="Courier New" w:hAnsi="Courier New" w:cs="Courier New"/>
          <w:noProof/>
          <w:sz w:val="18"/>
          <w:szCs w:val="20"/>
          <w:lang w:bidi="ar-SA"/>
        </w:rPr>
        <w:t xml:space="preserve">        }</w:t>
      </w:r>
    </w:p>
    <w:p w:rsidR="00CE2E46" w:rsidRPr="00CE2E46" w:rsidRDefault="00CE2E46" w:rsidP="00CE2E46">
      <w:pPr>
        <w:autoSpaceDE w:val="0"/>
        <w:autoSpaceDN w:val="0"/>
        <w:adjustRightInd w:val="0"/>
        <w:spacing w:after="0"/>
        <w:ind w:firstLine="0"/>
        <w:jc w:val="left"/>
        <w:rPr>
          <w:rFonts w:ascii="Courier New" w:hAnsi="Courier New" w:cs="Courier New"/>
          <w:noProof/>
          <w:sz w:val="18"/>
          <w:szCs w:val="20"/>
          <w:lang w:bidi="ar-SA"/>
        </w:rPr>
      </w:pPr>
    </w:p>
    <w:p w:rsidR="00CE2E46" w:rsidRPr="00CE2E46" w:rsidRDefault="00CE2E46" w:rsidP="00CE2E46">
      <w:pPr>
        <w:autoSpaceDE w:val="0"/>
        <w:autoSpaceDN w:val="0"/>
        <w:adjustRightInd w:val="0"/>
        <w:spacing w:after="0"/>
        <w:ind w:firstLine="0"/>
        <w:jc w:val="left"/>
        <w:rPr>
          <w:rFonts w:ascii="Courier New" w:hAnsi="Courier New" w:cs="Courier New"/>
          <w:noProof/>
          <w:sz w:val="18"/>
          <w:szCs w:val="20"/>
          <w:lang w:bidi="ar-SA"/>
        </w:rPr>
      </w:pPr>
      <w:r w:rsidRPr="00CE2E46">
        <w:rPr>
          <w:rFonts w:ascii="Courier New" w:hAnsi="Courier New" w:cs="Courier New"/>
          <w:noProof/>
          <w:sz w:val="18"/>
          <w:szCs w:val="20"/>
          <w:lang w:bidi="ar-SA"/>
        </w:rPr>
        <w:t xml:space="preserve">        </w:t>
      </w:r>
      <w:r w:rsidRPr="00CE2E46">
        <w:rPr>
          <w:rFonts w:ascii="Courier New" w:hAnsi="Courier New" w:cs="Courier New"/>
          <w:noProof/>
          <w:color w:val="0000FF"/>
          <w:sz w:val="18"/>
          <w:szCs w:val="20"/>
          <w:lang w:bidi="ar-SA"/>
        </w:rPr>
        <w:t>public</w:t>
      </w:r>
      <w:r w:rsidRPr="00CE2E46">
        <w:rPr>
          <w:rFonts w:ascii="Courier New" w:hAnsi="Courier New" w:cs="Courier New"/>
          <w:noProof/>
          <w:sz w:val="18"/>
          <w:szCs w:val="20"/>
          <w:lang w:bidi="ar-SA"/>
        </w:rPr>
        <w:t xml:space="preserve"> </w:t>
      </w:r>
      <w:r w:rsidRPr="00CE2E46">
        <w:rPr>
          <w:rFonts w:ascii="Courier New" w:hAnsi="Courier New" w:cs="Courier New"/>
          <w:noProof/>
          <w:color w:val="2B91AF"/>
          <w:sz w:val="18"/>
          <w:szCs w:val="20"/>
          <w:lang w:bidi="ar-SA"/>
        </w:rPr>
        <w:t>Object</w:t>
      </w:r>
      <w:r w:rsidRPr="00CE2E46">
        <w:rPr>
          <w:rFonts w:ascii="Courier New" w:hAnsi="Courier New" w:cs="Courier New"/>
          <w:noProof/>
          <w:sz w:val="18"/>
          <w:szCs w:val="20"/>
          <w:lang w:bidi="ar-SA"/>
        </w:rPr>
        <w:t xml:space="preserve"> GetDefaultValue() </w:t>
      </w:r>
    </w:p>
    <w:p w:rsidR="00CE2E46" w:rsidRPr="00CE2E46" w:rsidRDefault="00CE2E46" w:rsidP="00CE2E46">
      <w:pPr>
        <w:autoSpaceDE w:val="0"/>
        <w:autoSpaceDN w:val="0"/>
        <w:adjustRightInd w:val="0"/>
        <w:spacing w:after="0"/>
        <w:ind w:firstLine="0"/>
        <w:jc w:val="left"/>
        <w:rPr>
          <w:rFonts w:ascii="Courier New" w:hAnsi="Courier New" w:cs="Courier New"/>
          <w:noProof/>
          <w:sz w:val="18"/>
          <w:szCs w:val="20"/>
          <w:lang w:bidi="ar-SA"/>
        </w:rPr>
      </w:pPr>
      <w:r w:rsidRPr="00CE2E46">
        <w:rPr>
          <w:rFonts w:ascii="Courier New" w:hAnsi="Courier New" w:cs="Courier New"/>
          <w:noProof/>
          <w:sz w:val="18"/>
          <w:szCs w:val="20"/>
          <w:lang w:bidi="ar-SA"/>
        </w:rPr>
        <w:t xml:space="preserve">        {</w:t>
      </w:r>
    </w:p>
    <w:p w:rsidR="00CE2E46" w:rsidRPr="00CE2E46" w:rsidRDefault="00CE2E46" w:rsidP="00CE2E46">
      <w:pPr>
        <w:autoSpaceDE w:val="0"/>
        <w:autoSpaceDN w:val="0"/>
        <w:adjustRightInd w:val="0"/>
        <w:spacing w:after="0"/>
        <w:ind w:firstLine="0"/>
        <w:jc w:val="left"/>
        <w:rPr>
          <w:rFonts w:ascii="Courier New" w:hAnsi="Courier New" w:cs="Courier New"/>
          <w:noProof/>
          <w:sz w:val="18"/>
          <w:szCs w:val="20"/>
          <w:lang w:bidi="ar-SA"/>
        </w:rPr>
      </w:pPr>
      <w:r w:rsidRPr="00CE2E46">
        <w:rPr>
          <w:rFonts w:ascii="Courier New" w:hAnsi="Courier New" w:cs="Courier New"/>
          <w:noProof/>
          <w:sz w:val="18"/>
          <w:szCs w:val="20"/>
          <w:lang w:bidi="ar-SA"/>
        </w:rPr>
        <w:t xml:space="preserve">            </w:t>
      </w:r>
      <w:r w:rsidRPr="00CE2E46">
        <w:rPr>
          <w:rFonts w:ascii="Courier New" w:hAnsi="Courier New" w:cs="Courier New"/>
          <w:noProof/>
          <w:color w:val="0000FF"/>
          <w:sz w:val="18"/>
          <w:szCs w:val="20"/>
          <w:lang w:bidi="ar-SA"/>
        </w:rPr>
        <w:t>return</w:t>
      </w:r>
      <w:r w:rsidRPr="00CE2E46">
        <w:rPr>
          <w:rFonts w:ascii="Courier New" w:hAnsi="Courier New" w:cs="Courier New"/>
          <w:noProof/>
          <w:sz w:val="18"/>
          <w:szCs w:val="20"/>
          <w:lang w:bidi="ar-SA"/>
        </w:rPr>
        <w:t xml:space="preserve"> 33;</w:t>
      </w:r>
    </w:p>
    <w:p w:rsidR="00CE2E46" w:rsidRPr="00CE2E46" w:rsidRDefault="00CE2E46" w:rsidP="00CE2E46">
      <w:pPr>
        <w:autoSpaceDE w:val="0"/>
        <w:autoSpaceDN w:val="0"/>
        <w:adjustRightInd w:val="0"/>
        <w:spacing w:after="0"/>
        <w:ind w:firstLine="0"/>
        <w:jc w:val="left"/>
        <w:rPr>
          <w:rFonts w:ascii="Courier New" w:hAnsi="Courier New" w:cs="Courier New"/>
          <w:noProof/>
          <w:sz w:val="18"/>
          <w:szCs w:val="20"/>
          <w:lang w:bidi="ar-SA"/>
        </w:rPr>
      </w:pPr>
      <w:r w:rsidRPr="00CE2E46">
        <w:rPr>
          <w:rFonts w:ascii="Courier New" w:hAnsi="Courier New" w:cs="Courier New"/>
          <w:noProof/>
          <w:sz w:val="18"/>
          <w:szCs w:val="20"/>
          <w:lang w:bidi="ar-SA"/>
        </w:rPr>
        <w:t xml:space="preserve">        }</w:t>
      </w:r>
    </w:p>
    <w:p w:rsidR="00CE2E46" w:rsidRPr="00CE2E46" w:rsidRDefault="00CE2E46" w:rsidP="00CE2E46">
      <w:pPr>
        <w:autoSpaceDE w:val="0"/>
        <w:autoSpaceDN w:val="0"/>
        <w:adjustRightInd w:val="0"/>
        <w:spacing w:after="0"/>
        <w:ind w:firstLine="0"/>
        <w:jc w:val="left"/>
        <w:rPr>
          <w:rFonts w:ascii="Courier New" w:hAnsi="Courier New" w:cs="Courier New"/>
          <w:noProof/>
          <w:sz w:val="18"/>
          <w:szCs w:val="20"/>
          <w:lang w:bidi="ar-SA"/>
        </w:rPr>
      </w:pPr>
      <w:r w:rsidRPr="00CE2E46">
        <w:rPr>
          <w:rFonts w:ascii="Courier New" w:hAnsi="Courier New" w:cs="Courier New"/>
          <w:noProof/>
          <w:sz w:val="18"/>
          <w:szCs w:val="20"/>
          <w:lang w:bidi="ar-SA"/>
        </w:rPr>
        <w:t xml:space="preserve">    }</w:t>
      </w:r>
    </w:p>
    <w:p w:rsidR="00CE2E46" w:rsidRDefault="00CE2E46" w:rsidP="00CE2E46">
      <w:pPr>
        <w:autoSpaceDE w:val="0"/>
        <w:autoSpaceDN w:val="0"/>
        <w:adjustRightInd w:val="0"/>
        <w:spacing w:after="0"/>
        <w:ind w:firstLine="0"/>
        <w:jc w:val="left"/>
        <w:rPr>
          <w:rFonts w:ascii="Courier New" w:hAnsi="Courier New" w:cs="Courier New"/>
          <w:noProof/>
          <w:sz w:val="18"/>
          <w:szCs w:val="20"/>
          <w:lang w:bidi="ar-SA"/>
        </w:rPr>
      </w:pPr>
    </w:p>
    <w:p w:rsidR="00CE2E46" w:rsidRDefault="00CE2E46" w:rsidP="00CE2E46">
      <w:pPr>
        <w:autoSpaceDE w:val="0"/>
        <w:autoSpaceDN w:val="0"/>
        <w:adjustRightInd w:val="0"/>
        <w:spacing w:after="0"/>
        <w:ind w:firstLine="0"/>
        <w:jc w:val="left"/>
        <w:rPr>
          <w:rFonts w:ascii="Courier New" w:hAnsi="Courier New" w:cs="Courier New"/>
          <w:noProof/>
          <w:color w:val="008000"/>
          <w:sz w:val="20"/>
          <w:szCs w:val="20"/>
          <w:lang w:bidi="ar-SA"/>
        </w:rPr>
      </w:pPr>
      <w:r>
        <w:rPr>
          <w:rFonts w:ascii="Courier New" w:hAnsi="Courier New" w:cs="Courier New"/>
          <w:noProof/>
          <w:sz w:val="18"/>
          <w:szCs w:val="20"/>
          <w:lang w:bidi="ar-SA"/>
        </w:rPr>
        <w:t xml:space="preserve">    </w:t>
      </w:r>
      <w:r>
        <w:rPr>
          <w:rFonts w:ascii="Courier New" w:hAnsi="Courier New" w:cs="Courier New"/>
          <w:noProof/>
          <w:color w:val="008000"/>
          <w:sz w:val="20"/>
          <w:szCs w:val="20"/>
          <w:lang w:bidi="ar-SA"/>
        </w:rPr>
        <w:t>//Wandelt Strings in Ints und umgekehrt um</w:t>
      </w:r>
    </w:p>
    <w:p w:rsidR="00CE2E46" w:rsidRPr="00CE2E46" w:rsidRDefault="00CE2E46" w:rsidP="00CE2E46">
      <w:pPr>
        <w:autoSpaceDE w:val="0"/>
        <w:autoSpaceDN w:val="0"/>
        <w:adjustRightInd w:val="0"/>
        <w:spacing w:after="0"/>
        <w:ind w:firstLine="0"/>
        <w:jc w:val="left"/>
        <w:rPr>
          <w:rFonts w:ascii="Courier New" w:hAnsi="Courier New" w:cs="Courier New"/>
          <w:noProof/>
          <w:color w:val="2B91AF"/>
          <w:sz w:val="18"/>
          <w:szCs w:val="20"/>
          <w:lang w:bidi="ar-SA"/>
        </w:rPr>
      </w:pPr>
      <w:r>
        <w:rPr>
          <w:rFonts w:ascii="Courier New" w:hAnsi="Courier New" w:cs="Courier New"/>
          <w:noProof/>
          <w:color w:val="008000"/>
          <w:sz w:val="20"/>
          <w:szCs w:val="20"/>
          <w:lang w:bidi="ar-SA"/>
        </w:rPr>
        <w:t xml:space="preserve"> </w:t>
      </w:r>
      <w:r w:rsidRPr="00CE2E46">
        <w:rPr>
          <w:rFonts w:ascii="Courier New" w:hAnsi="Courier New" w:cs="Courier New"/>
          <w:noProof/>
          <w:sz w:val="18"/>
          <w:szCs w:val="20"/>
          <w:lang w:bidi="ar-SA"/>
        </w:rPr>
        <w:t xml:space="preserve">   </w:t>
      </w:r>
      <w:r w:rsidRPr="00CE2E46">
        <w:rPr>
          <w:rFonts w:ascii="Courier New" w:hAnsi="Courier New" w:cs="Courier New"/>
          <w:noProof/>
          <w:color w:val="0000FF"/>
          <w:sz w:val="18"/>
          <w:szCs w:val="20"/>
          <w:lang w:bidi="ar-SA"/>
        </w:rPr>
        <w:t>class</w:t>
      </w:r>
      <w:r w:rsidRPr="00CE2E46">
        <w:rPr>
          <w:rFonts w:ascii="Courier New" w:hAnsi="Courier New" w:cs="Courier New"/>
          <w:noProof/>
          <w:sz w:val="18"/>
          <w:szCs w:val="20"/>
          <w:lang w:bidi="ar-SA"/>
        </w:rPr>
        <w:t xml:space="preserve"> </w:t>
      </w:r>
      <w:r w:rsidRPr="00CE2E46">
        <w:rPr>
          <w:rFonts w:ascii="Courier New" w:hAnsi="Courier New" w:cs="Courier New"/>
          <w:noProof/>
          <w:color w:val="2B91AF"/>
          <w:sz w:val="18"/>
          <w:szCs w:val="20"/>
          <w:lang w:bidi="ar-SA"/>
        </w:rPr>
        <w:t>IntStringConverter</w:t>
      </w:r>
      <w:r w:rsidRPr="00CE2E46">
        <w:rPr>
          <w:rFonts w:ascii="Courier New" w:hAnsi="Courier New" w:cs="Courier New"/>
          <w:noProof/>
          <w:sz w:val="18"/>
          <w:szCs w:val="20"/>
          <w:lang w:bidi="ar-SA"/>
        </w:rPr>
        <w:t xml:space="preserve"> : </w:t>
      </w:r>
      <w:r w:rsidRPr="00CE2E46">
        <w:rPr>
          <w:rFonts w:ascii="Courier New" w:hAnsi="Courier New" w:cs="Courier New"/>
          <w:noProof/>
          <w:color w:val="2B91AF"/>
          <w:sz w:val="18"/>
          <w:szCs w:val="20"/>
          <w:lang w:bidi="ar-SA"/>
        </w:rPr>
        <w:t>IValueConverter</w:t>
      </w:r>
    </w:p>
    <w:p w:rsidR="00CE2E46" w:rsidRPr="00CE2E46" w:rsidRDefault="00CE2E46" w:rsidP="00CE2E46">
      <w:pPr>
        <w:autoSpaceDE w:val="0"/>
        <w:autoSpaceDN w:val="0"/>
        <w:adjustRightInd w:val="0"/>
        <w:spacing w:after="0"/>
        <w:ind w:firstLine="0"/>
        <w:jc w:val="left"/>
        <w:rPr>
          <w:rFonts w:ascii="Courier New" w:hAnsi="Courier New" w:cs="Courier New"/>
          <w:noProof/>
          <w:sz w:val="18"/>
          <w:szCs w:val="20"/>
          <w:lang w:bidi="ar-SA"/>
        </w:rPr>
      </w:pPr>
      <w:r w:rsidRPr="00CE2E46">
        <w:rPr>
          <w:rFonts w:ascii="Courier New" w:hAnsi="Courier New" w:cs="Courier New"/>
          <w:noProof/>
          <w:sz w:val="18"/>
          <w:szCs w:val="20"/>
          <w:lang w:bidi="ar-SA"/>
        </w:rPr>
        <w:t xml:space="preserve">    {</w:t>
      </w:r>
    </w:p>
    <w:p w:rsidR="00CE2E46" w:rsidRPr="00CE2E46" w:rsidRDefault="00CE2E46" w:rsidP="00CE2E46">
      <w:pPr>
        <w:autoSpaceDE w:val="0"/>
        <w:autoSpaceDN w:val="0"/>
        <w:adjustRightInd w:val="0"/>
        <w:spacing w:after="0"/>
        <w:ind w:firstLine="0"/>
        <w:jc w:val="left"/>
        <w:rPr>
          <w:rFonts w:ascii="Courier New" w:hAnsi="Courier New" w:cs="Courier New"/>
          <w:noProof/>
          <w:sz w:val="18"/>
          <w:szCs w:val="20"/>
          <w:lang w:bidi="ar-SA"/>
        </w:rPr>
      </w:pPr>
      <w:r w:rsidRPr="00CE2E46">
        <w:rPr>
          <w:rFonts w:ascii="Courier New" w:hAnsi="Courier New" w:cs="Courier New"/>
          <w:noProof/>
          <w:sz w:val="18"/>
          <w:szCs w:val="20"/>
          <w:lang w:bidi="ar-SA"/>
        </w:rPr>
        <w:t xml:space="preserve">        </w:t>
      </w:r>
      <w:r w:rsidRPr="00CE2E46">
        <w:rPr>
          <w:rFonts w:ascii="Courier New" w:hAnsi="Courier New" w:cs="Courier New"/>
          <w:noProof/>
          <w:color w:val="0000FF"/>
          <w:sz w:val="18"/>
          <w:szCs w:val="20"/>
          <w:lang w:bidi="ar-SA"/>
        </w:rPr>
        <w:t>public</w:t>
      </w:r>
      <w:r w:rsidRPr="00CE2E46">
        <w:rPr>
          <w:rFonts w:ascii="Courier New" w:hAnsi="Courier New" w:cs="Courier New"/>
          <w:noProof/>
          <w:sz w:val="18"/>
          <w:szCs w:val="20"/>
          <w:lang w:bidi="ar-SA"/>
        </w:rPr>
        <w:t xml:space="preserve"> </w:t>
      </w:r>
      <w:r w:rsidRPr="00CE2E46">
        <w:rPr>
          <w:rFonts w:ascii="Courier New" w:hAnsi="Courier New" w:cs="Courier New"/>
          <w:noProof/>
          <w:color w:val="2B91AF"/>
          <w:sz w:val="18"/>
          <w:szCs w:val="20"/>
          <w:lang w:bidi="ar-SA"/>
        </w:rPr>
        <w:t>Object</w:t>
      </w:r>
      <w:r w:rsidRPr="00CE2E46">
        <w:rPr>
          <w:rFonts w:ascii="Courier New" w:hAnsi="Courier New" w:cs="Courier New"/>
          <w:noProof/>
          <w:sz w:val="18"/>
          <w:szCs w:val="20"/>
          <w:lang w:bidi="ar-SA"/>
        </w:rPr>
        <w:t xml:space="preserve"> ConvertForDataItem(</w:t>
      </w:r>
      <w:r w:rsidRPr="00CE2E46">
        <w:rPr>
          <w:rFonts w:ascii="Courier New" w:hAnsi="Courier New" w:cs="Courier New"/>
          <w:noProof/>
          <w:color w:val="2B91AF"/>
          <w:sz w:val="18"/>
          <w:szCs w:val="20"/>
          <w:lang w:bidi="ar-SA"/>
        </w:rPr>
        <w:t>Object</w:t>
      </w:r>
      <w:r w:rsidRPr="00CE2E46">
        <w:rPr>
          <w:rFonts w:ascii="Courier New" w:hAnsi="Courier New" w:cs="Courier New"/>
          <w:noProof/>
          <w:sz w:val="18"/>
          <w:szCs w:val="20"/>
          <w:lang w:bidi="ar-SA"/>
        </w:rPr>
        <w:t xml:space="preserve"> val)</w:t>
      </w:r>
    </w:p>
    <w:p w:rsidR="00CE2E46" w:rsidRPr="00CE2E46" w:rsidRDefault="00CE2E46" w:rsidP="00CE2E46">
      <w:pPr>
        <w:autoSpaceDE w:val="0"/>
        <w:autoSpaceDN w:val="0"/>
        <w:adjustRightInd w:val="0"/>
        <w:spacing w:after="0"/>
        <w:ind w:firstLine="0"/>
        <w:jc w:val="left"/>
        <w:rPr>
          <w:rFonts w:ascii="Courier New" w:hAnsi="Courier New" w:cs="Courier New"/>
          <w:noProof/>
          <w:sz w:val="18"/>
          <w:szCs w:val="20"/>
          <w:lang w:bidi="ar-SA"/>
        </w:rPr>
      </w:pPr>
      <w:r w:rsidRPr="00CE2E46">
        <w:rPr>
          <w:rFonts w:ascii="Courier New" w:hAnsi="Courier New" w:cs="Courier New"/>
          <w:noProof/>
          <w:sz w:val="18"/>
          <w:szCs w:val="20"/>
          <w:lang w:bidi="ar-SA"/>
        </w:rPr>
        <w:t xml:space="preserve">        {</w:t>
      </w:r>
    </w:p>
    <w:p w:rsidR="00CE2E46" w:rsidRPr="00CE2E46" w:rsidRDefault="00CE2E46" w:rsidP="00CE2E46">
      <w:pPr>
        <w:autoSpaceDE w:val="0"/>
        <w:autoSpaceDN w:val="0"/>
        <w:adjustRightInd w:val="0"/>
        <w:spacing w:after="0"/>
        <w:ind w:firstLine="0"/>
        <w:jc w:val="left"/>
        <w:rPr>
          <w:rFonts w:ascii="Courier New" w:hAnsi="Courier New" w:cs="Courier New"/>
          <w:noProof/>
          <w:sz w:val="18"/>
          <w:szCs w:val="20"/>
          <w:lang w:bidi="ar-SA"/>
        </w:rPr>
      </w:pPr>
      <w:r w:rsidRPr="00CE2E46">
        <w:rPr>
          <w:rFonts w:ascii="Courier New" w:hAnsi="Courier New" w:cs="Courier New"/>
          <w:noProof/>
          <w:sz w:val="18"/>
          <w:szCs w:val="20"/>
          <w:lang w:bidi="ar-SA"/>
        </w:rPr>
        <w:t xml:space="preserve">            </w:t>
      </w:r>
      <w:r w:rsidRPr="00CE2E46">
        <w:rPr>
          <w:rFonts w:ascii="Courier New" w:hAnsi="Courier New" w:cs="Courier New"/>
          <w:noProof/>
          <w:color w:val="2B91AF"/>
          <w:sz w:val="18"/>
          <w:szCs w:val="20"/>
          <w:lang w:bidi="ar-SA"/>
        </w:rPr>
        <w:t>String</w:t>
      </w:r>
      <w:r w:rsidRPr="00CE2E46">
        <w:rPr>
          <w:rFonts w:ascii="Courier New" w:hAnsi="Courier New" w:cs="Courier New"/>
          <w:noProof/>
          <w:sz w:val="18"/>
          <w:szCs w:val="20"/>
          <w:lang w:bidi="ar-SA"/>
        </w:rPr>
        <w:t xml:space="preserve"> tmp = val.ToString();</w:t>
      </w:r>
    </w:p>
    <w:p w:rsidR="00CE2E46" w:rsidRPr="00CE2E46" w:rsidRDefault="00CE2E46" w:rsidP="00CE2E46">
      <w:pPr>
        <w:autoSpaceDE w:val="0"/>
        <w:autoSpaceDN w:val="0"/>
        <w:adjustRightInd w:val="0"/>
        <w:spacing w:after="0"/>
        <w:ind w:firstLine="0"/>
        <w:jc w:val="left"/>
        <w:rPr>
          <w:rFonts w:ascii="Courier New" w:hAnsi="Courier New" w:cs="Courier New"/>
          <w:noProof/>
          <w:sz w:val="18"/>
          <w:szCs w:val="20"/>
          <w:lang w:bidi="ar-SA"/>
        </w:rPr>
      </w:pPr>
      <w:r w:rsidRPr="00CE2E46">
        <w:rPr>
          <w:rFonts w:ascii="Courier New" w:hAnsi="Courier New" w:cs="Courier New"/>
          <w:noProof/>
          <w:sz w:val="18"/>
          <w:szCs w:val="20"/>
          <w:lang w:bidi="ar-SA"/>
        </w:rPr>
        <w:t xml:space="preserve">            </w:t>
      </w:r>
      <w:r w:rsidRPr="00CE2E46">
        <w:rPr>
          <w:rFonts w:ascii="Courier New" w:hAnsi="Courier New" w:cs="Courier New"/>
          <w:noProof/>
          <w:color w:val="0000FF"/>
          <w:sz w:val="18"/>
          <w:szCs w:val="20"/>
          <w:lang w:bidi="ar-SA"/>
        </w:rPr>
        <w:t>return</w:t>
      </w:r>
      <w:r w:rsidRPr="00CE2E46">
        <w:rPr>
          <w:rFonts w:ascii="Courier New" w:hAnsi="Courier New" w:cs="Courier New"/>
          <w:noProof/>
          <w:sz w:val="18"/>
          <w:szCs w:val="20"/>
          <w:lang w:bidi="ar-SA"/>
        </w:rPr>
        <w:t xml:space="preserve"> </w:t>
      </w:r>
      <w:r w:rsidRPr="00CE2E46">
        <w:rPr>
          <w:rFonts w:ascii="Courier New" w:hAnsi="Courier New" w:cs="Courier New"/>
          <w:noProof/>
          <w:color w:val="0000FF"/>
          <w:sz w:val="18"/>
          <w:szCs w:val="20"/>
          <w:lang w:bidi="ar-SA"/>
        </w:rPr>
        <w:t>int</w:t>
      </w:r>
      <w:r w:rsidRPr="00CE2E46">
        <w:rPr>
          <w:rFonts w:ascii="Courier New" w:hAnsi="Courier New" w:cs="Courier New"/>
          <w:noProof/>
          <w:sz w:val="18"/>
          <w:szCs w:val="20"/>
          <w:lang w:bidi="ar-SA"/>
        </w:rPr>
        <w:t>.Parse(tmp);</w:t>
      </w:r>
    </w:p>
    <w:p w:rsidR="00CE2E46" w:rsidRPr="00CE2E46" w:rsidRDefault="00CE2E46" w:rsidP="00CE2E46">
      <w:pPr>
        <w:autoSpaceDE w:val="0"/>
        <w:autoSpaceDN w:val="0"/>
        <w:adjustRightInd w:val="0"/>
        <w:spacing w:after="0"/>
        <w:ind w:firstLine="0"/>
        <w:jc w:val="left"/>
        <w:rPr>
          <w:rFonts w:ascii="Courier New" w:hAnsi="Courier New" w:cs="Courier New"/>
          <w:noProof/>
          <w:sz w:val="18"/>
          <w:szCs w:val="20"/>
          <w:lang w:bidi="ar-SA"/>
        </w:rPr>
      </w:pPr>
      <w:r w:rsidRPr="00CE2E46">
        <w:rPr>
          <w:rFonts w:ascii="Courier New" w:hAnsi="Courier New" w:cs="Courier New"/>
          <w:noProof/>
          <w:sz w:val="18"/>
          <w:szCs w:val="20"/>
          <w:lang w:bidi="ar-SA"/>
        </w:rPr>
        <w:t xml:space="preserve">        }</w:t>
      </w:r>
    </w:p>
    <w:p w:rsidR="00CE2E46" w:rsidRPr="00CE2E46" w:rsidRDefault="00CE2E46" w:rsidP="00CE2E46">
      <w:pPr>
        <w:autoSpaceDE w:val="0"/>
        <w:autoSpaceDN w:val="0"/>
        <w:adjustRightInd w:val="0"/>
        <w:spacing w:after="0"/>
        <w:ind w:firstLine="0"/>
        <w:jc w:val="left"/>
        <w:rPr>
          <w:rFonts w:ascii="Courier New" w:hAnsi="Courier New" w:cs="Courier New"/>
          <w:noProof/>
          <w:sz w:val="18"/>
          <w:szCs w:val="20"/>
          <w:lang w:bidi="ar-SA"/>
        </w:rPr>
      </w:pPr>
    </w:p>
    <w:p w:rsidR="00CE2E46" w:rsidRPr="00CE2E46" w:rsidRDefault="00CE2E46" w:rsidP="00CE2E46">
      <w:pPr>
        <w:autoSpaceDE w:val="0"/>
        <w:autoSpaceDN w:val="0"/>
        <w:adjustRightInd w:val="0"/>
        <w:spacing w:after="0"/>
        <w:ind w:firstLine="0"/>
        <w:jc w:val="left"/>
        <w:rPr>
          <w:rFonts w:ascii="Courier New" w:hAnsi="Courier New" w:cs="Courier New"/>
          <w:noProof/>
          <w:sz w:val="18"/>
          <w:szCs w:val="20"/>
          <w:lang w:bidi="ar-SA"/>
        </w:rPr>
      </w:pPr>
      <w:r w:rsidRPr="00CE2E46">
        <w:rPr>
          <w:rFonts w:ascii="Courier New" w:hAnsi="Courier New" w:cs="Courier New"/>
          <w:noProof/>
          <w:sz w:val="18"/>
          <w:szCs w:val="20"/>
          <w:lang w:bidi="ar-SA"/>
        </w:rPr>
        <w:t xml:space="preserve">        </w:t>
      </w:r>
      <w:r w:rsidRPr="00CE2E46">
        <w:rPr>
          <w:rFonts w:ascii="Courier New" w:hAnsi="Courier New" w:cs="Courier New"/>
          <w:noProof/>
          <w:color w:val="0000FF"/>
          <w:sz w:val="18"/>
          <w:szCs w:val="20"/>
          <w:lang w:bidi="ar-SA"/>
        </w:rPr>
        <w:t>public</w:t>
      </w:r>
      <w:r w:rsidRPr="00CE2E46">
        <w:rPr>
          <w:rFonts w:ascii="Courier New" w:hAnsi="Courier New" w:cs="Courier New"/>
          <w:noProof/>
          <w:sz w:val="18"/>
          <w:szCs w:val="20"/>
          <w:lang w:bidi="ar-SA"/>
        </w:rPr>
        <w:t xml:space="preserve"> </w:t>
      </w:r>
      <w:r w:rsidRPr="00CE2E46">
        <w:rPr>
          <w:rFonts w:ascii="Courier New" w:hAnsi="Courier New" w:cs="Courier New"/>
          <w:noProof/>
          <w:color w:val="2B91AF"/>
          <w:sz w:val="18"/>
          <w:szCs w:val="20"/>
          <w:lang w:bidi="ar-SA"/>
        </w:rPr>
        <w:t>Object</w:t>
      </w:r>
      <w:r w:rsidRPr="00CE2E46">
        <w:rPr>
          <w:rFonts w:ascii="Courier New" w:hAnsi="Courier New" w:cs="Courier New"/>
          <w:noProof/>
          <w:sz w:val="18"/>
          <w:szCs w:val="20"/>
          <w:lang w:bidi="ar-SA"/>
        </w:rPr>
        <w:t xml:space="preserve"> ConvertForControl(</w:t>
      </w:r>
      <w:r w:rsidRPr="00CE2E46">
        <w:rPr>
          <w:rFonts w:ascii="Courier New" w:hAnsi="Courier New" w:cs="Courier New"/>
          <w:noProof/>
          <w:color w:val="2B91AF"/>
          <w:sz w:val="18"/>
          <w:szCs w:val="20"/>
          <w:lang w:bidi="ar-SA"/>
        </w:rPr>
        <w:t>Object</w:t>
      </w:r>
      <w:r w:rsidRPr="00CE2E46">
        <w:rPr>
          <w:rFonts w:ascii="Courier New" w:hAnsi="Courier New" w:cs="Courier New"/>
          <w:noProof/>
          <w:sz w:val="18"/>
          <w:szCs w:val="20"/>
          <w:lang w:bidi="ar-SA"/>
        </w:rPr>
        <w:t xml:space="preserve"> val)</w:t>
      </w:r>
    </w:p>
    <w:p w:rsidR="00CE2E46" w:rsidRPr="00CE2E46" w:rsidRDefault="00CE2E46" w:rsidP="00CE2E46">
      <w:pPr>
        <w:autoSpaceDE w:val="0"/>
        <w:autoSpaceDN w:val="0"/>
        <w:adjustRightInd w:val="0"/>
        <w:spacing w:after="0"/>
        <w:ind w:firstLine="0"/>
        <w:jc w:val="left"/>
        <w:rPr>
          <w:rFonts w:ascii="Courier New" w:hAnsi="Courier New" w:cs="Courier New"/>
          <w:noProof/>
          <w:sz w:val="18"/>
          <w:szCs w:val="20"/>
          <w:lang w:bidi="ar-SA"/>
        </w:rPr>
      </w:pPr>
      <w:r w:rsidRPr="00CE2E46">
        <w:rPr>
          <w:rFonts w:ascii="Courier New" w:hAnsi="Courier New" w:cs="Courier New"/>
          <w:noProof/>
          <w:sz w:val="18"/>
          <w:szCs w:val="20"/>
          <w:lang w:bidi="ar-SA"/>
        </w:rPr>
        <w:t xml:space="preserve">        {</w:t>
      </w:r>
    </w:p>
    <w:p w:rsidR="00CE2E46" w:rsidRPr="00CE2E46" w:rsidRDefault="00CE2E46" w:rsidP="00CE2E46">
      <w:pPr>
        <w:autoSpaceDE w:val="0"/>
        <w:autoSpaceDN w:val="0"/>
        <w:adjustRightInd w:val="0"/>
        <w:spacing w:after="0"/>
        <w:ind w:firstLine="0"/>
        <w:jc w:val="left"/>
        <w:rPr>
          <w:rFonts w:ascii="Courier New" w:hAnsi="Courier New" w:cs="Courier New"/>
          <w:noProof/>
          <w:sz w:val="18"/>
          <w:szCs w:val="20"/>
          <w:lang w:bidi="ar-SA"/>
        </w:rPr>
      </w:pPr>
      <w:r w:rsidRPr="00CE2E46">
        <w:rPr>
          <w:rFonts w:ascii="Courier New" w:hAnsi="Courier New" w:cs="Courier New"/>
          <w:noProof/>
          <w:sz w:val="18"/>
          <w:szCs w:val="20"/>
          <w:lang w:bidi="ar-SA"/>
        </w:rPr>
        <w:t xml:space="preserve">            </w:t>
      </w:r>
      <w:r w:rsidRPr="00CE2E46">
        <w:rPr>
          <w:rFonts w:ascii="Courier New" w:hAnsi="Courier New" w:cs="Courier New"/>
          <w:noProof/>
          <w:color w:val="0000FF"/>
          <w:sz w:val="18"/>
          <w:szCs w:val="20"/>
          <w:lang w:bidi="ar-SA"/>
        </w:rPr>
        <w:t>return</w:t>
      </w:r>
      <w:r w:rsidRPr="00CE2E46">
        <w:rPr>
          <w:rFonts w:ascii="Courier New" w:hAnsi="Courier New" w:cs="Courier New"/>
          <w:noProof/>
          <w:sz w:val="18"/>
          <w:szCs w:val="20"/>
          <w:lang w:bidi="ar-SA"/>
        </w:rPr>
        <w:t xml:space="preserve"> val.ToString();</w:t>
      </w:r>
    </w:p>
    <w:p w:rsidR="00CE2E46" w:rsidRPr="00CE2E46" w:rsidRDefault="00CE2E46" w:rsidP="00CE2E46">
      <w:pPr>
        <w:autoSpaceDE w:val="0"/>
        <w:autoSpaceDN w:val="0"/>
        <w:adjustRightInd w:val="0"/>
        <w:spacing w:after="0"/>
        <w:ind w:firstLine="0"/>
        <w:jc w:val="left"/>
        <w:rPr>
          <w:rFonts w:ascii="Courier New" w:hAnsi="Courier New" w:cs="Courier New"/>
          <w:noProof/>
          <w:sz w:val="18"/>
          <w:szCs w:val="20"/>
          <w:lang w:bidi="ar-SA"/>
        </w:rPr>
      </w:pPr>
      <w:r w:rsidRPr="00CE2E46">
        <w:rPr>
          <w:rFonts w:ascii="Courier New" w:hAnsi="Courier New" w:cs="Courier New"/>
          <w:noProof/>
          <w:sz w:val="18"/>
          <w:szCs w:val="20"/>
          <w:lang w:bidi="ar-SA"/>
        </w:rPr>
        <w:t xml:space="preserve">        }</w:t>
      </w:r>
    </w:p>
    <w:p w:rsidR="00CE2E46" w:rsidRDefault="00CE2E46" w:rsidP="00CE2E46">
      <w:pPr>
        <w:autoSpaceDE w:val="0"/>
        <w:autoSpaceDN w:val="0"/>
        <w:adjustRightInd w:val="0"/>
        <w:spacing w:after="0"/>
        <w:ind w:firstLine="0"/>
        <w:jc w:val="left"/>
        <w:rPr>
          <w:rFonts w:ascii="Courier New" w:hAnsi="Courier New" w:cs="Courier New"/>
          <w:noProof/>
          <w:sz w:val="18"/>
          <w:szCs w:val="20"/>
          <w:lang w:bidi="ar-SA"/>
        </w:rPr>
      </w:pPr>
      <w:r w:rsidRPr="00CE2E46">
        <w:rPr>
          <w:rFonts w:ascii="Courier New" w:hAnsi="Courier New" w:cs="Courier New"/>
          <w:noProof/>
          <w:sz w:val="18"/>
          <w:szCs w:val="20"/>
          <w:lang w:bidi="ar-SA"/>
        </w:rPr>
        <w:t xml:space="preserve">    }</w:t>
      </w:r>
    </w:p>
    <w:p w:rsidR="00CE2E46" w:rsidRPr="00CE2E46" w:rsidRDefault="00CE2E46" w:rsidP="00CE2E46">
      <w:pPr>
        <w:autoSpaceDE w:val="0"/>
        <w:autoSpaceDN w:val="0"/>
        <w:adjustRightInd w:val="0"/>
        <w:spacing w:after="0"/>
        <w:ind w:firstLine="0"/>
        <w:jc w:val="left"/>
        <w:rPr>
          <w:rFonts w:ascii="Courier New" w:hAnsi="Courier New" w:cs="Courier New"/>
          <w:noProof/>
          <w:sz w:val="18"/>
          <w:szCs w:val="20"/>
          <w:lang w:bidi="ar-SA"/>
        </w:rPr>
      </w:pPr>
    </w:p>
    <w:p w:rsidR="00CE2E46" w:rsidRPr="00CE2E46" w:rsidRDefault="00CE2E46" w:rsidP="00CE2E46">
      <w:pPr>
        <w:autoSpaceDE w:val="0"/>
        <w:autoSpaceDN w:val="0"/>
        <w:adjustRightInd w:val="0"/>
        <w:spacing w:after="0"/>
        <w:ind w:firstLine="0"/>
        <w:jc w:val="left"/>
        <w:rPr>
          <w:rFonts w:ascii="Courier New" w:hAnsi="Courier New" w:cs="Courier New"/>
          <w:noProof/>
          <w:color w:val="008000"/>
          <w:sz w:val="20"/>
          <w:szCs w:val="20"/>
          <w:lang w:bidi="ar-SA"/>
        </w:rPr>
      </w:pPr>
      <w:r>
        <w:rPr>
          <w:rFonts w:ascii="Courier New" w:hAnsi="Courier New" w:cs="Courier New"/>
          <w:noProof/>
          <w:sz w:val="18"/>
          <w:szCs w:val="20"/>
          <w:lang w:bidi="ar-SA"/>
        </w:rPr>
        <w:t xml:space="preserve">    </w:t>
      </w:r>
      <w:r>
        <w:rPr>
          <w:rFonts w:ascii="Courier New" w:hAnsi="Courier New" w:cs="Courier New"/>
          <w:noProof/>
          <w:color w:val="008000"/>
          <w:sz w:val="20"/>
          <w:szCs w:val="20"/>
          <w:lang w:bidi="ar-SA"/>
        </w:rPr>
        <w:t>//Nimmt keine Typkonvertierung vor</w:t>
      </w:r>
    </w:p>
    <w:p w:rsidR="00CE2E46" w:rsidRPr="00CE2E46" w:rsidRDefault="00CE2E46" w:rsidP="00CE2E46">
      <w:pPr>
        <w:autoSpaceDE w:val="0"/>
        <w:autoSpaceDN w:val="0"/>
        <w:adjustRightInd w:val="0"/>
        <w:spacing w:after="0"/>
        <w:ind w:firstLine="0"/>
        <w:jc w:val="left"/>
        <w:rPr>
          <w:rFonts w:ascii="Courier New" w:hAnsi="Courier New" w:cs="Courier New"/>
          <w:noProof/>
          <w:color w:val="2B91AF"/>
          <w:sz w:val="18"/>
          <w:szCs w:val="20"/>
          <w:lang w:bidi="ar-SA"/>
        </w:rPr>
      </w:pPr>
      <w:r w:rsidRPr="00CE2E46">
        <w:rPr>
          <w:rFonts w:ascii="Courier New" w:hAnsi="Courier New" w:cs="Courier New"/>
          <w:noProof/>
          <w:sz w:val="18"/>
          <w:szCs w:val="20"/>
          <w:lang w:bidi="ar-SA"/>
        </w:rPr>
        <w:t xml:space="preserve">    </w:t>
      </w:r>
      <w:r w:rsidRPr="00CE2E46">
        <w:rPr>
          <w:rFonts w:ascii="Courier New" w:hAnsi="Courier New" w:cs="Courier New"/>
          <w:noProof/>
          <w:color w:val="0000FF"/>
          <w:sz w:val="18"/>
          <w:szCs w:val="20"/>
          <w:lang w:bidi="ar-SA"/>
        </w:rPr>
        <w:t>class</w:t>
      </w:r>
      <w:r w:rsidRPr="00CE2E46">
        <w:rPr>
          <w:rFonts w:ascii="Courier New" w:hAnsi="Courier New" w:cs="Courier New"/>
          <w:noProof/>
          <w:sz w:val="18"/>
          <w:szCs w:val="20"/>
          <w:lang w:bidi="ar-SA"/>
        </w:rPr>
        <w:t xml:space="preserve"> </w:t>
      </w:r>
      <w:r w:rsidRPr="00CE2E46">
        <w:rPr>
          <w:rFonts w:ascii="Courier New" w:hAnsi="Courier New" w:cs="Courier New"/>
          <w:noProof/>
          <w:color w:val="2B91AF"/>
          <w:sz w:val="18"/>
          <w:szCs w:val="20"/>
          <w:lang w:bidi="ar-SA"/>
        </w:rPr>
        <w:t>DummyConverter</w:t>
      </w:r>
      <w:r w:rsidRPr="00CE2E46">
        <w:rPr>
          <w:rFonts w:ascii="Courier New" w:hAnsi="Courier New" w:cs="Courier New"/>
          <w:noProof/>
          <w:sz w:val="18"/>
          <w:szCs w:val="20"/>
          <w:lang w:bidi="ar-SA"/>
        </w:rPr>
        <w:t xml:space="preserve"> : </w:t>
      </w:r>
      <w:r w:rsidRPr="00CE2E46">
        <w:rPr>
          <w:rFonts w:ascii="Courier New" w:hAnsi="Courier New" w:cs="Courier New"/>
          <w:noProof/>
          <w:color w:val="2B91AF"/>
          <w:sz w:val="18"/>
          <w:szCs w:val="20"/>
          <w:lang w:bidi="ar-SA"/>
        </w:rPr>
        <w:t>IValueConverter</w:t>
      </w:r>
    </w:p>
    <w:p w:rsidR="00CE2E46" w:rsidRPr="00CE2E46" w:rsidRDefault="00CE2E46" w:rsidP="00CE2E46">
      <w:pPr>
        <w:autoSpaceDE w:val="0"/>
        <w:autoSpaceDN w:val="0"/>
        <w:adjustRightInd w:val="0"/>
        <w:spacing w:after="0"/>
        <w:ind w:firstLine="0"/>
        <w:jc w:val="left"/>
        <w:rPr>
          <w:rFonts w:ascii="Courier New" w:hAnsi="Courier New" w:cs="Courier New"/>
          <w:noProof/>
          <w:sz w:val="18"/>
          <w:szCs w:val="20"/>
          <w:lang w:bidi="ar-SA"/>
        </w:rPr>
      </w:pPr>
      <w:r w:rsidRPr="00CE2E46">
        <w:rPr>
          <w:rFonts w:ascii="Courier New" w:hAnsi="Courier New" w:cs="Courier New"/>
          <w:noProof/>
          <w:sz w:val="18"/>
          <w:szCs w:val="20"/>
          <w:lang w:bidi="ar-SA"/>
        </w:rPr>
        <w:t xml:space="preserve">    {</w:t>
      </w:r>
    </w:p>
    <w:p w:rsidR="00CE2E46" w:rsidRPr="00CE2E46" w:rsidRDefault="00CE2E46" w:rsidP="00CE2E46">
      <w:pPr>
        <w:autoSpaceDE w:val="0"/>
        <w:autoSpaceDN w:val="0"/>
        <w:adjustRightInd w:val="0"/>
        <w:spacing w:after="0"/>
        <w:ind w:firstLine="0"/>
        <w:jc w:val="left"/>
        <w:rPr>
          <w:rFonts w:ascii="Courier New" w:hAnsi="Courier New" w:cs="Courier New"/>
          <w:noProof/>
          <w:sz w:val="18"/>
          <w:szCs w:val="20"/>
          <w:lang w:bidi="ar-SA"/>
        </w:rPr>
      </w:pPr>
      <w:r w:rsidRPr="00CE2E46">
        <w:rPr>
          <w:rFonts w:ascii="Courier New" w:hAnsi="Courier New" w:cs="Courier New"/>
          <w:noProof/>
          <w:sz w:val="18"/>
          <w:szCs w:val="20"/>
          <w:lang w:bidi="ar-SA"/>
        </w:rPr>
        <w:t xml:space="preserve">        </w:t>
      </w:r>
      <w:r w:rsidRPr="00CE2E46">
        <w:rPr>
          <w:rFonts w:ascii="Courier New" w:hAnsi="Courier New" w:cs="Courier New"/>
          <w:noProof/>
          <w:color w:val="0000FF"/>
          <w:sz w:val="18"/>
          <w:szCs w:val="20"/>
          <w:lang w:bidi="ar-SA"/>
        </w:rPr>
        <w:t>public</w:t>
      </w:r>
      <w:r w:rsidRPr="00CE2E46">
        <w:rPr>
          <w:rFonts w:ascii="Courier New" w:hAnsi="Courier New" w:cs="Courier New"/>
          <w:noProof/>
          <w:sz w:val="18"/>
          <w:szCs w:val="20"/>
          <w:lang w:bidi="ar-SA"/>
        </w:rPr>
        <w:t xml:space="preserve"> </w:t>
      </w:r>
      <w:r w:rsidRPr="00CE2E46">
        <w:rPr>
          <w:rFonts w:ascii="Courier New" w:hAnsi="Courier New" w:cs="Courier New"/>
          <w:noProof/>
          <w:color w:val="2B91AF"/>
          <w:sz w:val="18"/>
          <w:szCs w:val="20"/>
          <w:lang w:bidi="ar-SA"/>
        </w:rPr>
        <w:t>Object</w:t>
      </w:r>
      <w:r w:rsidRPr="00CE2E46">
        <w:rPr>
          <w:rFonts w:ascii="Courier New" w:hAnsi="Courier New" w:cs="Courier New"/>
          <w:noProof/>
          <w:sz w:val="18"/>
          <w:szCs w:val="20"/>
          <w:lang w:bidi="ar-SA"/>
        </w:rPr>
        <w:t xml:space="preserve"> ConvertForDataItem(</w:t>
      </w:r>
      <w:r w:rsidRPr="00CE2E46">
        <w:rPr>
          <w:rFonts w:ascii="Courier New" w:hAnsi="Courier New" w:cs="Courier New"/>
          <w:noProof/>
          <w:color w:val="2B91AF"/>
          <w:sz w:val="18"/>
          <w:szCs w:val="20"/>
          <w:lang w:bidi="ar-SA"/>
        </w:rPr>
        <w:t>Object</w:t>
      </w:r>
      <w:r w:rsidRPr="00CE2E46">
        <w:rPr>
          <w:rFonts w:ascii="Courier New" w:hAnsi="Courier New" w:cs="Courier New"/>
          <w:noProof/>
          <w:sz w:val="18"/>
          <w:szCs w:val="20"/>
          <w:lang w:bidi="ar-SA"/>
        </w:rPr>
        <w:t xml:space="preserve"> val)</w:t>
      </w:r>
    </w:p>
    <w:p w:rsidR="00CE2E46" w:rsidRPr="00CE2E46" w:rsidRDefault="00CE2E46" w:rsidP="00CE2E46">
      <w:pPr>
        <w:autoSpaceDE w:val="0"/>
        <w:autoSpaceDN w:val="0"/>
        <w:adjustRightInd w:val="0"/>
        <w:spacing w:after="0"/>
        <w:ind w:firstLine="0"/>
        <w:jc w:val="left"/>
        <w:rPr>
          <w:rFonts w:ascii="Courier New" w:hAnsi="Courier New" w:cs="Courier New"/>
          <w:noProof/>
          <w:sz w:val="18"/>
          <w:szCs w:val="20"/>
          <w:lang w:bidi="ar-SA"/>
        </w:rPr>
      </w:pPr>
      <w:r w:rsidRPr="00CE2E46">
        <w:rPr>
          <w:rFonts w:ascii="Courier New" w:hAnsi="Courier New" w:cs="Courier New"/>
          <w:noProof/>
          <w:sz w:val="18"/>
          <w:szCs w:val="20"/>
          <w:lang w:bidi="ar-SA"/>
        </w:rPr>
        <w:t xml:space="preserve">        {</w:t>
      </w:r>
    </w:p>
    <w:p w:rsidR="00CE2E46" w:rsidRPr="00CE2E46" w:rsidRDefault="00CE2E46" w:rsidP="00CE2E46">
      <w:pPr>
        <w:autoSpaceDE w:val="0"/>
        <w:autoSpaceDN w:val="0"/>
        <w:adjustRightInd w:val="0"/>
        <w:spacing w:after="0"/>
        <w:ind w:firstLine="0"/>
        <w:jc w:val="left"/>
        <w:rPr>
          <w:rFonts w:ascii="Courier New" w:hAnsi="Courier New" w:cs="Courier New"/>
          <w:noProof/>
          <w:sz w:val="18"/>
          <w:szCs w:val="20"/>
          <w:lang w:bidi="ar-SA"/>
        </w:rPr>
      </w:pPr>
      <w:r w:rsidRPr="00CE2E46">
        <w:rPr>
          <w:rFonts w:ascii="Courier New" w:hAnsi="Courier New" w:cs="Courier New"/>
          <w:noProof/>
          <w:sz w:val="18"/>
          <w:szCs w:val="20"/>
          <w:lang w:bidi="ar-SA"/>
        </w:rPr>
        <w:t xml:space="preserve">            </w:t>
      </w:r>
      <w:r w:rsidRPr="00CE2E46">
        <w:rPr>
          <w:rFonts w:ascii="Courier New" w:hAnsi="Courier New" w:cs="Courier New"/>
          <w:noProof/>
          <w:color w:val="0000FF"/>
          <w:sz w:val="18"/>
          <w:szCs w:val="20"/>
          <w:lang w:bidi="ar-SA"/>
        </w:rPr>
        <w:t>return</w:t>
      </w:r>
      <w:r w:rsidRPr="00CE2E46">
        <w:rPr>
          <w:rFonts w:ascii="Courier New" w:hAnsi="Courier New" w:cs="Courier New"/>
          <w:noProof/>
          <w:sz w:val="18"/>
          <w:szCs w:val="20"/>
          <w:lang w:bidi="ar-SA"/>
        </w:rPr>
        <w:t xml:space="preserve"> val;</w:t>
      </w:r>
    </w:p>
    <w:p w:rsidR="00CE2E46" w:rsidRPr="00CE2E46" w:rsidRDefault="00CE2E46" w:rsidP="00CE2E46">
      <w:pPr>
        <w:autoSpaceDE w:val="0"/>
        <w:autoSpaceDN w:val="0"/>
        <w:adjustRightInd w:val="0"/>
        <w:spacing w:after="0"/>
        <w:ind w:firstLine="0"/>
        <w:jc w:val="left"/>
        <w:rPr>
          <w:rFonts w:ascii="Courier New" w:hAnsi="Courier New" w:cs="Courier New"/>
          <w:noProof/>
          <w:sz w:val="18"/>
          <w:szCs w:val="20"/>
          <w:lang w:bidi="ar-SA"/>
        </w:rPr>
      </w:pPr>
      <w:r w:rsidRPr="00CE2E46">
        <w:rPr>
          <w:rFonts w:ascii="Courier New" w:hAnsi="Courier New" w:cs="Courier New"/>
          <w:noProof/>
          <w:sz w:val="18"/>
          <w:szCs w:val="20"/>
          <w:lang w:bidi="ar-SA"/>
        </w:rPr>
        <w:t xml:space="preserve">        }</w:t>
      </w:r>
    </w:p>
    <w:p w:rsidR="00CE2E46" w:rsidRPr="00CE2E46" w:rsidRDefault="00CE2E46" w:rsidP="00CE2E46">
      <w:pPr>
        <w:autoSpaceDE w:val="0"/>
        <w:autoSpaceDN w:val="0"/>
        <w:adjustRightInd w:val="0"/>
        <w:spacing w:after="0"/>
        <w:ind w:firstLine="0"/>
        <w:jc w:val="left"/>
        <w:rPr>
          <w:rFonts w:ascii="Courier New" w:hAnsi="Courier New" w:cs="Courier New"/>
          <w:noProof/>
          <w:sz w:val="18"/>
          <w:szCs w:val="20"/>
          <w:lang w:bidi="ar-SA"/>
        </w:rPr>
      </w:pPr>
    </w:p>
    <w:p w:rsidR="00CE2E46" w:rsidRPr="00CE2E46" w:rsidRDefault="00CE2E46" w:rsidP="00CE2E46">
      <w:pPr>
        <w:autoSpaceDE w:val="0"/>
        <w:autoSpaceDN w:val="0"/>
        <w:adjustRightInd w:val="0"/>
        <w:spacing w:after="0"/>
        <w:ind w:firstLine="0"/>
        <w:jc w:val="left"/>
        <w:rPr>
          <w:rFonts w:ascii="Courier New" w:hAnsi="Courier New" w:cs="Courier New"/>
          <w:noProof/>
          <w:sz w:val="18"/>
          <w:szCs w:val="20"/>
          <w:lang w:bidi="ar-SA"/>
        </w:rPr>
      </w:pPr>
      <w:r w:rsidRPr="00CE2E46">
        <w:rPr>
          <w:rFonts w:ascii="Courier New" w:hAnsi="Courier New" w:cs="Courier New"/>
          <w:noProof/>
          <w:sz w:val="18"/>
          <w:szCs w:val="20"/>
          <w:lang w:bidi="ar-SA"/>
        </w:rPr>
        <w:t xml:space="preserve">        </w:t>
      </w:r>
      <w:r w:rsidRPr="00CE2E46">
        <w:rPr>
          <w:rFonts w:ascii="Courier New" w:hAnsi="Courier New" w:cs="Courier New"/>
          <w:noProof/>
          <w:color w:val="0000FF"/>
          <w:sz w:val="18"/>
          <w:szCs w:val="20"/>
          <w:lang w:bidi="ar-SA"/>
        </w:rPr>
        <w:t>public</w:t>
      </w:r>
      <w:r w:rsidRPr="00CE2E46">
        <w:rPr>
          <w:rFonts w:ascii="Courier New" w:hAnsi="Courier New" w:cs="Courier New"/>
          <w:noProof/>
          <w:sz w:val="18"/>
          <w:szCs w:val="20"/>
          <w:lang w:bidi="ar-SA"/>
        </w:rPr>
        <w:t xml:space="preserve"> </w:t>
      </w:r>
      <w:r w:rsidRPr="00CE2E46">
        <w:rPr>
          <w:rFonts w:ascii="Courier New" w:hAnsi="Courier New" w:cs="Courier New"/>
          <w:noProof/>
          <w:color w:val="2B91AF"/>
          <w:sz w:val="18"/>
          <w:szCs w:val="20"/>
          <w:lang w:bidi="ar-SA"/>
        </w:rPr>
        <w:t>Object</w:t>
      </w:r>
      <w:r w:rsidRPr="00CE2E46">
        <w:rPr>
          <w:rFonts w:ascii="Courier New" w:hAnsi="Courier New" w:cs="Courier New"/>
          <w:noProof/>
          <w:sz w:val="18"/>
          <w:szCs w:val="20"/>
          <w:lang w:bidi="ar-SA"/>
        </w:rPr>
        <w:t xml:space="preserve"> ConvertForControl(</w:t>
      </w:r>
      <w:r w:rsidRPr="00CE2E46">
        <w:rPr>
          <w:rFonts w:ascii="Courier New" w:hAnsi="Courier New" w:cs="Courier New"/>
          <w:noProof/>
          <w:color w:val="2B91AF"/>
          <w:sz w:val="18"/>
          <w:szCs w:val="20"/>
          <w:lang w:bidi="ar-SA"/>
        </w:rPr>
        <w:t>Object</w:t>
      </w:r>
      <w:r w:rsidRPr="00CE2E46">
        <w:rPr>
          <w:rFonts w:ascii="Courier New" w:hAnsi="Courier New" w:cs="Courier New"/>
          <w:noProof/>
          <w:sz w:val="18"/>
          <w:szCs w:val="20"/>
          <w:lang w:bidi="ar-SA"/>
        </w:rPr>
        <w:t xml:space="preserve"> val)</w:t>
      </w:r>
    </w:p>
    <w:p w:rsidR="00CE2E46" w:rsidRPr="00CE2E46" w:rsidRDefault="00CE2E46" w:rsidP="00CE2E46">
      <w:pPr>
        <w:autoSpaceDE w:val="0"/>
        <w:autoSpaceDN w:val="0"/>
        <w:adjustRightInd w:val="0"/>
        <w:spacing w:after="0"/>
        <w:ind w:firstLine="0"/>
        <w:jc w:val="left"/>
        <w:rPr>
          <w:rFonts w:ascii="Courier New" w:hAnsi="Courier New" w:cs="Courier New"/>
          <w:noProof/>
          <w:sz w:val="18"/>
          <w:szCs w:val="20"/>
          <w:lang w:bidi="ar-SA"/>
        </w:rPr>
      </w:pPr>
      <w:r w:rsidRPr="00CE2E46">
        <w:rPr>
          <w:rFonts w:ascii="Courier New" w:hAnsi="Courier New" w:cs="Courier New"/>
          <w:noProof/>
          <w:sz w:val="18"/>
          <w:szCs w:val="20"/>
          <w:lang w:bidi="ar-SA"/>
        </w:rPr>
        <w:t xml:space="preserve">        {</w:t>
      </w:r>
    </w:p>
    <w:p w:rsidR="00CE2E46" w:rsidRPr="00CE2E46" w:rsidRDefault="00CE2E46" w:rsidP="00CE2E46">
      <w:pPr>
        <w:autoSpaceDE w:val="0"/>
        <w:autoSpaceDN w:val="0"/>
        <w:adjustRightInd w:val="0"/>
        <w:spacing w:after="0"/>
        <w:ind w:firstLine="0"/>
        <w:jc w:val="left"/>
        <w:rPr>
          <w:rFonts w:ascii="Courier New" w:hAnsi="Courier New" w:cs="Courier New"/>
          <w:noProof/>
          <w:sz w:val="18"/>
          <w:szCs w:val="20"/>
          <w:lang w:bidi="ar-SA"/>
        </w:rPr>
      </w:pPr>
      <w:r w:rsidRPr="00CE2E46">
        <w:rPr>
          <w:rFonts w:ascii="Courier New" w:hAnsi="Courier New" w:cs="Courier New"/>
          <w:noProof/>
          <w:sz w:val="18"/>
          <w:szCs w:val="20"/>
          <w:lang w:bidi="ar-SA"/>
        </w:rPr>
        <w:t xml:space="preserve">            </w:t>
      </w:r>
      <w:r w:rsidRPr="00CE2E46">
        <w:rPr>
          <w:rFonts w:ascii="Courier New" w:hAnsi="Courier New" w:cs="Courier New"/>
          <w:noProof/>
          <w:color w:val="0000FF"/>
          <w:sz w:val="18"/>
          <w:szCs w:val="20"/>
          <w:lang w:bidi="ar-SA"/>
        </w:rPr>
        <w:t>return</w:t>
      </w:r>
      <w:r w:rsidRPr="00CE2E46">
        <w:rPr>
          <w:rFonts w:ascii="Courier New" w:hAnsi="Courier New" w:cs="Courier New"/>
          <w:noProof/>
          <w:sz w:val="18"/>
          <w:szCs w:val="20"/>
          <w:lang w:bidi="ar-SA"/>
        </w:rPr>
        <w:t xml:space="preserve"> val;</w:t>
      </w:r>
    </w:p>
    <w:p w:rsidR="00CE2E46" w:rsidRPr="00CE2E46" w:rsidRDefault="00CE2E46" w:rsidP="00CE2E46">
      <w:pPr>
        <w:autoSpaceDE w:val="0"/>
        <w:autoSpaceDN w:val="0"/>
        <w:adjustRightInd w:val="0"/>
        <w:spacing w:after="0"/>
        <w:ind w:firstLine="0"/>
        <w:jc w:val="left"/>
        <w:rPr>
          <w:rFonts w:ascii="Courier New" w:hAnsi="Courier New" w:cs="Courier New"/>
          <w:noProof/>
          <w:sz w:val="18"/>
          <w:szCs w:val="20"/>
          <w:lang w:bidi="ar-SA"/>
        </w:rPr>
      </w:pPr>
      <w:r w:rsidRPr="00CE2E46">
        <w:rPr>
          <w:rFonts w:ascii="Courier New" w:hAnsi="Courier New" w:cs="Courier New"/>
          <w:noProof/>
          <w:sz w:val="18"/>
          <w:szCs w:val="20"/>
          <w:lang w:bidi="ar-SA"/>
        </w:rPr>
        <w:t xml:space="preserve">        }</w:t>
      </w:r>
    </w:p>
    <w:p w:rsidR="00CE2E46" w:rsidRDefault="00CE2E46" w:rsidP="00CE2E46">
      <w:pPr>
        <w:autoSpaceDE w:val="0"/>
        <w:autoSpaceDN w:val="0"/>
        <w:adjustRightInd w:val="0"/>
        <w:spacing w:after="0"/>
        <w:ind w:firstLine="0"/>
        <w:jc w:val="left"/>
        <w:rPr>
          <w:rFonts w:ascii="Courier New" w:hAnsi="Courier New" w:cs="Courier New"/>
          <w:noProof/>
          <w:sz w:val="18"/>
          <w:szCs w:val="20"/>
          <w:lang w:bidi="ar-SA"/>
        </w:rPr>
      </w:pPr>
      <w:r w:rsidRPr="00CE2E46">
        <w:rPr>
          <w:rFonts w:ascii="Courier New" w:hAnsi="Courier New" w:cs="Courier New"/>
          <w:noProof/>
          <w:sz w:val="18"/>
          <w:szCs w:val="20"/>
          <w:lang w:bidi="ar-SA"/>
        </w:rPr>
        <w:t xml:space="preserve">    }</w:t>
      </w:r>
    </w:p>
    <w:p w:rsidR="00CE2E46" w:rsidRDefault="00CE2E46" w:rsidP="00CE2E46">
      <w:pPr>
        <w:autoSpaceDE w:val="0"/>
        <w:autoSpaceDN w:val="0"/>
        <w:adjustRightInd w:val="0"/>
        <w:spacing w:after="0"/>
        <w:ind w:firstLine="0"/>
        <w:jc w:val="left"/>
        <w:rPr>
          <w:rFonts w:ascii="Courier New" w:hAnsi="Courier New" w:cs="Courier New"/>
          <w:noProof/>
          <w:sz w:val="18"/>
          <w:szCs w:val="20"/>
          <w:lang w:bidi="ar-SA"/>
        </w:rPr>
      </w:pPr>
    </w:p>
    <w:p w:rsidR="00CE2E46" w:rsidRDefault="00CE2E46" w:rsidP="00CE2E46">
      <w:pPr>
        <w:autoSpaceDE w:val="0"/>
        <w:autoSpaceDN w:val="0"/>
        <w:adjustRightInd w:val="0"/>
        <w:spacing w:after="0"/>
        <w:ind w:firstLine="0"/>
        <w:jc w:val="left"/>
        <w:rPr>
          <w:rFonts w:ascii="Courier New" w:hAnsi="Courier New" w:cs="Courier New"/>
          <w:noProof/>
          <w:sz w:val="18"/>
          <w:szCs w:val="20"/>
          <w:lang w:bidi="ar-SA"/>
        </w:rPr>
      </w:pPr>
    </w:p>
    <w:p w:rsidR="00CE2E46" w:rsidRDefault="00CE2E46" w:rsidP="00CE2E46">
      <w:pPr>
        <w:autoSpaceDE w:val="0"/>
        <w:autoSpaceDN w:val="0"/>
        <w:adjustRightInd w:val="0"/>
        <w:spacing w:after="0"/>
        <w:ind w:firstLine="0"/>
        <w:jc w:val="left"/>
        <w:rPr>
          <w:rFonts w:cs="Courier New"/>
          <w:noProof/>
          <w:lang w:bidi="ar-SA"/>
        </w:rPr>
      </w:pPr>
      <w:r>
        <w:rPr>
          <w:rFonts w:cs="Courier New"/>
          <w:noProof/>
          <w:lang w:bidi="ar-SA"/>
        </w:rPr>
        <w:t>Aus den Benutzereingabedaten kann nun mittels der DataItemFactory ein Objekt erzeugt werden:</w:t>
      </w:r>
    </w:p>
    <w:p w:rsidR="00CE2E46" w:rsidRDefault="00CE2E46" w:rsidP="00CE2E46">
      <w:pPr>
        <w:autoSpaceDE w:val="0"/>
        <w:autoSpaceDN w:val="0"/>
        <w:adjustRightInd w:val="0"/>
        <w:spacing w:after="0"/>
        <w:ind w:firstLine="0"/>
        <w:jc w:val="left"/>
        <w:rPr>
          <w:rFonts w:cs="Courier New"/>
          <w:noProof/>
          <w:lang w:bidi="ar-SA"/>
        </w:rPr>
      </w:pPr>
    </w:p>
    <w:p w:rsidR="00CE2E46" w:rsidRDefault="00CE2E46" w:rsidP="00CE2E46">
      <w:pPr>
        <w:autoSpaceDE w:val="0"/>
        <w:autoSpaceDN w:val="0"/>
        <w:adjustRightInd w:val="0"/>
        <w:spacing w:after="0"/>
        <w:ind w:firstLine="708"/>
        <w:jc w:val="left"/>
        <w:rPr>
          <w:rFonts w:ascii="Courier New" w:hAnsi="Courier New" w:cs="Courier New"/>
          <w:noProof/>
          <w:sz w:val="20"/>
          <w:szCs w:val="20"/>
          <w:lang w:bidi="ar-SA"/>
        </w:rPr>
      </w:pPr>
      <w:r>
        <w:rPr>
          <w:rFonts w:ascii="Courier New" w:hAnsi="Courier New" w:cs="Courier New"/>
          <w:noProof/>
          <w:color w:val="2B91AF"/>
          <w:sz w:val="20"/>
          <w:szCs w:val="20"/>
          <w:lang w:bidi="ar-SA"/>
        </w:rPr>
        <w:t>DataItemFactory</w:t>
      </w:r>
      <w:r>
        <w:rPr>
          <w:rFonts w:ascii="Courier New" w:hAnsi="Courier New" w:cs="Courier New"/>
          <w:noProof/>
          <w:sz w:val="20"/>
          <w:szCs w:val="20"/>
          <w:lang w:bidi="ar-SA"/>
        </w:rPr>
        <w:t xml:space="preserve"> f = </w:t>
      </w:r>
      <w:r>
        <w:rPr>
          <w:rFonts w:ascii="Courier New" w:hAnsi="Courier New" w:cs="Courier New"/>
          <w:noProof/>
          <w:color w:val="0000FF"/>
          <w:sz w:val="20"/>
          <w:szCs w:val="20"/>
          <w:lang w:bidi="ar-SA"/>
        </w:rPr>
        <w:t>new</w:t>
      </w: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DataItemFactory</w:t>
      </w:r>
      <w:r>
        <w:rPr>
          <w:rFonts w:ascii="Courier New" w:hAnsi="Courier New" w:cs="Courier New"/>
          <w:noProof/>
          <w:sz w:val="20"/>
          <w:szCs w:val="20"/>
          <w:lang w:bidi="ar-SA"/>
        </w:rPr>
        <w:t>();</w:t>
      </w:r>
    </w:p>
    <w:p w:rsidR="00CE2E46" w:rsidRDefault="00CE2E46" w:rsidP="00CE2E46">
      <w:pPr>
        <w:autoSpaceDE w:val="0"/>
        <w:autoSpaceDN w:val="0"/>
        <w:adjustRightInd w:val="0"/>
        <w:spacing w:after="0"/>
        <w:ind w:firstLine="708"/>
        <w:jc w:val="left"/>
        <w:rPr>
          <w:rFonts w:ascii="Courier New" w:hAnsi="Courier New" w:cs="Courier New"/>
          <w:noProof/>
          <w:sz w:val="20"/>
          <w:szCs w:val="20"/>
          <w:lang w:bidi="ar-SA"/>
        </w:rPr>
      </w:pPr>
      <w:r>
        <w:rPr>
          <w:rFonts w:ascii="Courier New" w:hAnsi="Courier New" w:cs="Courier New"/>
          <w:noProof/>
          <w:color w:val="2B91AF"/>
          <w:sz w:val="20"/>
          <w:szCs w:val="20"/>
          <w:lang w:bidi="ar-SA"/>
        </w:rPr>
        <w:t>TestDataItem</w:t>
      </w:r>
      <w:r>
        <w:rPr>
          <w:rFonts w:ascii="Courier New" w:hAnsi="Courier New" w:cs="Courier New"/>
          <w:noProof/>
          <w:sz w:val="20"/>
          <w:szCs w:val="20"/>
          <w:lang w:bidi="ar-SA"/>
        </w:rPr>
        <w:t xml:space="preserve"> t = f.CreateDataItem&lt;</w:t>
      </w:r>
      <w:r>
        <w:rPr>
          <w:rFonts w:ascii="Courier New" w:hAnsi="Courier New" w:cs="Courier New"/>
          <w:noProof/>
          <w:color w:val="2B91AF"/>
          <w:sz w:val="20"/>
          <w:szCs w:val="20"/>
          <w:lang w:bidi="ar-SA"/>
        </w:rPr>
        <w:t>TestDataItem</w:t>
      </w:r>
      <w:r>
        <w:rPr>
          <w:rFonts w:ascii="Courier New" w:hAnsi="Courier New" w:cs="Courier New"/>
          <w:noProof/>
          <w:sz w:val="20"/>
          <w:szCs w:val="20"/>
          <w:lang w:bidi="ar-SA"/>
        </w:rPr>
        <w:t>&gt;(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w:t>
      </w:r>
    </w:p>
    <w:p w:rsidR="00CE2E46" w:rsidRDefault="00CE2E46" w:rsidP="00CE2E46">
      <w:pPr>
        <w:autoSpaceDE w:val="0"/>
        <w:autoSpaceDN w:val="0"/>
        <w:adjustRightInd w:val="0"/>
        <w:spacing w:after="0"/>
        <w:ind w:firstLine="0"/>
        <w:jc w:val="left"/>
        <w:rPr>
          <w:rFonts w:ascii="Courier New" w:hAnsi="Courier New" w:cs="Courier New"/>
          <w:noProof/>
          <w:sz w:val="20"/>
          <w:szCs w:val="20"/>
          <w:lang w:bidi="ar-SA"/>
        </w:rPr>
      </w:pPr>
    </w:p>
    <w:p w:rsidR="00CE2E46" w:rsidRDefault="00CE2E46" w:rsidP="00CE2E46">
      <w:pPr>
        <w:autoSpaceDE w:val="0"/>
        <w:autoSpaceDN w:val="0"/>
        <w:adjustRightInd w:val="0"/>
        <w:spacing w:after="0"/>
        <w:ind w:firstLine="0"/>
        <w:jc w:val="left"/>
        <w:rPr>
          <w:rFonts w:cs="Courier New"/>
          <w:noProof/>
          <w:szCs w:val="20"/>
          <w:lang w:bidi="ar-SA"/>
        </w:rPr>
      </w:pPr>
      <w:r>
        <w:rPr>
          <w:rFonts w:cs="Courier New"/>
          <w:noProof/>
          <w:szCs w:val="20"/>
          <w:lang w:bidi="ar-SA"/>
        </w:rPr>
        <w:t xml:space="preserve">Oder aus gegebenen Daten kann eine </w:t>
      </w:r>
      <w:r w:rsidR="00602D29">
        <w:rPr>
          <w:rFonts w:cs="Courier New"/>
          <w:noProof/>
          <w:szCs w:val="20"/>
          <w:lang w:bidi="ar-SA"/>
        </w:rPr>
        <w:t>GUI</w:t>
      </w:r>
      <w:r>
        <w:rPr>
          <w:rFonts w:cs="Courier New"/>
          <w:noProof/>
          <w:szCs w:val="20"/>
          <w:lang w:bidi="ar-SA"/>
        </w:rPr>
        <w:t xml:space="preserve"> initialisiert werden:</w:t>
      </w:r>
    </w:p>
    <w:p w:rsidR="00CE2E46" w:rsidRDefault="00CE2E46" w:rsidP="00CE2E46">
      <w:pPr>
        <w:autoSpaceDE w:val="0"/>
        <w:autoSpaceDN w:val="0"/>
        <w:adjustRightInd w:val="0"/>
        <w:spacing w:after="0"/>
        <w:ind w:firstLine="0"/>
        <w:jc w:val="left"/>
        <w:rPr>
          <w:rFonts w:cs="Courier New"/>
          <w:noProof/>
          <w:szCs w:val="20"/>
          <w:lang w:bidi="ar-SA"/>
        </w:rPr>
      </w:pPr>
    </w:p>
    <w:p w:rsidR="00CE2E46" w:rsidRDefault="00CE2E46" w:rsidP="00CE2E46">
      <w:pPr>
        <w:autoSpaceDE w:val="0"/>
        <w:autoSpaceDN w:val="0"/>
        <w:adjustRightInd w:val="0"/>
        <w:spacing w:after="0"/>
        <w:ind w:firstLine="708"/>
        <w:jc w:val="left"/>
        <w:rPr>
          <w:rFonts w:ascii="Courier New" w:hAnsi="Courier New" w:cs="Courier New"/>
          <w:noProof/>
          <w:sz w:val="20"/>
          <w:szCs w:val="20"/>
          <w:lang w:bidi="ar-SA"/>
        </w:rPr>
      </w:pPr>
      <w:r>
        <w:rPr>
          <w:rFonts w:ascii="Courier New" w:hAnsi="Courier New" w:cs="Courier New"/>
          <w:noProof/>
          <w:color w:val="2B91AF"/>
          <w:sz w:val="20"/>
          <w:szCs w:val="20"/>
          <w:lang w:bidi="ar-SA"/>
        </w:rPr>
        <w:t>TestDataItem</w:t>
      </w:r>
      <w:r>
        <w:rPr>
          <w:rFonts w:ascii="Courier New" w:hAnsi="Courier New" w:cs="Courier New"/>
          <w:noProof/>
          <w:sz w:val="20"/>
          <w:szCs w:val="20"/>
          <w:lang w:bidi="ar-SA"/>
        </w:rPr>
        <w:t xml:space="preserve"> t = </w:t>
      </w:r>
      <w:r>
        <w:rPr>
          <w:rFonts w:ascii="Courier New" w:hAnsi="Courier New" w:cs="Courier New"/>
          <w:noProof/>
          <w:color w:val="0000FF"/>
          <w:sz w:val="20"/>
          <w:szCs w:val="20"/>
          <w:lang w:bidi="ar-SA"/>
        </w:rPr>
        <w:t>new</w:t>
      </w: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TestDataItem</w:t>
      </w:r>
      <w:r>
        <w:rPr>
          <w:rFonts w:ascii="Courier New" w:hAnsi="Courier New" w:cs="Courier New"/>
          <w:noProof/>
          <w:sz w:val="20"/>
          <w:szCs w:val="20"/>
          <w:lang w:bidi="ar-SA"/>
        </w:rPr>
        <w:t>();</w:t>
      </w:r>
    </w:p>
    <w:p w:rsidR="00CE2E46" w:rsidRDefault="00CE2E46" w:rsidP="00CE2E46">
      <w:pPr>
        <w:autoSpaceDE w:val="0"/>
        <w:autoSpaceDN w:val="0"/>
        <w:adjustRightInd w:val="0"/>
        <w:spacing w:after="0"/>
        <w:ind w:firstLine="0"/>
        <w:jc w:val="left"/>
        <w:rPr>
          <w:rFonts w:ascii="Courier New" w:hAnsi="Courier New" w:cs="Courier New"/>
          <w:noProof/>
          <w:sz w:val="20"/>
          <w:szCs w:val="20"/>
          <w:lang w:bidi="ar-SA"/>
        </w:rPr>
      </w:pPr>
      <w:r>
        <w:rPr>
          <w:rFonts w:ascii="Courier New" w:hAnsi="Courier New" w:cs="Courier New"/>
          <w:noProof/>
          <w:sz w:val="20"/>
          <w:szCs w:val="20"/>
          <w:lang w:bidi="ar-SA"/>
        </w:rPr>
        <w:t xml:space="preserve">      t.Value1 = </w:t>
      </w:r>
      <w:r>
        <w:rPr>
          <w:rFonts w:ascii="Courier New" w:hAnsi="Courier New" w:cs="Courier New"/>
          <w:noProof/>
          <w:color w:val="A31515"/>
          <w:sz w:val="20"/>
          <w:szCs w:val="20"/>
          <w:lang w:bidi="ar-SA"/>
        </w:rPr>
        <w:t>"Hallo"</w:t>
      </w:r>
      <w:r>
        <w:rPr>
          <w:rFonts w:ascii="Courier New" w:hAnsi="Courier New" w:cs="Courier New"/>
          <w:noProof/>
          <w:sz w:val="20"/>
          <w:szCs w:val="20"/>
          <w:lang w:bidi="ar-SA"/>
        </w:rPr>
        <w:t>;</w:t>
      </w:r>
    </w:p>
    <w:p w:rsidR="00CE2E46" w:rsidRDefault="00CE2E46" w:rsidP="00CE2E46">
      <w:pPr>
        <w:autoSpaceDE w:val="0"/>
        <w:autoSpaceDN w:val="0"/>
        <w:adjustRightInd w:val="0"/>
        <w:spacing w:after="0"/>
        <w:ind w:firstLine="0"/>
        <w:jc w:val="left"/>
        <w:rPr>
          <w:rFonts w:ascii="Courier New" w:hAnsi="Courier New" w:cs="Courier New"/>
          <w:noProof/>
          <w:sz w:val="20"/>
          <w:szCs w:val="20"/>
          <w:lang w:bidi="ar-SA"/>
        </w:rPr>
      </w:pPr>
      <w:r>
        <w:rPr>
          <w:rFonts w:ascii="Courier New" w:hAnsi="Courier New" w:cs="Courier New"/>
          <w:noProof/>
          <w:sz w:val="20"/>
          <w:szCs w:val="20"/>
          <w:lang w:bidi="ar-SA"/>
        </w:rPr>
        <w:t xml:space="preserve">      t.Value2 = 22;</w:t>
      </w:r>
    </w:p>
    <w:p w:rsidR="00CE2E46" w:rsidRDefault="00CE2E46" w:rsidP="00CE2E46">
      <w:pPr>
        <w:autoSpaceDE w:val="0"/>
        <w:autoSpaceDN w:val="0"/>
        <w:adjustRightInd w:val="0"/>
        <w:spacing w:after="0"/>
        <w:ind w:firstLine="0"/>
        <w:jc w:val="left"/>
        <w:rPr>
          <w:rFonts w:ascii="Courier New" w:hAnsi="Courier New" w:cs="Courier New"/>
          <w:noProof/>
          <w:sz w:val="20"/>
          <w:szCs w:val="20"/>
          <w:lang w:bidi="ar-SA"/>
        </w:rPr>
      </w:pPr>
    </w:p>
    <w:p w:rsidR="00CE2E46" w:rsidRDefault="00CE2E46" w:rsidP="00CE2E46">
      <w:pPr>
        <w:autoSpaceDE w:val="0"/>
        <w:autoSpaceDN w:val="0"/>
        <w:adjustRightInd w:val="0"/>
        <w:spacing w:after="0"/>
        <w:ind w:firstLine="0"/>
        <w:jc w:val="left"/>
        <w:rPr>
          <w:rFonts w:ascii="Courier New" w:hAnsi="Courier New" w:cs="Courier New"/>
          <w:noProof/>
          <w:sz w:val="20"/>
          <w:szCs w:val="20"/>
          <w:lang w:bidi="ar-SA"/>
        </w:rPr>
      </w:pPr>
      <w:r>
        <w:rPr>
          <w:rFonts w:ascii="Courier New" w:hAnsi="Courier New" w:cs="Courier New"/>
          <w:noProof/>
          <w:sz w:val="20"/>
          <w:szCs w:val="20"/>
          <w:lang w:bidi="ar-SA"/>
        </w:rPr>
        <w:t xml:space="preserve">      </w:t>
      </w:r>
      <w:r w:rsidRPr="00A23260">
        <w:rPr>
          <w:rFonts w:ascii="Courier New" w:hAnsi="Courier New" w:cs="Courier New"/>
          <w:noProof/>
          <w:color w:val="548DD4" w:themeColor="text2" w:themeTint="99"/>
          <w:sz w:val="20"/>
          <w:szCs w:val="20"/>
          <w:lang w:bidi="ar-SA"/>
        </w:rPr>
        <w:t>C</w:t>
      </w:r>
      <w:r>
        <w:rPr>
          <w:rFonts w:ascii="Courier New" w:hAnsi="Courier New" w:cs="Courier New"/>
          <w:noProof/>
          <w:color w:val="2B91AF"/>
          <w:sz w:val="20"/>
          <w:szCs w:val="20"/>
          <w:lang w:bidi="ar-SA"/>
        </w:rPr>
        <w:t>on</w:t>
      </w:r>
      <w:r w:rsidRPr="00A23260">
        <w:rPr>
          <w:rFonts w:ascii="Courier New" w:hAnsi="Courier New" w:cs="Courier New"/>
          <w:noProof/>
          <w:color w:val="548DD4" w:themeColor="text2" w:themeTint="99"/>
          <w:sz w:val="20"/>
          <w:szCs w:val="20"/>
          <w:lang w:bidi="ar-SA"/>
        </w:rPr>
        <w:t>t</w:t>
      </w:r>
      <w:r>
        <w:rPr>
          <w:rFonts w:ascii="Courier New" w:hAnsi="Courier New" w:cs="Courier New"/>
          <w:noProof/>
          <w:color w:val="2B91AF"/>
          <w:sz w:val="20"/>
          <w:szCs w:val="20"/>
          <w:lang w:bidi="ar-SA"/>
        </w:rPr>
        <w:t>rolConfigurator</w:t>
      </w:r>
      <w:r>
        <w:rPr>
          <w:rFonts w:ascii="Courier New" w:hAnsi="Courier New" w:cs="Courier New"/>
          <w:noProof/>
          <w:sz w:val="20"/>
          <w:szCs w:val="20"/>
          <w:lang w:bidi="ar-SA"/>
        </w:rPr>
        <w:t xml:space="preserve"> c = </w:t>
      </w:r>
      <w:r>
        <w:rPr>
          <w:rFonts w:ascii="Courier New" w:hAnsi="Courier New" w:cs="Courier New"/>
          <w:noProof/>
          <w:color w:val="0000FF"/>
          <w:sz w:val="20"/>
          <w:szCs w:val="20"/>
          <w:lang w:bidi="ar-SA"/>
        </w:rPr>
        <w:t>new</w:t>
      </w: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ControlConfigurator</w:t>
      </w:r>
      <w:r>
        <w:rPr>
          <w:rFonts w:ascii="Courier New" w:hAnsi="Courier New" w:cs="Courier New"/>
          <w:noProof/>
          <w:sz w:val="20"/>
          <w:szCs w:val="20"/>
          <w:lang w:bidi="ar-SA"/>
        </w:rPr>
        <w:t>();</w:t>
      </w:r>
    </w:p>
    <w:p w:rsidR="00CE2E46" w:rsidRDefault="00CE2E46" w:rsidP="00CE2E46">
      <w:pPr>
        <w:autoSpaceDE w:val="0"/>
        <w:autoSpaceDN w:val="0"/>
        <w:adjustRightInd w:val="0"/>
        <w:spacing w:after="0"/>
        <w:ind w:firstLine="0"/>
        <w:jc w:val="left"/>
        <w:rPr>
          <w:rFonts w:ascii="Courier New" w:hAnsi="Courier New" w:cs="Courier New"/>
          <w:noProof/>
          <w:sz w:val="20"/>
          <w:szCs w:val="20"/>
          <w:lang w:bidi="ar-SA"/>
        </w:rPr>
      </w:pPr>
      <w:r>
        <w:rPr>
          <w:rFonts w:ascii="Courier New" w:hAnsi="Courier New" w:cs="Courier New"/>
          <w:noProof/>
          <w:sz w:val="20"/>
          <w:szCs w:val="20"/>
          <w:lang w:bidi="ar-SA"/>
        </w:rPr>
        <w:t xml:space="preserve">      c.ConfigureControl(</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 t);</w:t>
      </w:r>
    </w:p>
    <w:p w:rsidR="00A23260" w:rsidRDefault="00A23260">
      <w:pPr>
        <w:spacing w:line="480" w:lineRule="auto"/>
        <w:jc w:val="left"/>
        <w:rPr>
          <w:noProof/>
          <w:lang w:bidi="ar-SA"/>
        </w:rPr>
      </w:pPr>
      <w:r>
        <w:rPr>
          <w:noProof/>
          <w:lang w:bidi="ar-SA"/>
        </w:rPr>
        <w:br w:type="page"/>
      </w:r>
    </w:p>
    <w:p w:rsidR="00A23260" w:rsidRDefault="00A23260" w:rsidP="00A23260">
      <w:pPr>
        <w:ind w:firstLine="0"/>
        <w:rPr>
          <w:noProof/>
          <w:lang w:bidi="ar-SA"/>
        </w:rPr>
      </w:pPr>
    </w:p>
    <w:p w:rsidR="00A23260" w:rsidRDefault="00A23260" w:rsidP="00170AED">
      <w:pPr>
        <w:pStyle w:val="berschrift1"/>
        <w:rPr>
          <w:noProof/>
          <w:lang w:bidi="ar-SA"/>
        </w:rPr>
      </w:pPr>
      <w:bookmarkStart w:id="19" w:name="_Toc268852482"/>
      <w:r>
        <w:rPr>
          <w:noProof/>
          <w:lang w:bidi="ar-SA"/>
        </w:rPr>
        <w:t>Layoutmanager</w:t>
      </w:r>
      <w:bookmarkEnd w:id="19"/>
    </w:p>
    <w:p w:rsidR="00A23260" w:rsidRDefault="00A23260" w:rsidP="00A23260">
      <w:pPr>
        <w:rPr>
          <w:lang w:bidi="ar-SA"/>
        </w:rPr>
      </w:pPr>
      <w:r>
        <w:rPr>
          <w:lang w:bidi="ar-SA"/>
        </w:rPr>
        <w:t xml:space="preserve">Mithilfe der </w:t>
      </w:r>
      <w:proofErr w:type="spellStart"/>
      <w:r>
        <w:rPr>
          <w:lang w:bidi="ar-SA"/>
        </w:rPr>
        <w:t>Factories</w:t>
      </w:r>
      <w:proofErr w:type="spellEnd"/>
      <w:r>
        <w:rPr>
          <w:lang w:bidi="ar-SA"/>
        </w:rPr>
        <w:t xml:space="preserve"> und dem </w:t>
      </w:r>
      <w:proofErr w:type="spellStart"/>
      <w:r>
        <w:rPr>
          <w:lang w:bidi="ar-SA"/>
        </w:rPr>
        <w:t>Kontexmanagement</w:t>
      </w:r>
      <w:proofErr w:type="spellEnd"/>
      <w:r>
        <w:rPr>
          <w:lang w:bidi="ar-SA"/>
        </w:rPr>
        <w:t xml:space="preserve"> lassen sich Steuerelemente mittels Daten aus Objekten und </w:t>
      </w:r>
      <w:proofErr w:type="spellStart"/>
      <w:r>
        <w:rPr>
          <w:lang w:bidi="ar-SA"/>
        </w:rPr>
        <w:t>Konfigurationdateien</w:t>
      </w:r>
      <w:proofErr w:type="spellEnd"/>
      <w:r>
        <w:rPr>
          <w:lang w:bidi="ar-SA"/>
        </w:rPr>
        <w:t xml:space="preserve"> initialisieren und an- bzw. abschalten. Allerdings hinterlässt ein unsichtbar gemachtes Steuerelement in einer Form einen leeren Raum. Um alle Elemente einer Form neu anzuordnen enthält das </w:t>
      </w:r>
      <w:r>
        <w:rPr>
          <w:i/>
          <w:lang w:bidi="ar-SA"/>
        </w:rPr>
        <w:t>UMF</w:t>
      </w:r>
      <w:r>
        <w:rPr>
          <w:lang w:bidi="ar-SA"/>
        </w:rPr>
        <w:t xml:space="preserve"> ein </w:t>
      </w:r>
      <w:proofErr w:type="spellStart"/>
      <w:r>
        <w:rPr>
          <w:lang w:bidi="ar-SA"/>
        </w:rPr>
        <w:t>Layoutmanagementsystem</w:t>
      </w:r>
      <w:proofErr w:type="spellEnd"/>
      <w:r>
        <w:rPr>
          <w:lang w:bidi="ar-SA"/>
        </w:rPr>
        <w:t xml:space="preserve">. Die Anwendung dieses </w:t>
      </w:r>
      <w:proofErr w:type="spellStart"/>
      <w:r>
        <w:rPr>
          <w:lang w:bidi="ar-SA"/>
        </w:rPr>
        <w:t>Layoutmanagers</w:t>
      </w:r>
      <w:proofErr w:type="spellEnd"/>
      <w:r>
        <w:rPr>
          <w:lang w:bidi="ar-SA"/>
        </w:rPr>
        <w:t xml:space="preserve"> ist sehr einfach und lässt sich nahtlos in das Kontextmanagement einfügen.</w:t>
      </w:r>
    </w:p>
    <w:p w:rsidR="00A23260" w:rsidRDefault="00B6259D" w:rsidP="00170AED">
      <w:pPr>
        <w:pStyle w:val="berschrift2"/>
        <w:rPr>
          <w:lang w:bidi="ar-SA"/>
        </w:rPr>
      </w:pPr>
      <w:bookmarkStart w:id="20" w:name="_Toc268852483"/>
      <w:r>
        <w:rPr>
          <w:lang w:bidi="ar-SA"/>
        </w:rPr>
        <w:t xml:space="preserve">Anwendung des </w:t>
      </w:r>
      <w:proofErr w:type="spellStart"/>
      <w:r>
        <w:rPr>
          <w:lang w:bidi="ar-SA"/>
        </w:rPr>
        <w:t>Layoutmangers</w:t>
      </w:r>
      <w:bookmarkEnd w:id="20"/>
      <w:proofErr w:type="spellEnd"/>
    </w:p>
    <w:p w:rsidR="00B6259D" w:rsidRDefault="00B6259D" w:rsidP="00B6259D">
      <w:pPr>
        <w:rPr>
          <w:lang w:bidi="ar-SA"/>
        </w:rPr>
      </w:pPr>
      <w:r>
        <w:rPr>
          <w:lang w:bidi="ar-SA"/>
        </w:rPr>
        <w:t>Damit</w:t>
      </w:r>
      <w:r w:rsidR="000A5314">
        <w:rPr>
          <w:lang w:bidi="ar-SA"/>
        </w:rPr>
        <w:t xml:space="preserve"> das Layout</w:t>
      </w:r>
      <w:r>
        <w:rPr>
          <w:lang w:bidi="ar-SA"/>
        </w:rPr>
        <w:t xml:space="preserve"> eine Form vom </w:t>
      </w:r>
      <w:proofErr w:type="spellStart"/>
      <w:r>
        <w:rPr>
          <w:lang w:bidi="ar-SA"/>
        </w:rPr>
        <w:t>Layoutmanager</w:t>
      </w:r>
      <w:proofErr w:type="spellEnd"/>
      <w:r w:rsidR="000A5314">
        <w:rPr>
          <w:lang w:bidi="ar-SA"/>
        </w:rPr>
        <w:t xml:space="preserve"> verwaltet werden kann sind  zwei Schritte no</w:t>
      </w:r>
      <w:r w:rsidR="000A5314">
        <w:rPr>
          <w:lang w:bidi="ar-SA"/>
        </w:rPr>
        <w:t>t</w:t>
      </w:r>
      <w:r w:rsidR="000A5314">
        <w:rPr>
          <w:lang w:bidi="ar-SA"/>
        </w:rPr>
        <w:t xml:space="preserve">wendig. Erstens ist die Auszeichnung der Form, dass sie dem </w:t>
      </w:r>
      <w:proofErr w:type="spellStart"/>
      <w:r w:rsidR="000A5314">
        <w:rPr>
          <w:lang w:bidi="ar-SA"/>
        </w:rPr>
        <w:t>Layoutmanagement</w:t>
      </w:r>
      <w:proofErr w:type="spellEnd"/>
      <w:r w:rsidR="000A5314">
        <w:rPr>
          <w:lang w:bidi="ar-SA"/>
        </w:rPr>
        <w:t xml:space="preserve"> unterworfen wird und mit welchem Manager dies geschehe</w:t>
      </w:r>
      <w:r w:rsidR="003301E1">
        <w:rPr>
          <w:lang w:bidi="ar-SA"/>
        </w:rPr>
        <w:t>n soll, notwendi</w:t>
      </w:r>
      <w:r w:rsidR="000A5314">
        <w:rPr>
          <w:lang w:bidi="ar-SA"/>
        </w:rPr>
        <w:t xml:space="preserve">g. Zweitens muss ein konkreter </w:t>
      </w:r>
      <w:proofErr w:type="spellStart"/>
      <w:r w:rsidR="000A5314">
        <w:rPr>
          <w:lang w:bidi="ar-SA"/>
        </w:rPr>
        <w:t>Layoutmanager</w:t>
      </w:r>
      <w:proofErr w:type="spellEnd"/>
      <w:r w:rsidR="000A5314">
        <w:rPr>
          <w:lang w:bidi="ar-SA"/>
        </w:rPr>
        <w:t xml:space="preserve"> erzeugt werden mit dessen Methoden das Verhalten der Form gesteuert werden kann, wie das folgende Beispiel zeigt:</w:t>
      </w:r>
    </w:p>
    <w:p w:rsidR="000A5314" w:rsidRDefault="000A5314" w:rsidP="001A665C">
      <w:pPr>
        <w:spacing w:after="0"/>
        <w:rPr>
          <w:lang w:bidi="ar-SA"/>
        </w:rPr>
      </w:pPr>
      <w:r>
        <w:rPr>
          <w:rFonts w:ascii="Courier New" w:hAnsi="Courier New" w:cs="Courier New"/>
          <w:noProof/>
          <w:sz w:val="20"/>
          <w:szCs w:val="20"/>
          <w:lang w:bidi="ar-SA"/>
        </w:rPr>
        <w:t>[</w:t>
      </w:r>
      <w:r>
        <w:rPr>
          <w:rFonts w:ascii="Courier New" w:hAnsi="Courier New" w:cs="Courier New"/>
          <w:noProof/>
          <w:color w:val="2B91AF"/>
          <w:sz w:val="20"/>
          <w:szCs w:val="20"/>
          <w:lang w:bidi="ar-SA"/>
        </w:rPr>
        <w:t>Layout</w:t>
      </w:r>
      <w:r>
        <w:rPr>
          <w:rFonts w:ascii="Courier New" w:hAnsi="Courier New" w:cs="Courier New"/>
          <w:noProof/>
          <w:sz w:val="20"/>
          <w:szCs w:val="20"/>
          <w:lang w:bidi="ar-SA"/>
        </w:rPr>
        <w:t>(</w:t>
      </w:r>
      <w:r>
        <w:rPr>
          <w:rFonts w:ascii="Courier New" w:hAnsi="Courier New" w:cs="Courier New"/>
          <w:noProof/>
          <w:color w:val="0000FF"/>
          <w:sz w:val="20"/>
          <w:szCs w:val="20"/>
          <w:lang w:bidi="ar-SA"/>
        </w:rPr>
        <w:t>typeof</w:t>
      </w:r>
      <w:r>
        <w:rPr>
          <w:rFonts w:ascii="Courier New" w:hAnsi="Courier New" w:cs="Courier New"/>
          <w:noProof/>
          <w:sz w:val="20"/>
          <w:szCs w:val="20"/>
          <w:lang w:bidi="ar-SA"/>
        </w:rPr>
        <w:t>(</w:t>
      </w:r>
      <w:r>
        <w:rPr>
          <w:rFonts w:ascii="Courier New" w:hAnsi="Courier New" w:cs="Courier New"/>
          <w:noProof/>
          <w:color w:val="2B91AF"/>
          <w:sz w:val="20"/>
          <w:szCs w:val="20"/>
          <w:lang w:bidi="ar-SA"/>
        </w:rPr>
        <w:t>BoxLayoutFactory</w:t>
      </w:r>
      <w:r>
        <w:rPr>
          <w:rFonts w:ascii="Courier New" w:hAnsi="Courier New" w:cs="Courier New"/>
          <w:noProof/>
          <w:sz w:val="20"/>
          <w:szCs w:val="20"/>
          <w:lang w:bidi="ar-SA"/>
        </w:rPr>
        <w:t>))]</w:t>
      </w:r>
    </w:p>
    <w:p w:rsidR="001A665C" w:rsidRDefault="000A5314" w:rsidP="001A665C">
      <w:pPr>
        <w:autoSpaceDE w:val="0"/>
        <w:autoSpaceDN w:val="0"/>
        <w:adjustRightInd w:val="0"/>
        <w:spacing w:after="0"/>
        <w:jc w:val="left"/>
        <w:rPr>
          <w:rFonts w:ascii="Courier New" w:hAnsi="Courier New" w:cs="Courier New"/>
          <w:noProof/>
          <w:color w:val="2B91AF"/>
          <w:sz w:val="20"/>
          <w:szCs w:val="20"/>
          <w:lang w:bidi="ar-SA"/>
        </w:rPr>
      </w:pPr>
      <w:r>
        <w:rPr>
          <w:rFonts w:ascii="Courier New" w:hAnsi="Courier New" w:cs="Courier New"/>
          <w:noProof/>
          <w:color w:val="0000FF"/>
          <w:sz w:val="20"/>
          <w:szCs w:val="20"/>
          <w:lang w:bidi="ar-SA"/>
        </w:rPr>
        <w:t>public</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partial</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class</w:t>
      </w: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MyForm</w:t>
      </w:r>
      <w:r>
        <w:rPr>
          <w:rFonts w:ascii="Courier New" w:hAnsi="Courier New" w:cs="Courier New"/>
          <w:noProof/>
          <w:sz w:val="20"/>
          <w:szCs w:val="20"/>
          <w:lang w:bidi="ar-SA"/>
        </w:rPr>
        <w:t xml:space="preserve"> : </w:t>
      </w:r>
      <w:r>
        <w:rPr>
          <w:rFonts w:ascii="Courier New" w:hAnsi="Courier New" w:cs="Courier New"/>
          <w:noProof/>
          <w:color w:val="2B91AF"/>
          <w:sz w:val="20"/>
          <w:szCs w:val="20"/>
          <w:lang w:bidi="ar-SA"/>
        </w:rPr>
        <w:t>Form</w:t>
      </w:r>
    </w:p>
    <w:p w:rsidR="000A5314" w:rsidRPr="001A665C" w:rsidRDefault="000A5314" w:rsidP="001A665C">
      <w:pPr>
        <w:autoSpaceDE w:val="0"/>
        <w:autoSpaceDN w:val="0"/>
        <w:adjustRightInd w:val="0"/>
        <w:spacing w:after="0"/>
        <w:jc w:val="left"/>
        <w:rPr>
          <w:rFonts w:ascii="Courier New" w:hAnsi="Courier New" w:cs="Courier New"/>
          <w:noProof/>
          <w:color w:val="2B91AF"/>
          <w:sz w:val="20"/>
          <w:szCs w:val="20"/>
          <w:lang w:bidi="ar-SA"/>
        </w:rPr>
      </w:pPr>
      <w:r>
        <w:rPr>
          <w:rFonts w:ascii="Courier New" w:hAnsi="Courier New" w:cs="Courier New"/>
          <w:noProof/>
          <w:sz w:val="20"/>
          <w:szCs w:val="20"/>
          <w:lang w:bidi="ar-SA"/>
        </w:rPr>
        <w:t>{</w:t>
      </w:r>
    </w:p>
    <w:p w:rsidR="001A665C" w:rsidRDefault="000A5314" w:rsidP="000A5314">
      <w:pPr>
        <w:autoSpaceDE w:val="0"/>
        <w:autoSpaceDN w:val="0"/>
        <w:adjustRightInd w:val="0"/>
        <w:spacing w:after="0"/>
        <w:ind w:firstLine="0"/>
        <w:jc w:val="left"/>
        <w:rPr>
          <w:rFonts w:ascii="Courier New" w:hAnsi="Courier New" w:cs="Courier New"/>
          <w:noProof/>
          <w:sz w:val="20"/>
          <w:szCs w:val="20"/>
          <w:lang w:bidi="ar-SA"/>
        </w:rPr>
      </w:pPr>
      <w:r>
        <w:rPr>
          <w:rFonts w:ascii="Courier New" w:hAnsi="Courier New" w:cs="Courier New"/>
          <w:noProof/>
          <w:sz w:val="20"/>
          <w:szCs w:val="20"/>
          <w:lang w:bidi="ar-SA"/>
        </w:rPr>
        <w:t xml:space="preserve">   </w:t>
      </w:r>
      <w:r w:rsidR="001A665C">
        <w:rPr>
          <w:rFonts w:ascii="Courier New" w:hAnsi="Courier New" w:cs="Courier New"/>
          <w:noProof/>
          <w:sz w:val="20"/>
          <w:szCs w:val="20"/>
          <w:lang w:bidi="ar-SA"/>
        </w:rPr>
        <w:tab/>
      </w:r>
      <w:r>
        <w:rPr>
          <w:rFonts w:ascii="Courier New" w:hAnsi="Courier New" w:cs="Courier New"/>
          <w:noProof/>
          <w:color w:val="0000FF"/>
          <w:sz w:val="20"/>
          <w:szCs w:val="20"/>
          <w:lang w:bidi="ar-SA"/>
        </w:rPr>
        <w:t>private</w:t>
      </w: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ILayout</w:t>
      </w:r>
      <w:r>
        <w:rPr>
          <w:rFonts w:ascii="Courier New" w:hAnsi="Courier New" w:cs="Courier New"/>
          <w:noProof/>
          <w:sz w:val="20"/>
          <w:szCs w:val="20"/>
          <w:lang w:bidi="ar-SA"/>
        </w:rPr>
        <w:t xml:space="preserve"> vc</w:t>
      </w:r>
      <w:r w:rsidR="001A665C">
        <w:rPr>
          <w:rFonts w:ascii="Courier New" w:hAnsi="Courier New" w:cs="Courier New"/>
          <w:noProof/>
          <w:sz w:val="20"/>
          <w:szCs w:val="20"/>
          <w:lang w:bidi="ar-SA"/>
        </w:rPr>
        <w:t>;</w:t>
      </w:r>
    </w:p>
    <w:p w:rsidR="001A665C" w:rsidRDefault="000A5314" w:rsidP="001A665C">
      <w:pPr>
        <w:autoSpaceDE w:val="0"/>
        <w:autoSpaceDN w:val="0"/>
        <w:adjustRightInd w:val="0"/>
        <w:spacing w:after="0"/>
        <w:ind w:left="708" w:firstLine="0"/>
        <w:jc w:val="left"/>
        <w:rPr>
          <w:rFonts w:ascii="Courier New" w:hAnsi="Courier New" w:cs="Courier New"/>
          <w:noProof/>
          <w:sz w:val="20"/>
          <w:szCs w:val="20"/>
          <w:lang w:bidi="ar-SA"/>
        </w:rPr>
      </w:pPr>
      <w:r>
        <w:rPr>
          <w:rFonts w:ascii="Courier New" w:hAnsi="Courier New" w:cs="Courier New"/>
          <w:noProof/>
          <w:color w:val="0000FF"/>
          <w:sz w:val="20"/>
          <w:szCs w:val="20"/>
          <w:lang w:bidi="ar-SA"/>
        </w:rPr>
        <w:t>public</w:t>
      </w:r>
      <w:r>
        <w:rPr>
          <w:rFonts w:ascii="Courier New" w:hAnsi="Courier New" w:cs="Courier New"/>
          <w:noProof/>
          <w:sz w:val="20"/>
          <w:szCs w:val="20"/>
          <w:lang w:bidi="ar-SA"/>
        </w:rPr>
        <w:t xml:space="preserve"> MyForm()</w:t>
      </w:r>
    </w:p>
    <w:p w:rsidR="000A5314" w:rsidRDefault="000A5314" w:rsidP="001A665C">
      <w:pPr>
        <w:autoSpaceDE w:val="0"/>
        <w:autoSpaceDN w:val="0"/>
        <w:adjustRightInd w:val="0"/>
        <w:spacing w:after="0"/>
        <w:ind w:left="708" w:firstLine="0"/>
        <w:jc w:val="left"/>
        <w:rPr>
          <w:rFonts w:ascii="Courier New" w:hAnsi="Courier New" w:cs="Courier New"/>
          <w:noProof/>
          <w:sz w:val="20"/>
          <w:szCs w:val="20"/>
          <w:lang w:bidi="ar-SA"/>
        </w:rPr>
      </w:pPr>
      <w:r>
        <w:rPr>
          <w:rFonts w:ascii="Courier New" w:hAnsi="Courier New" w:cs="Courier New"/>
          <w:noProof/>
          <w:sz w:val="20"/>
          <w:szCs w:val="20"/>
          <w:lang w:bidi="ar-SA"/>
        </w:rPr>
        <w:t>{</w:t>
      </w:r>
    </w:p>
    <w:p w:rsidR="000A5314" w:rsidRPr="000A5314" w:rsidRDefault="000A5314" w:rsidP="001A665C">
      <w:pPr>
        <w:autoSpaceDE w:val="0"/>
        <w:autoSpaceDN w:val="0"/>
        <w:adjustRightInd w:val="0"/>
        <w:spacing w:after="0"/>
        <w:ind w:left="708" w:firstLine="708"/>
        <w:jc w:val="left"/>
        <w:rPr>
          <w:rFonts w:ascii="Courier New" w:hAnsi="Courier New" w:cs="Courier New"/>
          <w:noProof/>
          <w:sz w:val="20"/>
          <w:szCs w:val="20"/>
          <w:lang w:bidi="ar-SA"/>
        </w:rPr>
      </w:pPr>
      <w:r>
        <w:rPr>
          <w:rFonts w:ascii="Courier New" w:hAnsi="Courier New" w:cs="Courier New"/>
          <w:noProof/>
          <w:sz w:val="20"/>
          <w:szCs w:val="20"/>
          <w:lang w:bidi="ar-SA"/>
        </w:rPr>
        <w:t xml:space="preserve">InitializeComponent();            </w:t>
      </w:r>
    </w:p>
    <w:p w:rsidR="000A5314" w:rsidRDefault="000A5314" w:rsidP="000A5314">
      <w:pPr>
        <w:autoSpaceDE w:val="0"/>
        <w:autoSpaceDN w:val="0"/>
        <w:adjustRightInd w:val="0"/>
        <w:spacing w:after="0"/>
        <w:ind w:firstLine="0"/>
        <w:jc w:val="left"/>
        <w:rPr>
          <w:rFonts w:ascii="Courier New" w:hAnsi="Courier New" w:cs="Courier New"/>
          <w:noProof/>
          <w:sz w:val="20"/>
          <w:szCs w:val="20"/>
          <w:lang w:bidi="ar-SA"/>
        </w:rPr>
      </w:pPr>
      <w:r>
        <w:rPr>
          <w:rFonts w:ascii="Courier New" w:hAnsi="Courier New" w:cs="Courier New"/>
          <w:noProof/>
          <w:sz w:val="20"/>
          <w:szCs w:val="20"/>
          <w:lang w:bidi="ar-SA"/>
        </w:rPr>
        <w:t xml:space="preserve">            vc = </w:t>
      </w:r>
      <w:r>
        <w:rPr>
          <w:rFonts w:ascii="Courier New" w:hAnsi="Courier New" w:cs="Courier New"/>
          <w:noProof/>
          <w:color w:val="2B91AF"/>
          <w:sz w:val="20"/>
          <w:szCs w:val="20"/>
          <w:lang w:bidi="ar-SA"/>
        </w:rPr>
        <w:t>LayoutFactory</w:t>
      </w:r>
      <w:r>
        <w:rPr>
          <w:rFonts w:ascii="Courier New" w:hAnsi="Courier New" w:cs="Courier New"/>
          <w:noProof/>
          <w:sz w:val="20"/>
          <w:szCs w:val="20"/>
          <w:lang w:bidi="ar-SA"/>
        </w:rPr>
        <w:t>.Instance.CreateLayout(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w:t>
      </w:r>
    </w:p>
    <w:p w:rsidR="000A5314" w:rsidRDefault="000A5314" w:rsidP="000A5314">
      <w:pPr>
        <w:autoSpaceDE w:val="0"/>
        <w:autoSpaceDN w:val="0"/>
        <w:adjustRightInd w:val="0"/>
        <w:spacing w:after="0"/>
        <w:ind w:firstLine="0"/>
        <w:jc w:val="left"/>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w:t>
      </w:r>
    </w:p>
    <w:p w:rsidR="000A5314" w:rsidRDefault="001A665C" w:rsidP="000A5314">
      <w:pPr>
        <w:autoSpaceDE w:val="0"/>
        <w:autoSpaceDN w:val="0"/>
        <w:adjustRightInd w:val="0"/>
        <w:spacing w:after="0"/>
        <w:ind w:firstLine="0"/>
        <w:jc w:val="left"/>
        <w:rPr>
          <w:rFonts w:ascii="Courier New" w:hAnsi="Courier New" w:cs="Courier New"/>
          <w:noProof/>
          <w:sz w:val="20"/>
          <w:szCs w:val="20"/>
          <w:lang w:bidi="ar-SA"/>
        </w:rPr>
      </w:pPr>
      <w:r>
        <w:rPr>
          <w:rFonts w:ascii="Courier New" w:hAnsi="Courier New" w:cs="Courier New"/>
          <w:noProof/>
          <w:sz w:val="20"/>
          <w:szCs w:val="20"/>
          <w:lang w:bidi="ar-SA"/>
        </w:rPr>
        <w:tab/>
      </w:r>
      <w:r w:rsidR="000A5314">
        <w:rPr>
          <w:rFonts w:ascii="Courier New" w:hAnsi="Courier New" w:cs="Courier New"/>
          <w:noProof/>
          <w:sz w:val="20"/>
          <w:szCs w:val="20"/>
          <w:lang w:bidi="ar-SA"/>
        </w:rPr>
        <w:t>}</w:t>
      </w:r>
    </w:p>
    <w:p w:rsidR="001A665C" w:rsidRDefault="001A665C" w:rsidP="000A5314">
      <w:pPr>
        <w:autoSpaceDE w:val="0"/>
        <w:autoSpaceDN w:val="0"/>
        <w:adjustRightInd w:val="0"/>
        <w:spacing w:after="0"/>
        <w:ind w:firstLine="0"/>
        <w:jc w:val="left"/>
        <w:rPr>
          <w:rFonts w:ascii="Courier New" w:hAnsi="Courier New" w:cs="Courier New"/>
          <w:noProof/>
          <w:sz w:val="20"/>
          <w:szCs w:val="20"/>
          <w:lang w:bidi="ar-SA"/>
        </w:rPr>
      </w:pPr>
      <w:r>
        <w:rPr>
          <w:rFonts w:ascii="Courier New" w:hAnsi="Courier New" w:cs="Courier New"/>
          <w:noProof/>
          <w:sz w:val="20"/>
          <w:szCs w:val="20"/>
          <w:lang w:bidi="ar-SA"/>
        </w:rPr>
        <w:tab/>
      </w:r>
      <w:r w:rsidR="000A5314">
        <w:rPr>
          <w:rFonts w:ascii="Courier New" w:hAnsi="Courier New" w:cs="Courier New"/>
          <w:noProof/>
          <w:sz w:val="20"/>
          <w:szCs w:val="20"/>
          <w:lang w:bidi="ar-SA"/>
        </w:rPr>
        <w:t>…</w:t>
      </w:r>
    </w:p>
    <w:p w:rsidR="000A5314" w:rsidRDefault="001A665C" w:rsidP="001A665C">
      <w:pPr>
        <w:autoSpaceDE w:val="0"/>
        <w:autoSpaceDN w:val="0"/>
        <w:adjustRightInd w:val="0"/>
        <w:spacing w:after="0"/>
        <w:ind w:firstLine="0"/>
        <w:jc w:val="left"/>
        <w:rPr>
          <w:rFonts w:ascii="Courier New" w:hAnsi="Courier New" w:cs="Courier New"/>
          <w:noProof/>
          <w:sz w:val="20"/>
          <w:szCs w:val="20"/>
          <w:lang w:bidi="ar-SA"/>
        </w:rPr>
      </w:pPr>
      <w:r>
        <w:rPr>
          <w:rFonts w:ascii="Courier New" w:hAnsi="Courier New" w:cs="Courier New"/>
          <w:noProof/>
          <w:sz w:val="20"/>
          <w:szCs w:val="20"/>
          <w:lang w:bidi="ar-SA"/>
        </w:rPr>
        <w:t xml:space="preserve">   </w:t>
      </w:r>
      <w:r w:rsidR="000A5314">
        <w:rPr>
          <w:rFonts w:ascii="Courier New" w:hAnsi="Courier New" w:cs="Courier New"/>
          <w:noProof/>
          <w:sz w:val="20"/>
          <w:szCs w:val="20"/>
          <w:lang w:bidi="ar-SA"/>
        </w:rPr>
        <w:t>}</w:t>
      </w:r>
    </w:p>
    <w:p w:rsidR="000A5314" w:rsidRDefault="000A5314" w:rsidP="001A665C">
      <w:pPr>
        <w:rPr>
          <w:noProof/>
          <w:lang w:bidi="ar-SA"/>
        </w:rPr>
      </w:pPr>
    </w:p>
    <w:p w:rsidR="000A5314" w:rsidRDefault="000A5314" w:rsidP="001A665C">
      <w:pPr>
        <w:rPr>
          <w:noProof/>
          <w:lang w:bidi="ar-SA"/>
        </w:rPr>
      </w:pPr>
      <w:r>
        <w:rPr>
          <w:noProof/>
          <w:lang w:bidi="ar-SA"/>
        </w:rPr>
        <w:t xml:space="preserve">Über das Attribut </w:t>
      </w:r>
      <w:r>
        <w:rPr>
          <w:i/>
          <w:noProof/>
          <w:lang w:bidi="ar-SA"/>
        </w:rPr>
        <w:t>Layout</w:t>
      </w:r>
      <w:r>
        <w:rPr>
          <w:noProof/>
          <w:lang w:bidi="ar-SA"/>
        </w:rPr>
        <w:t xml:space="preserve"> wird dem dem Framework mitgeteilt, welchen Manager es verwenden soll. Momentan wird lediglich der ein BoxLayout unterstützt. Das Feld </w:t>
      </w:r>
      <w:r w:rsidRPr="003301E1">
        <w:rPr>
          <w:i/>
          <w:noProof/>
          <w:lang w:bidi="ar-SA"/>
        </w:rPr>
        <w:t>vc</w:t>
      </w:r>
      <w:r w:rsidR="003301E1">
        <w:rPr>
          <w:noProof/>
          <w:lang w:bidi="ar-SA"/>
        </w:rPr>
        <w:t xml:space="preserve"> vom Typ</w:t>
      </w:r>
      <w:r w:rsidR="003301E1">
        <w:rPr>
          <w:i/>
          <w:noProof/>
          <w:lang w:bidi="ar-SA"/>
        </w:rPr>
        <w:t xml:space="preserve"> ILayout</w:t>
      </w:r>
      <w:r w:rsidR="003301E1">
        <w:rPr>
          <w:noProof/>
          <w:lang w:bidi="ar-SA"/>
        </w:rPr>
        <w:t xml:space="preserve"> dient dazu den erzeugten Layoutmanger zu referenzieren und zu verwenden. Schließlich wird über den Aufruf </w:t>
      </w:r>
      <w:r w:rsidR="003301E1" w:rsidRPr="003301E1">
        <w:rPr>
          <w:i/>
          <w:noProof/>
          <w:lang w:bidi="ar-SA"/>
        </w:rPr>
        <w:t>CreateLayout</w:t>
      </w:r>
      <w:r w:rsidR="003301E1">
        <w:rPr>
          <w:noProof/>
          <w:lang w:bidi="ar-SA"/>
        </w:rPr>
        <w:t xml:space="preserve"> </w:t>
      </w:r>
      <w:r w:rsidR="003301E1">
        <w:rPr>
          <w:i/>
          <w:noProof/>
          <w:lang w:bidi="ar-SA"/>
        </w:rPr>
        <w:t> </w:t>
      </w:r>
      <w:r w:rsidR="003301E1">
        <w:rPr>
          <w:noProof/>
          <w:lang w:bidi="ar-SA"/>
        </w:rPr>
        <w:t xml:space="preserve">ein Layoutmanager für das entsprechende </w:t>
      </w:r>
      <w:r w:rsidR="003301E1" w:rsidRPr="003301E1">
        <w:rPr>
          <w:i/>
          <w:noProof/>
          <w:lang w:bidi="ar-SA"/>
        </w:rPr>
        <w:t>Form</w:t>
      </w:r>
      <w:r w:rsidR="003301E1">
        <w:rPr>
          <w:noProof/>
          <w:lang w:bidi="ar-SA"/>
        </w:rPr>
        <w:t xml:space="preserve"> erzeugt.</w:t>
      </w:r>
    </w:p>
    <w:p w:rsidR="003301E1" w:rsidRDefault="003301E1" w:rsidP="001A665C">
      <w:pPr>
        <w:rPr>
          <w:noProof/>
          <w:lang w:bidi="ar-SA"/>
        </w:rPr>
      </w:pPr>
      <w:r>
        <w:rPr>
          <w:noProof/>
          <w:lang w:bidi="ar-SA"/>
        </w:rPr>
        <w:t xml:space="preserve">Das Layoutmanagement kann jetzt über das von </w:t>
      </w:r>
      <w:r>
        <w:rPr>
          <w:i/>
          <w:noProof/>
          <w:lang w:bidi="ar-SA"/>
        </w:rPr>
        <w:t>vc</w:t>
      </w:r>
      <w:r>
        <w:rPr>
          <w:noProof/>
          <w:lang w:bidi="ar-SA"/>
        </w:rPr>
        <w:t xml:space="preserve"> referenzierte Objekt gesteuert werden, dafür stellt das Interface </w:t>
      </w:r>
      <w:r>
        <w:rPr>
          <w:i/>
          <w:noProof/>
          <w:lang w:bidi="ar-SA"/>
        </w:rPr>
        <w:t>ILayout</w:t>
      </w:r>
      <w:r>
        <w:rPr>
          <w:noProof/>
          <w:lang w:bidi="ar-SA"/>
        </w:rPr>
        <w:t xml:space="preserve"> mehrere Methoden zur Verfügung.</w:t>
      </w:r>
    </w:p>
    <w:p w:rsidR="003301E1" w:rsidRDefault="003301E1" w:rsidP="003301E1">
      <w:pPr>
        <w:pStyle w:val="Listenabsatz"/>
        <w:numPr>
          <w:ilvl w:val="0"/>
          <w:numId w:val="18"/>
        </w:numPr>
        <w:rPr>
          <w:noProof/>
          <w:lang w:bidi="ar-SA"/>
        </w:rPr>
      </w:pPr>
      <w:r>
        <w:rPr>
          <w:rFonts w:ascii="Courier New" w:hAnsi="Courier New" w:cs="Courier New"/>
          <w:noProof/>
          <w:color w:val="0000FF"/>
          <w:sz w:val="20"/>
          <w:szCs w:val="20"/>
          <w:lang w:bidi="ar-SA"/>
        </w:rPr>
        <w:t>void</w:t>
      </w:r>
      <w:r>
        <w:rPr>
          <w:rFonts w:ascii="Courier New" w:hAnsi="Courier New" w:cs="Courier New"/>
          <w:noProof/>
          <w:sz w:val="20"/>
          <w:szCs w:val="20"/>
          <w:lang w:bidi="ar-SA"/>
        </w:rPr>
        <w:t xml:space="preserve"> Pack()</w:t>
      </w:r>
      <w:r>
        <w:rPr>
          <w:noProof/>
          <w:lang w:bidi="ar-SA"/>
        </w:rPr>
        <w:t>– Über diese Methode wird das Framework dazu veranlasst eine Form zu packen, das heißt Leerräume zu entfernen oder überlappende Elemente zu reorganiesieren. Dies ist wahrscheinlich die wichtigste Methode für den Anwender.</w:t>
      </w:r>
    </w:p>
    <w:p w:rsidR="003301E1" w:rsidRDefault="00994451" w:rsidP="003301E1">
      <w:pPr>
        <w:pStyle w:val="Listenabsatz"/>
        <w:numPr>
          <w:ilvl w:val="0"/>
          <w:numId w:val="18"/>
        </w:numPr>
        <w:rPr>
          <w:noProof/>
          <w:lang w:bidi="ar-SA"/>
        </w:rPr>
      </w:pPr>
      <w:r>
        <w:rPr>
          <w:rFonts w:ascii="Courier New" w:hAnsi="Courier New" w:cs="Courier New"/>
          <w:noProof/>
          <w:color w:val="0000FF"/>
          <w:sz w:val="20"/>
          <w:szCs w:val="20"/>
          <w:lang w:bidi="ar-SA"/>
        </w:rPr>
        <w:t>V</w:t>
      </w:r>
      <w:r w:rsidR="003301E1">
        <w:rPr>
          <w:rFonts w:ascii="Courier New" w:hAnsi="Courier New" w:cs="Courier New"/>
          <w:noProof/>
          <w:color w:val="0000FF"/>
          <w:sz w:val="20"/>
          <w:szCs w:val="20"/>
          <w:lang w:bidi="ar-SA"/>
        </w:rPr>
        <w:t>oid</w:t>
      </w:r>
      <w:r>
        <w:rPr>
          <w:rFonts w:ascii="Courier New" w:hAnsi="Courier New" w:cs="Courier New"/>
          <w:noProof/>
          <w:sz w:val="20"/>
          <w:szCs w:val="20"/>
          <w:lang w:bidi="ar-SA"/>
        </w:rPr>
        <w:t xml:space="preserve"> </w:t>
      </w:r>
      <w:r w:rsidR="003301E1">
        <w:rPr>
          <w:rFonts w:ascii="Courier New" w:hAnsi="Courier New" w:cs="Courier New"/>
          <w:noProof/>
          <w:sz w:val="20"/>
          <w:szCs w:val="20"/>
          <w:lang w:bidi="ar-SA"/>
        </w:rPr>
        <w:t>Remove(</w:t>
      </w:r>
      <w:r w:rsidR="003301E1">
        <w:rPr>
          <w:rFonts w:ascii="Courier New" w:hAnsi="Courier New" w:cs="Courier New"/>
          <w:noProof/>
          <w:color w:val="2B91AF"/>
          <w:sz w:val="20"/>
          <w:szCs w:val="20"/>
          <w:lang w:bidi="ar-SA"/>
        </w:rPr>
        <w:t>Control</w:t>
      </w:r>
      <w:r>
        <w:rPr>
          <w:rFonts w:ascii="Courier New" w:hAnsi="Courier New" w:cs="Courier New"/>
          <w:noProof/>
          <w:sz w:val="20"/>
          <w:szCs w:val="20"/>
          <w:lang w:bidi="ar-SA"/>
        </w:rPr>
        <w:t xml:space="preserve"> </w:t>
      </w:r>
      <w:r w:rsidR="003301E1">
        <w:rPr>
          <w:rFonts w:ascii="Courier New" w:hAnsi="Courier New" w:cs="Courier New"/>
          <w:noProof/>
          <w:sz w:val="20"/>
          <w:szCs w:val="20"/>
          <w:lang w:bidi="ar-SA"/>
        </w:rPr>
        <w:t xml:space="preserve">c) </w:t>
      </w:r>
      <w:r w:rsidR="003301E1">
        <w:rPr>
          <w:noProof/>
          <w:lang w:bidi="ar-SA"/>
        </w:rPr>
        <w:t xml:space="preserve">– entfernt ein </w:t>
      </w:r>
      <w:r w:rsidR="003301E1" w:rsidRPr="003301E1">
        <w:rPr>
          <w:i/>
          <w:noProof/>
          <w:lang w:bidi="ar-SA"/>
        </w:rPr>
        <w:t>Control</w:t>
      </w:r>
      <w:r w:rsidR="003301E1">
        <w:rPr>
          <w:noProof/>
          <w:lang w:bidi="ar-SA"/>
        </w:rPr>
        <w:t xml:space="preserve"> aus dem Layoutmanagementsystem. Dieses Element wird nicht mehr dem Layoutmanagement unterworfen. Sichtbare und verwendete Controls sollten nicht aus dem Layoutmanagement herausgenommen werden! Diese Methode dient dazu Elemente zu entfernen, die auch tatsächlich aus der </w:t>
      </w:r>
      <w:r w:rsidR="003301E1" w:rsidRPr="003301E1">
        <w:rPr>
          <w:i/>
          <w:noProof/>
          <w:lang w:bidi="ar-SA"/>
        </w:rPr>
        <w:t>Form</w:t>
      </w:r>
      <w:r w:rsidR="003301E1">
        <w:rPr>
          <w:noProof/>
          <w:lang w:bidi="ar-SA"/>
        </w:rPr>
        <w:t xml:space="preserve"> entfernt wurden und der GarbageCollection zur Verfügung stehen sollen.</w:t>
      </w:r>
    </w:p>
    <w:p w:rsidR="003301E1" w:rsidRDefault="003301E1" w:rsidP="003301E1">
      <w:pPr>
        <w:pStyle w:val="Listenabsatz"/>
        <w:numPr>
          <w:ilvl w:val="0"/>
          <w:numId w:val="18"/>
        </w:numPr>
        <w:rPr>
          <w:noProof/>
          <w:lang w:bidi="ar-SA"/>
        </w:rPr>
      </w:pPr>
      <w:r>
        <w:rPr>
          <w:rFonts w:ascii="Courier New" w:hAnsi="Courier New" w:cs="Courier New"/>
          <w:noProof/>
          <w:color w:val="0000FF"/>
          <w:sz w:val="20"/>
          <w:szCs w:val="20"/>
          <w:lang w:bidi="ar-SA"/>
        </w:rPr>
        <w:t>int</w:t>
      </w:r>
      <w:r>
        <w:rPr>
          <w:rFonts w:ascii="Courier New" w:hAnsi="Courier New" w:cs="Courier New"/>
          <w:noProof/>
          <w:sz w:val="20"/>
          <w:szCs w:val="20"/>
          <w:lang w:bidi="ar-SA"/>
        </w:rPr>
        <w:t xml:space="preserve"> ComputedWidth { </w:t>
      </w:r>
      <w:r>
        <w:rPr>
          <w:rFonts w:ascii="Courier New" w:hAnsi="Courier New" w:cs="Courier New"/>
          <w:noProof/>
          <w:color w:val="0000FF"/>
          <w:sz w:val="20"/>
          <w:szCs w:val="20"/>
          <w:lang w:bidi="ar-SA"/>
        </w:rPr>
        <w:t>get</w:t>
      </w:r>
      <w:r>
        <w:rPr>
          <w:rFonts w:ascii="Courier New" w:hAnsi="Courier New" w:cs="Courier New"/>
          <w:noProof/>
          <w:sz w:val="20"/>
          <w:szCs w:val="20"/>
          <w:lang w:bidi="ar-SA"/>
        </w:rPr>
        <w:t xml:space="preserve">; } </w:t>
      </w:r>
      <w:r>
        <w:rPr>
          <w:rFonts w:cs="Courier New"/>
          <w:noProof/>
          <w:szCs w:val="20"/>
          <w:lang w:bidi="ar-SA"/>
        </w:rPr>
        <w:t xml:space="preserve">- </w:t>
      </w:r>
      <w:r>
        <w:rPr>
          <w:noProof/>
          <w:lang w:bidi="ar-SA"/>
        </w:rPr>
        <w:t xml:space="preserve"> </w:t>
      </w:r>
      <w:r w:rsidR="00994451">
        <w:rPr>
          <w:noProof/>
          <w:lang w:bidi="ar-SA"/>
        </w:rPr>
        <w:t xml:space="preserve">gibt die neue Breite einer Form zurück, falls </w:t>
      </w:r>
      <w:r w:rsidR="00994451" w:rsidRPr="00994451">
        <w:rPr>
          <w:i/>
          <w:noProof/>
          <w:lang w:bidi="ar-SA"/>
        </w:rPr>
        <w:t>Pack</w:t>
      </w:r>
      <w:r w:rsidR="00994451">
        <w:rPr>
          <w:noProof/>
          <w:lang w:bidi="ar-SA"/>
        </w:rPr>
        <w:t xml:space="preserve"> aufgerufen wird</w:t>
      </w:r>
    </w:p>
    <w:p w:rsidR="00994451" w:rsidRDefault="00994451" w:rsidP="00EE3528">
      <w:pPr>
        <w:pStyle w:val="Listenabsatz"/>
        <w:numPr>
          <w:ilvl w:val="0"/>
          <w:numId w:val="18"/>
        </w:numPr>
        <w:rPr>
          <w:noProof/>
          <w:lang w:bidi="ar-SA"/>
        </w:rPr>
      </w:pPr>
      <w:r>
        <w:rPr>
          <w:rFonts w:ascii="Courier New" w:hAnsi="Courier New" w:cs="Courier New"/>
          <w:noProof/>
          <w:color w:val="0000FF"/>
          <w:sz w:val="20"/>
          <w:szCs w:val="20"/>
          <w:lang w:bidi="ar-SA"/>
        </w:rPr>
        <w:t>int</w:t>
      </w:r>
      <w:r>
        <w:rPr>
          <w:rFonts w:ascii="Courier New" w:hAnsi="Courier New" w:cs="Courier New"/>
          <w:noProof/>
          <w:sz w:val="20"/>
          <w:szCs w:val="20"/>
          <w:lang w:bidi="ar-SA"/>
        </w:rPr>
        <w:t xml:space="preserve"> ComputedWidth { </w:t>
      </w:r>
      <w:r>
        <w:rPr>
          <w:rFonts w:ascii="Courier New" w:hAnsi="Courier New" w:cs="Courier New"/>
          <w:noProof/>
          <w:color w:val="0000FF"/>
          <w:sz w:val="20"/>
          <w:szCs w:val="20"/>
          <w:lang w:bidi="ar-SA"/>
        </w:rPr>
        <w:t>get</w:t>
      </w:r>
      <w:r>
        <w:rPr>
          <w:rFonts w:ascii="Courier New" w:hAnsi="Courier New" w:cs="Courier New"/>
          <w:noProof/>
          <w:sz w:val="20"/>
          <w:szCs w:val="20"/>
          <w:lang w:bidi="ar-SA"/>
        </w:rPr>
        <w:t xml:space="preserve">; } </w:t>
      </w:r>
      <w:r>
        <w:rPr>
          <w:rFonts w:cs="Courier New"/>
          <w:noProof/>
          <w:szCs w:val="20"/>
          <w:lang w:bidi="ar-SA"/>
        </w:rPr>
        <w:t xml:space="preserve">- </w:t>
      </w:r>
      <w:r>
        <w:rPr>
          <w:noProof/>
          <w:lang w:bidi="ar-SA"/>
        </w:rPr>
        <w:t xml:space="preserve"> gibt die neue Höhe einer Form zurück, falls </w:t>
      </w:r>
      <w:r w:rsidRPr="00994451">
        <w:rPr>
          <w:i/>
          <w:noProof/>
          <w:lang w:bidi="ar-SA"/>
        </w:rPr>
        <w:t>Pack</w:t>
      </w:r>
      <w:r>
        <w:rPr>
          <w:noProof/>
          <w:lang w:bidi="ar-SA"/>
        </w:rPr>
        <w:t xml:space="preserve"> aufgerufen wird</w:t>
      </w:r>
    </w:p>
    <w:p w:rsidR="00994451" w:rsidRDefault="0057264B" w:rsidP="00170AED">
      <w:pPr>
        <w:pStyle w:val="berschrift2"/>
        <w:rPr>
          <w:noProof/>
          <w:lang w:bidi="ar-SA"/>
        </w:rPr>
      </w:pPr>
      <w:bookmarkStart w:id="21" w:name="_Toc268852484"/>
      <w:r>
        <w:rPr>
          <w:noProof/>
          <w:lang w:bidi="ar-SA"/>
        </w:rPr>
        <w:lastRenderedPageBreak/>
        <w:t>Integration ist Kontextmanagement</w:t>
      </w:r>
      <w:bookmarkEnd w:id="21"/>
    </w:p>
    <w:p w:rsidR="0057264B" w:rsidRDefault="001A665C" w:rsidP="0057264B">
      <w:pPr>
        <w:rPr>
          <w:lang w:bidi="ar-SA"/>
        </w:rPr>
      </w:pPr>
      <w:r>
        <w:rPr>
          <w:lang w:bidi="ar-SA"/>
        </w:rPr>
        <w:t xml:space="preserve">Über das Kontextmanagement können extern gesteuert </w:t>
      </w:r>
      <w:r w:rsidRPr="001A665C">
        <w:rPr>
          <w:i/>
          <w:lang w:bidi="ar-SA"/>
        </w:rPr>
        <w:t>Controls</w:t>
      </w:r>
      <w:r>
        <w:rPr>
          <w:lang w:bidi="ar-SA"/>
        </w:rPr>
        <w:t xml:space="preserve"> aktiviert und deaktiviert we</w:t>
      </w:r>
      <w:r>
        <w:rPr>
          <w:lang w:bidi="ar-SA"/>
        </w:rPr>
        <w:t>r</w:t>
      </w:r>
      <w:r>
        <w:rPr>
          <w:lang w:bidi="ar-SA"/>
        </w:rPr>
        <w:t xml:space="preserve">den. Dies hat sehr oft zur Folge, dass eine Form neu gepackt werden muss, aus diesem Grund wurde der Kontextmanager </w:t>
      </w:r>
      <w:r w:rsidR="0061551E">
        <w:rPr>
          <w:lang w:bidi="ar-SA"/>
        </w:rPr>
        <w:t xml:space="preserve">so entworfen, dass der </w:t>
      </w:r>
      <w:proofErr w:type="spellStart"/>
      <w:r w:rsidR="0061551E">
        <w:rPr>
          <w:lang w:bidi="ar-SA"/>
        </w:rPr>
        <w:t>Layoutvorgang</w:t>
      </w:r>
      <w:proofErr w:type="spellEnd"/>
      <w:r>
        <w:rPr>
          <w:lang w:bidi="ar-SA"/>
        </w:rPr>
        <w:t xml:space="preserve"> einer Form  automatisiert werden kann. Dazu sind lediglich zwei weitere Schritte notwendig. Zum einen muss die Form das Interface </w:t>
      </w:r>
      <w:proofErr w:type="spellStart"/>
      <w:r>
        <w:rPr>
          <w:i/>
          <w:lang w:bidi="ar-SA"/>
        </w:rPr>
        <w:t>ILayouted</w:t>
      </w:r>
      <w:proofErr w:type="spellEnd"/>
      <w:r>
        <w:rPr>
          <w:lang w:bidi="ar-SA"/>
        </w:rPr>
        <w:t xml:space="preserve"> implementieren, zum anderen muss die Form beim Kontextmanager registriert werden.</w:t>
      </w:r>
    </w:p>
    <w:p w:rsidR="001A665C" w:rsidRDefault="001A665C" w:rsidP="001A665C">
      <w:pPr>
        <w:spacing w:after="0"/>
        <w:rPr>
          <w:lang w:bidi="ar-SA"/>
        </w:rPr>
      </w:pPr>
      <w:r>
        <w:rPr>
          <w:rFonts w:ascii="Courier New" w:hAnsi="Courier New" w:cs="Courier New"/>
          <w:noProof/>
          <w:sz w:val="20"/>
          <w:szCs w:val="20"/>
          <w:lang w:bidi="ar-SA"/>
        </w:rPr>
        <w:t>[</w:t>
      </w:r>
      <w:r>
        <w:rPr>
          <w:rFonts w:ascii="Courier New" w:hAnsi="Courier New" w:cs="Courier New"/>
          <w:noProof/>
          <w:color w:val="2B91AF"/>
          <w:sz w:val="20"/>
          <w:szCs w:val="20"/>
          <w:lang w:bidi="ar-SA"/>
        </w:rPr>
        <w:t>Layout</w:t>
      </w:r>
      <w:r>
        <w:rPr>
          <w:rFonts w:ascii="Courier New" w:hAnsi="Courier New" w:cs="Courier New"/>
          <w:noProof/>
          <w:sz w:val="20"/>
          <w:szCs w:val="20"/>
          <w:lang w:bidi="ar-SA"/>
        </w:rPr>
        <w:t>(</w:t>
      </w:r>
      <w:r>
        <w:rPr>
          <w:rFonts w:ascii="Courier New" w:hAnsi="Courier New" w:cs="Courier New"/>
          <w:noProof/>
          <w:color w:val="0000FF"/>
          <w:sz w:val="20"/>
          <w:szCs w:val="20"/>
          <w:lang w:bidi="ar-SA"/>
        </w:rPr>
        <w:t>typeof</w:t>
      </w:r>
      <w:r>
        <w:rPr>
          <w:rFonts w:ascii="Courier New" w:hAnsi="Courier New" w:cs="Courier New"/>
          <w:noProof/>
          <w:sz w:val="20"/>
          <w:szCs w:val="20"/>
          <w:lang w:bidi="ar-SA"/>
        </w:rPr>
        <w:t>(</w:t>
      </w:r>
      <w:r>
        <w:rPr>
          <w:rFonts w:ascii="Courier New" w:hAnsi="Courier New" w:cs="Courier New"/>
          <w:noProof/>
          <w:color w:val="2B91AF"/>
          <w:sz w:val="20"/>
          <w:szCs w:val="20"/>
          <w:lang w:bidi="ar-SA"/>
        </w:rPr>
        <w:t>BoxLayoutFactory</w:t>
      </w:r>
      <w:r>
        <w:rPr>
          <w:rFonts w:ascii="Courier New" w:hAnsi="Courier New" w:cs="Courier New"/>
          <w:noProof/>
          <w:sz w:val="20"/>
          <w:szCs w:val="20"/>
          <w:lang w:bidi="ar-SA"/>
        </w:rPr>
        <w:t>))]</w:t>
      </w:r>
    </w:p>
    <w:p w:rsidR="001A665C" w:rsidRDefault="001A665C" w:rsidP="001A665C">
      <w:pPr>
        <w:autoSpaceDE w:val="0"/>
        <w:autoSpaceDN w:val="0"/>
        <w:adjustRightInd w:val="0"/>
        <w:spacing w:after="0"/>
        <w:jc w:val="left"/>
        <w:rPr>
          <w:rFonts w:ascii="Courier New" w:hAnsi="Courier New" w:cs="Courier New"/>
          <w:noProof/>
          <w:color w:val="2B91AF"/>
          <w:sz w:val="20"/>
          <w:szCs w:val="20"/>
          <w:lang w:bidi="ar-SA"/>
        </w:rPr>
      </w:pPr>
      <w:r>
        <w:rPr>
          <w:rFonts w:ascii="Courier New" w:hAnsi="Courier New" w:cs="Courier New"/>
          <w:noProof/>
          <w:color w:val="0000FF"/>
          <w:sz w:val="20"/>
          <w:szCs w:val="20"/>
          <w:lang w:bidi="ar-SA"/>
        </w:rPr>
        <w:t>public</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partial</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class</w:t>
      </w: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MyForm</w:t>
      </w:r>
      <w:r>
        <w:rPr>
          <w:rFonts w:ascii="Courier New" w:hAnsi="Courier New" w:cs="Courier New"/>
          <w:noProof/>
          <w:sz w:val="20"/>
          <w:szCs w:val="20"/>
          <w:lang w:bidi="ar-SA"/>
        </w:rPr>
        <w:t xml:space="preserve"> : </w:t>
      </w:r>
      <w:r>
        <w:rPr>
          <w:rFonts w:ascii="Courier New" w:hAnsi="Courier New" w:cs="Courier New"/>
          <w:noProof/>
          <w:color w:val="2B91AF"/>
          <w:sz w:val="20"/>
          <w:szCs w:val="20"/>
          <w:lang w:bidi="ar-SA"/>
        </w:rPr>
        <w:t>Form</w:t>
      </w:r>
      <w:r w:rsidRPr="001A665C">
        <w:rPr>
          <w:rFonts w:ascii="Courier New" w:hAnsi="Courier New" w:cs="Courier New"/>
          <w:noProof/>
          <w:sz w:val="20"/>
          <w:szCs w:val="20"/>
          <w:lang w:bidi="ar-SA"/>
        </w:rPr>
        <w:t>,</w:t>
      </w:r>
      <w:r>
        <w:rPr>
          <w:rFonts w:ascii="Courier New" w:hAnsi="Courier New" w:cs="Courier New"/>
          <w:noProof/>
          <w:color w:val="2B91AF"/>
          <w:sz w:val="20"/>
          <w:szCs w:val="20"/>
          <w:lang w:bidi="ar-SA"/>
        </w:rPr>
        <w:t xml:space="preserve"> </w:t>
      </w:r>
      <w:r w:rsidRPr="001A665C">
        <w:rPr>
          <w:rFonts w:ascii="Courier New" w:hAnsi="Courier New" w:cs="Courier New"/>
          <w:b/>
          <w:noProof/>
          <w:color w:val="2B91AF"/>
          <w:sz w:val="20"/>
          <w:szCs w:val="20"/>
          <w:lang w:bidi="ar-SA"/>
        </w:rPr>
        <w:t>ILayouted</w:t>
      </w:r>
    </w:p>
    <w:p w:rsidR="001A665C" w:rsidRPr="001A665C" w:rsidRDefault="001A665C" w:rsidP="001A665C">
      <w:pPr>
        <w:autoSpaceDE w:val="0"/>
        <w:autoSpaceDN w:val="0"/>
        <w:adjustRightInd w:val="0"/>
        <w:spacing w:after="0"/>
        <w:jc w:val="left"/>
        <w:rPr>
          <w:rFonts w:ascii="Courier New" w:hAnsi="Courier New" w:cs="Courier New"/>
          <w:noProof/>
          <w:color w:val="2B91AF"/>
          <w:sz w:val="20"/>
          <w:szCs w:val="20"/>
          <w:lang w:bidi="ar-SA"/>
        </w:rPr>
      </w:pPr>
      <w:r>
        <w:rPr>
          <w:rFonts w:ascii="Courier New" w:hAnsi="Courier New" w:cs="Courier New"/>
          <w:noProof/>
          <w:sz w:val="20"/>
          <w:szCs w:val="20"/>
          <w:lang w:bidi="ar-SA"/>
        </w:rPr>
        <w:t>{</w:t>
      </w:r>
    </w:p>
    <w:p w:rsidR="001A665C" w:rsidRDefault="001A665C" w:rsidP="001A665C">
      <w:pPr>
        <w:autoSpaceDE w:val="0"/>
        <w:autoSpaceDN w:val="0"/>
        <w:adjustRightInd w:val="0"/>
        <w:spacing w:after="0"/>
        <w:ind w:firstLine="0"/>
        <w:jc w:val="left"/>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sz w:val="20"/>
          <w:szCs w:val="20"/>
          <w:lang w:bidi="ar-SA"/>
        </w:rPr>
        <w:tab/>
      </w:r>
      <w:r>
        <w:rPr>
          <w:rFonts w:ascii="Courier New" w:hAnsi="Courier New" w:cs="Courier New"/>
          <w:noProof/>
          <w:color w:val="0000FF"/>
          <w:sz w:val="20"/>
          <w:szCs w:val="20"/>
          <w:lang w:bidi="ar-SA"/>
        </w:rPr>
        <w:t>private</w:t>
      </w: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ILayout</w:t>
      </w:r>
      <w:r>
        <w:rPr>
          <w:rFonts w:ascii="Courier New" w:hAnsi="Courier New" w:cs="Courier New"/>
          <w:noProof/>
          <w:sz w:val="20"/>
          <w:szCs w:val="20"/>
          <w:lang w:bidi="ar-SA"/>
        </w:rPr>
        <w:t xml:space="preserve"> vc;</w:t>
      </w:r>
    </w:p>
    <w:p w:rsidR="001A665C" w:rsidRDefault="001A665C" w:rsidP="001A665C">
      <w:pPr>
        <w:autoSpaceDE w:val="0"/>
        <w:autoSpaceDN w:val="0"/>
        <w:adjustRightInd w:val="0"/>
        <w:spacing w:after="0"/>
        <w:ind w:left="708" w:firstLine="0"/>
        <w:jc w:val="left"/>
        <w:rPr>
          <w:rFonts w:ascii="Courier New" w:hAnsi="Courier New" w:cs="Courier New"/>
          <w:noProof/>
          <w:sz w:val="20"/>
          <w:szCs w:val="20"/>
          <w:lang w:bidi="ar-SA"/>
        </w:rPr>
      </w:pPr>
      <w:r>
        <w:rPr>
          <w:rFonts w:ascii="Courier New" w:hAnsi="Courier New" w:cs="Courier New"/>
          <w:noProof/>
          <w:color w:val="0000FF"/>
          <w:sz w:val="20"/>
          <w:szCs w:val="20"/>
          <w:lang w:bidi="ar-SA"/>
        </w:rPr>
        <w:t>public</w:t>
      </w:r>
      <w:r>
        <w:rPr>
          <w:rFonts w:ascii="Courier New" w:hAnsi="Courier New" w:cs="Courier New"/>
          <w:noProof/>
          <w:sz w:val="20"/>
          <w:szCs w:val="20"/>
          <w:lang w:bidi="ar-SA"/>
        </w:rPr>
        <w:t xml:space="preserve"> MyForm()</w:t>
      </w:r>
    </w:p>
    <w:p w:rsidR="001A665C" w:rsidRDefault="001A665C" w:rsidP="001A665C">
      <w:pPr>
        <w:autoSpaceDE w:val="0"/>
        <w:autoSpaceDN w:val="0"/>
        <w:adjustRightInd w:val="0"/>
        <w:spacing w:after="0"/>
        <w:ind w:left="708" w:firstLine="0"/>
        <w:jc w:val="left"/>
        <w:rPr>
          <w:rFonts w:ascii="Courier New" w:hAnsi="Courier New" w:cs="Courier New"/>
          <w:noProof/>
          <w:sz w:val="20"/>
          <w:szCs w:val="20"/>
          <w:lang w:bidi="ar-SA"/>
        </w:rPr>
      </w:pPr>
      <w:r>
        <w:rPr>
          <w:rFonts w:ascii="Courier New" w:hAnsi="Courier New" w:cs="Courier New"/>
          <w:noProof/>
          <w:sz w:val="20"/>
          <w:szCs w:val="20"/>
          <w:lang w:bidi="ar-SA"/>
        </w:rPr>
        <w:t>{</w:t>
      </w:r>
    </w:p>
    <w:p w:rsidR="001A665C" w:rsidRPr="000A5314" w:rsidRDefault="001A665C" w:rsidP="001A665C">
      <w:pPr>
        <w:autoSpaceDE w:val="0"/>
        <w:autoSpaceDN w:val="0"/>
        <w:adjustRightInd w:val="0"/>
        <w:spacing w:after="0"/>
        <w:ind w:left="708" w:firstLine="708"/>
        <w:jc w:val="left"/>
        <w:rPr>
          <w:rFonts w:ascii="Courier New" w:hAnsi="Courier New" w:cs="Courier New"/>
          <w:noProof/>
          <w:sz w:val="20"/>
          <w:szCs w:val="20"/>
          <w:lang w:bidi="ar-SA"/>
        </w:rPr>
      </w:pPr>
      <w:r>
        <w:rPr>
          <w:rFonts w:ascii="Courier New" w:hAnsi="Courier New" w:cs="Courier New"/>
          <w:noProof/>
          <w:sz w:val="20"/>
          <w:szCs w:val="20"/>
          <w:lang w:bidi="ar-SA"/>
        </w:rPr>
        <w:t xml:space="preserve">InitializeComponent();            </w:t>
      </w:r>
    </w:p>
    <w:p w:rsidR="001A665C" w:rsidRDefault="001A665C" w:rsidP="001A665C">
      <w:pPr>
        <w:autoSpaceDE w:val="0"/>
        <w:autoSpaceDN w:val="0"/>
        <w:adjustRightInd w:val="0"/>
        <w:spacing w:after="0"/>
        <w:ind w:firstLine="0"/>
        <w:jc w:val="left"/>
        <w:rPr>
          <w:rFonts w:ascii="Courier New" w:hAnsi="Courier New" w:cs="Courier New"/>
          <w:noProof/>
          <w:sz w:val="20"/>
          <w:szCs w:val="20"/>
          <w:lang w:bidi="ar-SA"/>
        </w:rPr>
      </w:pPr>
      <w:r>
        <w:rPr>
          <w:rFonts w:ascii="Courier New" w:hAnsi="Courier New" w:cs="Courier New"/>
          <w:noProof/>
          <w:sz w:val="20"/>
          <w:szCs w:val="20"/>
          <w:lang w:bidi="ar-SA"/>
        </w:rPr>
        <w:t xml:space="preserve">            vc = </w:t>
      </w:r>
      <w:r>
        <w:rPr>
          <w:rFonts w:ascii="Courier New" w:hAnsi="Courier New" w:cs="Courier New"/>
          <w:noProof/>
          <w:color w:val="2B91AF"/>
          <w:sz w:val="20"/>
          <w:szCs w:val="20"/>
          <w:lang w:bidi="ar-SA"/>
        </w:rPr>
        <w:t>LayoutFactory</w:t>
      </w:r>
      <w:r>
        <w:rPr>
          <w:rFonts w:ascii="Courier New" w:hAnsi="Courier New" w:cs="Courier New"/>
          <w:noProof/>
          <w:sz w:val="20"/>
          <w:szCs w:val="20"/>
          <w:lang w:bidi="ar-SA"/>
        </w:rPr>
        <w:t>.Instance.CreateLayout(</w:t>
      </w:r>
      <w:r>
        <w:rPr>
          <w:rFonts w:ascii="Courier New" w:hAnsi="Courier New" w:cs="Courier New"/>
          <w:noProof/>
          <w:color w:val="0000FF"/>
          <w:sz w:val="20"/>
          <w:szCs w:val="20"/>
          <w:lang w:bidi="ar-SA"/>
        </w:rPr>
        <w:t>this</w:t>
      </w:r>
      <w:r>
        <w:rPr>
          <w:rFonts w:ascii="Courier New" w:hAnsi="Courier New" w:cs="Courier New"/>
          <w:noProof/>
          <w:sz w:val="20"/>
          <w:szCs w:val="20"/>
          <w:lang w:bidi="ar-SA"/>
        </w:rPr>
        <w:t>);</w:t>
      </w:r>
    </w:p>
    <w:p w:rsidR="001A665C" w:rsidRPr="001A665C" w:rsidRDefault="001A665C" w:rsidP="001A665C">
      <w:pPr>
        <w:autoSpaceDE w:val="0"/>
        <w:autoSpaceDN w:val="0"/>
        <w:adjustRightInd w:val="0"/>
        <w:spacing w:after="0"/>
        <w:ind w:firstLine="0"/>
        <w:jc w:val="left"/>
        <w:rPr>
          <w:rFonts w:ascii="Courier New" w:hAnsi="Courier New" w:cs="Courier New"/>
          <w:b/>
          <w:noProof/>
          <w:sz w:val="20"/>
          <w:szCs w:val="20"/>
          <w:lang w:bidi="ar-SA"/>
        </w:rPr>
      </w:pPr>
      <w:r w:rsidRPr="001A665C">
        <w:rPr>
          <w:rFonts w:ascii="Courier New" w:hAnsi="Courier New" w:cs="Courier New"/>
          <w:b/>
          <w:noProof/>
          <w:sz w:val="20"/>
          <w:szCs w:val="20"/>
          <w:lang w:bidi="ar-SA"/>
        </w:rPr>
        <w:tab/>
      </w:r>
      <w:r w:rsidRPr="001A665C">
        <w:rPr>
          <w:rFonts w:ascii="Courier New" w:hAnsi="Courier New" w:cs="Courier New"/>
          <w:b/>
          <w:noProof/>
          <w:sz w:val="20"/>
          <w:szCs w:val="20"/>
          <w:lang w:bidi="ar-SA"/>
        </w:rPr>
        <w:tab/>
      </w:r>
      <w:r w:rsidRPr="001A665C">
        <w:rPr>
          <w:rFonts w:ascii="Courier New" w:hAnsi="Courier New" w:cs="Courier New"/>
          <w:b/>
          <w:noProof/>
          <w:color w:val="2B91AF"/>
          <w:sz w:val="20"/>
          <w:szCs w:val="20"/>
          <w:lang w:bidi="ar-SA"/>
        </w:rPr>
        <w:t>ContextManager</w:t>
      </w:r>
      <w:r w:rsidRPr="001A665C">
        <w:rPr>
          <w:rFonts w:ascii="Courier New" w:hAnsi="Courier New" w:cs="Courier New"/>
          <w:b/>
          <w:noProof/>
          <w:sz w:val="20"/>
          <w:szCs w:val="20"/>
          <w:lang w:bidi="ar-SA"/>
        </w:rPr>
        <w:t>.Instance.Register(</w:t>
      </w:r>
      <w:r w:rsidRPr="001A665C">
        <w:rPr>
          <w:rFonts w:ascii="Courier New" w:hAnsi="Courier New" w:cs="Courier New"/>
          <w:b/>
          <w:noProof/>
          <w:color w:val="0000FF"/>
          <w:sz w:val="20"/>
          <w:szCs w:val="20"/>
          <w:lang w:bidi="ar-SA"/>
        </w:rPr>
        <w:t>this</w:t>
      </w:r>
      <w:r w:rsidRPr="001A665C">
        <w:rPr>
          <w:rFonts w:ascii="Courier New" w:hAnsi="Courier New" w:cs="Courier New"/>
          <w:b/>
          <w:noProof/>
          <w:sz w:val="20"/>
          <w:szCs w:val="20"/>
          <w:lang w:bidi="ar-SA"/>
        </w:rPr>
        <w:t>, vc);</w:t>
      </w:r>
    </w:p>
    <w:p w:rsidR="001A665C" w:rsidRDefault="001A665C" w:rsidP="001A665C">
      <w:pPr>
        <w:autoSpaceDE w:val="0"/>
        <w:autoSpaceDN w:val="0"/>
        <w:adjustRightInd w:val="0"/>
        <w:spacing w:after="0"/>
        <w:ind w:firstLine="0"/>
        <w:jc w:val="left"/>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w:t>
      </w:r>
    </w:p>
    <w:p w:rsidR="001A665C" w:rsidRDefault="001A665C" w:rsidP="001A665C">
      <w:pPr>
        <w:autoSpaceDE w:val="0"/>
        <w:autoSpaceDN w:val="0"/>
        <w:adjustRightInd w:val="0"/>
        <w:spacing w:after="0"/>
        <w:ind w:firstLine="0"/>
        <w:jc w:val="left"/>
        <w:rPr>
          <w:rFonts w:ascii="Courier New" w:hAnsi="Courier New" w:cs="Courier New"/>
          <w:noProof/>
          <w:sz w:val="20"/>
          <w:szCs w:val="20"/>
          <w:lang w:bidi="ar-SA"/>
        </w:rPr>
      </w:pPr>
      <w:r>
        <w:rPr>
          <w:rFonts w:ascii="Courier New" w:hAnsi="Courier New" w:cs="Courier New"/>
          <w:noProof/>
          <w:sz w:val="20"/>
          <w:szCs w:val="20"/>
          <w:lang w:bidi="ar-SA"/>
        </w:rPr>
        <w:tab/>
        <w:t>}</w:t>
      </w:r>
    </w:p>
    <w:p w:rsidR="001A665C" w:rsidRPr="001A665C" w:rsidRDefault="001A665C" w:rsidP="001A665C">
      <w:pPr>
        <w:autoSpaceDE w:val="0"/>
        <w:autoSpaceDN w:val="0"/>
        <w:adjustRightInd w:val="0"/>
        <w:spacing w:after="0"/>
        <w:ind w:firstLine="708"/>
        <w:jc w:val="left"/>
        <w:rPr>
          <w:rFonts w:ascii="Courier New" w:hAnsi="Courier New" w:cs="Courier New"/>
          <w:b/>
          <w:noProof/>
          <w:sz w:val="20"/>
          <w:szCs w:val="20"/>
          <w:lang w:bidi="ar-SA"/>
        </w:rPr>
      </w:pPr>
      <w:r w:rsidRPr="001A665C">
        <w:rPr>
          <w:rFonts w:ascii="Courier New" w:hAnsi="Courier New" w:cs="Courier New"/>
          <w:b/>
          <w:noProof/>
          <w:color w:val="0000FF"/>
          <w:sz w:val="20"/>
          <w:szCs w:val="20"/>
          <w:lang w:bidi="ar-SA"/>
        </w:rPr>
        <w:t>public</w:t>
      </w:r>
      <w:r w:rsidRPr="001A665C">
        <w:rPr>
          <w:rFonts w:ascii="Courier New" w:hAnsi="Courier New" w:cs="Courier New"/>
          <w:b/>
          <w:noProof/>
          <w:sz w:val="20"/>
          <w:szCs w:val="20"/>
          <w:lang w:bidi="ar-SA"/>
        </w:rPr>
        <w:t xml:space="preserve"> </w:t>
      </w:r>
      <w:r w:rsidRPr="001A665C">
        <w:rPr>
          <w:rFonts w:ascii="Courier New" w:hAnsi="Courier New" w:cs="Courier New"/>
          <w:b/>
          <w:noProof/>
          <w:color w:val="2B91AF"/>
          <w:sz w:val="20"/>
          <w:szCs w:val="20"/>
          <w:lang w:bidi="ar-SA"/>
        </w:rPr>
        <w:t>ILayout</w:t>
      </w:r>
      <w:r w:rsidRPr="001A665C">
        <w:rPr>
          <w:rFonts w:ascii="Courier New" w:hAnsi="Courier New" w:cs="Courier New"/>
          <w:b/>
          <w:noProof/>
          <w:sz w:val="20"/>
          <w:szCs w:val="20"/>
          <w:lang w:bidi="ar-SA"/>
        </w:rPr>
        <w:t xml:space="preserve"> Layout { </w:t>
      </w:r>
      <w:r w:rsidRPr="001A665C">
        <w:rPr>
          <w:rFonts w:ascii="Courier New" w:hAnsi="Courier New" w:cs="Courier New"/>
          <w:b/>
          <w:noProof/>
          <w:color w:val="0000FF"/>
          <w:sz w:val="20"/>
          <w:szCs w:val="20"/>
          <w:lang w:bidi="ar-SA"/>
        </w:rPr>
        <w:t>get</w:t>
      </w:r>
      <w:r w:rsidRPr="001A665C">
        <w:rPr>
          <w:rFonts w:ascii="Courier New" w:hAnsi="Courier New" w:cs="Courier New"/>
          <w:b/>
          <w:noProof/>
          <w:sz w:val="20"/>
          <w:szCs w:val="20"/>
          <w:lang w:bidi="ar-SA"/>
        </w:rPr>
        <w:t xml:space="preserve"> { </w:t>
      </w:r>
      <w:r w:rsidRPr="001A665C">
        <w:rPr>
          <w:rFonts w:ascii="Courier New" w:hAnsi="Courier New" w:cs="Courier New"/>
          <w:b/>
          <w:noProof/>
          <w:color w:val="0000FF"/>
          <w:sz w:val="20"/>
          <w:szCs w:val="20"/>
          <w:lang w:bidi="ar-SA"/>
        </w:rPr>
        <w:t>return</w:t>
      </w:r>
      <w:r w:rsidRPr="001A665C">
        <w:rPr>
          <w:rFonts w:ascii="Courier New" w:hAnsi="Courier New" w:cs="Courier New"/>
          <w:b/>
          <w:noProof/>
          <w:sz w:val="20"/>
          <w:szCs w:val="20"/>
          <w:lang w:bidi="ar-SA"/>
        </w:rPr>
        <w:t xml:space="preserve"> vc; } }</w:t>
      </w:r>
    </w:p>
    <w:p w:rsidR="001A665C" w:rsidRDefault="001A665C" w:rsidP="001A665C">
      <w:pPr>
        <w:autoSpaceDE w:val="0"/>
        <w:autoSpaceDN w:val="0"/>
        <w:adjustRightInd w:val="0"/>
        <w:spacing w:after="0"/>
        <w:ind w:firstLine="0"/>
        <w:jc w:val="left"/>
        <w:rPr>
          <w:rFonts w:ascii="Courier New" w:hAnsi="Courier New" w:cs="Courier New"/>
          <w:noProof/>
          <w:sz w:val="20"/>
          <w:szCs w:val="20"/>
          <w:lang w:bidi="ar-SA"/>
        </w:rPr>
      </w:pPr>
      <w:r>
        <w:rPr>
          <w:rFonts w:ascii="Courier New" w:hAnsi="Courier New" w:cs="Courier New"/>
          <w:noProof/>
          <w:sz w:val="20"/>
          <w:szCs w:val="20"/>
          <w:lang w:bidi="ar-SA"/>
        </w:rPr>
        <w:tab/>
        <w:t>…</w:t>
      </w:r>
    </w:p>
    <w:p w:rsidR="001A665C" w:rsidRDefault="001A665C" w:rsidP="001A665C">
      <w:pPr>
        <w:autoSpaceDE w:val="0"/>
        <w:autoSpaceDN w:val="0"/>
        <w:adjustRightInd w:val="0"/>
        <w:spacing w:after="0"/>
        <w:ind w:firstLine="0"/>
        <w:jc w:val="left"/>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1A665C" w:rsidRPr="001A665C" w:rsidRDefault="001A665C" w:rsidP="0057264B">
      <w:pPr>
        <w:rPr>
          <w:lang w:bidi="ar-SA"/>
        </w:rPr>
      </w:pPr>
    </w:p>
    <w:p w:rsidR="0061551E" w:rsidRDefault="001A665C" w:rsidP="0061551E">
      <w:pPr>
        <w:rPr>
          <w:noProof/>
          <w:lang w:bidi="ar-SA"/>
        </w:rPr>
      </w:pPr>
      <w:r>
        <w:rPr>
          <w:noProof/>
          <w:lang w:bidi="ar-SA"/>
        </w:rPr>
        <w:t xml:space="preserve">Das Interface </w:t>
      </w:r>
      <w:r w:rsidRPr="001A665C">
        <w:rPr>
          <w:i/>
          <w:noProof/>
          <w:lang w:bidi="ar-SA"/>
        </w:rPr>
        <w:t>IL</w:t>
      </w:r>
      <w:r>
        <w:rPr>
          <w:i/>
          <w:noProof/>
          <w:lang w:bidi="ar-SA"/>
        </w:rPr>
        <w:t xml:space="preserve">ayouted </w:t>
      </w:r>
      <w:r>
        <w:rPr>
          <w:noProof/>
          <w:lang w:bidi="ar-SA"/>
        </w:rPr>
        <w:t xml:space="preserve">erzwingt die Implementierung eines Getters, der den Layoutmanger des Forms zurückliefert. Mittels der Methode </w:t>
      </w:r>
      <w:r>
        <w:rPr>
          <w:i/>
          <w:noProof/>
          <w:lang w:bidi="ar-SA"/>
        </w:rPr>
        <w:t>Register</w:t>
      </w:r>
      <w:r>
        <w:rPr>
          <w:noProof/>
          <w:lang w:bidi="ar-SA"/>
        </w:rPr>
        <w:t xml:space="preserve">, wird das </w:t>
      </w:r>
      <w:r w:rsidR="0061551E">
        <w:rPr>
          <w:noProof/>
          <w:lang w:bidi="ar-SA"/>
        </w:rPr>
        <w:t>Form für das automatische Layout im Kontextmanager registriert.  Wird über den Kontextmanager der Kontext geändert, werden automatisch alle registrierten Form einem Layout unterworfen.</w:t>
      </w:r>
    </w:p>
    <w:p w:rsidR="0061551E" w:rsidRDefault="0061551E" w:rsidP="0061551E">
      <w:pPr>
        <w:rPr>
          <w:noProof/>
          <w:lang w:bidi="ar-SA"/>
        </w:rPr>
      </w:pPr>
      <w:r w:rsidRPr="0061551E">
        <w:rPr>
          <w:b/>
          <w:noProof/>
          <w:lang w:bidi="ar-SA"/>
        </w:rPr>
        <w:t>Achtung:</w:t>
      </w:r>
      <w:r>
        <w:rPr>
          <w:noProof/>
          <w:lang w:bidi="ar-SA"/>
        </w:rPr>
        <w:t xml:space="preserve"> Forms müssen Falls sie nicht mehr verwendet werden über die Methoden </w:t>
      </w:r>
      <w:r w:rsidRPr="0061551E">
        <w:rPr>
          <w:i/>
          <w:noProof/>
          <w:lang w:bidi="ar-SA"/>
        </w:rPr>
        <w:t>UnregisterAll</w:t>
      </w:r>
      <w:r>
        <w:rPr>
          <w:noProof/>
          <w:lang w:bidi="ar-SA"/>
        </w:rPr>
        <w:t xml:space="preserve"> des Kontextmanagers wieder freigegeben werden. Ansonsten stehen diese der Garbagecollection nicht zur Verfügung:</w:t>
      </w:r>
    </w:p>
    <w:p w:rsidR="0061551E" w:rsidRDefault="0061551E" w:rsidP="0061551E">
      <w:pPr>
        <w:rPr>
          <w:rFonts w:ascii="Courier New" w:hAnsi="Courier New" w:cs="Courier New"/>
          <w:noProof/>
          <w:sz w:val="20"/>
          <w:szCs w:val="20"/>
          <w:lang w:bidi="ar-SA"/>
        </w:rPr>
      </w:pPr>
      <w:r>
        <w:rPr>
          <w:rFonts w:ascii="Courier New" w:hAnsi="Courier New" w:cs="Courier New"/>
          <w:noProof/>
          <w:color w:val="2B91AF"/>
          <w:sz w:val="20"/>
          <w:szCs w:val="20"/>
          <w:lang w:bidi="ar-SA"/>
        </w:rPr>
        <w:t>ContextManager</w:t>
      </w:r>
      <w:r>
        <w:rPr>
          <w:rFonts w:ascii="Courier New" w:hAnsi="Courier New" w:cs="Courier New"/>
          <w:noProof/>
          <w:sz w:val="20"/>
          <w:szCs w:val="20"/>
          <w:lang w:bidi="ar-SA"/>
        </w:rPr>
        <w:t>.Instance.UnRegisterAll(</w:t>
      </w:r>
      <w:r>
        <w:rPr>
          <w:rFonts w:ascii="Courier New" w:hAnsi="Courier New" w:cs="Courier New"/>
          <w:noProof/>
          <w:color w:val="0000FF"/>
          <w:sz w:val="20"/>
          <w:szCs w:val="20"/>
          <w:lang w:bidi="ar-SA"/>
        </w:rPr>
        <w:t>…</w:t>
      </w:r>
      <w:r>
        <w:rPr>
          <w:rFonts w:ascii="Courier New" w:hAnsi="Courier New" w:cs="Courier New"/>
          <w:noProof/>
          <w:sz w:val="20"/>
          <w:szCs w:val="20"/>
          <w:lang w:bidi="ar-SA"/>
        </w:rPr>
        <w:t>);</w:t>
      </w:r>
    </w:p>
    <w:p w:rsidR="003301E1" w:rsidRDefault="00EE3528" w:rsidP="00170AED">
      <w:pPr>
        <w:pStyle w:val="berschrift2"/>
        <w:rPr>
          <w:noProof/>
          <w:lang w:bidi="ar-SA"/>
        </w:rPr>
      </w:pPr>
      <w:bookmarkStart w:id="22" w:name="_Toc268852485"/>
      <w:r>
        <w:rPr>
          <w:noProof/>
          <w:lang w:bidi="ar-SA"/>
        </w:rPr>
        <w:t>Der Layoutvorgang</w:t>
      </w:r>
      <w:bookmarkEnd w:id="22"/>
    </w:p>
    <w:p w:rsidR="00EE3528" w:rsidRDefault="00EE3528" w:rsidP="00EE3528">
      <w:pPr>
        <w:rPr>
          <w:lang w:bidi="ar-SA"/>
        </w:rPr>
      </w:pPr>
      <w:r>
        <w:rPr>
          <w:lang w:bidi="ar-SA"/>
        </w:rPr>
        <w:t xml:space="preserve">Der </w:t>
      </w:r>
      <w:proofErr w:type="spellStart"/>
      <w:r>
        <w:rPr>
          <w:lang w:bidi="ar-SA"/>
        </w:rPr>
        <w:t>Layoutmanager</w:t>
      </w:r>
      <w:proofErr w:type="spellEnd"/>
      <w:r>
        <w:rPr>
          <w:lang w:bidi="ar-SA"/>
        </w:rPr>
        <w:t xml:space="preserve"> von </w:t>
      </w:r>
      <w:r>
        <w:rPr>
          <w:i/>
          <w:lang w:bidi="ar-SA"/>
        </w:rPr>
        <w:t>UMF</w:t>
      </w:r>
      <w:r>
        <w:rPr>
          <w:lang w:bidi="ar-SA"/>
        </w:rPr>
        <w:t xml:space="preserve"> ist so konzipiert, dass im </w:t>
      </w:r>
      <w:proofErr w:type="spellStart"/>
      <w:r>
        <w:rPr>
          <w:lang w:bidi="ar-SA"/>
        </w:rPr>
        <w:t>VisualStudio</w:t>
      </w:r>
      <w:proofErr w:type="spellEnd"/>
      <w:r>
        <w:rPr>
          <w:lang w:bidi="ar-SA"/>
        </w:rPr>
        <w:t xml:space="preserve"> zuerst ein Form entworfen werden kann und dann nachträglich aus der Anordnung der Steuerelemente des Forms das Layout angepasst wird. Das bedeutet, dass das </w:t>
      </w:r>
      <w:proofErr w:type="spellStart"/>
      <w:r>
        <w:rPr>
          <w:lang w:bidi="ar-SA"/>
        </w:rPr>
        <w:t>Layoutsystem</w:t>
      </w:r>
      <w:proofErr w:type="spellEnd"/>
      <w:r>
        <w:rPr>
          <w:lang w:bidi="ar-SA"/>
        </w:rPr>
        <w:t xml:space="preserve"> erst nach dem Entwurf automatisch aus dem gegebenen Form erzeugt wird.</w:t>
      </w:r>
    </w:p>
    <w:p w:rsidR="003301E1" w:rsidRDefault="00EE3528" w:rsidP="008E1E08">
      <w:pPr>
        <w:rPr>
          <w:lang w:bidi="ar-SA"/>
        </w:rPr>
      </w:pPr>
      <w:r>
        <w:rPr>
          <w:lang w:bidi="ar-SA"/>
        </w:rPr>
        <w:t xml:space="preserve">Im Moment ist lediglich ein </w:t>
      </w:r>
      <w:proofErr w:type="spellStart"/>
      <w:r>
        <w:rPr>
          <w:lang w:bidi="ar-SA"/>
        </w:rPr>
        <w:t>BoxLayoutManager</w:t>
      </w:r>
      <w:proofErr w:type="spellEnd"/>
      <w:r>
        <w:rPr>
          <w:lang w:bidi="ar-SA"/>
        </w:rPr>
        <w:t xml:space="preserve"> </w:t>
      </w:r>
      <w:r w:rsidR="008E1E08">
        <w:rPr>
          <w:lang w:bidi="ar-SA"/>
        </w:rPr>
        <w:t>implementiert</w:t>
      </w:r>
      <w:r>
        <w:rPr>
          <w:lang w:bidi="ar-SA"/>
        </w:rPr>
        <w:t>, dessen Funktionsweise im Fo</w:t>
      </w:r>
      <w:r>
        <w:rPr>
          <w:lang w:bidi="ar-SA"/>
        </w:rPr>
        <w:t>l</w:t>
      </w:r>
      <w:r>
        <w:rPr>
          <w:lang w:bidi="ar-SA"/>
        </w:rPr>
        <w:t xml:space="preserve">genden beschrieben wird. Der Vorgang läuft in der Erzeugungsphase </w:t>
      </w:r>
      <w:r w:rsidR="008E1E08">
        <w:rPr>
          <w:lang w:bidi="ar-SA"/>
        </w:rPr>
        <w:t xml:space="preserve">des </w:t>
      </w:r>
      <w:proofErr w:type="spellStart"/>
      <w:r w:rsidR="008E1E08">
        <w:rPr>
          <w:lang w:bidi="ar-SA"/>
        </w:rPr>
        <w:t>Layoutmanagers</w:t>
      </w:r>
      <w:proofErr w:type="spellEnd"/>
      <w:r w:rsidR="008E1E08">
        <w:rPr>
          <w:lang w:bidi="ar-SA"/>
        </w:rPr>
        <w:t xml:space="preserve"> wie folgt ab:</w:t>
      </w:r>
    </w:p>
    <w:p w:rsidR="008E1E08" w:rsidRDefault="008E1E08" w:rsidP="008E1E08">
      <w:pPr>
        <w:pStyle w:val="Listenabsatz"/>
        <w:numPr>
          <w:ilvl w:val="0"/>
          <w:numId w:val="21"/>
        </w:numPr>
        <w:rPr>
          <w:lang w:bidi="ar-SA"/>
        </w:rPr>
      </w:pPr>
      <w:r>
        <w:rPr>
          <w:lang w:bidi="ar-SA"/>
        </w:rPr>
        <w:t>Unterteile die Steuerelemente in vertikale Gruppen. Eine solche Gruppe enthält Steue</w:t>
      </w:r>
      <w:r>
        <w:rPr>
          <w:lang w:bidi="ar-SA"/>
        </w:rPr>
        <w:t>r</w:t>
      </w:r>
      <w:r>
        <w:rPr>
          <w:lang w:bidi="ar-SA"/>
        </w:rPr>
        <w:t>elemente, die sich in der vertikal überschneiden. Für alle nicht überschneidenden El</w:t>
      </w:r>
      <w:r>
        <w:rPr>
          <w:lang w:bidi="ar-SA"/>
        </w:rPr>
        <w:t>e</w:t>
      </w:r>
      <w:r>
        <w:rPr>
          <w:lang w:bidi="ar-SA"/>
        </w:rPr>
        <w:t>mente wird eine neue Gruppe gebildet.</w:t>
      </w:r>
    </w:p>
    <w:p w:rsidR="008E1E08" w:rsidRDefault="008E1E08" w:rsidP="008E1E08">
      <w:pPr>
        <w:pStyle w:val="Listenabsatz"/>
        <w:numPr>
          <w:ilvl w:val="0"/>
          <w:numId w:val="21"/>
        </w:numPr>
        <w:rPr>
          <w:lang w:bidi="ar-SA"/>
        </w:rPr>
      </w:pPr>
      <w:r>
        <w:rPr>
          <w:lang w:bidi="ar-SA"/>
        </w:rPr>
        <w:t>Falls es vertikale Gruppen mit mehr als einem Steuerelement gibt, unterteile diese vert</w:t>
      </w:r>
      <w:r>
        <w:rPr>
          <w:lang w:bidi="ar-SA"/>
        </w:rPr>
        <w:t>i</w:t>
      </w:r>
      <w:r>
        <w:rPr>
          <w:lang w:bidi="ar-SA"/>
        </w:rPr>
        <w:t>kalen Gruppen nach obigem Schema in horizontale Gruppen.  Falls es horizontale Gru</w:t>
      </w:r>
      <w:r>
        <w:rPr>
          <w:lang w:bidi="ar-SA"/>
        </w:rPr>
        <w:t>p</w:t>
      </w:r>
      <w:r>
        <w:rPr>
          <w:lang w:bidi="ar-SA"/>
        </w:rPr>
        <w:t>pen mit mehr als einem Element gibt, werden diese wie in 1. Zerlegt.</w:t>
      </w:r>
    </w:p>
    <w:p w:rsidR="008E1E08" w:rsidRDefault="008E1E08" w:rsidP="008E1E08">
      <w:pPr>
        <w:rPr>
          <w:lang w:bidi="ar-SA"/>
        </w:rPr>
      </w:pPr>
      <w:r>
        <w:rPr>
          <w:lang w:bidi="ar-SA"/>
        </w:rPr>
        <w:t xml:space="preserve">Dieser Vorgang wird rekursiv wiederholt, bis jede Gruppe nur noch ein </w:t>
      </w:r>
      <w:proofErr w:type="spellStart"/>
      <w:r>
        <w:rPr>
          <w:i/>
          <w:lang w:bidi="ar-SA"/>
        </w:rPr>
        <w:t>Control</w:t>
      </w:r>
      <w:proofErr w:type="spellEnd"/>
      <w:r>
        <w:rPr>
          <w:lang w:bidi="ar-SA"/>
        </w:rPr>
        <w:t xml:space="preserve"> enthält. Diese so entstandenen Gruppen werden als Boxen bezeichnet -&gt; </w:t>
      </w:r>
      <w:proofErr w:type="spellStart"/>
      <w:r>
        <w:rPr>
          <w:lang w:bidi="ar-SA"/>
        </w:rPr>
        <w:t>BoxLayoutManager</w:t>
      </w:r>
      <w:proofErr w:type="spellEnd"/>
      <w:r>
        <w:rPr>
          <w:lang w:bidi="ar-SA"/>
        </w:rPr>
        <w:t>.</w:t>
      </w:r>
    </w:p>
    <w:p w:rsidR="008E1E08" w:rsidRDefault="008E1E08" w:rsidP="008E1E08">
      <w:pPr>
        <w:rPr>
          <w:lang w:bidi="ar-SA"/>
        </w:rPr>
      </w:pPr>
      <w:r>
        <w:rPr>
          <w:lang w:bidi="ar-SA"/>
        </w:rPr>
        <w:lastRenderedPageBreak/>
        <w:t>Der pack()-Aufruf bewirkt, dass zuerst in die innersten Boxen abgestiegen wird. Dann wird übe</w:t>
      </w:r>
      <w:r>
        <w:rPr>
          <w:lang w:bidi="ar-SA"/>
        </w:rPr>
        <w:t>r</w:t>
      </w:r>
      <w:r>
        <w:rPr>
          <w:lang w:bidi="ar-SA"/>
        </w:rPr>
        <w:t>prüft, ob das das Steuerelement sichtbar ist und welche tatsächlich</w:t>
      </w:r>
      <w:r w:rsidR="00664F3C">
        <w:rPr>
          <w:lang w:bidi="ar-SA"/>
        </w:rPr>
        <w:t>e</w:t>
      </w:r>
      <w:r>
        <w:rPr>
          <w:lang w:bidi="ar-SA"/>
        </w:rPr>
        <w:t xml:space="preserve"> Größe es momentan hat. D</w:t>
      </w:r>
      <w:r>
        <w:rPr>
          <w:lang w:bidi="ar-SA"/>
        </w:rPr>
        <w:t>a</w:t>
      </w:r>
      <w:r>
        <w:rPr>
          <w:lang w:bidi="ar-SA"/>
        </w:rPr>
        <w:t>nach wird die in äußere Gruppe gegangen, die nächste Untergruppe analysiert</w:t>
      </w:r>
      <w:r w:rsidR="00664F3C">
        <w:rPr>
          <w:lang w:bidi="ar-SA"/>
        </w:rPr>
        <w:t>. Mit den angesamme</w:t>
      </w:r>
      <w:r w:rsidR="00664F3C">
        <w:rPr>
          <w:lang w:bidi="ar-SA"/>
        </w:rPr>
        <w:t>l</w:t>
      </w:r>
      <w:r w:rsidR="00664F3C">
        <w:rPr>
          <w:lang w:bidi="ar-SA"/>
        </w:rPr>
        <w:t>ten Daten wird dann die äußere Gruppe in ihrer Größe angepasst. Dieser Vorgang erfolgt rekursiv, bis der Algorithmus an den äußersten Gruppen angelangt ist. Es gilt zu beachten, dass vertikale Gruppen nur vertikal gepackt werden und horizontale Gruppen nur horizontal. Das heißt die Anordnung der Steuerelemente beeinflusst den Packvorgang.</w:t>
      </w:r>
    </w:p>
    <w:p w:rsidR="00FC71D0" w:rsidRDefault="00FC71D0" w:rsidP="00170AED">
      <w:pPr>
        <w:pStyle w:val="berschrift2"/>
        <w:rPr>
          <w:lang w:bidi="ar-SA"/>
        </w:rPr>
      </w:pPr>
      <w:bookmarkStart w:id="23" w:name="_Toc268852486"/>
      <w:r>
        <w:rPr>
          <w:lang w:bidi="ar-SA"/>
        </w:rPr>
        <w:t xml:space="preserve">Steuerung des </w:t>
      </w:r>
      <w:proofErr w:type="spellStart"/>
      <w:r>
        <w:rPr>
          <w:lang w:bidi="ar-SA"/>
        </w:rPr>
        <w:t>Layoutvorgangs</w:t>
      </w:r>
      <w:proofErr w:type="spellEnd"/>
      <w:r>
        <w:rPr>
          <w:lang w:bidi="ar-SA"/>
        </w:rPr>
        <w:t xml:space="preserve"> über Panels</w:t>
      </w:r>
      <w:bookmarkEnd w:id="23"/>
    </w:p>
    <w:p w:rsidR="00000C64" w:rsidRDefault="00000C64" w:rsidP="00000C64">
      <w:pPr>
        <w:rPr>
          <w:lang w:bidi="ar-SA"/>
        </w:rPr>
      </w:pPr>
      <w:r>
        <w:rPr>
          <w:lang w:bidi="ar-SA"/>
        </w:rPr>
        <w:t xml:space="preserve">Ein Spezialfall stellt die Unterklasse </w:t>
      </w:r>
      <w:r>
        <w:rPr>
          <w:i/>
          <w:lang w:bidi="ar-SA"/>
        </w:rPr>
        <w:t xml:space="preserve">Panel </w:t>
      </w:r>
      <w:r>
        <w:rPr>
          <w:lang w:bidi="ar-SA"/>
        </w:rPr>
        <w:t xml:space="preserve">von </w:t>
      </w:r>
      <w:proofErr w:type="spellStart"/>
      <w:r>
        <w:rPr>
          <w:i/>
          <w:lang w:bidi="ar-SA"/>
        </w:rPr>
        <w:t>Control</w:t>
      </w:r>
      <w:proofErr w:type="spellEnd"/>
      <w:r>
        <w:rPr>
          <w:lang w:bidi="ar-SA"/>
        </w:rPr>
        <w:t xml:space="preserve">  dar. Ein </w:t>
      </w:r>
      <w:r w:rsidRPr="00000C64">
        <w:rPr>
          <w:i/>
          <w:lang w:bidi="ar-SA"/>
        </w:rPr>
        <w:t xml:space="preserve">Panel </w:t>
      </w:r>
      <w:r>
        <w:rPr>
          <w:lang w:bidi="ar-SA"/>
        </w:rPr>
        <w:t xml:space="preserve">wird vom </w:t>
      </w:r>
      <w:proofErr w:type="spellStart"/>
      <w:r>
        <w:rPr>
          <w:lang w:bidi="ar-SA"/>
        </w:rPr>
        <w:t>BoxLayoutManager</w:t>
      </w:r>
      <w:proofErr w:type="spellEnd"/>
      <w:r>
        <w:rPr>
          <w:lang w:bidi="ar-SA"/>
        </w:rPr>
        <w:t xml:space="preserve"> nicht weiter zerlegt. Das bedeutet, dass der Analysealgorithmus bei einem </w:t>
      </w:r>
      <w:r w:rsidRPr="00000C64">
        <w:rPr>
          <w:i/>
          <w:lang w:bidi="ar-SA"/>
        </w:rPr>
        <w:t>Panel</w:t>
      </w:r>
      <w:r>
        <w:rPr>
          <w:lang w:bidi="ar-SA"/>
        </w:rPr>
        <w:t xml:space="preserve">  abbricht und dieses in eine Gruppe einfügt wenn sich nicht mehr mit anderen </w:t>
      </w:r>
      <w:r w:rsidRPr="00000C64">
        <w:rPr>
          <w:i/>
          <w:lang w:bidi="ar-SA"/>
        </w:rPr>
        <w:t>Controls</w:t>
      </w:r>
      <w:r>
        <w:rPr>
          <w:lang w:bidi="ar-SA"/>
        </w:rPr>
        <w:t xml:space="preserve"> außerhalb des </w:t>
      </w:r>
      <w:r>
        <w:rPr>
          <w:i/>
          <w:lang w:bidi="ar-SA"/>
        </w:rPr>
        <w:t>Panels</w:t>
      </w:r>
      <w:r>
        <w:rPr>
          <w:lang w:bidi="ar-SA"/>
        </w:rPr>
        <w:t xml:space="preserve"> überschneidet. Dabei kann das Panel selbst wieder Steuerelement enthalten. Für den </w:t>
      </w:r>
      <w:proofErr w:type="spellStart"/>
      <w:r>
        <w:rPr>
          <w:lang w:bidi="ar-SA"/>
        </w:rPr>
        <w:t>Layoutvorgang</w:t>
      </w:r>
      <w:proofErr w:type="spellEnd"/>
      <w:r>
        <w:rPr>
          <w:lang w:bidi="ar-SA"/>
        </w:rPr>
        <w:t xml:space="preserve"> bedeutet das, dass Elemente, die in einem Panelverwaltet werden, nicht dem </w:t>
      </w:r>
      <w:proofErr w:type="spellStart"/>
      <w:r>
        <w:rPr>
          <w:lang w:bidi="ar-SA"/>
        </w:rPr>
        <w:t>Layoutmanager</w:t>
      </w:r>
      <w:proofErr w:type="spellEnd"/>
      <w:r>
        <w:rPr>
          <w:lang w:bidi="ar-SA"/>
        </w:rPr>
        <w:t xml:space="preserve"> des Forms unterworfen sind und das Panel, als eigenständiges </w:t>
      </w:r>
      <w:proofErr w:type="spellStart"/>
      <w:r>
        <w:rPr>
          <w:i/>
          <w:lang w:bidi="ar-SA"/>
        </w:rPr>
        <w:t>Control</w:t>
      </w:r>
      <w:proofErr w:type="spellEnd"/>
      <w:r>
        <w:rPr>
          <w:lang w:bidi="ar-SA"/>
        </w:rPr>
        <w:t xml:space="preserve"> betrachtet wird.</w:t>
      </w:r>
    </w:p>
    <w:p w:rsidR="00000C64" w:rsidRDefault="00000C64" w:rsidP="00000C64">
      <w:pPr>
        <w:rPr>
          <w:lang w:bidi="ar-SA"/>
        </w:rPr>
      </w:pPr>
      <w:r>
        <w:rPr>
          <w:lang w:bidi="ar-SA"/>
        </w:rPr>
        <w:t xml:space="preserve">Es besteht aber die Möglichkeit ein Panel dem </w:t>
      </w:r>
      <w:proofErr w:type="spellStart"/>
      <w:r>
        <w:rPr>
          <w:lang w:bidi="ar-SA"/>
        </w:rPr>
        <w:t>Layoutmanager</w:t>
      </w:r>
      <w:proofErr w:type="spellEnd"/>
      <w:r w:rsidR="00FC71D0">
        <w:rPr>
          <w:lang w:bidi="ar-SA"/>
        </w:rPr>
        <w:t xml:space="preserve"> </w:t>
      </w:r>
      <w:r>
        <w:rPr>
          <w:lang w:bidi="ar-SA"/>
        </w:rPr>
        <w:t>hinzuzufügen, dazu wird es in gleicher Weise, wie die Form ausgezeichnet:</w:t>
      </w:r>
    </w:p>
    <w:p w:rsidR="00000C64" w:rsidRDefault="00000C64" w:rsidP="00000C64">
      <w:pPr>
        <w:autoSpaceDE w:val="0"/>
        <w:autoSpaceDN w:val="0"/>
        <w:adjustRightInd w:val="0"/>
        <w:spacing w:after="0"/>
        <w:ind w:firstLine="708"/>
        <w:jc w:val="left"/>
        <w:rPr>
          <w:rFonts w:ascii="Courier New" w:hAnsi="Courier New" w:cs="Courier New"/>
          <w:noProof/>
          <w:sz w:val="20"/>
          <w:szCs w:val="20"/>
          <w:lang w:bidi="ar-SA"/>
        </w:rPr>
      </w:pPr>
      <w:r>
        <w:rPr>
          <w:rFonts w:ascii="Courier New" w:hAnsi="Courier New" w:cs="Courier New"/>
          <w:noProof/>
          <w:sz w:val="20"/>
          <w:szCs w:val="20"/>
          <w:lang w:bidi="ar-SA"/>
        </w:rPr>
        <w:t>[</w:t>
      </w:r>
      <w:r>
        <w:rPr>
          <w:rFonts w:ascii="Courier New" w:hAnsi="Courier New" w:cs="Courier New"/>
          <w:noProof/>
          <w:color w:val="2B91AF"/>
          <w:sz w:val="20"/>
          <w:szCs w:val="20"/>
          <w:lang w:bidi="ar-SA"/>
        </w:rPr>
        <w:t>Layout</w:t>
      </w:r>
      <w:r>
        <w:rPr>
          <w:rFonts w:ascii="Courier New" w:hAnsi="Courier New" w:cs="Courier New"/>
          <w:noProof/>
          <w:sz w:val="20"/>
          <w:szCs w:val="20"/>
          <w:lang w:bidi="ar-SA"/>
        </w:rPr>
        <w:t>(</w:t>
      </w:r>
      <w:r>
        <w:rPr>
          <w:rFonts w:ascii="Courier New" w:hAnsi="Courier New" w:cs="Courier New"/>
          <w:noProof/>
          <w:color w:val="0000FF"/>
          <w:sz w:val="20"/>
          <w:szCs w:val="20"/>
          <w:lang w:bidi="ar-SA"/>
        </w:rPr>
        <w:t>typeof</w:t>
      </w:r>
      <w:r>
        <w:rPr>
          <w:rFonts w:ascii="Courier New" w:hAnsi="Courier New" w:cs="Courier New"/>
          <w:noProof/>
          <w:sz w:val="20"/>
          <w:szCs w:val="20"/>
          <w:lang w:bidi="ar-SA"/>
        </w:rPr>
        <w:t>(</w:t>
      </w:r>
      <w:r>
        <w:rPr>
          <w:rFonts w:ascii="Courier New" w:hAnsi="Courier New" w:cs="Courier New"/>
          <w:noProof/>
          <w:color w:val="2B91AF"/>
          <w:sz w:val="20"/>
          <w:szCs w:val="20"/>
          <w:lang w:bidi="ar-SA"/>
        </w:rPr>
        <w:t>BoxLayoutFactory</w:t>
      </w:r>
      <w:r>
        <w:rPr>
          <w:rFonts w:ascii="Courier New" w:hAnsi="Courier New" w:cs="Courier New"/>
          <w:noProof/>
          <w:sz w:val="20"/>
          <w:szCs w:val="20"/>
          <w:lang w:bidi="ar-SA"/>
        </w:rPr>
        <w:t>))]</w:t>
      </w:r>
    </w:p>
    <w:p w:rsidR="00000C64" w:rsidRDefault="00000C64" w:rsidP="00000C64">
      <w:pPr>
        <w:autoSpaceDE w:val="0"/>
        <w:autoSpaceDN w:val="0"/>
        <w:adjustRightInd w:val="0"/>
        <w:spacing w:after="0"/>
        <w:ind w:firstLine="708"/>
        <w:jc w:val="left"/>
        <w:rPr>
          <w:rFonts w:ascii="Courier New" w:hAnsi="Courier New" w:cs="Courier New"/>
          <w:noProof/>
          <w:sz w:val="20"/>
          <w:szCs w:val="20"/>
          <w:lang w:bidi="ar-SA"/>
        </w:rPr>
      </w:pPr>
      <w:r>
        <w:rPr>
          <w:rFonts w:ascii="Courier New" w:hAnsi="Courier New" w:cs="Courier New"/>
          <w:noProof/>
          <w:color w:val="0000FF"/>
          <w:sz w:val="20"/>
          <w:szCs w:val="20"/>
          <w:lang w:bidi="ar-SA"/>
        </w:rPr>
        <w:t>private</w:t>
      </w:r>
      <w:r>
        <w:rPr>
          <w:rFonts w:ascii="Courier New" w:hAnsi="Courier New" w:cs="Courier New"/>
          <w:noProof/>
          <w:sz w:val="20"/>
          <w:szCs w:val="20"/>
          <w:lang w:bidi="ar-SA"/>
        </w:rPr>
        <w:t xml:space="preserve"> System.Windows.Forms.</w:t>
      </w:r>
      <w:r>
        <w:rPr>
          <w:rFonts w:ascii="Courier New" w:hAnsi="Courier New" w:cs="Courier New"/>
          <w:noProof/>
          <w:color w:val="2B91AF"/>
          <w:sz w:val="20"/>
          <w:szCs w:val="20"/>
          <w:lang w:bidi="ar-SA"/>
        </w:rPr>
        <w:t>Panel</w:t>
      </w:r>
      <w:r>
        <w:rPr>
          <w:rFonts w:ascii="Courier New" w:hAnsi="Courier New" w:cs="Courier New"/>
          <w:noProof/>
          <w:sz w:val="20"/>
          <w:szCs w:val="20"/>
          <w:lang w:bidi="ar-SA"/>
        </w:rPr>
        <w:t xml:space="preserve"> panel1;</w:t>
      </w:r>
    </w:p>
    <w:p w:rsidR="00000C64" w:rsidRDefault="00000C64" w:rsidP="00000C64">
      <w:pPr>
        <w:autoSpaceDE w:val="0"/>
        <w:autoSpaceDN w:val="0"/>
        <w:adjustRightInd w:val="0"/>
        <w:spacing w:after="0"/>
        <w:ind w:firstLine="708"/>
        <w:jc w:val="left"/>
        <w:rPr>
          <w:rFonts w:ascii="Courier New" w:hAnsi="Courier New" w:cs="Courier New"/>
          <w:noProof/>
          <w:sz w:val="20"/>
          <w:szCs w:val="20"/>
          <w:lang w:bidi="ar-SA"/>
        </w:rPr>
      </w:pPr>
    </w:p>
    <w:p w:rsidR="00000C64" w:rsidRDefault="00833318" w:rsidP="00000C64">
      <w:pPr>
        <w:rPr>
          <w:noProof/>
          <w:lang w:bidi="ar-SA"/>
        </w:rPr>
      </w:pPr>
      <w:r>
        <w:rPr>
          <w:noProof/>
          <w:lang w:bidi="ar-SA"/>
        </w:rPr>
        <w:t xml:space="preserve">Im Falle, dass für das enthaltende </w:t>
      </w:r>
      <w:r w:rsidRPr="00833318">
        <w:rPr>
          <w:i/>
          <w:noProof/>
          <w:lang w:bidi="ar-SA"/>
        </w:rPr>
        <w:t>Form</w:t>
      </w:r>
      <w:r>
        <w:rPr>
          <w:noProof/>
          <w:lang w:bidi="ar-SA"/>
        </w:rPr>
        <w:t xml:space="preserve"> ein Layoutmanager erzeugt wird, passiert jetzt  folgendes:</w:t>
      </w:r>
    </w:p>
    <w:p w:rsidR="00833318" w:rsidRDefault="00833318" w:rsidP="00833318">
      <w:pPr>
        <w:pStyle w:val="Listenabsatz"/>
        <w:numPr>
          <w:ilvl w:val="0"/>
          <w:numId w:val="22"/>
        </w:numPr>
        <w:rPr>
          <w:noProof/>
          <w:lang w:bidi="ar-SA"/>
        </w:rPr>
      </w:pPr>
      <w:r>
        <w:rPr>
          <w:noProof/>
          <w:lang w:bidi="ar-SA"/>
        </w:rPr>
        <w:t xml:space="preserve">Das </w:t>
      </w:r>
      <w:r w:rsidRPr="00833318">
        <w:rPr>
          <w:i/>
          <w:noProof/>
          <w:lang w:bidi="ar-SA"/>
        </w:rPr>
        <w:t>Panel</w:t>
      </w:r>
      <w:r>
        <w:rPr>
          <w:noProof/>
          <w:lang w:bidi="ar-SA"/>
        </w:rPr>
        <w:t xml:space="preserve"> wird nach obigen Schema solange in Gruppen verschoben, bis es sich alleine in einer Gruppe befindet.</w:t>
      </w:r>
    </w:p>
    <w:p w:rsidR="00833318" w:rsidRDefault="00833318" w:rsidP="00833318">
      <w:pPr>
        <w:pStyle w:val="Listenabsatz"/>
        <w:numPr>
          <w:ilvl w:val="0"/>
          <w:numId w:val="22"/>
        </w:numPr>
        <w:rPr>
          <w:noProof/>
          <w:lang w:bidi="ar-SA"/>
        </w:rPr>
      </w:pPr>
      <w:r>
        <w:rPr>
          <w:noProof/>
          <w:lang w:bidi="ar-SA"/>
        </w:rPr>
        <w:t xml:space="preserve">Dann wird für das </w:t>
      </w:r>
      <w:r>
        <w:rPr>
          <w:i/>
          <w:noProof/>
          <w:lang w:bidi="ar-SA"/>
        </w:rPr>
        <w:t>Panel</w:t>
      </w:r>
      <w:r>
        <w:rPr>
          <w:noProof/>
          <w:lang w:bidi="ar-SA"/>
        </w:rPr>
        <w:t xml:space="preserve"> intern ein neuer BoxLayoutManager erzeugt. Die Elemente in einem </w:t>
      </w:r>
      <w:r w:rsidRPr="00833318">
        <w:rPr>
          <w:i/>
          <w:noProof/>
          <w:lang w:bidi="ar-SA"/>
        </w:rPr>
        <w:t>Panel</w:t>
      </w:r>
      <w:r>
        <w:rPr>
          <w:noProof/>
          <w:lang w:bidi="ar-SA"/>
        </w:rPr>
        <w:t xml:space="preserve"> werden, dann unabhängig davon ob sich das </w:t>
      </w:r>
      <w:r w:rsidRPr="00833318">
        <w:rPr>
          <w:i/>
          <w:noProof/>
          <w:lang w:bidi="ar-SA"/>
        </w:rPr>
        <w:t>Panel</w:t>
      </w:r>
      <w:r>
        <w:rPr>
          <w:i/>
          <w:noProof/>
          <w:lang w:bidi="ar-SA"/>
        </w:rPr>
        <w:t xml:space="preserve"> </w:t>
      </w:r>
      <w:r>
        <w:rPr>
          <w:noProof/>
          <w:lang w:bidi="ar-SA"/>
        </w:rPr>
        <w:t>in einer horizontalen oder vertikalen Gruppe befindet, nach obigem Algorithmus zuerst in horizontale Gruppen unterteilt.</w:t>
      </w:r>
    </w:p>
    <w:p w:rsidR="00833318" w:rsidRDefault="00833318" w:rsidP="00833318">
      <w:pPr>
        <w:rPr>
          <w:noProof/>
          <w:lang w:bidi="ar-SA"/>
        </w:rPr>
      </w:pPr>
      <w:r>
        <w:rPr>
          <w:noProof/>
          <w:lang w:bidi="ar-SA"/>
        </w:rPr>
        <w:t>Mittels Panels kann also das Verhalten des Layoutmanagers stark beeinflusst und auf Benutzerwünsche angepasst werden.</w:t>
      </w:r>
    </w:p>
    <w:p w:rsidR="00833318" w:rsidRDefault="00FC71D0" w:rsidP="00170AED">
      <w:pPr>
        <w:pStyle w:val="berschrift2"/>
        <w:rPr>
          <w:noProof/>
          <w:lang w:bidi="ar-SA"/>
        </w:rPr>
      </w:pPr>
      <w:bookmarkStart w:id="24" w:name="_Toc268852487"/>
      <w:r>
        <w:rPr>
          <w:noProof/>
          <w:lang w:bidi="ar-SA"/>
        </w:rPr>
        <w:t>Weitere Steuerungsmöglichkeiten</w:t>
      </w:r>
      <w:bookmarkEnd w:id="24"/>
    </w:p>
    <w:p w:rsidR="000A5314" w:rsidRDefault="007E234A" w:rsidP="004923B0">
      <w:pPr>
        <w:rPr>
          <w:lang w:bidi="ar-SA"/>
        </w:rPr>
      </w:pPr>
      <w:r>
        <w:rPr>
          <w:lang w:bidi="ar-SA"/>
        </w:rPr>
        <w:t xml:space="preserve">Über das Attribut </w:t>
      </w:r>
      <w:proofErr w:type="spellStart"/>
      <w:r>
        <w:rPr>
          <w:i/>
          <w:lang w:bidi="ar-SA"/>
        </w:rPr>
        <w:t>FixedLayoutGroup</w:t>
      </w:r>
      <w:proofErr w:type="spellEnd"/>
      <w:r>
        <w:rPr>
          <w:i/>
          <w:lang w:bidi="ar-SA"/>
        </w:rPr>
        <w:t xml:space="preserve"> </w:t>
      </w:r>
      <w:r>
        <w:rPr>
          <w:lang w:bidi="ar-SA"/>
        </w:rPr>
        <w:t xml:space="preserve">kann das Verhalten des </w:t>
      </w:r>
      <w:proofErr w:type="spellStart"/>
      <w:r>
        <w:rPr>
          <w:lang w:bidi="ar-SA"/>
        </w:rPr>
        <w:t>BoxLayoutmanagers</w:t>
      </w:r>
      <w:proofErr w:type="spellEnd"/>
      <w:r>
        <w:rPr>
          <w:lang w:bidi="ar-SA"/>
        </w:rPr>
        <w:t xml:space="preserve"> weiter geste</w:t>
      </w:r>
      <w:r>
        <w:rPr>
          <w:lang w:bidi="ar-SA"/>
        </w:rPr>
        <w:t>u</w:t>
      </w:r>
      <w:r>
        <w:rPr>
          <w:lang w:bidi="ar-SA"/>
        </w:rPr>
        <w:t>ert werden. Mittels des Attributs können einzelne benachbarte Steuerelemente zu Gruppen zusa</w:t>
      </w:r>
      <w:r>
        <w:rPr>
          <w:lang w:bidi="ar-SA"/>
        </w:rPr>
        <w:t>m</w:t>
      </w:r>
      <w:r>
        <w:rPr>
          <w:lang w:bidi="ar-SA"/>
        </w:rPr>
        <w:t>mengefasst werden, die sich nicht in Form Größe ändern, solange</w:t>
      </w:r>
      <w:r w:rsidR="004923B0">
        <w:rPr>
          <w:lang w:bidi="ar-SA"/>
        </w:rPr>
        <w:t xml:space="preserve"> sich</w:t>
      </w:r>
      <w:r>
        <w:rPr>
          <w:lang w:bidi="ar-SA"/>
        </w:rPr>
        <w:t xml:space="preserve"> nicht </w:t>
      </w:r>
      <w:r w:rsidR="004923B0">
        <w:rPr>
          <w:lang w:bidi="ar-SA"/>
        </w:rPr>
        <w:t>alle</w:t>
      </w:r>
      <w:r>
        <w:rPr>
          <w:lang w:bidi="ar-SA"/>
        </w:rPr>
        <w:t xml:space="preserve"> Elemente geändert haben. </w:t>
      </w:r>
      <w:r w:rsidR="004923B0">
        <w:rPr>
          <w:lang w:bidi="ar-SA"/>
        </w:rPr>
        <w:t xml:space="preserve"> Dazu müssen die entsprechenden Elemente mit besagtem Attribut unter Angabe eines ei</w:t>
      </w:r>
      <w:r w:rsidR="004923B0">
        <w:rPr>
          <w:lang w:bidi="ar-SA"/>
        </w:rPr>
        <w:t>n</w:t>
      </w:r>
      <w:r w:rsidR="004923B0">
        <w:rPr>
          <w:lang w:bidi="ar-SA"/>
        </w:rPr>
        <w:t>deutigen Namens ausgezeichnet werden.</w:t>
      </w:r>
    </w:p>
    <w:p w:rsidR="004923B0" w:rsidRDefault="004923B0" w:rsidP="004923B0">
      <w:pPr>
        <w:rPr>
          <w:lang w:bidi="ar-SA"/>
        </w:rPr>
      </w:pPr>
      <w:r>
        <w:rPr>
          <w:lang w:bidi="ar-SA"/>
        </w:rPr>
        <w:t xml:space="preserve">Nehmen wir an, dass wir eine </w:t>
      </w:r>
      <w:r w:rsidRPr="004923B0">
        <w:rPr>
          <w:i/>
          <w:lang w:bidi="ar-SA"/>
        </w:rPr>
        <w:t>Form</w:t>
      </w:r>
      <w:r>
        <w:rPr>
          <w:lang w:bidi="ar-SA"/>
        </w:rPr>
        <w:t xml:space="preserve"> mit zwei nebeneinander liegenden </w:t>
      </w:r>
      <w:r w:rsidRPr="004923B0">
        <w:rPr>
          <w:i/>
          <w:lang w:bidi="ar-SA"/>
        </w:rPr>
        <w:t>Buttons</w:t>
      </w:r>
      <w:r>
        <w:rPr>
          <w:lang w:bidi="ar-SA"/>
        </w:rPr>
        <w:t xml:space="preserve"> </w:t>
      </w:r>
      <w:r w:rsidRPr="004923B0">
        <w:rPr>
          <w:i/>
          <w:lang w:bidi="ar-SA"/>
        </w:rPr>
        <w:t>b1</w:t>
      </w:r>
      <w:r>
        <w:rPr>
          <w:lang w:bidi="ar-SA"/>
        </w:rPr>
        <w:t xml:space="preserve">, </w:t>
      </w:r>
      <w:r w:rsidRPr="004923B0">
        <w:rPr>
          <w:i/>
          <w:lang w:bidi="ar-SA"/>
        </w:rPr>
        <w:t>b2</w:t>
      </w:r>
      <w:r>
        <w:rPr>
          <w:lang w:bidi="ar-SA"/>
        </w:rPr>
        <w:t xml:space="preserve"> und weit</w:t>
      </w:r>
      <w:r>
        <w:rPr>
          <w:lang w:bidi="ar-SA"/>
        </w:rPr>
        <w:t>e</w:t>
      </w:r>
      <w:r>
        <w:rPr>
          <w:lang w:bidi="ar-SA"/>
        </w:rPr>
        <w:t xml:space="preserve">ren Elementen definiert haben, der ein </w:t>
      </w:r>
      <w:proofErr w:type="spellStart"/>
      <w:r>
        <w:rPr>
          <w:lang w:bidi="ar-SA"/>
        </w:rPr>
        <w:t>Layoutmanager</w:t>
      </w:r>
      <w:proofErr w:type="spellEnd"/>
      <w:r>
        <w:rPr>
          <w:lang w:bidi="ar-SA"/>
        </w:rPr>
        <w:t xml:space="preserve"> zugeordnet wurde.  Der </w:t>
      </w:r>
      <w:proofErr w:type="spellStart"/>
      <w:r>
        <w:rPr>
          <w:lang w:bidi="ar-SA"/>
        </w:rPr>
        <w:t>Layoutvorgang</w:t>
      </w:r>
      <w:proofErr w:type="spellEnd"/>
      <w:r>
        <w:rPr>
          <w:lang w:bidi="ar-SA"/>
        </w:rPr>
        <w:t xml:space="preserve"> soll aber falls </w:t>
      </w:r>
      <w:r w:rsidRPr="004923B0">
        <w:rPr>
          <w:i/>
          <w:lang w:bidi="ar-SA"/>
        </w:rPr>
        <w:t>b1</w:t>
      </w:r>
      <w:r>
        <w:rPr>
          <w:lang w:bidi="ar-SA"/>
        </w:rPr>
        <w:t xml:space="preserve"> unsichtbar ist </w:t>
      </w:r>
      <w:r>
        <w:rPr>
          <w:i/>
          <w:lang w:bidi="ar-SA"/>
        </w:rPr>
        <w:t>b2</w:t>
      </w:r>
      <w:r>
        <w:rPr>
          <w:lang w:bidi="ar-SA"/>
        </w:rPr>
        <w:t> nicht verschieben, so kann diese Ergebnis mit folgender Auszeichnung erreicht werden:</w:t>
      </w:r>
    </w:p>
    <w:p w:rsidR="004923B0" w:rsidRDefault="004923B0" w:rsidP="004923B0">
      <w:pPr>
        <w:keepNext/>
        <w:autoSpaceDE w:val="0"/>
        <w:autoSpaceDN w:val="0"/>
        <w:adjustRightInd w:val="0"/>
        <w:spacing w:after="0"/>
        <w:ind w:firstLine="0"/>
        <w:jc w:val="left"/>
        <w:rPr>
          <w:rFonts w:ascii="Courier New" w:hAnsi="Courier New" w:cs="Courier New"/>
          <w:noProof/>
          <w:sz w:val="20"/>
          <w:szCs w:val="20"/>
          <w:lang w:bidi="ar-SA"/>
        </w:rPr>
      </w:pPr>
      <w:r>
        <w:rPr>
          <w:rFonts w:ascii="Courier New" w:hAnsi="Courier New" w:cs="Courier New"/>
          <w:noProof/>
          <w:sz w:val="20"/>
          <w:szCs w:val="20"/>
          <w:lang w:bidi="ar-SA"/>
        </w:rPr>
        <w:lastRenderedPageBreak/>
        <w:t>[</w:t>
      </w:r>
      <w:r>
        <w:rPr>
          <w:rFonts w:ascii="Courier New" w:hAnsi="Courier New" w:cs="Courier New"/>
          <w:noProof/>
          <w:color w:val="2B91AF"/>
          <w:sz w:val="20"/>
          <w:szCs w:val="20"/>
          <w:lang w:bidi="ar-SA"/>
        </w:rPr>
        <w:t>FixedLayoutGroup</w:t>
      </w:r>
      <w:r>
        <w:rPr>
          <w:rFonts w:ascii="Courier New" w:hAnsi="Courier New" w:cs="Courier New"/>
          <w:noProof/>
          <w:sz w:val="20"/>
          <w:szCs w:val="20"/>
          <w:lang w:bidi="ar-SA"/>
        </w:rPr>
        <w:t>(</w:t>
      </w:r>
      <w:r>
        <w:rPr>
          <w:rFonts w:ascii="Courier New" w:hAnsi="Courier New" w:cs="Courier New"/>
          <w:noProof/>
          <w:color w:val="A31515"/>
          <w:sz w:val="20"/>
          <w:szCs w:val="20"/>
          <w:lang w:bidi="ar-SA"/>
        </w:rPr>
        <w:t>"b1_b2_group"</w:t>
      </w:r>
      <w:r>
        <w:rPr>
          <w:rFonts w:ascii="Courier New" w:hAnsi="Courier New" w:cs="Courier New"/>
          <w:noProof/>
          <w:sz w:val="20"/>
          <w:szCs w:val="20"/>
          <w:lang w:bidi="ar-SA"/>
        </w:rPr>
        <w:t>)]</w:t>
      </w:r>
    </w:p>
    <w:p w:rsidR="004923B0" w:rsidRDefault="004923B0" w:rsidP="004923B0">
      <w:pPr>
        <w:keepNext/>
        <w:autoSpaceDE w:val="0"/>
        <w:autoSpaceDN w:val="0"/>
        <w:adjustRightInd w:val="0"/>
        <w:spacing w:after="0"/>
        <w:ind w:firstLine="0"/>
        <w:jc w:val="left"/>
        <w:rPr>
          <w:rFonts w:ascii="Courier New" w:hAnsi="Courier New" w:cs="Courier New"/>
          <w:noProof/>
          <w:sz w:val="20"/>
          <w:szCs w:val="20"/>
          <w:lang w:bidi="ar-SA"/>
        </w:rPr>
      </w:pPr>
      <w:r>
        <w:rPr>
          <w:rFonts w:ascii="Courier New" w:hAnsi="Courier New" w:cs="Courier New"/>
          <w:noProof/>
          <w:color w:val="0000FF"/>
          <w:sz w:val="20"/>
          <w:szCs w:val="20"/>
          <w:lang w:bidi="ar-SA"/>
        </w:rPr>
        <w:t>private</w:t>
      </w:r>
      <w:r>
        <w:rPr>
          <w:rFonts w:ascii="Courier New" w:hAnsi="Courier New" w:cs="Courier New"/>
          <w:noProof/>
          <w:sz w:val="20"/>
          <w:szCs w:val="20"/>
          <w:lang w:bidi="ar-SA"/>
        </w:rPr>
        <w:t xml:space="preserve"> System.Windows.Forms.</w:t>
      </w:r>
      <w:r>
        <w:rPr>
          <w:rFonts w:ascii="Courier New" w:hAnsi="Courier New" w:cs="Courier New"/>
          <w:noProof/>
          <w:color w:val="2B91AF"/>
          <w:sz w:val="20"/>
          <w:szCs w:val="20"/>
          <w:lang w:bidi="ar-SA"/>
        </w:rPr>
        <w:t>Button</w:t>
      </w:r>
      <w:r>
        <w:rPr>
          <w:rFonts w:ascii="Courier New" w:hAnsi="Courier New" w:cs="Courier New"/>
          <w:noProof/>
          <w:sz w:val="20"/>
          <w:szCs w:val="20"/>
          <w:lang w:bidi="ar-SA"/>
        </w:rPr>
        <w:t xml:space="preserve"> b1;</w:t>
      </w:r>
    </w:p>
    <w:p w:rsidR="004923B0" w:rsidRPr="004923B0" w:rsidRDefault="004923B0" w:rsidP="004923B0">
      <w:pPr>
        <w:keepNext/>
        <w:autoSpaceDE w:val="0"/>
        <w:autoSpaceDN w:val="0"/>
        <w:adjustRightInd w:val="0"/>
        <w:spacing w:after="0"/>
        <w:ind w:firstLine="0"/>
        <w:jc w:val="left"/>
        <w:rPr>
          <w:rFonts w:ascii="Courier New" w:hAnsi="Courier New" w:cs="Courier New"/>
          <w:noProof/>
          <w:color w:val="A31515"/>
          <w:sz w:val="20"/>
          <w:szCs w:val="20"/>
          <w:lang w:bidi="ar-SA"/>
        </w:rPr>
      </w:pPr>
      <w:r>
        <w:rPr>
          <w:rFonts w:ascii="Courier New" w:hAnsi="Courier New" w:cs="Courier New"/>
          <w:noProof/>
          <w:sz w:val="20"/>
          <w:szCs w:val="20"/>
          <w:lang w:bidi="ar-SA"/>
        </w:rPr>
        <w:t>[</w:t>
      </w:r>
      <w:r>
        <w:rPr>
          <w:rFonts w:ascii="Courier New" w:hAnsi="Courier New" w:cs="Courier New"/>
          <w:noProof/>
          <w:color w:val="2B91AF"/>
          <w:sz w:val="20"/>
          <w:szCs w:val="20"/>
          <w:lang w:bidi="ar-SA"/>
        </w:rPr>
        <w:t>FixedLayoutGroup</w:t>
      </w:r>
      <w:r>
        <w:rPr>
          <w:rFonts w:ascii="Courier New" w:hAnsi="Courier New" w:cs="Courier New"/>
          <w:noProof/>
          <w:sz w:val="20"/>
          <w:szCs w:val="20"/>
          <w:lang w:bidi="ar-SA"/>
        </w:rPr>
        <w:t>(</w:t>
      </w:r>
      <w:r>
        <w:rPr>
          <w:rFonts w:ascii="Courier New" w:hAnsi="Courier New" w:cs="Courier New"/>
          <w:noProof/>
          <w:color w:val="A31515"/>
          <w:sz w:val="20"/>
          <w:szCs w:val="20"/>
          <w:lang w:bidi="ar-SA"/>
        </w:rPr>
        <w:t>"b1_b2_group"</w:t>
      </w:r>
      <w:r>
        <w:rPr>
          <w:rFonts w:ascii="Courier New" w:hAnsi="Courier New" w:cs="Courier New"/>
          <w:noProof/>
          <w:sz w:val="20"/>
          <w:szCs w:val="20"/>
          <w:lang w:bidi="ar-SA"/>
        </w:rPr>
        <w:t xml:space="preserve">)]       </w:t>
      </w:r>
    </w:p>
    <w:p w:rsidR="004923B0" w:rsidRDefault="004923B0" w:rsidP="004923B0">
      <w:pPr>
        <w:keepNext/>
        <w:autoSpaceDE w:val="0"/>
        <w:autoSpaceDN w:val="0"/>
        <w:adjustRightInd w:val="0"/>
        <w:spacing w:after="0"/>
        <w:ind w:firstLine="0"/>
        <w:jc w:val="left"/>
        <w:rPr>
          <w:rFonts w:ascii="Courier New" w:hAnsi="Courier New" w:cs="Courier New"/>
          <w:noProof/>
          <w:sz w:val="20"/>
          <w:szCs w:val="20"/>
          <w:lang w:bidi="ar-SA"/>
        </w:rPr>
      </w:pPr>
      <w:r>
        <w:rPr>
          <w:rFonts w:ascii="Courier New" w:hAnsi="Courier New" w:cs="Courier New"/>
          <w:noProof/>
          <w:color w:val="0000FF"/>
          <w:sz w:val="20"/>
          <w:szCs w:val="20"/>
          <w:lang w:bidi="ar-SA"/>
        </w:rPr>
        <w:t>private</w:t>
      </w:r>
      <w:r>
        <w:rPr>
          <w:rFonts w:ascii="Courier New" w:hAnsi="Courier New" w:cs="Courier New"/>
          <w:noProof/>
          <w:sz w:val="20"/>
          <w:szCs w:val="20"/>
          <w:lang w:bidi="ar-SA"/>
        </w:rPr>
        <w:t xml:space="preserve"> System.Windows.Forms.</w:t>
      </w:r>
      <w:r>
        <w:rPr>
          <w:rFonts w:ascii="Courier New" w:hAnsi="Courier New" w:cs="Courier New"/>
          <w:noProof/>
          <w:color w:val="2B91AF"/>
          <w:sz w:val="20"/>
          <w:szCs w:val="20"/>
          <w:lang w:bidi="ar-SA"/>
        </w:rPr>
        <w:t>Button</w:t>
      </w:r>
      <w:r>
        <w:rPr>
          <w:rFonts w:ascii="Courier New" w:hAnsi="Courier New" w:cs="Courier New"/>
          <w:noProof/>
          <w:sz w:val="20"/>
          <w:szCs w:val="20"/>
          <w:lang w:bidi="ar-SA"/>
        </w:rPr>
        <w:t xml:space="preserve"> b2;</w:t>
      </w:r>
    </w:p>
    <w:p w:rsidR="004923B0" w:rsidRDefault="004923B0" w:rsidP="004923B0">
      <w:pPr>
        <w:autoSpaceDE w:val="0"/>
        <w:autoSpaceDN w:val="0"/>
        <w:adjustRightInd w:val="0"/>
        <w:spacing w:after="0"/>
        <w:ind w:firstLine="0"/>
        <w:jc w:val="left"/>
        <w:rPr>
          <w:rFonts w:ascii="Courier New" w:hAnsi="Courier New" w:cs="Courier New"/>
          <w:noProof/>
          <w:sz w:val="20"/>
          <w:szCs w:val="20"/>
          <w:lang w:bidi="ar-SA"/>
        </w:rPr>
      </w:pPr>
    </w:p>
    <w:p w:rsidR="004923B0" w:rsidRDefault="004923B0" w:rsidP="004923B0">
      <w:pPr>
        <w:rPr>
          <w:noProof/>
          <w:lang w:bidi="ar-SA"/>
        </w:rPr>
      </w:pPr>
      <w:r>
        <w:rPr>
          <w:noProof/>
          <w:lang w:bidi="ar-SA"/>
        </w:rPr>
        <w:t xml:space="preserve">Beide </w:t>
      </w:r>
      <w:r>
        <w:rPr>
          <w:i/>
          <w:noProof/>
          <w:lang w:bidi="ar-SA"/>
        </w:rPr>
        <w:t>Buttons</w:t>
      </w:r>
      <w:r>
        <w:rPr>
          <w:noProof/>
          <w:lang w:bidi="ar-SA"/>
        </w:rPr>
        <w:t xml:space="preserve"> befinden sich jetzt in der Gruppe </w:t>
      </w:r>
      <w:r>
        <w:rPr>
          <w:i/>
          <w:noProof/>
          <w:lang w:bidi="ar-SA"/>
        </w:rPr>
        <w:t>b1_b2_group</w:t>
      </w:r>
      <w:r>
        <w:rPr>
          <w:noProof/>
          <w:lang w:bidi="ar-SA"/>
        </w:rPr>
        <w:t xml:space="preserve"> bei einer Größen- oder Sichtbarkeitänderung von einem der beiden Knöpfe, wird der andere nicht verschoben.</w:t>
      </w:r>
    </w:p>
    <w:p w:rsidR="004923B0" w:rsidRDefault="004923B0" w:rsidP="004923B0">
      <w:pPr>
        <w:rPr>
          <w:noProof/>
          <w:lang w:bidi="ar-SA"/>
        </w:rPr>
      </w:pPr>
      <w:r>
        <w:rPr>
          <w:noProof/>
          <w:lang w:bidi="ar-SA"/>
        </w:rPr>
        <w:t xml:space="preserve">Falls noch mehr Steuerungsmöglichkeiten für das Layouting vonnöten sind, gibt es nich die Möglichkeit einer </w:t>
      </w:r>
      <w:r w:rsidR="00F56E15">
        <w:rPr>
          <w:i/>
          <w:noProof/>
          <w:lang w:bidi="ar-SA"/>
        </w:rPr>
        <w:t>Fixed</w:t>
      </w:r>
      <w:r>
        <w:rPr>
          <w:i/>
          <w:noProof/>
          <w:lang w:bidi="ar-SA"/>
        </w:rPr>
        <w:t>LayoutGroup</w:t>
      </w:r>
      <w:r>
        <w:rPr>
          <w:noProof/>
          <w:lang w:bidi="ar-SA"/>
        </w:rPr>
        <w:t xml:space="preserve"> e</w:t>
      </w:r>
      <w:r w:rsidR="00A86D06">
        <w:rPr>
          <w:noProof/>
          <w:lang w:bidi="ar-SA"/>
        </w:rPr>
        <w:t xml:space="preserve">in Steuerobjekt vom Typ </w:t>
      </w:r>
      <w:r w:rsidR="00A86D06">
        <w:rPr>
          <w:i/>
          <w:noProof/>
          <w:lang w:bidi="ar-SA"/>
        </w:rPr>
        <w:t xml:space="preserve">ICustomLayoutControl </w:t>
      </w:r>
      <w:r w:rsidR="00A86D06">
        <w:rPr>
          <w:noProof/>
          <w:lang w:bidi="ar-SA"/>
        </w:rPr>
        <w:t>hinzuzufügen.</w:t>
      </w:r>
      <w:r w:rsidR="00F56E15">
        <w:rPr>
          <w:noProof/>
          <w:lang w:bidi="ar-SA"/>
        </w:rPr>
        <w:t xml:space="preserve"> Implementierung dieses Interfaces können benutzerdefinierten Code enthalten, der während des Layoutvorgangs ausgeführt wird. Alle Implementierung des Interfaces müssen folgende Methoden beachten:</w:t>
      </w:r>
    </w:p>
    <w:p w:rsidR="00F56E15" w:rsidRPr="00F56E15" w:rsidRDefault="00F56E15" w:rsidP="00F56E15">
      <w:pPr>
        <w:pStyle w:val="Listenabsatz"/>
        <w:numPr>
          <w:ilvl w:val="0"/>
          <w:numId w:val="23"/>
        </w:numPr>
        <w:rPr>
          <w:noProof/>
          <w:lang w:bidi="ar-SA"/>
        </w:rPr>
      </w:pPr>
      <w:r>
        <w:rPr>
          <w:rFonts w:ascii="Courier New" w:hAnsi="Courier New" w:cs="Courier New"/>
          <w:noProof/>
          <w:color w:val="2B91AF"/>
          <w:sz w:val="20"/>
          <w:szCs w:val="20"/>
          <w:lang w:bidi="ar-SA"/>
        </w:rPr>
        <w:t>Control</w:t>
      </w:r>
      <w:r>
        <w:rPr>
          <w:rFonts w:ascii="Courier New" w:hAnsi="Courier New" w:cs="Courier New"/>
          <w:noProof/>
          <w:sz w:val="20"/>
          <w:szCs w:val="20"/>
          <w:lang w:bidi="ar-SA"/>
        </w:rPr>
        <w:t xml:space="preserve"> DeclaringControl { </w:t>
      </w:r>
      <w:r>
        <w:rPr>
          <w:rFonts w:ascii="Courier New" w:hAnsi="Courier New" w:cs="Courier New"/>
          <w:noProof/>
          <w:color w:val="0000FF"/>
          <w:sz w:val="20"/>
          <w:szCs w:val="20"/>
          <w:lang w:bidi="ar-SA"/>
        </w:rPr>
        <w:t>get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set</w:t>
      </w:r>
      <w:r>
        <w:rPr>
          <w:rFonts w:ascii="Courier New" w:hAnsi="Courier New" w:cs="Courier New"/>
          <w:noProof/>
          <w:sz w:val="20"/>
          <w:szCs w:val="20"/>
          <w:lang w:bidi="ar-SA"/>
        </w:rPr>
        <w:t>; } –</w:t>
      </w:r>
      <w:r>
        <w:rPr>
          <w:rFonts w:cs="Courier New"/>
          <w:noProof/>
          <w:szCs w:val="20"/>
          <w:lang w:bidi="ar-SA"/>
        </w:rPr>
        <w:t xml:space="preserve"> Setzt das deklarierende </w:t>
      </w:r>
      <w:r>
        <w:rPr>
          <w:rFonts w:cs="Courier New"/>
          <w:i/>
          <w:noProof/>
          <w:szCs w:val="20"/>
          <w:lang w:bidi="ar-SA"/>
        </w:rPr>
        <w:t xml:space="preserve">Control </w:t>
      </w:r>
      <w:r>
        <w:rPr>
          <w:rFonts w:cs="Courier New"/>
          <w:noProof/>
          <w:szCs w:val="20"/>
          <w:lang w:bidi="ar-SA"/>
        </w:rPr>
        <w:t xml:space="preserve"> der aktuellen Gruppe. Falls sich also ein </w:t>
      </w:r>
      <w:r>
        <w:rPr>
          <w:rFonts w:cs="Courier New"/>
          <w:i/>
          <w:noProof/>
          <w:szCs w:val="20"/>
          <w:lang w:bidi="ar-SA"/>
        </w:rPr>
        <w:t xml:space="preserve">Button </w:t>
      </w:r>
      <w:r>
        <w:rPr>
          <w:rFonts w:cs="Courier New"/>
          <w:noProof/>
          <w:szCs w:val="20"/>
          <w:lang w:bidi="ar-SA"/>
        </w:rPr>
        <w:t xml:space="preserve"> in einer Gruppe befindet, der in einem </w:t>
      </w:r>
      <w:r w:rsidRPr="00F56E15">
        <w:rPr>
          <w:rFonts w:cs="Courier New"/>
          <w:i/>
          <w:noProof/>
          <w:szCs w:val="20"/>
          <w:lang w:bidi="ar-SA"/>
        </w:rPr>
        <w:t>Form</w:t>
      </w:r>
      <w:r>
        <w:rPr>
          <w:rFonts w:cs="Courier New"/>
          <w:noProof/>
          <w:szCs w:val="20"/>
          <w:lang w:bidi="ar-SA"/>
        </w:rPr>
        <w:t xml:space="preserve"> deklariert wurde. So das </w:t>
      </w:r>
      <w:r>
        <w:rPr>
          <w:rFonts w:cs="Courier New"/>
          <w:i/>
          <w:noProof/>
          <w:szCs w:val="20"/>
          <w:lang w:bidi="ar-SA"/>
        </w:rPr>
        <w:t>Form</w:t>
      </w:r>
      <w:r>
        <w:rPr>
          <w:rFonts w:cs="Courier New"/>
          <w:noProof/>
          <w:szCs w:val="20"/>
          <w:lang w:bidi="ar-SA"/>
        </w:rPr>
        <w:t xml:space="preserve"> das deklarierende Element.</w:t>
      </w:r>
    </w:p>
    <w:p w:rsidR="00F56E15" w:rsidRPr="00F56E15" w:rsidRDefault="00F56E15" w:rsidP="00F56E15">
      <w:pPr>
        <w:pStyle w:val="Listenabsatz"/>
        <w:numPr>
          <w:ilvl w:val="0"/>
          <w:numId w:val="23"/>
        </w:numPr>
        <w:rPr>
          <w:noProof/>
          <w:lang w:bidi="ar-SA"/>
        </w:rPr>
      </w:pPr>
      <w:r>
        <w:rPr>
          <w:rFonts w:ascii="Courier New" w:hAnsi="Courier New" w:cs="Courier New"/>
          <w:noProof/>
          <w:color w:val="0000FF"/>
          <w:sz w:val="20"/>
          <w:szCs w:val="20"/>
          <w:lang w:bidi="ar-SA"/>
        </w:rPr>
        <w:t>void</w:t>
      </w:r>
      <w:r>
        <w:rPr>
          <w:rFonts w:ascii="Courier New" w:hAnsi="Courier New" w:cs="Courier New"/>
          <w:noProof/>
          <w:sz w:val="20"/>
          <w:szCs w:val="20"/>
          <w:lang w:bidi="ar-SA"/>
        </w:rPr>
        <w:t xml:space="preserve"> PrePack() – </w:t>
      </w:r>
      <w:r>
        <w:rPr>
          <w:rFonts w:cs="Courier New"/>
          <w:noProof/>
          <w:szCs w:val="20"/>
          <w:lang w:bidi="ar-SA"/>
        </w:rPr>
        <w:t>Hier kann Code eingefügt der vor dem Packen der Gruppe ausgeführt wird</w:t>
      </w:r>
    </w:p>
    <w:p w:rsidR="00F56E15" w:rsidRDefault="00F56E15" w:rsidP="00F56E15">
      <w:pPr>
        <w:pStyle w:val="Listenabsatz"/>
        <w:numPr>
          <w:ilvl w:val="0"/>
          <w:numId w:val="23"/>
        </w:numPr>
        <w:rPr>
          <w:noProof/>
          <w:lang w:bidi="ar-SA"/>
        </w:rPr>
      </w:pPr>
      <w:r>
        <w:rPr>
          <w:rFonts w:ascii="Courier New" w:hAnsi="Courier New" w:cs="Courier New"/>
          <w:noProof/>
          <w:color w:val="0000FF"/>
          <w:sz w:val="20"/>
          <w:szCs w:val="20"/>
          <w:lang w:bidi="ar-SA"/>
        </w:rPr>
        <w:t>void</w:t>
      </w:r>
      <w:r>
        <w:rPr>
          <w:rFonts w:ascii="Courier New" w:hAnsi="Courier New" w:cs="Courier New"/>
          <w:noProof/>
          <w:sz w:val="20"/>
          <w:szCs w:val="20"/>
          <w:lang w:bidi="ar-SA"/>
        </w:rPr>
        <w:t xml:space="preserve"> PostPack() – </w:t>
      </w:r>
      <w:r>
        <w:rPr>
          <w:rFonts w:cs="Courier New"/>
          <w:noProof/>
          <w:szCs w:val="20"/>
          <w:lang w:bidi="ar-SA"/>
        </w:rPr>
        <w:t>Hier kann Code eingefügt der nach dem Packen der Gruppe ausgeführt wird</w:t>
      </w:r>
    </w:p>
    <w:p w:rsidR="00F56E15" w:rsidRDefault="00F56E15" w:rsidP="00F56E15">
      <w:pPr>
        <w:pStyle w:val="Listenabsatz"/>
        <w:numPr>
          <w:ilvl w:val="0"/>
          <w:numId w:val="23"/>
        </w:numPr>
        <w:rPr>
          <w:noProof/>
          <w:lang w:bidi="ar-SA"/>
        </w:rPr>
      </w:pPr>
      <w:r>
        <w:rPr>
          <w:rFonts w:ascii="Courier New" w:hAnsi="Courier New" w:cs="Courier New"/>
          <w:noProof/>
          <w:color w:val="0000FF"/>
          <w:sz w:val="20"/>
          <w:szCs w:val="20"/>
          <w:lang w:bidi="ar-SA"/>
        </w:rPr>
        <w:t>bool</w:t>
      </w:r>
      <w:r>
        <w:rPr>
          <w:rFonts w:ascii="Courier New" w:hAnsi="Courier New" w:cs="Courier New"/>
          <w:noProof/>
          <w:sz w:val="20"/>
          <w:szCs w:val="20"/>
          <w:lang w:bidi="ar-SA"/>
        </w:rPr>
        <w:t xml:space="preserve"> DoLayout() – </w:t>
      </w:r>
      <w:r>
        <w:rPr>
          <w:rFonts w:cs="Courier New"/>
          <w:noProof/>
          <w:szCs w:val="20"/>
          <w:lang w:bidi="ar-SA"/>
        </w:rPr>
        <w:t>Gibt zurück, ob der Layoutvorgang für die Gruppe ausgeführt werden soll oder nicht.</w:t>
      </w:r>
    </w:p>
    <w:p w:rsidR="00F56E15" w:rsidRDefault="00F56E15" w:rsidP="00F56E15">
      <w:pPr>
        <w:rPr>
          <w:noProof/>
          <w:lang w:bidi="ar-SA"/>
        </w:rPr>
      </w:pPr>
      <w:r>
        <w:rPr>
          <w:noProof/>
          <w:lang w:bidi="ar-SA"/>
        </w:rPr>
        <w:t>Die Auszeichnung geschieht dann wie im folgeden Beispiel:</w:t>
      </w:r>
    </w:p>
    <w:p w:rsidR="00F56E15" w:rsidRDefault="00F56E15" w:rsidP="00F56E15">
      <w:pPr>
        <w:autoSpaceDE w:val="0"/>
        <w:autoSpaceDN w:val="0"/>
        <w:adjustRightInd w:val="0"/>
        <w:spacing w:after="0"/>
        <w:ind w:firstLine="708"/>
        <w:jc w:val="left"/>
        <w:rPr>
          <w:rFonts w:ascii="Courier New" w:hAnsi="Courier New" w:cs="Courier New"/>
          <w:noProof/>
          <w:color w:val="2B91AF"/>
          <w:sz w:val="20"/>
          <w:szCs w:val="20"/>
          <w:lang w:bidi="ar-SA"/>
        </w:rPr>
      </w:pPr>
      <w:r>
        <w:rPr>
          <w:rFonts w:ascii="Courier New" w:hAnsi="Courier New" w:cs="Courier New"/>
          <w:noProof/>
          <w:color w:val="0000FF"/>
          <w:sz w:val="20"/>
          <w:szCs w:val="20"/>
          <w:lang w:bidi="ar-SA"/>
        </w:rPr>
        <w:t>private</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class</w:t>
      </w: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Custom</w:t>
      </w:r>
      <w:r>
        <w:rPr>
          <w:rFonts w:ascii="Courier New" w:hAnsi="Courier New" w:cs="Courier New"/>
          <w:noProof/>
          <w:sz w:val="20"/>
          <w:szCs w:val="20"/>
          <w:lang w:bidi="ar-SA"/>
        </w:rPr>
        <w:t xml:space="preserve"> : </w:t>
      </w:r>
      <w:r>
        <w:rPr>
          <w:rFonts w:ascii="Courier New" w:hAnsi="Courier New" w:cs="Courier New"/>
          <w:noProof/>
          <w:color w:val="2B91AF"/>
          <w:sz w:val="20"/>
          <w:szCs w:val="20"/>
          <w:lang w:bidi="ar-SA"/>
        </w:rPr>
        <w:t>ICustomLayoutControl</w:t>
      </w:r>
    </w:p>
    <w:p w:rsidR="00F56E15" w:rsidRDefault="00F56E15" w:rsidP="00F56E15">
      <w:pPr>
        <w:spacing w:after="0"/>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F56E15" w:rsidRDefault="00F56E15" w:rsidP="00F56E15">
      <w:pPr>
        <w:spacing w:after="0"/>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w:t>
      </w:r>
    </w:p>
    <w:p w:rsidR="00F56E15" w:rsidRDefault="00F56E15" w:rsidP="00F56E15">
      <w:pPr>
        <w:spacing w:after="0"/>
        <w:rPr>
          <w:rFonts w:ascii="Courier New" w:hAnsi="Courier New" w:cs="Courier New"/>
          <w:noProof/>
          <w:sz w:val="20"/>
          <w:szCs w:val="20"/>
          <w:lang w:bidi="ar-SA"/>
        </w:rPr>
      </w:pPr>
      <w:r>
        <w:rPr>
          <w:rFonts w:ascii="Courier New" w:hAnsi="Courier New" w:cs="Courier New"/>
          <w:noProof/>
          <w:sz w:val="20"/>
          <w:szCs w:val="20"/>
          <w:lang w:bidi="ar-SA"/>
        </w:rPr>
        <w:tab/>
        <w:t>}</w:t>
      </w:r>
    </w:p>
    <w:p w:rsidR="00F56E15" w:rsidRDefault="00F56E15" w:rsidP="00F56E15">
      <w:pPr>
        <w:spacing w:after="0"/>
        <w:rPr>
          <w:rFonts w:ascii="Courier New" w:hAnsi="Courier New" w:cs="Courier New"/>
          <w:noProof/>
          <w:sz w:val="20"/>
          <w:szCs w:val="20"/>
          <w:lang w:bidi="ar-SA"/>
        </w:rPr>
      </w:pPr>
    </w:p>
    <w:p w:rsidR="00F56E15" w:rsidRDefault="00F56E15" w:rsidP="00F56E15">
      <w:pPr>
        <w:spacing w:after="0"/>
        <w:rPr>
          <w:rFonts w:ascii="Courier New" w:hAnsi="Courier New" w:cs="Courier New"/>
          <w:noProof/>
          <w:sz w:val="20"/>
          <w:szCs w:val="20"/>
          <w:lang w:bidi="ar-SA"/>
        </w:rPr>
      </w:pPr>
      <w:r>
        <w:rPr>
          <w:rFonts w:ascii="Courier New" w:hAnsi="Courier New" w:cs="Courier New"/>
          <w:noProof/>
          <w:sz w:val="20"/>
          <w:szCs w:val="20"/>
          <w:lang w:bidi="ar-SA"/>
        </w:rPr>
        <w:tab/>
        <w:t>…</w:t>
      </w:r>
    </w:p>
    <w:p w:rsidR="00F56E15" w:rsidRDefault="00F56E15" w:rsidP="00F56E15">
      <w:pPr>
        <w:spacing w:after="0"/>
        <w:rPr>
          <w:rFonts w:ascii="Courier New" w:hAnsi="Courier New" w:cs="Courier New"/>
          <w:noProof/>
          <w:sz w:val="20"/>
          <w:szCs w:val="20"/>
          <w:lang w:bidi="ar-SA"/>
        </w:rPr>
      </w:pPr>
    </w:p>
    <w:p w:rsidR="00F56E15" w:rsidRDefault="00F56E15" w:rsidP="00F56E15">
      <w:pPr>
        <w:keepNext/>
        <w:autoSpaceDE w:val="0"/>
        <w:autoSpaceDN w:val="0"/>
        <w:adjustRightInd w:val="0"/>
        <w:spacing w:after="0"/>
        <w:ind w:firstLine="0"/>
        <w:jc w:val="left"/>
        <w:rPr>
          <w:rFonts w:ascii="Courier New" w:hAnsi="Courier New" w:cs="Courier New"/>
          <w:noProof/>
          <w:sz w:val="20"/>
          <w:szCs w:val="20"/>
          <w:lang w:bidi="ar-SA"/>
        </w:rPr>
      </w:pPr>
      <w:r>
        <w:rPr>
          <w:rFonts w:ascii="Courier New" w:hAnsi="Courier New" w:cs="Courier New"/>
          <w:noProof/>
          <w:sz w:val="20"/>
          <w:szCs w:val="20"/>
          <w:lang w:bidi="ar-SA"/>
        </w:rPr>
        <w:tab/>
        <w:t>[</w:t>
      </w:r>
      <w:r>
        <w:rPr>
          <w:rFonts w:ascii="Courier New" w:hAnsi="Courier New" w:cs="Courier New"/>
          <w:noProof/>
          <w:color w:val="2B91AF"/>
          <w:sz w:val="20"/>
          <w:szCs w:val="20"/>
          <w:lang w:bidi="ar-SA"/>
        </w:rPr>
        <w:t>FixedLayoutGroup</w:t>
      </w:r>
      <w:r>
        <w:rPr>
          <w:rFonts w:ascii="Courier New" w:hAnsi="Courier New" w:cs="Courier New"/>
          <w:noProof/>
          <w:sz w:val="20"/>
          <w:szCs w:val="20"/>
          <w:lang w:bidi="ar-SA"/>
        </w:rPr>
        <w:t>(</w:t>
      </w:r>
      <w:r>
        <w:rPr>
          <w:rFonts w:ascii="Courier New" w:hAnsi="Courier New" w:cs="Courier New"/>
          <w:noProof/>
          <w:color w:val="A31515"/>
          <w:sz w:val="20"/>
          <w:szCs w:val="20"/>
          <w:lang w:bidi="ar-SA"/>
        </w:rPr>
        <w:t>"b1_b2_group"</w:t>
      </w:r>
      <w:r>
        <w:rPr>
          <w:rFonts w:ascii="Courier New" w:hAnsi="Courier New" w:cs="Courier New"/>
          <w:noProof/>
          <w:sz w:val="20"/>
          <w:szCs w:val="20"/>
          <w:lang w:bidi="ar-SA"/>
        </w:rPr>
        <w:t>, CustomLayoutControl=</w:t>
      </w:r>
      <w:r>
        <w:rPr>
          <w:rFonts w:ascii="Courier New" w:hAnsi="Courier New" w:cs="Courier New"/>
          <w:noProof/>
          <w:color w:val="0000FF"/>
          <w:sz w:val="20"/>
          <w:szCs w:val="20"/>
          <w:lang w:bidi="ar-SA"/>
        </w:rPr>
        <w:t>typeof</w:t>
      </w:r>
      <w:r>
        <w:rPr>
          <w:rFonts w:ascii="Courier New" w:hAnsi="Courier New" w:cs="Courier New"/>
          <w:noProof/>
          <w:sz w:val="20"/>
          <w:szCs w:val="20"/>
          <w:lang w:bidi="ar-SA"/>
        </w:rPr>
        <w:t>(</w:t>
      </w:r>
      <w:r>
        <w:rPr>
          <w:rFonts w:ascii="Courier New" w:hAnsi="Courier New" w:cs="Courier New"/>
          <w:noProof/>
          <w:color w:val="2B91AF"/>
          <w:sz w:val="20"/>
          <w:szCs w:val="20"/>
          <w:lang w:bidi="ar-SA"/>
        </w:rPr>
        <w:t>Custom</w:t>
      </w:r>
      <w:r>
        <w:rPr>
          <w:rFonts w:ascii="Courier New" w:hAnsi="Courier New" w:cs="Courier New"/>
          <w:noProof/>
          <w:sz w:val="20"/>
          <w:szCs w:val="20"/>
          <w:lang w:bidi="ar-SA"/>
        </w:rPr>
        <w:t>))]</w:t>
      </w:r>
    </w:p>
    <w:p w:rsidR="00F56E15" w:rsidRDefault="00F56E15" w:rsidP="00F56E15">
      <w:pPr>
        <w:keepNext/>
        <w:autoSpaceDE w:val="0"/>
        <w:autoSpaceDN w:val="0"/>
        <w:adjustRightInd w:val="0"/>
        <w:spacing w:after="0"/>
        <w:ind w:firstLine="708"/>
        <w:jc w:val="left"/>
        <w:rPr>
          <w:rFonts w:ascii="Courier New" w:hAnsi="Courier New" w:cs="Courier New"/>
          <w:noProof/>
          <w:sz w:val="20"/>
          <w:szCs w:val="20"/>
          <w:lang w:bidi="ar-SA"/>
        </w:rPr>
      </w:pPr>
      <w:r>
        <w:rPr>
          <w:rFonts w:ascii="Courier New" w:hAnsi="Courier New" w:cs="Courier New"/>
          <w:noProof/>
          <w:color w:val="0000FF"/>
          <w:sz w:val="20"/>
          <w:szCs w:val="20"/>
          <w:lang w:bidi="ar-SA"/>
        </w:rPr>
        <w:t>private</w:t>
      </w:r>
      <w:r>
        <w:rPr>
          <w:rFonts w:ascii="Courier New" w:hAnsi="Courier New" w:cs="Courier New"/>
          <w:noProof/>
          <w:sz w:val="20"/>
          <w:szCs w:val="20"/>
          <w:lang w:bidi="ar-SA"/>
        </w:rPr>
        <w:t xml:space="preserve"> System.Windows.Forms.</w:t>
      </w:r>
      <w:r>
        <w:rPr>
          <w:rFonts w:ascii="Courier New" w:hAnsi="Courier New" w:cs="Courier New"/>
          <w:noProof/>
          <w:color w:val="2B91AF"/>
          <w:sz w:val="20"/>
          <w:szCs w:val="20"/>
          <w:lang w:bidi="ar-SA"/>
        </w:rPr>
        <w:t>Button</w:t>
      </w:r>
      <w:r>
        <w:rPr>
          <w:rFonts w:ascii="Courier New" w:hAnsi="Courier New" w:cs="Courier New"/>
          <w:noProof/>
          <w:sz w:val="20"/>
          <w:szCs w:val="20"/>
          <w:lang w:bidi="ar-SA"/>
        </w:rPr>
        <w:t xml:space="preserve"> b1;</w:t>
      </w:r>
    </w:p>
    <w:p w:rsidR="00F56E15" w:rsidRPr="004923B0" w:rsidRDefault="00F56E15" w:rsidP="00F56E15">
      <w:pPr>
        <w:keepNext/>
        <w:autoSpaceDE w:val="0"/>
        <w:autoSpaceDN w:val="0"/>
        <w:adjustRightInd w:val="0"/>
        <w:spacing w:after="0"/>
        <w:ind w:firstLine="708"/>
        <w:jc w:val="left"/>
        <w:rPr>
          <w:rFonts w:ascii="Courier New" w:hAnsi="Courier New" w:cs="Courier New"/>
          <w:noProof/>
          <w:color w:val="A31515"/>
          <w:sz w:val="20"/>
          <w:szCs w:val="20"/>
          <w:lang w:bidi="ar-SA"/>
        </w:rPr>
      </w:pPr>
      <w:r>
        <w:rPr>
          <w:rFonts w:ascii="Courier New" w:hAnsi="Courier New" w:cs="Courier New"/>
          <w:noProof/>
          <w:sz w:val="20"/>
          <w:szCs w:val="20"/>
          <w:lang w:bidi="ar-SA"/>
        </w:rPr>
        <w:t>[</w:t>
      </w:r>
      <w:r>
        <w:rPr>
          <w:rFonts w:ascii="Courier New" w:hAnsi="Courier New" w:cs="Courier New"/>
          <w:noProof/>
          <w:color w:val="2B91AF"/>
          <w:sz w:val="20"/>
          <w:szCs w:val="20"/>
          <w:lang w:bidi="ar-SA"/>
        </w:rPr>
        <w:t>FixedLayoutGroup</w:t>
      </w:r>
      <w:r>
        <w:rPr>
          <w:rFonts w:ascii="Courier New" w:hAnsi="Courier New" w:cs="Courier New"/>
          <w:noProof/>
          <w:sz w:val="20"/>
          <w:szCs w:val="20"/>
          <w:lang w:bidi="ar-SA"/>
        </w:rPr>
        <w:t>(</w:t>
      </w:r>
      <w:r>
        <w:rPr>
          <w:rFonts w:ascii="Courier New" w:hAnsi="Courier New" w:cs="Courier New"/>
          <w:noProof/>
          <w:color w:val="A31515"/>
          <w:sz w:val="20"/>
          <w:szCs w:val="20"/>
          <w:lang w:bidi="ar-SA"/>
        </w:rPr>
        <w:t>"b1_b2_group"</w:t>
      </w:r>
      <w:r>
        <w:rPr>
          <w:rFonts w:ascii="Courier New" w:hAnsi="Courier New" w:cs="Courier New"/>
          <w:noProof/>
          <w:sz w:val="20"/>
          <w:szCs w:val="20"/>
          <w:lang w:bidi="ar-SA"/>
        </w:rPr>
        <w:t xml:space="preserve">)]       </w:t>
      </w:r>
    </w:p>
    <w:p w:rsidR="00F56E15" w:rsidRDefault="00F56E15" w:rsidP="00F56E15">
      <w:pPr>
        <w:keepNext/>
        <w:autoSpaceDE w:val="0"/>
        <w:autoSpaceDN w:val="0"/>
        <w:adjustRightInd w:val="0"/>
        <w:spacing w:after="0"/>
        <w:ind w:firstLine="708"/>
        <w:jc w:val="left"/>
        <w:rPr>
          <w:rFonts w:ascii="Courier New" w:hAnsi="Courier New" w:cs="Courier New"/>
          <w:noProof/>
          <w:sz w:val="20"/>
          <w:szCs w:val="20"/>
          <w:lang w:bidi="ar-SA"/>
        </w:rPr>
      </w:pPr>
      <w:r>
        <w:rPr>
          <w:rFonts w:ascii="Courier New" w:hAnsi="Courier New" w:cs="Courier New"/>
          <w:noProof/>
          <w:color w:val="0000FF"/>
          <w:sz w:val="20"/>
          <w:szCs w:val="20"/>
          <w:lang w:bidi="ar-SA"/>
        </w:rPr>
        <w:t>private</w:t>
      </w:r>
      <w:r>
        <w:rPr>
          <w:rFonts w:ascii="Courier New" w:hAnsi="Courier New" w:cs="Courier New"/>
          <w:noProof/>
          <w:sz w:val="20"/>
          <w:szCs w:val="20"/>
          <w:lang w:bidi="ar-SA"/>
        </w:rPr>
        <w:t xml:space="preserve"> System.Windows.Forms.</w:t>
      </w:r>
      <w:r>
        <w:rPr>
          <w:rFonts w:ascii="Courier New" w:hAnsi="Courier New" w:cs="Courier New"/>
          <w:noProof/>
          <w:color w:val="2B91AF"/>
          <w:sz w:val="20"/>
          <w:szCs w:val="20"/>
          <w:lang w:bidi="ar-SA"/>
        </w:rPr>
        <w:t>Button</w:t>
      </w:r>
      <w:r>
        <w:rPr>
          <w:rFonts w:ascii="Courier New" w:hAnsi="Courier New" w:cs="Courier New"/>
          <w:noProof/>
          <w:sz w:val="20"/>
          <w:szCs w:val="20"/>
          <w:lang w:bidi="ar-SA"/>
        </w:rPr>
        <w:t xml:space="preserve"> b2;</w:t>
      </w:r>
    </w:p>
    <w:p w:rsidR="00F56E15" w:rsidRDefault="00F56E15" w:rsidP="00F56E15">
      <w:pPr>
        <w:rPr>
          <w:rFonts w:ascii="Courier New" w:hAnsi="Courier New" w:cs="Courier New"/>
          <w:noProof/>
          <w:sz w:val="20"/>
          <w:szCs w:val="20"/>
          <w:lang w:bidi="ar-SA"/>
        </w:rPr>
      </w:pPr>
      <w:r>
        <w:rPr>
          <w:rFonts w:ascii="Courier New" w:hAnsi="Courier New" w:cs="Courier New"/>
          <w:noProof/>
          <w:sz w:val="20"/>
          <w:szCs w:val="20"/>
          <w:lang w:bidi="ar-SA"/>
        </w:rPr>
        <w:tab/>
      </w:r>
    </w:p>
    <w:p w:rsidR="00F56E15" w:rsidRDefault="00F56E15" w:rsidP="00F56E15">
      <w:pPr>
        <w:rPr>
          <w:noProof/>
          <w:lang w:bidi="ar-SA"/>
        </w:rPr>
      </w:pPr>
      <w:r>
        <w:rPr>
          <w:noProof/>
          <w:lang w:bidi="ar-SA"/>
        </w:rPr>
        <w:t xml:space="preserve">Der Code der in </w:t>
      </w:r>
      <w:r>
        <w:rPr>
          <w:i/>
          <w:noProof/>
          <w:lang w:bidi="ar-SA"/>
        </w:rPr>
        <w:t>Custom</w:t>
      </w:r>
      <w:r>
        <w:rPr>
          <w:noProof/>
          <w:lang w:bidi="ar-SA"/>
        </w:rPr>
        <w:t xml:space="preserve"> definiert wurde, wird ab jetzt immer dann ausgeführt, wenn der Layoutmanager die Gruppe </w:t>
      </w:r>
      <w:r>
        <w:rPr>
          <w:i/>
          <w:noProof/>
          <w:lang w:bidi="ar-SA"/>
        </w:rPr>
        <w:t>b1_b2_group</w:t>
      </w:r>
      <w:r>
        <w:rPr>
          <w:noProof/>
          <w:lang w:bidi="ar-SA"/>
        </w:rPr>
        <w:t xml:space="preserve"> </w:t>
      </w:r>
      <w:r w:rsidR="00170AED">
        <w:rPr>
          <w:noProof/>
          <w:lang w:bidi="ar-SA"/>
        </w:rPr>
        <w:t>packt</w:t>
      </w:r>
      <w:r>
        <w:rPr>
          <w:noProof/>
          <w:lang w:bidi="ar-SA"/>
        </w:rPr>
        <w:t>.</w:t>
      </w:r>
    </w:p>
    <w:p w:rsidR="00170AED" w:rsidRDefault="00170AED" w:rsidP="00170AED">
      <w:pPr>
        <w:pStyle w:val="berschrift2"/>
        <w:rPr>
          <w:noProof/>
          <w:lang w:bidi="ar-SA"/>
        </w:rPr>
      </w:pPr>
      <w:bookmarkStart w:id="25" w:name="_Toc268852488"/>
      <w:r>
        <w:rPr>
          <w:noProof/>
          <w:lang w:bidi="ar-SA"/>
        </w:rPr>
        <w:t>Pitfalls</w:t>
      </w:r>
      <w:bookmarkEnd w:id="25"/>
    </w:p>
    <w:p w:rsidR="00170AED" w:rsidRDefault="00170AED" w:rsidP="00170AED">
      <w:pPr>
        <w:rPr>
          <w:lang w:bidi="ar-SA"/>
        </w:rPr>
      </w:pPr>
      <w:r>
        <w:rPr>
          <w:lang w:bidi="ar-SA"/>
        </w:rPr>
        <w:t xml:space="preserve">Momentan ist nur eine </w:t>
      </w:r>
      <w:proofErr w:type="spellStart"/>
      <w:r>
        <w:rPr>
          <w:lang w:bidi="ar-SA"/>
        </w:rPr>
        <w:t>Pitfall</w:t>
      </w:r>
      <w:proofErr w:type="spellEnd"/>
      <w:r>
        <w:rPr>
          <w:lang w:bidi="ar-SA"/>
        </w:rPr>
        <w:t xml:space="preserve"> bekannt. Der Analysealgorithmus des </w:t>
      </w:r>
      <w:proofErr w:type="spellStart"/>
      <w:r>
        <w:rPr>
          <w:lang w:bidi="ar-SA"/>
        </w:rPr>
        <w:t>BoxLayoutManagers</w:t>
      </w:r>
      <w:proofErr w:type="spellEnd"/>
      <w:r>
        <w:rPr>
          <w:lang w:bidi="ar-SA"/>
        </w:rPr>
        <w:t xml:space="preserve"> bricht nicht ab, sobald sich Steuerelemente überschneiden und führt zu einem </w:t>
      </w:r>
      <w:proofErr w:type="spellStart"/>
      <w:r>
        <w:rPr>
          <w:lang w:bidi="ar-SA"/>
        </w:rPr>
        <w:t>Stackoverflow</w:t>
      </w:r>
      <w:proofErr w:type="spellEnd"/>
      <w:r>
        <w:rPr>
          <w:lang w:bidi="ar-SA"/>
        </w:rPr>
        <w:t>.</w:t>
      </w:r>
    </w:p>
    <w:p w:rsidR="00170AED" w:rsidRPr="00170AED" w:rsidRDefault="00170AED" w:rsidP="00170AED">
      <w:pPr>
        <w:rPr>
          <w:lang w:bidi="ar-SA"/>
        </w:rPr>
      </w:pPr>
      <w:r>
        <w:rPr>
          <w:lang w:bidi="ar-SA"/>
        </w:rPr>
        <w:t xml:space="preserve">Für weitere Fragen bitte an </w:t>
      </w:r>
      <w:hyperlink r:id="rId6" w:history="1">
        <w:r w:rsidRPr="00ED4B5C">
          <w:rPr>
            <w:rStyle w:val="Hyperlink"/>
            <w:lang w:bidi="ar-SA"/>
          </w:rPr>
          <w:t>stork.daniel@googlemail.com</w:t>
        </w:r>
      </w:hyperlink>
      <w:r>
        <w:rPr>
          <w:lang w:bidi="ar-SA"/>
        </w:rPr>
        <w:t xml:space="preserve"> schreiben.</w:t>
      </w:r>
    </w:p>
    <w:p w:rsidR="00F56E15" w:rsidRPr="00F56E15" w:rsidRDefault="00F56E15" w:rsidP="00F56E15">
      <w:pPr>
        <w:rPr>
          <w:noProof/>
          <w:lang w:bidi="ar-SA"/>
        </w:rPr>
      </w:pPr>
    </w:p>
    <w:p w:rsidR="00A86D06" w:rsidRPr="00A86D06" w:rsidRDefault="00A86D06" w:rsidP="004923B0">
      <w:pPr>
        <w:rPr>
          <w:noProof/>
          <w:lang w:bidi="ar-SA"/>
        </w:rPr>
      </w:pPr>
    </w:p>
    <w:p w:rsidR="000A5314" w:rsidRPr="00B6259D" w:rsidRDefault="000A5314" w:rsidP="00B6259D">
      <w:pPr>
        <w:rPr>
          <w:lang w:bidi="ar-SA"/>
        </w:rPr>
      </w:pPr>
    </w:p>
    <w:sectPr w:rsidR="000A5314" w:rsidRPr="00B6259D" w:rsidSect="008A357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934130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228C0C86"/>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2294390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4255B9A"/>
    <w:multiLevelType w:val="hybridMultilevel"/>
    <w:tmpl w:val="FDE6F8C8"/>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4">
    <w:nsid w:val="24DC4645"/>
    <w:multiLevelType w:val="hybridMultilevel"/>
    <w:tmpl w:val="225C880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nsid w:val="2E2D3261"/>
    <w:multiLevelType w:val="hybridMultilevel"/>
    <w:tmpl w:val="CE7AD70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32F81B8D"/>
    <w:multiLevelType w:val="hybridMultilevel"/>
    <w:tmpl w:val="3F307E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855547D"/>
    <w:multiLevelType w:val="hybridMultilevel"/>
    <w:tmpl w:val="2DEAE1D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nsid w:val="3C0122B6"/>
    <w:multiLevelType w:val="hybridMultilevel"/>
    <w:tmpl w:val="9D42784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nsid w:val="41E11080"/>
    <w:multiLevelType w:val="hybridMultilevel"/>
    <w:tmpl w:val="7BE22264"/>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0">
    <w:nsid w:val="48B63C2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A9908BF"/>
    <w:multiLevelType w:val="hybridMultilevel"/>
    <w:tmpl w:val="670A5BE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nsid w:val="4AAB5483"/>
    <w:multiLevelType w:val="hybridMultilevel"/>
    <w:tmpl w:val="FCF4BE8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nsid w:val="5082607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BA9208A"/>
    <w:multiLevelType w:val="hybridMultilevel"/>
    <w:tmpl w:val="17AA5E4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nsid w:val="5C2B3217"/>
    <w:multiLevelType w:val="hybridMultilevel"/>
    <w:tmpl w:val="BD841EE6"/>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nsid w:val="5E180282"/>
    <w:multiLevelType w:val="hybridMultilevel"/>
    <w:tmpl w:val="B61E3A62"/>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17">
    <w:nsid w:val="5ECA314E"/>
    <w:multiLevelType w:val="hybridMultilevel"/>
    <w:tmpl w:val="623643F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nsid w:val="61553999"/>
    <w:multiLevelType w:val="hybridMultilevel"/>
    <w:tmpl w:val="AAA035B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648502A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6342255"/>
    <w:multiLevelType w:val="hybridMultilevel"/>
    <w:tmpl w:val="AC189CB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nsid w:val="6CDB5B03"/>
    <w:multiLevelType w:val="hybridMultilevel"/>
    <w:tmpl w:val="A768F2A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nsid w:val="6E2C4AA3"/>
    <w:multiLevelType w:val="hybridMultilevel"/>
    <w:tmpl w:val="4328E10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1"/>
  </w:num>
  <w:num w:numId="2">
    <w:abstractNumId w:val="1"/>
  </w:num>
  <w:num w:numId="3">
    <w:abstractNumId w:val="3"/>
  </w:num>
  <w:num w:numId="4">
    <w:abstractNumId w:val="12"/>
  </w:num>
  <w:num w:numId="5">
    <w:abstractNumId w:val="15"/>
  </w:num>
  <w:num w:numId="6">
    <w:abstractNumId w:val="16"/>
  </w:num>
  <w:num w:numId="7">
    <w:abstractNumId w:val="21"/>
  </w:num>
  <w:num w:numId="8">
    <w:abstractNumId w:val="4"/>
  </w:num>
  <w:num w:numId="9">
    <w:abstractNumId w:val="9"/>
  </w:num>
  <w:num w:numId="10">
    <w:abstractNumId w:val="8"/>
  </w:num>
  <w:num w:numId="11">
    <w:abstractNumId w:val="22"/>
  </w:num>
  <w:num w:numId="12">
    <w:abstractNumId w:val="5"/>
  </w:num>
  <w:num w:numId="13">
    <w:abstractNumId w:val="17"/>
  </w:num>
  <w:num w:numId="14">
    <w:abstractNumId w:val="19"/>
  </w:num>
  <w:num w:numId="15">
    <w:abstractNumId w:val="10"/>
  </w:num>
  <w:num w:numId="16">
    <w:abstractNumId w:val="13"/>
  </w:num>
  <w:num w:numId="17">
    <w:abstractNumId w:val="2"/>
  </w:num>
  <w:num w:numId="18">
    <w:abstractNumId w:val="6"/>
  </w:num>
  <w:num w:numId="19">
    <w:abstractNumId w:val="0"/>
  </w:num>
  <w:num w:numId="20">
    <w:abstractNumId w:val="7"/>
  </w:num>
  <w:num w:numId="21">
    <w:abstractNumId w:val="18"/>
  </w:num>
  <w:num w:numId="22">
    <w:abstractNumId w:val="14"/>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autoHyphenation/>
  <w:hyphenationZone w:val="425"/>
  <w:characterSpacingControl w:val="doNotCompress"/>
  <w:compat>
    <w:useFELayout/>
  </w:compat>
  <w:rsids>
    <w:rsidRoot w:val="00D3018D"/>
    <w:rsid w:val="00000C64"/>
    <w:rsid w:val="000045DA"/>
    <w:rsid w:val="000A5314"/>
    <w:rsid w:val="00112C1B"/>
    <w:rsid w:val="00122CFE"/>
    <w:rsid w:val="00146CB3"/>
    <w:rsid w:val="00170AED"/>
    <w:rsid w:val="00191689"/>
    <w:rsid w:val="001A665C"/>
    <w:rsid w:val="001F3F51"/>
    <w:rsid w:val="00241F0C"/>
    <w:rsid w:val="002552B9"/>
    <w:rsid w:val="0026526C"/>
    <w:rsid w:val="00283482"/>
    <w:rsid w:val="002A1B8F"/>
    <w:rsid w:val="002C49F0"/>
    <w:rsid w:val="003301E1"/>
    <w:rsid w:val="0036015E"/>
    <w:rsid w:val="0038418A"/>
    <w:rsid w:val="003A22A3"/>
    <w:rsid w:val="003E271C"/>
    <w:rsid w:val="004923B0"/>
    <w:rsid w:val="004B57A6"/>
    <w:rsid w:val="00526CFF"/>
    <w:rsid w:val="0057264B"/>
    <w:rsid w:val="005C11FB"/>
    <w:rsid w:val="00602D29"/>
    <w:rsid w:val="0061551E"/>
    <w:rsid w:val="00635965"/>
    <w:rsid w:val="00640E59"/>
    <w:rsid w:val="00664F3C"/>
    <w:rsid w:val="00682510"/>
    <w:rsid w:val="00696BC6"/>
    <w:rsid w:val="006A12A1"/>
    <w:rsid w:val="006C51E4"/>
    <w:rsid w:val="0073183B"/>
    <w:rsid w:val="007A2444"/>
    <w:rsid w:val="007A41ED"/>
    <w:rsid w:val="007E234A"/>
    <w:rsid w:val="007F7EFA"/>
    <w:rsid w:val="008223F4"/>
    <w:rsid w:val="0082241A"/>
    <w:rsid w:val="00833318"/>
    <w:rsid w:val="00860507"/>
    <w:rsid w:val="008756B0"/>
    <w:rsid w:val="00896923"/>
    <w:rsid w:val="008A357B"/>
    <w:rsid w:val="008C6364"/>
    <w:rsid w:val="008C6E42"/>
    <w:rsid w:val="008E1E08"/>
    <w:rsid w:val="008F209D"/>
    <w:rsid w:val="00922A49"/>
    <w:rsid w:val="0092456D"/>
    <w:rsid w:val="009667F3"/>
    <w:rsid w:val="00966FBE"/>
    <w:rsid w:val="00976190"/>
    <w:rsid w:val="00994451"/>
    <w:rsid w:val="00A032A2"/>
    <w:rsid w:val="00A23260"/>
    <w:rsid w:val="00A54D93"/>
    <w:rsid w:val="00A61265"/>
    <w:rsid w:val="00A72DD0"/>
    <w:rsid w:val="00A86D06"/>
    <w:rsid w:val="00AC57A0"/>
    <w:rsid w:val="00AE6C24"/>
    <w:rsid w:val="00AF0AA4"/>
    <w:rsid w:val="00B6259D"/>
    <w:rsid w:val="00B92F9D"/>
    <w:rsid w:val="00B936A1"/>
    <w:rsid w:val="00BF0539"/>
    <w:rsid w:val="00BF708E"/>
    <w:rsid w:val="00C33547"/>
    <w:rsid w:val="00C94E5F"/>
    <w:rsid w:val="00CE2E46"/>
    <w:rsid w:val="00D079F6"/>
    <w:rsid w:val="00D14D33"/>
    <w:rsid w:val="00D153D1"/>
    <w:rsid w:val="00D3018D"/>
    <w:rsid w:val="00D82553"/>
    <w:rsid w:val="00DD6B75"/>
    <w:rsid w:val="00DF20F7"/>
    <w:rsid w:val="00DF3D87"/>
    <w:rsid w:val="00E57981"/>
    <w:rsid w:val="00EE3528"/>
    <w:rsid w:val="00EF2310"/>
    <w:rsid w:val="00F56E15"/>
    <w:rsid w:val="00FC71D0"/>
    <w:rsid w:val="00FF16C9"/>
    <w:rsid w:val="00FF4B7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552B9"/>
    <w:pPr>
      <w:spacing w:line="240" w:lineRule="auto"/>
      <w:jc w:val="both"/>
    </w:pPr>
    <w:rPr>
      <w:lang w:val="de-DE"/>
    </w:rPr>
  </w:style>
  <w:style w:type="paragraph" w:styleId="berschrift1">
    <w:name w:val="heading 1"/>
    <w:basedOn w:val="Standard"/>
    <w:next w:val="Standard"/>
    <w:link w:val="berschrift1Zchn"/>
    <w:uiPriority w:val="9"/>
    <w:qFormat/>
    <w:rsid w:val="003A22A3"/>
    <w:pPr>
      <w:numPr>
        <w:numId w:val="2"/>
      </w:numPr>
      <w:spacing w:before="600" w:after="0" w:line="360" w:lineRule="auto"/>
      <w:outlineLvl w:val="0"/>
    </w:pPr>
    <w:rPr>
      <w:rFonts w:asciiTheme="majorHAnsi" w:eastAsiaTheme="majorEastAsia" w:hAnsiTheme="majorHAnsi" w:cstheme="majorBidi"/>
      <w:b/>
      <w:bCs/>
      <w:i/>
      <w:iCs/>
      <w:sz w:val="32"/>
      <w:szCs w:val="32"/>
    </w:rPr>
  </w:style>
  <w:style w:type="paragraph" w:styleId="berschrift2">
    <w:name w:val="heading 2"/>
    <w:basedOn w:val="Standard"/>
    <w:next w:val="Standard"/>
    <w:link w:val="berschrift2Zchn"/>
    <w:uiPriority w:val="9"/>
    <w:unhideWhenUsed/>
    <w:qFormat/>
    <w:rsid w:val="003A22A3"/>
    <w:pPr>
      <w:numPr>
        <w:ilvl w:val="1"/>
        <w:numId w:val="2"/>
      </w:numPr>
      <w:spacing w:before="320" w:after="0" w:line="360" w:lineRule="auto"/>
      <w:outlineLvl w:val="1"/>
    </w:pPr>
    <w:rPr>
      <w:rFonts w:asciiTheme="majorHAnsi" w:eastAsiaTheme="majorEastAsia" w:hAnsiTheme="majorHAnsi" w:cstheme="majorBidi"/>
      <w:b/>
      <w:bCs/>
      <w:i/>
      <w:iCs/>
      <w:sz w:val="28"/>
      <w:szCs w:val="28"/>
    </w:rPr>
  </w:style>
  <w:style w:type="paragraph" w:styleId="berschrift3">
    <w:name w:val="heading 3"/>
    <w:basedOn w:val="Standard"/>
    <w:next w:val="Standard"/>
    <w:link w:val="berschrift3Zchn"/>
    <w:uiPriority w:val="9"/>
    <w:unhideWhenUsed/>
    <w:qFormat/>
    <w:rsid w:val="003A22A3"/>
    <w:pPr>
      <w:numPr>
        <w:ilvl w:val="2"/>
        <w:numId w:val="2"/>
      </w:numPr>
      <w:spacing w:before="320" w:after="0" w:line="360" w:lineRule="auto"/>
      <w:outlineLvl w:val="2"/>
    </w:pPr>
    <w:rPr>
      <w:rFonts w:asciiTheme="majorHAnsi" w:eastAsiaTheme="majorEastAsia" w:hAnsiTheme="majorHAnsi" w:cstheme="majorBidi"/>
      <w:b/>
      <w:bCs/>
      <w:i/>
      <w:iCs/>
      <w:sz w:val="26"/>
      <w:szCs w:val="26"/>
    </w:rPr>
  </w:style>
  <w:style w:type="paragraph" w:styleId="berschrift4">
    <w:name w:val="heading 4"/>
    <w:basedOn w:val="Standard"/>
    <w:next w:val="Standard"/>
    <w:link w:val="berschrift4Zchn"/>
    <w:uiPriority w:val="9"/>
    <w:unhideWhenUsed/>
    <w:qFormat/>
    <w:rsid w:val="003A22A3"/>
    <w:pPr>
      <w:numPr>
        <w:ilvl w:val="3"/>
        <w:numId w:val="2"/>
      </w:numPr>
      <w:spacing w:before="280" w:after="0" w:line="360" w:lineRule="auto"/>
      <w:outlineLvl w:val="3"/>
    </w:pPr>
    <w:rPr>
      <w:rFonts w:asciiTheme="majorHAnsi" w:eastAsiaTheme="majorEastAsia" w:hAnsiTheme="majorHAnsi" w:cstheme="majorBidi"/>
      <w:b/>
      <w:bCs/>
      <w:i/>
      <w:iCs/>
      <w:sz w:val="24"/>
      <w:szCs w:val="24"/>
    </w:rPr>
  </w:style>
  <w:style w:type="paragraph" w:styleId="berschrift5">
    <w:name w:val="heading 5"/>
    <w:basedOn w:val="Standard"/>
    <w:next w:val="Standard"/>
    <w:link w:val="berschrift5Zchn"/>
    <w:uiPriority w:val="9"/>
    <w:unhideWhenUsed/>
    <w:qFormat/>
    <w:rsid w:val="003A22A3"/>
    <w:pPr>
      <w:numPr>
        <w:ilvl w:val="4"/>
        <w:numId w:val="2"/>
      </w:numPr>
      <w:spacing w:before="280" w:after="0" w:line="360" w:lineRule="auto"/>
      <w:outlineLvl w:val="4"/>
    </w:pPr>
    <w:rPr>
      <w:rFonts w:asciiTheme="majorHAnsi" w:eastAsiaTheme="majorEastAsia" w:hAnsiTheme="majorHAnsi" w:cstheme="majorBidi"/>
      <w:b/>
      <w:bCs/>
      <w:i/>
      <w:iCs/>
    </w:rPr>
  </w:style>
  <w:style w:type="paragraph" w:styleId="berschrift6">
    <w:name w:val="heading 6"/>
    <w:basedOn w:val="Standard"/>
    <w:next w:val="Standard"/>
    <w:link w:val="berschrift6Zchn"/>
    <w:uiPriority w:val="9"/>
    <w:semiHidden/>
    <w:unhideWhenUsed/>
    <w:qFormat/>
    <w:rsid w:val="003A22A3"/>
    <w:pPr>
      <w:numPr>
        <w:ilvl w:val="5"/>
        <w:numId w:val="2"/>
      </w:numPr>
      <w:spacing w:before="280" w:after="80" w:line="360" w:lineRule="auto"/>
      <w:outlineLvl w:val="5"/>
    </w:pPr>
    <w:rPr>
      <w:rFonts w:asciiTheme="majorHAnsi" w:eastAsiaTheme="majorEastAsia" w:hAnsiTheme="majorHAnsi" w:cstheme="majorBidi"/>
      <w:b/>
      <w:bCs/>
      <w:i/>
      <w:iCs/>
    </w:rPr>
  </w:style>
  <w:style w:type="paragraph" w:styleId="berschrift7">
    <w:name w:val="heading 7"/>
    <w:basedOn w:val="Standard"/>
    <w:next w:val="Standard"/>
    <w:link w:val="berschrift7Zchn"/>
    <w:uiPriority w:val="9"/>
    <w:semiHidden/>
    <w:unhideWhenUsed/>
    <w:qFormat/>
    <w:rsid w:val="003A22A3"/>
    <w:pPr>
      <w:numPr>
        <w:ilvl w:val="6"/>
        <w:numId w:val="2"/>
      </w:numPr>
      <w:spacing w:before="280" w:after="0" w:line="360" w:lineRule="auto"/>
      <w:outlineLvl w:val="6"/>
    </w:pPr>
    <w:rPr>
      <w:rFonts w:asciiTheme="majorHAnsi" w:eastAsiaTheme="majorEastAsia" w:hAnsiTheme="majorHAnsi" w:cstheme="majorBidi"/>
      <w:b/>
      <w:bCs/>
      <w:i/>
      <w:iCs/>
      <w:sz w:val="20"/>
      <w:szCs w:val="20"/>
    </w:rPr>
  </w:style>
  <w:style w:type="paragraph" w:styleId="berschrift8">
    <w:name w:val="heading 8"/>
    <w:basedOn w:val="Standard"/>
    <w:next w:val="Standard"/>
    <w:link w:val="berschrift8Zchn"/>
    <w:uiPriority w:val="9"/>
    <w:semiHidden/>
    <w:unhideWhenUsed/>
    <w:qFormat/>
    <w:rsid w:val="003A22A3"/>
    <w:pPr>
      <w:numPr>
        <w:ilvl w:val="7"/>
        <w:numId w:val="2"/>
      </w:numPr>
      <w:spacing w:before="280" w:after="0" w:line="360" w:lineRule="auto"/>
      <w:outlineLvl w:val="7"/>
    </w:pPr>
    <w:rPr>
      <w:rFonts w:asciiTheme="majorHAnsi" w:eastAsiaTheme="majorEastAsia" w:hAnsiTheme="majorHAnsi" w:cstheme="majorBidi"/>
      <w:b/>
      <w:bCs/>
      <w:i/>
      <w:iCs/>
      <w:sz w:val="18"/>
      <w:szCs w:val="18"/>
    </w:rPr>
  </w:style>
  <w:style w:type="paragraph" w:styleId="berschrift9">
    <w:name w:val="heading 9"/>
    <w:basedOn w:val="Standard"/>
    <w:next w:val="Standard"/>
    <w:link w:val="berschrift9Zchn"/>
    <w:uiPriority w:val="9"/>
    <w:semiHidden/>
    <w:unhideWhenUsed/>
    <w:qFormat/>
    <w:rsid w:val="003A22A3"/>
    <w:pPr>
      <w:numPr>
        <w:ilvl w:val="8"/>
        <w:numId w:val="2"/>
      </w:numPr>
      <w:spacing w:before="280" w:after="0" w:line="360" w:lineRule="auto"/>
      <w:outlineLvl w:val="8"/>
    </w:pPr>
    <w:rPr>
      <w:rFonts w:asciiTheme="majorHAnsi" w:eastAsiaTheme="majorEastAsia" w:hAnsiTheme="majorHAnsi" w:cstheme="majorBidi"/>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A22A3"/>
    <w:rPr>
      <w:rFonts w:asciiTheme="majorHAnsi" w:eastAsiaTheme="majorEastAsia" w:hAnsiTheme="majorHAnsi" w:cstheme="majorBidi"/>
      <w:b/>
      <w:bCs/>
      <w:i/>
      <w:iCs/>
      <w:sz w:val="32"/>
      <w:szCs w:val="32"/>
      <w:lang w:val="de-DE"/>
    </w:rPr>
  </w:style>
  <w:style w:type="character" w:customStyle="1" w:styleId="berschrift2Zchn">
    <w:name w:val="Überschrift 2 Zchn"/>
    <w:basedOn w:val="Absatz-Standardschriftart"/>
    <w:link w:val="berschrift2"/>
    <w:uiPriority w:val="9"/>
    <w:rsid w:val="003A22A3"/>
    <w:rPr>
      <w:rFonts w:asciiTheme="majorHAnsi" w:eastAsiaTheme="majorEastAsia" w:hAnsiTheme="majorHAnsi" w:cstheme="majorBidi"/>
      <w:b/>
      <w:bCs/>
      <w:i/>
      <w:iCs/>
      <w:sz w:val="28"/>
      <w:szCs w:val="28"/>
      <w:lang w:val="de-DE"/>
    </w:rPr>
  </w:style>
  <w:style w:type="character" w:customStyle="1" w:styleId="berschrift3Zchn">
    <w:name w:val="Überschrift 3 Zchn"/>
    <w:basedOn w:val="Absatz-Standardschriftart"/>
    <w:link w:val="berschrift3"/>
    <w:uiPriority w:val="9"/>
    <w:rsid w:val="003A22A3"/>
    <w:rPr>
      <w:rFonts w:asciiTheme="majorHAnsi" w:eastAsiaTheme="majorEastAsia" w:hAnsiTheme="majorHAnsi" w:cstheme="majorBidi"/>
      <w:b/>
      <w:bCs/>
      <w:i/>
      <w:iCs/>
      <w:sz w:val="26"/>
      <w:szCs w:val="26"/>
      <w:lang w:val="de-DE"/>
    </w:rPr>
  </w:style>
  <w:style w:type="character" w:customStyle="1" w:styleId="berschrift4Zchn">
    <w:name w:val="Überschrift 4 Zchn"/>
    <w:basedOn w:val="Absatz-Standardschriftart"/>
    <w:link w:val="berschrift4"/>
    <w:uiPriority w:val="9"/>
    <w:rsid w:val="003A22A3"/>
    <w:rPr>
      <w:rFonts w:asciiTheme="majorHAnsi" w:eastAsiaTheme="majorEastAsia" w:hAnsiTheme="majorHAnsi" w:cstheme="majorBidi"/>
      <w:b/>
      <w:bCs/>
      <w:i/>
      <w:iCs/>
      <w:sz w:val="24"/>
      <w:szCs w:val="24"/>
      <w:lang w:val="de-DE"/>
    </w:rPr>
  </w:style>
  <w:style w:type="character" w:customStyle="1" w:styleId="berschrift5Zchn">
    <w:name w:val="Überschrift 5 Zchn"/>
    <w:basedOn w:val="Absatz-Standardschriftart"/>
    <w:link w:val="berschrift5"/>
    <w:uiPriority w:val="9"/>
    <w:rsid w:val="003A22A3"/>
    <w:rPr>
      <w:rFonts w:asciiTheme="majorHAnsi" w:eastAsiaTheme="majorEastAsia" w:hAnsiTheme="majorHAnsi" w:cstheme="majorBidi"/>
      <w:b/>
      <w:bCs/>
      <w:i/>
      <w:iCs/>
      <w:lang w:val="de-DE"/>
    </w:rPr>
  </w:style>
  <w:style w:type="character" w:customStyle="1" w:styleId="berschrift6Zchn">
    <w:name w:val="Überschrift 6 Zchn"/>
    <w:basedOn w:val="Absatz-Standardschriftart"/>
    <w:link w:val="berschrift6"/>
    <w:uiPriority w:val="9"/>
    <w:semiHidden/>
    <w:rsid w:val="003A22A3"/>
    <w:rPr>
      <w:rFonts w:asciiTheme="majorHAnsi" w:eastAsiaTheme="majorEastAsia" w:hAnsiTheme="majorHAnsi" w:cstheme="majorBidi"/>
      <w:b/>
      <w:bCs/>
      <w:i/>
      <w:iCs/>
      <w:lang w:val="de-DE"/>
    </w:rPr>
  </w:style>
  <w:style w:type="character" w:customStyle="1" w:styleId="berschrift7Zchn">
    <w:name w:val="Überschrift 7 Zchn"/>
    <w:basedOn w:val="Absatz-Standardschriftart"/>
    <w:link w:val="berschrift7"/>
    <w:uiPriority w:val="9"/>
    <w:semiHidden/>
    <w:rsid w:val="003A22A3"/>
    <w:rPr>
      <w:rFonts w:asciiTheme="majorHAnsi" w:eastAsiaTheme="majorEastAsia" w:hAnsiTheme="majorHAnsi" w:cstheme="majorBidi"/>
      <w:b/>
      <w:bCs/>
      <w:i/>
      <w:iCs/>
      <w:sz w:val="20"/>
      <w:szCs w:val="20"/>
      <w:lang w:val="de-DE"/>
    </w:rPr>
  </w:style>
  <w:style w:type="character" w:customStyle="1" w:styleId="berschrift8Zchn">
    <w:name w:val="Überschrift 8 Zchn"/>
    <w:basedOn w:val="Absatz-Standardschriftart"/>
    <w:link w:val="berschrift8"/>
    <w:uiPriority w:val="9"/>
    <w:semiHidden/>
    <w:rsid w:val="003A22A3"/>
    <w:rPr>
      <w:rFonts w:asciiTheme="majorHAnsi" w:eastAsiaTheme="majorEastAsia" w:hAnsiTheme="majorHAnsi" w:cstheme="majorBidi"/>
      <w:b/>
      <w:bCs/>
      <w:i/>
      <w:iCs/>
      <w:sz w:val="18"/>
      <w:szCs w:val="18"/>
      <w:lang w:val="de-DE"/>
    </w:rPr>
  </w:style>
  <w:style w:type="character" w:customStyle="1" w:styleId="berschrift9Zchn">
    <w:name w:val="Überschrift 9 Zchn"/>
    <w:basedOn w:val="Absatz-Standardschriftart"/>
    <w:link w:val="berschrift9"/>
    <w:uiPriority w:val="9"/>
    <w:semiHidden/>
    <w:rsid w:val="003A22A3"/>
    <w:rPr>
      <w:rFonts w:asciiTheme="majorHAnsi" w:eastAsiaTheme="majorEastAsia" w:hAnsiTheme="majorHAnsi" w:cstheme="majorBidi"/>
      <w:i/>
      <w:iCs/>
      <w:sz w:val="18"/>
      <w:szCs w:val="18"/>
      <w:lang w:val="de-DE"/>
    </w:rPr>
  </w:style>
  <w:style w:type="paragraph" w:styleId="Beschriftung">
    <w:name w:val="caption"/>
    <w:basedOn w:val="Standard"/>
    <w:next w:val="Standard"/>
    <w:uiPriority w:val="35"/>
    <w:semiHidden/>
    <w:unhideWhenUsed/>
    <w:qFormat/>
    <w:rsid w:val="003A22A3"/>
    <w:rPr>
      <w:b/>
      <w:bCs/>
      <w:sz w:val="18"/>
      <w:szCs w:val="18"/>
    </w:rPr>
  </w:style>
  <w:style w:type="paragraph" w:styleId="Titel">
    <w:name w:val="Title"/>
    <w:basedOn w:val="Standard"/>
    <w:next w:val="Standard"/>
    <w:link w:val="TitelZchn"/>
    <w:uiPriority w:val="10"/>
    <w:qFormat/>
    <w:rsid w:val="003A22A3"/>
    <w:pPr>
      <w:ind w:firstLine="0"/>
    </w:pPr>
    <w:rPr>
      <w:rFonts w:asciiTheme="majorHAnsi" w:eastAsiaTheme="majorEastAsia" w:hAnsiTheme="majorHAnsi" w:cstheme="majorBidi"/>
      <w:b/>
      <w:bCs/>
      <w:i/>
      <w:iCs/>
      <w:spacing w:val="10"/>
      <w:sz w:val="60"/>
      <w:szCs w:val="60"/>
    </w:rPr>
  </w:style>
  <w:style w:type="character" w:customStyle="1" w:styleId="TitelZchn">
    <w:name w:val="Titel Zchn"/>
    <w:basedOn w:val="Absatz-Standardschriftart"/>
    <w:link w:val="Titel"/>
    <w:uiPriority w:val="10"/>
    <w:rsid w:val="003A22A3"/>
    <w:rPr>
      <w:rFonts w:asciiTheme="majorHAnsi" w:eastAsiaTheme="majorEastAsia" w:hAnsiTheme="majorHAnsi" w:cstheme="majorBidi"/>
      <w:b/>
      <w:bCs/>
      <w:i/>
      <w:iCs/>
      <w:spacing w:val="10"/>
      <w:sz w:val="60"/>
      <w:szCs w:val="60"/>
    </w:rPr>
  </w:style>
  <w:style w:type="paragraph" w:styleId="Untertitel">
    <w:name w:val="Subtitle"/>
    <w:basedOn w:val="Standard"/>
    <w:next w:val="Standard"/>
    <w:link w:val="UntertitelZchn"/>
    <w:uiPriority w:val="11"/>
    <w:qFormat/>
    <w:rsid w:val="003A22A3"/>
    <w:pPr>
      <w:spacing w:after="320"/>
      <w:jc w:val="right"/>
    </w:pPr>
    <w:rPr>
      <w:i/>
      <w:iCs/>
      <w:color w:val="808080" w:themeColor="text1" w:themeTint="7F"/>
      <w:spacing w:val="10"/>
      <w:sz w:val="24"/>
      <w:szCs w:val="24"/>
    </w:rPr>
  </w:style>
  <w:style w:type="character" w:customStyle="1" w:styleId="UntertitelZchn">
    <w:name w:val="Untertitel Zchn"/>
    <w:basedOn w:val="Absatz-Standardschriftart"/>
    <w:link w:val="Untertitel"/>
    <w:uiPriority w:val="11"/>
    <w:rsid w:val="003A22A3"/>
    <w:rPr>
      <w:i/>
      <w:iCs/>
      <w:color w:val="808080" w:themeColor="text1" w:themeTint="7F"/>
      <w:spacing w:val="10"/>
      <w:sz w:val="24"/>
      <w:szCs w:val="24"/>
    </w:rPr>
  </w:style>
  <w:style w:type="character" w:styleId="Fett">
    <w:name w:val="Strong"/>
    <w:basedOn w:val="Absatz-Standardschriftart"/>
    <w:uiPriority w:val="22"/>
    <w:qFormat/>
    <w:rsid w:val="003A22A3"/>
    <w:rPr>
      <w:b/>
      <w:bCs/>
      <w:spacing w:val="0"/>
    </w:rPr>
  </w:style>
  <w:style w:type="character" w:styleId="Hervorhebung">
    <w:name w:val="Emphasis"/>
    <w:uiPriority w:val="20"/>
    <w:qFormat/>
    <w:rsid w:val="0073183B"/>
    <w:rPr>
      <w:b/>
      <w:bCs/>
      <w:i/>
      <w:iCs/>
      <w:color w:val="auto"/>
      <w:lang w:val="de-DE"/>
    </w:rPr>
  </w:style>
  <w:style w:type="paragraph" w:styleId="KeinLeerraum">
    <w:name w:val="No Spacing"/>
    <w:basedOn w:val="Standard"/>
    <w:link w:val="KeinLeerraumZchn"/>
    <w:uiPriority w:val="1"/>
    <w:qFormat/>
    <w:rsid w:val="003A22A3"/>
    <w:pPr>
      <w:spacing w:after="0"/>
      <w:ind w:firstLine="0"/>
    </w:pPr>
  </w:style>
  <w:style w:type="character" w:customStyle="1" w:styleId="KeinLeerraumZchn">
    <w:name w:val="Kein Leerraum Zchn"/>
    <w:basedOn w:val="Absatz-Standardschriftart"/>
    <w:link w:val="KeinLeerraum"/>
    <w:uiPriority w:val="1"/>
    <w:rsid w:val="003A22A3"/>
  </w:style>
  <w:style w:type="paragraph" w:styleId="Listenabsatz">
    <w:name w:val="List Paragraph"/>
    <w:basedOn w:val="Standard"/>
    <w:uiPriority w:val="34"/>
    <w:qFormat/>
    <w:rsid w:val="003A22A3"/>
    <w:pPr>
      <w:ind w:left="720"/>
      <w:contextualSpacing/>
    </w:pPr>
  </w:style>
  <w:style w:type="paragraph" w:styleId="Anfhrungszeichen">
    <w:name w:val="Quote"/>
    <w:basedOn w:val="Standard"/>
    <w:next w:val="Standard"/>
    <w:link w:val="AnfhrungszeichenZchn"/>
    <w:uiPriority w:val="29"/>
    <w:qFormat/>
    <w:rsid w:val="003A22A3"/>
    <w:rPr>
      <w:color w:val="5A5A5A" w:themeColor="text1" w:themeTint="A5"/>
    </w:rPr>
  </w:style>
  <w:style w:type="character" w:customStyle="1" w:styleId="AnfhrungszeichenZchn">
    <w:name w:val="Anführungszeichen Zchn"/>
    <w:basedOn w:val="Absatz-Standardschriftart"/>
    <w:link w:val="Anfhrungszeichen"/>
    <w:uiPriority w:val="29"/>
    <w:rsid w:val="003A22A3"/>
    <w:rPr>
      <w:rFonts w:asciiTheme="minorHAnsi"/>
      <w:color w:val="5A5A5A" w:themeColor="text1" w:themeTint="A5"/>
    </w:rPr>
  </w:style>
  <w:style w:type="paragraph" w:styleId="IntensivesAnfhrungszeichen">
    <w:name w:val="Intense Quote"/>
    <w:basedOn w:val="Standard"/>
    <w:next w:val="Standard"/>
    <w:link w:val="IntensivesAnfhrungszeichenZchn"/>
    <w:uiPriority w:val="30"/>
    <w:qFormat/>
    <w:rsid w:val="003A22A3"/>
    <w:pPr>
      <w:spacing w:before="320" w:after="480"/>
      <w:ind w:left="720" w:right="720" w:firstLine="0"/>
      <w:jc w:val="center"/>
    </w:pPr>
    <w:rPr>
      <w:rFonts w:asciiTheme="majorHAnsi" w:eastAsiaTheme="majorEastAsia" w:hAnsiTheme="majorHAnsi" w:cstheme="majorBidi"/>
      <w:i/>
      <w:iCs/>
      <w:sz w:val="20"/>
      <w:szCs w:val="20"/>
    </w:rPr>
  </w:style>
  <w:style w:type="character" w:customStyle="1" w:styleId="IntensivesAnfhrungszeichenZchn">
    <w:name w:val="Intensives Anführungszeichen Zchn"/>
    <w:basedOn w:val="Absatz-Standardschriftart"/>
    <w:link w:val="IntensivesAnfhrungszeichen"/>
    <w:uiPriority w:val="30"/>
    <w:rsid w:val="003A22A3"/>
    <w:rPr>
      <w:rFonts w:asciiTheme="majorHAnsi" w:eastAsiaTheme="majorEastAsia" w:hAnsiTheme="majorHAnsi" w:cstheme="majorBidi"/>
      <w:i/>
      <w:iCs/>
      <w:sz w:val="20"/>
      <w:szCs w:val="20"/>
    </w:rPr>
  </w:style>
  <w:style w:type="character" w:styleId="SchwacheHervorhebung">
    <w:name w:val="Subtle Emphasis"/>
    <w:uiPriority w:val="19"/>
    <w:qFormat/>
    <w:rsid w:val="003A22A3"/>
    <w:rPr>
      <w:i/>
      <w:iCs/>
      <w:color w:val="5A5A5A" w:themeColor="text1" w:themeTint="A5"/>
    </w:rPr>
  </w:style>
  <w:style w:type="character" w:styleId="IntensiveHervorhebung">
    <w:name w:val="Intense Emphasis"/>
    <w:uiPriority w:val="21"/>
    <w:qFormat/>
    <w:rsid w:val="003A22A3"/>
    <w:rPr>
      <w:b/>
      <w:bCs/>
      <w:i/>
      <w:iCs/>
      <w:color w:val="auto"/>
      <w:u w:val="single"/>
    </w:rPr>
  </w:style>
  <w:style w:type="character" w:styleId="SchwacherVerweis">
    <w:name w:val="Subtle Reference"/>
    <w:uiPriority w:val="31"/>
    <w:qFormat/>
    <w:rsid w:val="003A22A3"/>
    <w:rPr>
      <w:smallCaps/>
    </w:rPr>
  </w:style>
  <w:style w:type="character" w:styleId="IntensiverVerweis">
    <w:name w:val="Intense Reference"/>
    <w:uiPriority w:val="32"/>
    <w:qFormat/>
    <w:rsid w:val="003A22A3"/>
    <w:rPr>
      <w:b/>
      <w:bCs/>
      <w:smallCaps/>
      <w:color w:val="auto"/>
    </w:rPr>
  </w:style>
  <w:style w:type="character" w:styleId="Buchtitel">
    <w:name w:val="Book Title"/>
    <w:uiPriority w:val="33"/>
    <w:qFormat/>
    <w:rsid w:val="003A22A3"/>
    <w:rPr>
      <w:rFonts w:asciiTheme="majorHAnsi" w:eastAsiaTheme="majorEastAsia" w:hAnsiTheme="majorHAnsi" w:cstheme="majorBidi"/>
      <w:b/>
      <w:bCs/>
      <w:smallCaps/>
      <w:color w:val="auto"/>
      <w:u w:val="single"/>
    </w:rPr>
  </w:style>
  <w:style w:type="paragraph" w:styleId="Inhaltsverzeichnisberschrift">
    <w:name w:val="TOC Heading"/>
    <w:basedOn w:val="berschrift1"/>
    <w:next w:val="Standard"/>
    <w:uiPriority w:val="39"/>
    <w:semiHidden/>
    <w:unhideWhenUsed/>
    <w:qFormat/>
    <w:rsid w:val="003A22A3"/>
    <w:pPr>
      <w:outlineLvl w:val="9"/>
    </w:pPr>
  </w:style>
  <w:style w:type="paragraph" w:styleId="Verzeichnis1">
    <w:name w:val="toc 1"/>
    <w:basedOn w:val="Standard"/>
    <w:next w:val="Standard"/>
    <w:autoRedefine/>
    <w:uiPriority w:val="39"/>
    <w:unhideWhenUsed/>
    <w:rsid w:val="00D3018D"/>
    <w:pPr>
      <w:spacing w:after="100"/>
    </w:pPr>
  </w:style>
  <w:style w:type="character" w:styleId="Hyperlink">
    <w:name w:val="Hyperlink"/>
    <w:basedOn w:val="Absatz-Standardschriftart"/>
    <w:uiPriority w:val="99"/>
    <w:unhideWhenUsed/>
    <w:rsid w:val="00D3018D"/>
    <w:rPr>
      <w:color w:val="0000FF" w:themeColor="hyperlink"/>
      <w:u w:val="single"/>
    </w:rPr>
  </w:style>
  <w:style w:type="paragraph" w:styleId="Sprechblasentext">
    <w:name w:val="Balloon Text"/>
    <w:basedOn w:val="Standard"/>
    <w:link w:val="SprechblasentextZchn"/>
    <w:uiPriority w:val="99"/>
    <w:semiHidden/>
    <w:unhideWhenUsed/>
    <w:rsid w:val="00D3018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18D"/>
    <w:rPr>
      <w:rFonts w:ascii="Tahoma" w:hAnsi="Tahoma" w:cs="Tahoma"/>
      <w:sz w:val="16"/>
      <w:szCs w:val="16"/>
    </w:rPr>
  </w:style>
  <w:style w:type="paragraph" w:styleId="Verzeichnis2">
    <w:name w:val="toc 2"/>
    <w:basedOn w:val="Standard"/>
    <w:next w:val="Standard"/>
    <w:autoRedefine/>
    <w:uiPriority w:val="39"/>
    <w:unhideWhenUsed/>
    <w:rsid w:val="006A12A1"/>
    <w:pPr>
      <w:spacing w:after="100"/>
      <w:ind w:left="220"/>
    </w:pPr>
  </w:style>
  <w:style w:type="paragraph" w:styleId="Verzeichnis3">
    <w:name w:val="toc 3"/>
    <w:basedOn w:val="Standard"/>
    <w:next w:val="Standard"/>
    <w:autoRedefine/>
    <w:uiPriority w:val="39"/>
    <w:unhideWhenUsed/>
    <w:rsid w:val="008F209D"/>
    <w:pPr>
      <w:spacing w:after="100"/>
      <w:ind w:left="440"/>
    </w:pPr>
  </w:style>
  <w:style w:type="paragraph" w:customStyle="1" w:styleId="Code">
    <w:name w:val="Code"/>
    <w:basedOn w:val="Standard"/>
    <w:qFormat/>
    <w:rsid w:val="00D82553"/>
    <w:pPr>
      <w:pBdr>
        <w:top w:val="single" w:sz="4" w:space="1" w:color="auto"/>
        <w:left w:val="single" w:sz="4" w:space="4" w:color="auto"/>
        <w:bottom w:val="single" w:sz="4" w:space="1" w:color="auto"/>
        <w:right w:val="single" w:sz="4" w:space="4" w:color="auto"/>
      </w:pBdr>
      <w:ind w:firstLine="357"/>
      <w:contextualSpacing/>
    </w:pPr>
    <w:rPr>
      <w:noProof/>
      <w:sz w:val="16"/>
      <w:lang w:bidi="ar-SA"/>
    </w:rPr>
  </w:style>
  <w:style w:type="paragraph" w:styleId="Aufzhlungszeichen">
    <w:name w:val="List Bullet"/>
    <w:basedOn w:val="Standard"/>
    <w:uiPriority w:val="99"/>
    <w:unhideWhenUsed/>
    <w:rsid w:val="003301E1"/>
    <w:pPr>
      <w:numPr>
        <w:numId w:val="19"/>
      </w:numPr>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tork.daniel@google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AFB082-D62F-4966-8F3C-F89D3C474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4544</Words>
  <Characters>28631</Characters>
  <Application>Microsoft Office Word</Application>
  <DocSecurity>0</DocSecurity>
  <Lines>238</Lines>
  <Paragraphs>66</Paragraphs>
  <ScaleCrop>false</ScaleCrop>
  <HeadingPairs>
    <vt:vector size="2" baseType="variant">
      <vt:variant>
        <vt:lpstr>Titel</vt:lpstr>
      </vt:variant>
      <vt:variant>
        <vt:i4>1</vt:i4>
      </vt:variant>
    </vt:vector>
  </HeadingPairs>
  <TitlesOfParts>
    <vt:vector size="1" baseType="lpstr">
      <vt:lpstr/>
    </vt:vector>
  </TitlesOfParts>
  <Company>TOSHIBA</Company>
  <LinksUpToDate>false</LinksUpToDate>
  <CharactersWithSpaces>33109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Tobias Schneider</cp:lastModifiedBy>
  <cp:revision>2</cp:revision>
  <dcterms:created xsi:type="dcterms:W3CDTF">2010-10-04T20:13:00Z</dcterms:created>
  <dcterms:modified xsi:type="dcterms:W3CDTF">2010-10-04T20:13:00Z</dcterms:modified>
</cp:coreProperties>
</file>