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CFCF9" w14:textId="1B4EA4B7" w:rsidR="005A14B3" w:rsidRPr="004B4A01" w:rsidRDefault="00D84B48">
      <w:pPr>
        <w:rPr>
          <w:rFonts w:ascii="Segoe UI" w:hAnsi="Segoe UI" w:cs="Segoe UI"/>
          <w:b/>
          <w:bCs/>
          <w:sz w:val="28"/>
          <w:szCs w:val="28"/>
        </w:rPr>
      </w:pPr>
      <w:r w:rsidRPr="004B4A01">
        <w:rPr>
          <w:rFonts w:ascii="Segoe UI" w:hAnsi="Segoe UI" w:cs="Segoe UI"/>
          <w:b/>
          <w:bCs/>
          <w:sz w:val="28"/>
          <w:szCs w:val="28"/>
        </w:rPr>
        <w:t>Gruppe 15 | Tobias Schoch, Luis Nothvogel</w:t>
      </w:r>
    </w:p>
    <w:p w14:paraId="3311D30D" w14:textId="16B7DDDA" w:rsidR="00D84B48" w:rsidRPr="004B4A01" w:rsidRDefault="00D84B48">
      <w:pPr>
        <w:rPr>
          <w:rFonts w:ascii="Segoe UI" w:hAnsi="Segoe UI" w:cs="Segoe UI"/>
          <w:b/>
          <w:bCs/>
          <w:sz w:val="28"/>
          <w:szCs w:val="28"/>
        </w:rPr>
      </w:pPr>
      <w:r w:rsidRPr="004B4A01">
        <w:rPr>
          <w:rFonts w:ascii="Segoe UI" w:hAnsi="Segoe UI" w:cs="Segoe UI"/>
          <w:b/>
          <w:bCs/>
          <w:sz w:val="28"/>
          <w:szCs w:val="28"/>
        </w:rPr>
        <w:t>Simulation wurde auf dem HTWG Container ausgeführt</w:t>
      </w:r>
    </w:p>
    <w:p w14:paraId="0397769B" w14:textId="01324367" w:rsidR="00D84B48" w:rsidRPr="004B4A01" w:rsidRDefault="00D84B48">
      <w:pPr>
        <w:rPr>
          <w:rFonts w:ascii="Segoe UI" w:hAnsi="Segoe UI" w:cs="Segoe UI"/>
          <w:b/>
          <w:bCs/>
          <w:sz w:val="28"/>
          <w:szCs w:val="28"/>
        </w:rPr>
      </w:pPr>
      <w:r w:rsidRPr="004B4A01">
        <w:rPr>
          <w:rFonts w:ascii="Segoe UI" w:hAnsi="Segoe UI" w:cs="Segoe UI"/>
          <w:b/>
          <w:bCs/>
          <w:sz w:val="28"/>
          <w:szCs w:val="28"/>
        </w:rPr>
        <w:t>20.1</w:t>
      </w:r>
    </w:p>
    <w:p w14:paraId="0EA5077E" w14:textId="77777777" w:rsidR="004768AD" w:rsidRDefault="00D84B48">
      <w:pPr>
        <w:rPr>
          <w:rFonts w:ascii="Segoe UI" w:hAnsi="Segoe UI" w:cs="Segoe UI"/>
        </w:rPr>
      </w:pPr>
      <w:proofErr w:type="spellStart"/>
      <w:r w:rsidRPr="004B4A01">
        <w:rPr>
          <w:rFonts w:ascii="Segoe UI" w:hAnsi="Segoe UI" w:cs="Segoe UI"/>
        </w:rPr>
        <w:t>Two</w:t>
      </w:r>
      <w:proofErr w:type="spellEnd"/>
      <w:r w:rsidRPr="004B4A01">
        <w:rPr>
          <w:rFonts w:ascii="Segoe UI" w:hAnsi="Segoe UI" w:cs="Segoe UI"/>
        </w:rPr>
        <w:t xml:space="preserve">-level </w:t>
      </w:r>
      <w:proofErr w:type="spellStart"/>
      <w:r w:rsidRPr="004B4A01">
        <w:rPr>
          <w:rFonts w:ascii="Segoe UI" w:hAnsi="Segoe UI" w:cs="Segoe UI"/>
        </w:rPr>
        <w:t>page</w:t>
      </w:r>
      <w:proofErr w:type="spellEnd"/>
      <w:r w:rsidRPr="004B4A01">
        <w:rPr>
          <w:rFonts w:ascii="Segoe UI" w:hAnsi="Segoe UI" w:cs="Segoe UI"/>
        </w:rPr>
        <w:t xml:space="preserve"> </w:t>
      </w:r>
      <w:proofErr w:type="spellStart"/>
      <w:r w:rsidRPr="004B4A01">
        <w:rPr>
          <w:rFonts w:ascii="Segoe UI" w:hAnsi="Segoe UI" w:cs="Segoe UI"/>
        </w:rPr>
        <w:t>table</w:t>
      </w:r>
      <w:proofErr w:type="spellEnd"/>
      <w:r w:rsidRPr="004B4A01">
        <w:rPr>
          <w:rFonts w:ascii="Segoe UI" w:hAnsi="Segoe UI" w:cs="Segoe UI"/>
        </w:rPr>
        <w:t xml:space="preserve">: 2. </w:t>
      </w:r>
    </w:p>
    <w:p w14:paraId="22EEA5D7" w14:textId="02EE64FE" w:rsidR="00D84B48" w:rsidRPr="004B4A01" w:rsidRDefault="00D84B48">
      <w:pPr>
        <w:rPr>
          <w:rFonts w:ascii="Segoe UI" w:hAnsi="Segoe UI" w:cs="Segoe UI"/>
        </w:rPr>
      </w:pPr>
      <w:r w:rsidRPr="004B4A01">
        <w:rPr>
          <w:rFonts w:ascii="Segoe UI" w:hAnsi="Segoe UI" w:cs="Segoe UI"/>
        </w:rPr>
        <w:t xml:space="preserve">Ein Register für das Page Table Directory und </w:t>
      </w:r>
      <w:r w:rsidR="00842669" w:rsidRPr="004B4A01">
        <w:rPr>
          <w:rFonts w:ascii="Segoe UI" w:hAnsi="Segoe UI" w:cs="Segoe UI"/>
        </w:rPr>
        <w:t>ein</w:t>
      </w:r>
      <w:r w:rsidRPr="004B4A01">
        <w:rPr>
          <w:rFonts w:ascii="Segoe UI" w:hAnsi="Segoe UI" w:cs="Segoe UI"/>
        </w:rPr>
        <w:t xml:space="preserve"> 2</w:t>
      </w:r>
      <w:r w:rsidR="00842669" w:rsidRPr="004B4A01">
        <w:rPr>
          <w:rFonts w:ascii="Segoe UI" w:hAnsi="Segoe UI" w:cs="Segoe UI"/>
        </w:rPr>
        <w:t>tes Register</w:t>
      </w:r>
      <w:r w:rsidRPr="004B4A01">
        <w:rPr>
          <w:rFonts w:ascii="Segoe UI" w:hAnsi="Segoe UI" w:cs="Segoe UI"/>
        </w:rPr>
        <w:t xml:space="preserve"> für den </w:t>
      </w:r>
      <w:r w:rsidR="00912850" w:rsidRPr="004B4A01">
        <w:rPr>
          <w:rFonts w:ascii="Segoe UI" w:hAnsi="Segoe UI" w:cs="Segoe UI"/>
        </w:rPr>
        <w:t>Page</w:t>
      </w:r>
      <w:r w:rsidRPr="004B4A01">
        <w:rPr>
          <w:rFonts w:ascii="Segoe UI" w:hAnsi="Segoe UI" w:cs="Segoe UI"/>
        </w:rPr>
        <w:t xml:space="preserve"> </w:t>
      </w:r>
      <w:proofErr w:type="spellStart"/>
      <w:r w:rsidRPr="004B4A01">
        <w:rPr>
          <w:rFonts w:ascii="Segoe UI" w:hAnsi="Segoe UI" w:cs="Segoe UI"/>
        </w:rPr>
        <w:t>table</w:t>
      </w:r>
      <w:proofErr w:type="spellEnd"/>
      <w:r w:rsidRPr="004B4A01">
        <w:rPr>
          <w:rFonts w:ascii="Segoe UI" w:hAnsi="Segoe UI" w:cs="Segoe UI"/>
        </w:rPr>
        <w:t xml:space="preserve"> </w:t>
      </w:r>
      <w:proofErr w:type="spellStart"/>
      <w:r w:rsidRPr="004B4A01">
        <w:rPr>
          <w:rFonts w:ascii="Segoe UI" w:hAnsi="Segoe UI" w:cs="Segoe UI"/>
        </w:rPr>
        <w:t>entry</w:t>
      </w:r>
      <w:proofErr w:type="spellEnd"/>
    </w:p>
    <w:p w14:paraId="58CBBF5C" w14:textId="77777777" w:rsidR="004768AD" w:rsidRDefault="00D84B48">
      <w:pPr>
        <w:rPr>
          <w:rFonts w:ascii="Segoe UI" w:hAnsi="Segoe UI" w:cs="Segoe UI"/>
        </w:rPr>
      </w:pPr>
      <w:proofErr w:type="spellStart"/>
      <w:r w:rsidRPr="004B4A01">
        <w:rPr>
          <w:rFonts w:ascii="Segoe UI" w:hAnsi="Segoe UI" w:cs="Segoe UI"/>
        </w:rPr>
        <w:t>Three</w:t>
      </w:r>
      <w:proofErr w:type="spellEnd"/>
      <w:r w:rsidRPr="004B4A01">
        <w:rPr>
          <w:rFonts w:ascii="Segoe UI" w:hAnsi="Segoe UI" w:cs="Segoe UI"/>
        </w:rPr>
        <w:t xml:space="preserve">-level </w:t>
      </w:r>
      <w:proofErr w:type="spellStart"/>
      <w:r w:rsidRPr="004B4A01">
        <w:rPr>
          <w:rFonts w:ascii="Segoe UI" w:hAnsi="Segoe UI" w:cs="Segoe UI"/>
        </w:rPr>
        <w:t>page</w:t>
      </w:r>
      <w:proofErr w:type="spellEnd"/>
      <w:r w:rsidRPr="004B4A01">
        <w:rPr>
          <w:rFonts w:ascii="Segoe UI" w:hAnsi="Segoe UI" w:cs="Segoe UI"/>
        </w:rPr>
        <w:t xml:space="preserve"> </w:t>
      </w:r>
      <w:proofErr w:type="spellStart"/>
      <w:r w:rsidRPr="004B4A01">
        <w:rPr>
          <w:rFonts w:ascii="Segoe UI" w:hAnsi="Segoe UI" w:cs="Segoe UI"/>
        </w:rPr>
        <w:t>table</w:t>
      </w:r>
      <w:proofErr w:type="spellEnd"/>
      <w:r w:rsidRPr="004B4A01">
        <w:rPr>
          <w:rFonts w:ascii="Segoe UI" w:hAnsi="Segoe UI" w:cs="Segoe UI"/>
        </w:rPr>
        <w:t xml:space="preserve">: 3.  </w:t>
      </w:r>
    </w:p>
    <w:p w14:paraId="36D8E355" w14:textId="35960F0A" w:rsidR="00D84B48" w:rsidRPr="004B4A01" w:rsidRDefault="00D84B48">
      <w:pPr>
        <w:rPr>
          <w:rFonts w:ascii="Segoe UI" w:hAnsi="Segoe UI" w:cs="Segoe UI"/>
        </w:rPr>
      </w:pPr>
      <w:r w:rsidRPr="004B4A01">
        <w:rPr>
          <w:rFonts w:ascii="Segoe UI" w:hAnsi="Segoe UI" w:cs="Segoe UI"/>
        </w:rPr>
        <w:t>Ein Register für das Page Table Directory. Ein zweites Register für den richtigen Teil des PT und dann das 3 Register für den eigentlichen PTE</w:t>
      </w:r>
    </w:p>
    <w:p w14:paraId="578C4C28" w14:textId="0F1F040A" w:rsidR="00D84B48" w:rsidRPr="004B4A01" w:rsidRDefault="000107EB">
      <w:pPr>
        <w:rPr>
          <w:rFonts w:ascii="Segoe UI" w:hAnsi="Segoe UI" w:cs="Segoe UI"/>
        </w:rPr>
      </w:pPr>
      <w:r>
        <w:rPr>
          <w:rFonts w:ascii="Segoe UI" w:hAnsi="Segoe UI" w:cs="Segoe UI"/>
        </w:rPr>
        <w:t>Mehrere Register da man</w:t>
      </w:r>
      <w:r w:rsidR="003A67A2">
        <w:rPr>
          <w:rFonts w:ascii="Segoe UI" w:hAnsi="Segoe UI" w:cs="Segoe UI"/>
        </w:rPr>
        <w:t xml:space="preserve"> 1 Register pro Level benötigt</w:t>
      </w:r>
      <w:r w:rsidR="00E14115">
        <w:rPr>
          <w:rFonts w:ascii="Segoe UI" w:hAnsi="Segoe UI" w:cs="Segoe UI"/>
        </w:rPr>
        <w:t>,</w:t>
      </w:r>
      <w:r w:rsidR="003A67A2">
        <w:rPr>
          <w:rFonts w:ascii="Segoe UI" w:hAnsi="Segoe UI" w:cs="Segoe UI"/>
        </w:rPr>
        <w:t xml:space="preserve"> um die jeweilige Adresse zu speichern.</w:t>
      </w:r>
      <w:r w:rsidR="00012CBF">
        <w:rPr>
          <w:rFonts w:ascii="Segoe UI" w:hAnsi="Segoe UI" w:cs="Segoe UI"/>
        </w:rPr>
        <w:t xml:space="preserve"> Denn es ist sicher durchaus praktisch diese Werte in einem Register zu haben, falls man diese noch einmal benötigt. Beim TLB ist es wahrscheinlich sehr praktisch, da wenn man in der gleichen Adresse nochmal unterwegs hat man diese schon vorher in einem Register und kann dann schneller drauf zugreifen. </w:t>
      </w:r>
    </w:p>
    <w:p w14:paraId="45D0A972" w14:textId="67588251" w:rsidR="00D84B48" w:rsidRPr="000107EB" w:rsidRDefault="00D84B48">
      <w:pPr>
        <w:rPr>
          <w:rFonts w:ascii="Segoe UI" w:hAnsi="Segoe UI" w:cs="Segoe UI"/>
          <w:b/>
          <w:bCs/>
          <w:sz w:val="28"/>
          <w:szCs w:val="28"/>
        </w:rPr>
      </w:pPr>
      <w:r w:rsidRPr="000107EB">
        <w:rPr>
          <w:rFonts w:ascii="Segoe UI" w:hAnsi="Segoe UI" w:cs="Segoe UI"/>
          <w:b/>
          <w:bCs/>
          <w:sz w:val="28"/>
          <w:szCs w:val="28"/>
        </w:rPr>
        <w:t>20.2 Zusatz</w:t>
      </w:r>
    </w:p>
    <w:p w14:paraId="498C5E14" w14:textId="5D76F0D5" w:rsidR="007072A1" w:rsidRPr="004B4A01" w:rsidRDefault="007072A1">
      <w:pPr>
        <w:rPr>
          <w:rFonts w:ascii="Segoe UI" w:hAnsi="Segoe UI" w:cs="Segoe UI"/>
          <w:lang w:val="en-US"/>
        </w:rPr>
      </w:pPr>
      <w:r w:rsidRPr="004B4A01">
        <w:rPr>
          <w:rFonts w:ascii="Segoe UI" w:hAnsi="Segoe UI" w:cs="Segoe UI"/>
          <w:noProof/>
          <w:lang w:val="en-US"/>
        </w:rPr>
        <w:drawing>
          <wp:inline distT="0" distB="0" distL="0" distR="0" wp14:anchorId="5E116F24" wp14:editId="3A0B4586">
            <wp:extent cx="5760720" cy="1473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7320"/>
                    </a:xfrm>
                    <a:prstGeom prst="rect">
                      <a:avLst/>
                    </a:prstGeom>
                  </pic:spPr>
                </pic:pic>
              </a:graphicData>
            </a:graphic>
          </wp:inline>
        </w:drawing>
      </w:r>
    </w:p>
    <w:p w14:paraId="3701FC56" w14:textId="4311434C" w:rsidR="007072A1" w:rsidRPr="004B4A01" w:rsidRDefault="007072A1">
      <w:pPr>
        <w:rPr>
          <w:rFonts w:ascii="Segoe UI" w:hAnsi="Segoe UI" w:cs="Segoe UI"/>
          <w:lang w:val="en-US"/>
        </w:rPr>
      </w:pPr>
      <w:r w:rsidRPr="004B4A01">
        <w:rPr>
          <w:rFonts w:ascii="Segoe UI" w:hAnsi="Segoe UI" w:cs="Segoe UI"/>
          <w:noProof/>
          <w:lang w:val="en-US"/>
        </w:rPr>
        <w:drawing>
          <wp:inline distT="0" distB="0" distL="0" distR="0" wp14:anchorId="6B2A4825" wp14:editId="464AD8C1">
            <wp:extent cx="5760720" cy="212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2725"/>
                    </a:xfrm>
                    <a:prstGeom prst="rect">
                      <a:avLst/>
                    </a:prstGeom>
                  </pic:spPr>
                </pic:pic>
              </a:graphicData>
            </a:graphic>
          </wp:inline>
        </w:drawing>
      </w:r>
    </w:p>
    <w:p w14:paraId="084F834B" w14:textId="4CB1A942" w:rsidR="007072A1" w:rsidRPr="004B4A01" w:rsidRDefault="007072A1">
      <w:pPr>
        <w:rPr>
          <w:rFonts w:ascii="Segoe UI" w:hAnsi="Segoe UI" w:cs="Segoe UI"/>
          <w:lang w:val="en-US"/>
        </w:rPr>
      </w:pPr>
      <w:r w:rsidRPr="004B4A01">
        <w:rPr>
          <w:rFonts w:ascii="Segoe UI" w:hAnsi="Segoe UI" w:cs="Segoe UI"/>
          <w:lang w:val="en-US"/>
        </w:rPr>
        <w:t>Valid:</w:t>
      </w:r>
    </w:p>
    <w:p w14:paraId="45845A93" w14:textId="099E3D9D" w:rsidR="007072A1" w:rsidRPr="004B4A01" w:rsidRDefault="007072A1">
      <w:pPr>
        <w:rPr>
          <w:rFonts w:ascii="Segoe UI" w:hAnsi="Segoe UI" w:cs="Segoe UI"/>
          <w:lang w:val="en-US"/>
        </w:rPr>
      </w:pPr>
      <w:r w:rsidRPr="004B4A01">
        <w:rPr>
          <w:rFonts w:ascii="Segoe UI" w:hAnsi="Segoe UI" w:cs="Segoe UI"/>
          <w:noProof/>
          <w:lang w:val="en-US"/>
        </w:rPr>
        <w:drawing>
          <wp:inline distT="0" distB="0" distL="0" distR="0" wp14:anchorId="5FC26906" wp14:editId="3E6EFDF4">
            <wp:extent cx="5760720" cy="1219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1920"/>
                    </a:xfrm>
                    <a:prstGeom prst="rect">
                      <a:avLst/>
                    </a:prstGeom>
                  </pic:spPr>
                </pic:pic>
              </a:graphicData>
            </a:graphic>
          </wp:inline>
        </w:drawing>
      </w:r>
    </w:p>
    <w:p w14:paraId="16AE579A" w14:textId="75702C88" w:rsidR="007072A1" w:rsidRPr="004B4A01" w:rsidRDefault="00150315" w:rsidP="007072A1">
      <w:pPr>
        <w:pStyle w:val="Listenabsatz"/>
        <w:numPr>
          <w:ilvl w:val="0"/>
          <w:numId w:val="1"/>
        </w:numPr>
        <w:rPr>
          <w:rFonts w:ascii="Segoe UI" w:hAnsi="Segoe UI" w:cs="Segoe UI"/>
        </w:rPr>
      </w:pPr>
      <w:r w:rsidRPr="004B4A01">
        <w:rPr>
          <w:rFonts w:ascii="Segoe UI" w:hAnsi="Segoe UI" w:cs="Segoe UI"/>
        </w:rPr>
        <w:t>0x</w:t>
      </w:r>
      <w:r w:rsidR="007072A1" w:rsidRPr="004B4A01">
        <w:rPr>
          <w:rFonts w:ascii="Segoe UI" w:hAnsi="Segoe UI" w:cs="Segoe UI"/>
        </w:rPr>
        <w:t xml:space="preserve">016a -&gt; 00000 (0) 01011 (11) </w:t>
      </w:r>
      <w:r w:rsidR="007072A1" w:rsidRPr="004B4A01">
        <w:rPr>
          <w:rFonts w:ascii="Segoe UI" w:hAnsi="Segoe UI" w:cs="Segoe UI"/>
          <w:color w:val="2F5496" w:themeColor="accent1" w:themeShade="BF"/>
        </w:rPr>
        <w:t>01010</w:t>
      </w:r>
      <w:r w:rsidR="00842669" w:rsidRPr="004B4A01">
        <w:rPr>
          <w:rFonts w:ascii="Segoe UI" w:hAnsi="Segoe UI" w:cs="Segoe UI"/>
          <w:color w:val="2F5496" w:themeColor="accent1" w:themeShade="BF"/>
        </w:rPr>
        <w:t xml:space="preserve"> </w:t>
      </w:r>
      <w:r w:rsidR="0098011D" w:rsidRPr="004B4A01">
        <w:rPr>
          <w:rFonts w:ascii="Segoe UI" w:hAnsi="Segoe UI" w:cs="Segoe UI"/>
          <w:color w:val="2F5496" w:themeColor="accent1" w:themeShade="BF"/>
        </w:rPr>
        <w:br/>
      </w:r>
      <w:r w:rsidR="00842669" w:rsidRPr="004B4A01">
        <w:rPr>
          <w:rFonts w:ascii="Segoe UI" w:hAnsi="Segoe UI" w:cs="Segoe UI"/>
        </w:rPr>
        <w:t>Zuerst wird die virtuelle Adresse in Binär übersetzt. Dann werden die einzelnen Teil</w:t>
      </w:r>
      <w:r w:rsidR="0098011D" w:rsidRPr="004B4A01">
        <w:rPr>
          <w:rFonts w:ascii="Segoe UI" w:hAnsi="Segoe UI" w:cs="Segoe UI"/>
        </w:rPr>
        <w:t>e</w:t>
      </w:r>
      <w:r w:rsidR="00842669" w:rsidRPr="004B4A01">
        <w:rPr>
          <w:rFonts w:ascii="Segoe UI" w:hAnsi="Segoe UI" w:cs="Segoe UI"/>
        </w:rPr>
        <w:t xml:space="preserve"> zugeordnet. Also welches davon die PDE, PTE und der Offset ist. In unsere</w:t>
      </w:r>
      <w:r w:rsidR="0098011D" w:rsidRPr="004B4A01">
        <w:rPr>
          <w:rFonts w:ascii="Segoe UI" w:hAnsi="Segoe UI" w:cs="Segoe UI"/>
        </w:rPr>
        <w:t>m</w:t>
      </w:r>
      <w:r w:rsidR="00842669" w:rsidRPr="004B4A01">
        <w:rPr>
          <w:rFonts w:ascii="Segoe UI" w:hAnsi="Segoe UI" w:cs="Segoe UI"/>
        </w:rPr>
        <w:t xml:space="preserve"> Beispiel nimmt der Offset 5 </w:t>
      </w:r>
      <w:r w:rsidR="00912850" w:rsidRPr="004B4A01">
        <w:rPr>
          <w:rFonts w:ascii="Segoe UI" w:hAnsi="Segoe UI" w:cs="Segoe UI"/>
        </w:rPr>
        <w:t>Bits</w:t>
      </w:r>
      <w:r w:rsidR="00842669" w:rsidRPr="004B4A01">
        <w:rPr>
          <w:rFonts w:ascii="Segoe UI" w:hAnsi="Segoe UI" w:cs="Segoe UI"/>
        </w:rPr>
        <w:t xml:space="preserve"> und d</w:t>
      </w:r>
      <w:r w:rsidR="0098011D" w:rsidRPr="004B4A01">
        <w:rPr>
          <w:rFonts w:ascii="Segoe UI" w:hAnsi="Segoe UI" w:cs="Segoe UI"/>
        </w:rPr>
        <w:t xml:space="preserve">ie VPN nimmt 10 </w:t>
      </w:r>
      <w:r w:rsidR="00912850" w:rsidRPr="004B4A01">
        <w:rPr>
          <w:rFonts w:ascii="Segoe UI" w:hAnsi="Segoe UI" w:cs="Segoe UI"/>
        </w:rPr>
        <w:t>Bits</w:t>
      </w:r>
      <w:r w:rsidR="0098011D" w:rsidRPr="004B4A01">
        <w:rPr>
          <w:rFonts w:ascii="Segoe UI" w:hAnsi="Segoe UI" w:cs="Segoe UI"/>
        </w:rPr>
        <w:t xml:space="preserve"> ein. Hier muss beachtet werden, dass wenn die zahl zu klein ist mit 0 aufgefüllt werden muss.</w:t>
      </w:r>
    </w:p>
    <w:p w14:paraId="60500D15" w14:textId="19F84586" w:rsidR="007072A1" w:rsidRPr="004B4A01" w:rsidRDefault="007072A1" w:rsidP="007072A1">
      <w:pPr>
        <w:pStyle w:val="Listenabsatz"/>
        <w:numPr>
          <w:ilvl w:val="0"/>
          <w:numId w:val="1"/>
        </w:numPr>
        <w:rPr>
          <w:rFonts w:ascii="Segoe UI" w:hAnsi="Segoe UI" w:cs="Segoe UI"/>
        </w:rPr>
      </w:pPr>
      <w:r w:rsidRPr="004B4A01">
        <w:rPr>
          <w:rFonts w:ascii="Segoe UI" w:hAnsi="Segoe UI" w:cs="Segoe UI"/>
          <w:noProof/>
          <w:lang w:val="en-US"/>
        </w:rPr>
        <w:drawing>
          <wp:inline distT="0" distB="0" distL="0" distR="0" wp14:anchorId="296EECE4" wp14:editId="05EA89F8">
            <wp:extent cx="5760720" cy="1092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9220"/>
                    </a:xfrm>
                    <a:prstGeom prst="rect">
                      <a:avLst/>
                    </a:prstGeom>
                  </pic:spPr>
                </pic:pic>
              </a:graphicData>
            </a:graphic>
          </wp:inline>
        </w:drawing>
      </w:r>
      <w:r w:rsidR="0098011D" w:rsidRPr="004B4A01">
        <w:rPr>
          <w:rFonts w:ascii="Segoe UI" w:hAnsi="Segoe UI" w:cs="Segoe UI"/>
        </w:rPr>
        <w:t>Wir schauen in Page 12</w:t>
      </w:r>
      <w:r w:rsidR="00650A00">
        <w:rPr>
          <w:rFonts w:ascii="Segoe UI" w:hAnsi="Segoe UI" w:cs="Segoe UI"/>
        </w:rPr>
        <w:t>3</w:t>
      </w:r>
      <w:r w:rsidR="0098011D" w:rsidRPr="004B4A01">
        <w:rPr>
          <w:rFonts w:ascii="Segoe UI" w:hAnsi="Segoe UI" w:cs="Segoe UI"/>
        </w:rPr>
        <w:t xml:space="preserve"> da dort der </w:t>
      </w:r>
      <w:r w:rsidR="00912850" w:rsidRPr="004B4A01">
        <w:rPr>
          <w:rFonts w:ascii="Segoe UI" w:hAnsi="Segoe UI" w:cs="Segoe UI"/>
        </w:rPr>
        <w:t>Page</w:t>
      </w:r>
      <w:r w:rsidR="0098011D" w:rsidRPr="004B4A01">
        <w:rPr>
          <w:rFonts w:ascii="Segoe UI" w:hAnsi="Segoe UI" w:cs="Segoe UI"/>
        </w:rPr>
        <w:t xml:space="preserve"> </w:t>
      </w:r>
      <w:r w:rsidR="00912850" w:rsidRPr="004B4A01">
        <w:rPr>
          <w:rFonts w:ascii="Segoe UI" w:hAnsi="Segoe UI" w:cs="Segoe UI"/>
        </w:rPr>
        <w:t>Directory</w:t>
      </w:r>
      <w:r w:rsidR="0098011D" w:rsidRPr="004B4A01">
        <w:rPr>
          <w:rFonts w:ascii="Segoe UI" w:hAnsi="Segoe UI" w:cs="Segoe UI"/>
        </w:rPr>
        <w:t xml:space="preserve"> ist</w:t>
      </w:r>
      <w:r w:rsidR="0079678C">
        <w:rPr>
          <w:rFonts w:ascii="Segoe UI" w:hAnsi="Segoe UI" w:cs="Segoe UI"/>
        </w:rPr>
        <w:t xml:space="preserve"> (siehe Screenshot von Simulator oben)</w:t>
      </w:r>
      <w:r w:rsidR="0098011D" w:rsidRPr="004B4A01">
        <w:rPr>
          <w:rFonts w:ascii="Segoe UI" w:hAnsi="Segoe UI" w:cs="Segoe UI"/>
        </w:rPr>
        <w:t>. Hier schauen wir uns dann die „0“ Stelle an. Diese kommt von unsere zuvor übersetzten virtuellen Adresse. Die erste 5er binär Zahl, das PDE.</w:t>
      </w:r>
    </w:p>
    <w:p w14:paraId="2CEAFAC7" w14:textId="219012EB" w:rsidR="007072A1" w:rsidRPr="004B4A01" w:rsidRDefault="007072A1" w:rsidP="007072A1">
      <w:pPr>
        <w:pStyle w:val="Listenabsatz"/>
        <w:numPr>
          <w:ilvl w:val="0"/>
          <w:numId w:val="1"/>
        </w:numPr>
        <w:rPr>
          <w:rFonts w:ascii="Segoe UI" w:hAnsi="Segoe UI" w:cs="Segoe UI"/>
        </w:rPr>
      </w:pPr>
      <w:r w:rsidRPr="004B4A01">
        <w:rPr>
          <w:rFonts w:ascii="Segoe UI" w:hAnsi="Segoe UI" w:cs="Segoe UI"/>
        </w:rPr>
        <w:t>0x94 -&gt; 1(valid)|0010100 (20)</w:t>
      </w:r>
      <w:r w:rsidR="0098011D" w:rsidRPr="004B4A01">
        <w:rPr>
          <w:rFonts w:ascii="Segoe UI" w:hAnsi="Segoe UI" w:cs="Segoe UI"/>
        </w:rPr>
        <w:br/>
        <w:t xml:space="preserve">Daraus bekommen wir die oben gezeigte Adresse. Diese wird auch wieder in binär umgewandelt. Hier wieder wichtig zu beachten es müssen 7 </w:t>
      </w:r>
      <w:r w:rsidR="00912850" w:rsidRPr="004B4A01">
        <w:rPr>
          <w:rFonts w:ascii="Segoe UI" w:hAnsi="Segoe UI" w:cs="Segoe UI"/>
        </w:rPr>
        <w:t>Bits</w:t>
      </w:r>
      <w:r w:rsidR="0098011D" w:rsidRPr="004B4A01">
        <w:rPr>
          <w:rFonts w:ascii="Segoe UI" w:hAnsi="Segoe UI" w:cs="Segoe UI"/>
        </w:rPr>
        <w:t xml:space="preserve"> für die PFN sein und 1 Bit für das Valitbit da sein. Falls nicht muss wieder mit 0 aufgefüllt werden. Wir übersetzen die PFN in </w:t>
      </w:r>
      <w:r w:rsidR="00912850" w:rsidRPr="004B4A01">
        <w:rPr>
          <w:rFonts w:ascii="Segoe UI" w:hAnsi="Segoe UI" w:cs="Segoe UI"/>
        </w:rPr>
        <w:t>dezimal,</w:t>
      </w:r>
      <w:r w:rsidR="0098011D" w:rsidRPr="004B4A01">
        <w:rPr>
          <w:rFonts w:ascii="Segoe UI" w:hAnsi="Segoe UI" w:cs="Segoe UI"/>
        </w:rPr>
        <w:t xml:space="preserve"> um zu wissen in welcher </w:t>
      </w:r>
      <w:r w:rsidR="00912850" w:rsidRPr="004B4A01">
        <w:rPr>
          <w:rFonts w:ascii="Segoe UI" w:hAnsi="Segoe UI" w:cs="Segoe UI"/>
        </w:rPr>
        <w:t>Page</w:t>
      </w:r>
      <w:r w:rsidR="0098011D" w:rsidRPr="004B4A01">
        <w:rPr>
          <w:rFonts w:ascii="Segoe UI" w:hAnsi="Segoe UI" w:cs="Segoe UI"/>
        </w:rPr>
        <w:t xml:space="preserve"> unser PTE ist.</w:t>
      </w:r>
    </w:p>
    <w:p w14:paraId="347E57AA" w14:textId="40A4D8E1" w:rsidR="007072A1" w:rsidRPr="004B4A01" w:rsidRDefault="007072A1" w:rsidP="007072A1">
      <w:pPr>
        <w:pStyle w:val="Listenabsatz"/>
        <w:numPr>
          <w:ilvl w:val="0"/>
          <w:numId w:val="1"/>
        </w:numPr>
        <w:rPr>
          <w:rFonts w:ascii="Segoe UI" w:hAnsi="Segoe UI" w:cs="Segoe UI"/>
        </w:rPr>
      </w:pPr>
      <w:r w:rsidRPr="004B4A01">
        <w:rPr>
          <w:rFonts w:ascii="Segoe UI" w:hAnsi="Segoe UI" w:cs="Segoe UI"/>
          <w:noProof/>
          <w:lang w:val="en-US"/>
        </w:rPr>
        <w:drawing>
          <wp:inline distT="0" distB="0" distL="0" distR="0" wp14:anchorId="47C08169" wp14:editId="7321C4AD">
            <wp:extent cx="5760720" cy="114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4300"/>
                    </a:xfrm>
                    <a:prstGeom prst="rect">
                      <a:avLst/>
                    </a:prstGeom>
                  </pic:spPr>
                </pic:pic>
              </a:graphicData>
            </a:graphic>
          </wp:inline>
        </w:drawing>
      </w:r>
      <w:r w:rsidR="0098011D" w:rsidRPr="004B4A01">
        <w:rPr>
          <w:rFonts w:ascii="Segoe UI" w:hAnsi="Segoe UI" w:cs="Segoe UI"/>
        </w:rPr>
        <w:br/>
        <w:t xml:space="preserve">Dann schauen wir in Page 20 an der 11 stelle nach. Diese Zahl erhalten wir durch unsere vorher übersetzte PTE </w:t>
      </w:r>
      <w:r w:rsidR="00912850" w:rsidRPr="004B4A01">
        <w:rPr>
          <w:rFonts w:ascii="Segoe UI" w:hAnsi="Segoe UI" w:cs="Segoe UI"/>
        </w:rPr>
        <w:t>Nummer</w:t>
      </w:r>
      <w:r w:rsidR="0098011D" w:rsidRPr="004B4A01">
        <w:rPr>
          <w:rFonts w:ascii="Segoe UI" w:hAnsi="Segoe UI" w:cs="Segoe UI"/>
        </w:rPr>
        <w:t>.</w:t>
      </w:r>
    </w:p>
    <w:p w14:paraId="4D642F3B" w14:textId="2E55495C" w:rsidR="007072A1" w:rsidRDefault="007072A1" w:rsidP="007072A1">
      <w:pPr>
        <w:pStyle w:val="Listenabsatz"/>
        <w:numPr>
          <w:ilvl w:val="0"/>
          <w:numId w:val="1"/>
        </w:numPr>
        <w:rPr>
          <w:rFonts w:ascii="Segoe UI" w:hAnsi="Segoe UI" w:cs="Segoe UI"/>
        </w:rPr>
      </w:pPr>
      <w:r w:rsidRPr="004B4A01">
        <w:rPr>
          <w:rFonts w:ascii="Segoe UI" w:hAnsi="Segoe UI" w:cs="Segoe UI"/>
        </w:rPr>
        <w:lastRenderedPageBreak/>
        <w:t>0xde -&gt; 1(valid)|1011110 (94)</w:t>
      </w:r>
      <w:r w:rsidR="0098011D" w:rsidRPr="004B4A01">
        <w:rPr>
          <w:rFonts w:ascii="Segoe UI" w:hAnsi="Segoe UI" w:cs="Segoe UI"/>
        </w:rPr>
        <w:br/>
        <w:t>Daraus bekommen wir die oben gezeigte Adresse. Diese wird wieder unter den gleichen Regeln, wie bei 3, übersetzt und ggfs. angepasst.</w:t>
      </w:r>
    </w:p>
    <w:p w14:paraId="18EC0858" w14:textId="77777777" w:rsidR="004768AD" w:rsidRPr="004B4A01" w:rsidRDefault="004768AD" w:rsidP="004768AD">
      <w:pPr>
        <w:pStyle w:val="Listenabsatz"/>
        <w:rPr>
          <w:rFonts w:ascii="Segoe UI" w:hAnsi="Segoe UI" w:cs="Segoe UI"/>
        </w:rPr>
      </w:pPr>
    </w:p>
    <w:p w14:paraId="27020E24" w14:textId="077DA95A" w:rsidR="00150315" w:rsidRPr="004B4A01" w:rsidRDefault="00150315" w:rsidP="007072A1">
      <w:pPr>
        <w:pStyle w:val="Listenabsatz"/>
        <w:numPr>
          <w:ilvl w:val="0"/>
          <w:numId w:val="1"/>
        </w:numPr>
        <w:rPr>
          <w:rFonts w:ascii="Segoe UI" w:hAnsi="Segoe UI" w:cs="Segoe UI"/>
        </w:rPr>
      </w:pPr>
      <w:proofErr w:type="spellStart"/>
      <w:r w:rsidRPr="004B4A01">
        <w:rPr>
          <w:rFonts w:ascii="Segoe UI" w:hAnsi="Segoe UI" w:cs="Segoe UI"/>
        </w:rPr>
        <w:t>Physical</w:t>
      </w:r>
      <w:proofErr w:type="spellEnd"/>
      <w:r w:rsidRPr="004B4A01">
        <w:rPr>
          <w:rFonts w:ascii="Segoe UI" w:hAnsi="Segoe UI" w:cs="Segoe UI"/>
        </w:rPr>
        <w:t xml:space="preserve"> </w:t>
      </w:r>
      <w:proofErr w:type="spellStart"/>
      <w:r w:rsidRPr="004B4A01">
        <w:rPr>
          <w:rFonts w:ascii="Segoe UI" w:hAnsi="Segoe UI" w:cs="Segoe UI"/>
        </w:rPr>
        <w:t>Adress</w:t>
      </w:r>
      <w:proofErr w:type="spellEnd"/>
      <w:r w:rsidRPr="004B4A01">
        <w:rPr>
          <w:rFonts w:ascii="Segoe UI" w:hAnsi="Segoe UI" w:cs="Segoe UI"/>
        </w:rPr>
        <w:t xml:space="preserve">: 1011110 (94) </w:t>
      </w:r>
      <w:r w:rsidRPr="004B4A01">
        <w:rPr>
          <w:rFonts w:ascii="Segoe UI" w:hAnsi="Segoe UI" w:cs="Segoe UI"/>
          <w:color w:val="2F5496" w:themeColor="accent1" w:themeShade="BF"/>
        </w:rPr>
        <w:t xml:space="preserve">01010 (10) </w:t>
      </w:r>
      <w:r w:rsidRPr="004B4A01">
        <w:rPr>
          <w:rFonts w:ascii="Segoe UI" w:hAnsi="Segoe UI" w:cs="Segoe UI"/>
        </w:rPr>
        <w:t>-&gt; 0xbca</w:t>
      </w:r>
      <w:r w:rsidR="0098011D" w:rsidRPr="004B4A01">
        <w:rPr>
          <w:rFonts w:ascii="Segoe UI" w:hAnsi="Segoe UI" w:cs="Segoe UI"/>
        </w:rPr>
        <w:br/>
        <w:t xml:space="preserve">Nun haben wir endlich die physikalische </w:t>
      </w:r>
      <w:r w:rsidR="00912850" w:rsidRPr="004B4A01">
        <w:rPr>
          <w:rFonts w:ascii="Segoe UI" w:hAnsi="Segoe UI" w:cs="Segoe UI"/>
        </w:rPr>
        <w:t>Adresse</w:t>
      </w:r>
      <w:r w:rsidR="0098011D" w:rsidRPr="004B4A01">
        <w:rPr>
          <w:rFonts w:ascii="Segoe UI" w:hAnsi="Segoe UI" w:cs="Segoe UI"/>
        </w:rPr>
        <w:t xml:space="preserve">. Diese setzt sich </w:t>
      </w:r>
      <w:r w:rsidR="005168DE" w:rsidRPr="004B4A01">
        <w:rPr>
          <w:rFonts w:ascii="Segoe UI" w:hAnsi="Segoe UI" w:cs="Segoe UI"/>
        </w:rPr>
        <w:t>aus unserer obigen neuen Adresse</w:t>
      </w:r>
      <w:r w:rsidR="0098011D" w:rsidRPr="004B4A01">
        <w:rPr>
          <w:rFonts w:ascii="Segoe UI" w:hAnsi="Segoe UI" w:cs="Segoe UI"/>
        </w:rPr>
        <w:t xml:space="preserve"> und unserem </w:t>
      </w:r>
      <w:r w:rsidR="00912850" w:rsidRPr="004B4A01">
        <w:rPr>
          <w:rFonts w:ascii="Segoe UI" w:hAnsi="Segoe UI" w:cs="Segoe UI"/>
        </w:rPr>
        <w:t>Offset</w:t>
      </w:r>
      <w:r w:rsidR="0098011D" w:rsidRPr="004B4A01">
        <w:rPr>
          <w:rFonts w:ascii="Segoe UI" w:hAnsi="Segoe UI" w:cs="Segoe UI"/>
        </w:rPr>
        <w:t xml:space="preserve"> zusammen. Nun gilt es nur noch zu schauen welcher Wert dort steht.</w:t>
      </w:r>
    </w:p>
    <w:p w14:paraId="4FAE7B6F" w14:textId="10547D20" w:rsidR="00150315" w:rsidRPr="004B4A01" w:rsidRDefault="00150315" w:rsidP="007072A1">
      <w:pPr>
        <w:pStyle w:val="Listenabsatz"/>
        <w:numPr>
          <w:ilvl w:val="0"/>
          <w:numId w:val="1"/>
        </w:numPr>
        <w:rPr>
          <w:rFonts w:ascii="Segoe UI" w:hAnsi="Segoe UI" w:cs="Segoe UI"/>
        </w:rPr>
      </w:pPr>
      <w:r w:rsidRPr="004B4A01">
        <w:rPr>
          <w:rFonts w:ascii="Segoe UI" w:hAnsi="Segoe UI" w:cs="Segoe UI"/>
          <w:noProof/>
          <w:lang w:val="en-US"/>
        </w:rPr>
        <w:drawing>
          <wp:inline distT="0" distB="0" distL="0" distR="0" wp14:anchorId="3D88AF2D" wp14:editId="4560A7D5">
            <wp:extent cx="5760720" cy="1143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4300"/>
                    </a:xfrm>
                    <a:prstGeom prst="rect">
                      <a:avLst/>
                    </a:prstGeom>
                  </pic:spPr>
                </pic:pic>
              </a:graphicData>
            </a:graphic>
          </wp:inline>
        </w:drawing>
      </w:r>
      <w:r w:rsidR="0098011D" w:rsidRPr="004B4A01">
        <w:rPr>
          <w:rFonts w:ascii="Segoe UI" w:hAnsi="Segoe UI" w:cs="Segoe UI"/>
        </w:rPr>
        <w:br/>
      </w:r>
      <w:r w:rsidR="00912850" w:rsidRPr="004B4A01">
        <w:rPr>
          <w:rFonts w:ascii="Segoe UI" w:hAnsi="Segoe UI" w:cs="Segoe UI"/>
        </w:rPr>
        <w:t>Hierfür</w:t>
      </w:r>
      <w:r w:rsidR="0098011D" w:rsidRPr="004B4A01">
        <w:rPr>
          <w:rFonts w:ascii="Segoe UI" w:hAnsi="Segoe UI" w:cs="Segoe UI"/>
        </w:rPr>
        <w:t xml:space="preserve"> schauen wir bei Page 94 an Eintrag 10 nach. Die 94 erhalten </w:t>
      </w:r>
      <w:r w:rsidR="00912850" w:rsidRPr="004B4A01">
        <w:rPr>
          <w:rFonts w:ascii="Segoe UI" w:hAnsi="Segoe UI" w:cs="Segoe UI"/>
        </w:rPr>
        <w:t>wir,</w:t>
      </w:r>
      <w:r w:rsidR="0098011D" w:rsidRPr="004B4A01">
        <w:rPr>
          <w:rFonts w:ascii="Segoe UI" w:hAnsi="Segoe UI" w:cs="Segoe UI"/>
        </w:rPr>
        <w:t xml:space="preserve"> wenn wir die Übersetzung von binär zu dezimal des PTE</w:t>
      </w:r>
      <w:r w:rsidR="00EF5939">
        <w:rPr>
          <w:rFonts w:ascii="Segoe UI" w:hAnsi="Segoe UI" w:cs="Segoe UI"/>
        </w:rPr>
        <w:t xml:space="preserve"> machen</w:t>
      </w:r>
      <w:r w:rsidR="0098011D" w:rsidRPr="004B4A01">
        <w:rPr>
          <w:rFonts w:ascii="Segoe UI" w:hAnsi="Segoe UI" w:cs="Segoe UI"/>
        </w:rPr>
        <w:t>.</w:t>
      </w:r>
    </w:p>
    <w:p w14:paraId="5CF8E436" w14:textId="6DEA6CCD" w:rsidR="00150315" w:rsidRPr="004B4A01" w:rsidRDefault="00150315" w:rsidP="007072A1">
      <w:pPr>
        <w:pStyle w:val="Listenabsatz"/>
        <w:numPr>
          <w:ilvl w:val="0"/>
          <w:numId w:val="1"/>
        </w:numPr>
        <w:rPr>
          <w:rFonts w:ascii="Segoe UI" w:hAnsi="Segoe UI" w:cs="Segoe UI"/>
          <w:lang w:val="en-US"/>
        </w:rPr>
      </w:pPr>
      <w:r w:rsidRPr="004B4A01">
        <w:rPr>
          <w:rFonts w:ascii="Segoe UI" w:hAnsi="Segoe UI" w:cs="Segoe UI"/>
          <w:lang w:val="en-US"/>
        </w:rPr>
        <w:t>Value: 08</w:t>
      </w:r>
    </w:p>
    <w:p w14:paraId="0DECF8B3" w14:textId="77777777" w:rsidR="00150315" w:rsidRPr="004B4A01" w:rsidRDefault="00150315">
      <w:pPr>
        <w:rPr>
          <w:rFonts w:ascii="Segoe UI" w:hAnsi="Segoe UI" w:cs="Segoe UI"/>
          <w:lang w:val="en-US"/>
        </w:rPr>
      </w:pPr>
    </w:p>
    <w:p w14:paraId="40167194" w14:textId="1987013E" w:rsidR="00150315" w:rsidRPr="004B4A01" w:rsidRDefault="00150315">
      <w:pPr>
        <w:rPr>
          <w:rFonts w:ascii="Segoe UI" w:hAnsi="Segoe UI" w:cs="Segoe UI"/>
          <w:lang w:val="en-US"/>
        </w:rPr>
      </w:pPr>
      <w:r w:rsidRPr="004B4A01">
        <w:rPr>
          <w:rFonts w:ascii="Segoe UI" w:hAnsi="Segoe UI" w:cs="Segoe UI"/>
          <w:noProof/>
          <w:lang w:val="en-US"/>
        </w:rPr>
        <w:drawing>
          <wp:inline distT="0" distB="0" distL="0" distR="0" wp14:anchorId="6B47633D" wp14:editId="244F244A">
            <wp:extent cx="5760720" cy="58737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7375"/>
                    </a:xfrm>
                    <a:prstGeom prst="rect">
                      <a:avLst/>
                    </a:prstGeom>
                  </pic:spPr>
                </pic:pic>
              </a:graphicData>
            </a:graphic>
          </wp:inline>
        </w:drawing>
      </w:r>
    </w:p>
    <w:p w14:paraId="1875D8A7" w14:textId="77777777" w:rsidR="00150315" w:rsidRPr="004B4A01" w:rsidRDefault="00150315">
      <w:pPr>
        <w:rPr>
          <w:rFonts w:ascii="Segoe UI" w:hAnsi="Segoe UI" w:cs="Segoe UI"/>
          <w:lang w:val="en-US"/>
        </w:rPr>
      </w:pPr>
    </w:p>
    <w:p w14:paraId="4BA29361" w14:textId="7FC3E003" w:rsidR="007072A1" w:rsidRPr="004B4A01" w:rsidRDefault="007072A1">
      <w:pPr>
        <w:rPr>
          <w:rFonts w:ascii="Segoe UI" w:hAnsi="Segoe UI" w:cs="Segoe UI"/>
          <w:lang w:val="en-US"/>
        </w:rPr>
      </w:pPr>
      <w:r w:rsidRPr="004B4A01">
        <w:rPr>
          <w:rFonts w:ascii="Segoe UI" w:hAnsi="Segoe UI" w:cs="Segoe UI"/>
          <w:lang w:val="en-US"/>
        </w:rPr>
        <w:t xml:space="preserve">Invalid: </w:t>
      </w:r>
    </w:p>
    <w:p w14:paraId="72ABA9A1" w14:textId="275E3D7B" w:rsidR="007072A1" w:rsidRPr="004B4A01" w:rsidRDefault="007072A1">
      <w:pPr>
        <w:rPr>
          <w:rFonts w:ascii="Segoe UI" w:hAnsi="Segoe UI" w:cs="Segoe UI"/>
          <w:lang w:val="en-US"/>
        </w:rPr>
      </w:pPr>
      <w:r w:rsidRPr="004B4A01">
        <w:rPr>
          <w:rFonts w:ascii="Segoe UI" w:hAnsi="Segoe UI" w:cs="Segoe UI"/>
          <w:noProof/>
          <w:lang w:val="en-US"/>
        </w:rPr>
        <w:drawing>
          <wp:inline distT="0" distB="0" distL="0" distR="0" wp14:anchorId="21B5700E" wp14:editId="05397DDD">
            <wp:extent cx="5760720" cy="1231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190"/>
                    </a:xfrm>
                    <a:prstGeom prst="rect">
                      <a:avLst/>
                    </a:prstGeom>
                  </pic:spPr>
                </pic:pic>
              </a:graphicData>
            </a:graphic>
          </wp:inline>
        </w:drawing>
      </w:r>
    </w:p>
    <w:p w14:paraId="65696A54" w14:textId="480F49D2" w:rsidR="00150315" w:rsidRPr="004B4A01" w:rsidRDefault="00150315" w:rsidP="00150315">
      <w:pPr>
        <w:pStyle w:val="Listenabsatz"/>
        <w:numPr>
          <w:ilvl w:val="0"/>
          <w:numId w:val="2"/>
        </w:numPr>
        <w:rPr>
          <w:rFonts w:ascii="Segoe UI" w:hAnsi="Segoe UI" w:cs="Segoe UI"/>
          <w:lang w:val="en-US"/>
        </w:rPr>
      </w:pPr>
      <w:r w:rsidRPr="004B4A01">
        <w:rPr>
          <w:rFonts w:ascii="Segoe UI" w:hAnsi="Segoe UI" w:cs="Segoe UI"/>
          <w:lang w:val="en-US"/>
        </w:rPr>
        <w:t>0x3f62 -&gt; 01111 (15) 11011 (27) 00010</w:t>
      </w:r>
    </w:p>
    <w:p w14:paraId="0D8FCBBE" w14:textId="5693121C" w:rsidR="00150315" w:rsidRPr="004B4A01" w:rsidRDefault="00150315" w:rsidP="00150315">
      <w:pPr>
        <w:pStyle w:val="Listenabsatz"/>
        <w:numPr>
          <w:ilvl w:val="0"/>
          <w:numId w:val="2"/>
        </w:numPr>
        <w:rPr>
          <w:rFonts w:ascii="Segoe UI" w:hAnsi="Segoe UI" w:cs="Segoe UI"/>
          <w:lang w:val="en-US"/>
        </w:rPr>
      </w:pPr>
      <w:r w:rsidRPr="004B4A01">
        <w:rPr>
          <w:rFonts w:ascii="Segoe UI" w:hAnsi="Segoe UI" w:cs="Segoe UI"/>
          <w:noProof/>
          <w:lang w:val="en-US"/>
        </w:rPr>
        <w:drawing>
          <wp:inline distT="0" distB="0" distL="0" distR="0" wp14:anchorId="40271C16" wp14:editId="2D9F2B8A">
            <wp:extent cx="5760720" cy="1200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0015"/>
                    </a:xfrm>
                    <a:prstGeom prst="rect">
                      <a:avLst/>
                    </a:prstGeom>
                  </pic:spPr>
                </pic:pic>
              </a:graphicData>
            </a:graphic>
          </wp:inline>
        </w:drawing>
      </w:r>
    </w:p>
    <w:p w14:paraId="632AAF1C" w14:textId="71522F17" w:rsidR="00842669" w:rsidRPr="004B4A01" w:rsidRDefault="00842669" w:rsidP="00150315">
      <w:pPr>
        <w:pStyle w:val="Listenabsatz"/>
        <w:numPr>
          <w:ilvl w:val="0"/>
          <w:numId w:val="2"/>
        </w:numPr>
        <w:rPr>
          <w:rFonts w:ascii="Segoe UI" w:hAnsi="Segoe UI" w:cs="Segoe UI"/>
          <w:lang w:val="en-US"/>
        </w:rPr>
      </w:pPr>
      <w:r w:rsidRPr="004B4A01">
        <w:rPr>
          <w:rFonts w:ascii="Segoe UI" w:hAnsi="Segoe UI" w:cs="Segoe UI"/>
          <w:lang w:val="en-US"/>
        </w:rPr>
        <w:t>0xc3 -&gt; 1(valid)|1000011 (67)</w:t>
      </w:r>
    </w:p>
    <w:p w14:paraId="78E5755F" w14:textId="76F2A6F6" w:rsidR="00842669" w:rsidRPr="004B4A01" w:rsidRDefault="00842669" w:rsidP="00150315">
      <w:pPr>
        <w:pStyle w:val="Listenabsatz"/>
        <w:numPr>
          <w:ilvl w:val="0"/>
          <w:numId w:val="2"/>
        </w:numPr>
        <w:rPr>
          <w:rFonts w:ascii="Segoe UI" w:hAnsi="Segoe UI" w:cs="Segoe UI"/>
          <w:lang w:val="en-US"/>
        </w:rPr>
      </w:pPr>
      <w:r w:rsidRPr="004B4A01">
        <w:rPr>
          <w:rFonts w:ascii="Segoe UI" w:hAnsi="Segoe UI" w:cs="Segoe UI"/>
          <w:noProof/>
          <w:lang w:val="en-US"/>
        </w:rPr>
        <w:drawing>
          <wp:inline distT="0" distB="0" distL="0" distR="0" wp14:anchorId="481FB58E" wp14:editId="1788D226">
            <wp:extent cx="5760720" cy="1143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4300"/>
                    </a:xfrm>
                    <a:prstGeom prst="rect">
                      <a:avLst/>
                    </a:prstGeom>
                  </pic:spPr>
                </pic:pic>
              </a:graphicData>
            </a:graphic>
          </wp:inline>
        </w:drawing>
      </w:r>
    </w:p>
    <w:p w14:paraId="55FC1D2F" w14:textId="7B1DECEA" w:rsidR="00842669" w:rsidRPr="004B4A01" w:rsidRDefault="00842669" w:rsidP="00150315">
      <w:pPr>
        <w:pStyle w:val="Listenabsatz"/>
        <w:numPr>
          <w:ilvl w:val="0"/>
          <w:numId w:val="2"/>
        </w:numPr>
        <w:rPr>
          <w:rFonts w:ascii="Segoe UI" w:hAnsi="Segoe UI" w:cs="Segoe UI"/>
        </w:rPr>
      </w:pPr>
      <w:r w:rsidRPr="004B4A01">
        <w:rPr>
          <w:rFonts w:ascii="Segoe UI" w:hAnsi="Segoe UI" w:cs="Segoe UI"/>
        </w:rPr>
        <w:t xml:space="preserve">0x7f -&gt; 0(valid)|1111111 (127) -&gt; </w:t>
      </w:r>
      <w:r w:rsidR="00912850" w:rsidRPr="004B4A01">
        <w:rPr>
          <w:rFonts w:ascii="Segoe UI" w:hAnsi="Segoe UI" w:cs="Segoe UI"/>
        </w:rPr>
        <w:t>fault</w:t>
      </w:r>
      <w:r w:rsidR="0098011D" w:rsidRPr="004B4A01">
        <w:rPr>
          <w:rFonts w:ascii="Segoe UI" w:hAnsi="Segoe UI" w:cs="Segoe UI"/>
        </w:rPr>
        <w:br/>
        <w:t xml:space="preserve">Als Unterschied zu oben ist hier die erhalten </w:t>
      </w:r>
      <w:r w:rsidR="00912850" w:rsidRPr="004B4A01">
        <w:rPr>
          <w:rFonts w:ascii="Segoe UI" w:hAnsi="Segoe UI" w:cs="Segoe UI"/>
        </w:rPr>
        <w:t>Bit Zahl</w:t>
      </w:r>
      <w:r w:rsidR="0098011D" w:rsidRPr="004B4A01">
        <w:rPr>
          <w:rFonts w:ascii="Segoe UI" w:hAnsi="Segoe UI" w:cs="Segoe UI"/>
        </w:rPr>
        <w:t xml:space="preserve"> zu klein. Daher mussten wir hier eine 0 auffüllen und dadurch erhalten wir </w:t>
      </w:r>
      <w:r w:rsidR="001E18D7" w:rsidRPr="004B4A01">
        <w:rPr>
          <w:rFonts w:ascii="Segoe UI" w:hAnsi="Segoe UI" w:cs="Segoe UI"/>
        </w:rPr>
        <w:t xml:space="preserve">das </w:t>
      </w:r>
      <w:r w:rsidR="00912850" w:rsidRPr="004B4A01">
        <w:rPr>
          <w:rFonts w:ascii="Segoe UI" w:hAnsi="Segoe UI" w:cs="Segoe UI"/>
        </w:rPr>
        <w:t>valid Bit</w:t>
      </w:r>
      <w:r w:rsidR="001E18D7" w:rsidRPr="004B4A01">
        <w:rPr>
          <w:rFonts w:ascii="Segoe UI" w:hAnsi="Segoe UI" w:cs="Segoe UI"/>
        </w:rPr>
        <w:t xml:space="preserve"> 0. Damit ist die Adresse nicht valid.</w:t>
      </w:r>
    </w:p>
    <w:p w14:paraId="72CEC7FA" w14:textId="396FEDC4" w:rsidR="00150315" w:rsidRPr="004B4A01" w:rsidRDefault="00150315">
      <w:pPr>
        <w:rPr>
          <w:rFonts w:ascii="Segoe UI" w:hAnsi="Segoe UI" w:cs="Segoe UI"/>
          <w:lang w:val="en-US"/>
        </w:rPr>
      </w:pPr>
      <w:r w:rsidRPr="004B4A01">
        <w:rPr>
          <w:rFonts w:ascii="Segoe UI" w:hAnsi="Segoe UI" w:cs="Segoe UI"/>
          <w:noProof/>
          <w:lang w:val="en-US"/>
        </w:rPr>
        <w:drawing>
          <wp:inline distT="0" distB="0" distL="0" distR="0" wp14:anchorId="160149CE" wp14:editId="152E2C17">
            <wp:extent cx="5760720" cy="6134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13410"/>
                    </a:xfrm>
                    <a:prstGeom prst="rect">
                      <a:avLst/>
                    </a:prstGeom>
                  </pic:spPr>
                </pic:pic>
              </a:graphicData>
            </a:graphic>
          </wp:inline>
        </w:drawing>
      </w:r>
    </w:p>
    <w:p w14:paraId="02705DBF" w14:textId="77777777" w:rsidR="00842669" w:rsidRPr="004B4A01" w:rsidRDefault="00842669">
      <w:pPr>
        <w:rPr>
          <w:rFonts w:ascii="Segoe UI" w:hAnsi="Segoe UI" w:cs="Segoe UI"/>
          <w:b/>
          <w:bCs/>
          <w:lang w:val="en-US"/>
        </w:rPr>
      </w:pPr>
    </w:p>
    <w:p w14:paraId="4E7DF34C" w14:textId="6F53FAE1" w:rsidR="00012CBF" w:rsidRPr="004B4A01" w:rsidRDefault="00D84B48">
      <w:pPr>
        <w:rPr>
          <w:rFonts w:ascii="Segoe UI" w:hAnsi="Segoe UI" w:cs="Segoe UI"/>
          <w:b/>
          <w:bCs/>
          <w:sz w:val="28"/>
          <w:szCs w:val="28"/>
        </w:rPr>
      </w:pPr>
      <w:r w:rsidRPr="004B4A01">
        <w:rPr>
          <w:rFonts w:ascii="Segoe UI" w:hAnsi="Segoe UI" w:cs="Segoe UI"/>
          <w:b/>
          <w:bCs/>
          <w:sz w:val="28"/>
          <w:szCs w:val="28"/>
        </w:rPr>
        <w:t>20.3</w:t>
      </w:r>
    </w:p>
    <w:p w14:paraId="56610433" w14:textId="026DBBEB" w:rsidR="001E18D7" w:rsidRPr="004B4A01" w:rsidRDefault="00012CBF">
      <w:pPr>
        <w:rPr>
          <w:rFonts w:ascii="Segoe UI" w:hAnsi="Segoe UI" w:cs="Segoe UI"/>
          <w:b/>
          <w:bCs/>
        </w:rPr>
      </w:pPr>
      <w:r>
        <w:rPr>
          <w:rFonts w:ascii="Segoe UI" w:hAnsi="Segoe UI" w:cs="Segoe UI"/>
          <w:color w:val="24292E"/>
          <w:shd w:val="clear" w:color="auto" w:fill="FFFFFF"/>
        </w:rPr>
        <w:t xml:space="preserve">Ich gehe hier von den TLB als Memory Cache aus. </w:t>
      </w:r>
      <w:r w:rsidR="00DC6693" w:rsidRPr="004B4A01">
        <w:rPr>
          <w:rFonts w:ascii="Segoe UI" w:hAnsi="Segoe UI" w:cs="Segoe UI"/>
          <w:color w:val="24292E"/>
          <w:shd w:val="clear" w:color="auto" w:fill="FFFFFF"/>
        </w:rPr>
        <w:t xml:space="preserve">Ein Cache muss klein sein und seine </w:t>
      </w:r>
      <w:r w:rsidR="00912850" w:rsidRPr="004B4A01">
        <w:rPr>
          <w:rFonts w:ascii="Segoe UI" w:hAnsi="Segoe UI" w:cs="Segoe UI"/>
          <w:color w:val="24292E"/>
          <w:shd w:val="clear" w:color="auto" w:fill="FFFFFF"/>
        </w:rPr>
        <w:t>Größe</w:t>
      </w:r>
      <w:r w:rsidR="00DC6693" w:rsidRPr="004B4A01">
        <w:rPr>
          <w:rFonts w:ascii="Segoe UI" w:hAnsi="Segoe UI" w:cs="Segoe UI"/>
          <w:color w:val="24292E"/>
          <w:shd w:val="clear" w:color="auto" w:fill="FFFFFF"/>
        </w:rPr>
        <w:t xml:space="preserve"> effizient nutzen. Damit egal an welcher Stelle der Cache geaccesed wird, man immer gleich schnell an das gewünschte </w:t>
      </w:r>
      <w:r w:rsidR="00912850" w:rsidRPr="004B4A01">
        <w:rPr>
          <w:rFonts w:ascii="Segoe UI" w:hAnsi="Segoe UI" w:cs="Segoe UI"/>
          <w:color w:val="24292E"/>
          <w:shd w:val="clear" w:color="auto" w:fill="FFFFFF"/>
        </w:rPr>
        <w:t>Ergebnis</w:t>
      </w:r>
      <w:r w:rsidR="00DC6693" w:rsidRPr="004B4A01">
        <w:rPr>
          <w:rFonts w:ascii="Segoe UI" w:hAnsi="Segoe UI" w:cs="Segoe UI"/>
          <w:color w:val="24292E"/>
          <w:shd w:val="clear" w:color="auto" w:fill="FFFFFF"/>
        </w:rPr>
        <w:t xml:space="preserve"> kommt. Durch Speicherreferenzen wird das ganze wahrscheinlich in mehr TLB Miss resultieren. Denn am Anfang ist der TLB ja noch leer, d.h es kann nur TLB misses geben. Danach wenn nicht die richtige Referenz gecached ist, resultiert dies auch nur in TLB misses. Es wird also langsamer. Außerdem muss dann </w:t>
      </w:r>
      <w:r w:rsidR="005168DE" w:rsidRPr="004B4A01">
        <w:rPr>
          <w:rFonts w:ascii="Segoe UI" w:hAnsi="Segoe UI" w:cs="Segoe UI"/>
          <w:color w:val="24292E"/>
          <w:shd w:val="clear" w:color="auto" w:fill="FFFFFF"/>
        </w:rPr>
        <w:t>immer</w:t>
      </w:r>
      <w:r w:rsidR="00DC6693" w:rsidRPr="004B4A01">
        <w:rPr>
          <w:rFonts w:ascii="Segoe UI" w:hAnsi="Segoe UI" w:cs="Segoe UI"/>
          <w:color w:val="24292E"/>
          <w:shd w:val="clear" w:color="auto" w:fill="FFFFFF"/>
        </w:rPr>
        <w:t xml:space="preserve"> erst in der Referenz noch geschaut werden ob das gewünschte drinsteht, das heißt ein klarer mehr </w:t>
      </w:r>
      <w:r w:rsidR="00DC6693" w:rsidRPr="004B4A01">
        <w:rPr>
          <w:rFonts w:ascii="Segoe UI" w:hAnsi="Segoe UI" w:cs="Segoe UI"/>
          <w:color w:val="24292E"/>
          <w:shd w:val="clear" w:color="auto" w:fill="FFFFFF"/>
        </w:rPr>
        <w:lastRenderedPageBreak/>
        <w:t xml:space="preserve">Aufwand. </w:t>
      </w:r>
      <w:r w:rsidR="008B5419">
        <w:rPr>
          <w:rFonts w:ascii="Segoe UI" w:hAnsi="Segoe UI" w:cs="Segoe UI"/>
          <w:color w:val="24292E"/>
          <w:shd w:val="clear" w:color="auto" w:fill="FFFFFF"/>
        </w:rPr>
        <w:t xml:space="preserve">Dazu kommt </w:t>
      </w:r>
      <w:proofErr w:type="gramStart"/>
      <w:r w:rsidR="008B5419">
        <w:rPr>
          <w:rFonts w:ascii="Segoe UI" w:hAnsi="Segoe UI" w:cs="Segoe UI"/>
          <w:color w:val="24292E"/>
          <w:shd w:val="clear" w:color="auto" w:fill="FFFFFF"/>
        </w:rPr>
        <w:t>noch</w:t>
      </w:r>
      <w:proofErr w:type="gramEnd"/>
      <w:r w:rsidR="008B5419">
        <w:rPr>
          <w:rFonts w:ascii="Segoe UI" w:hAnsi="Segoe UI" w:cs="Segoe UI"/>
          <w:color w:val="24292E"/>
          <w:shd w:val="clear" w:color="auto" w:fill="FFFFFF"/>
        </w:rPr>
        <w:t xml:space="preserve"> dass die </w:t>
      </w:r>
      <w:proofErr w:type="spellStart"/>
      <w:r w:rsidR="008B5419">
        <w:rPr>
          <w:rFonts w:ascii="Segoe UI" w:hAnsi="Segoe UI" w:cs="Segoe UI"/>
          <w:color w:val="24292E"/>
          <w:shd w:val="clear" w:color="auto" w:fill="FFFFFF"/>
        </w:rPr>
        <w:t>Spatial</w:t>
      </w:r>
      <w:proofErr w:type="spellEnd"/>
      <w:r w:rsidR="008B5419">
        <w:rPr>
          <w:rFonts w:ascii="Segoe UI" w:hAnsi="Segoe UI" w:cs="Segoe UI"/>
          <w:color w:val="24292E"/>
          <w:shd w:val="clear" w:color="auto" w:fill="FFFFFF"/>
        </w:rPr>
        <w:t xml:space="preserve"> </w:t>
      </w:r>
      <w:proofErr w:type="spellStart"/>
      <w:r w:rsidR="008B5419">
        <w:rPr>
          <w:rFonts w:ascii="Segoe UI" w:hAnsi="Segoe UI" w:cs="Segoe UI"/>
          <w:color w:val="24292E"/>
          <w:shd w:val="clear" w:color="auto" w:fill="FFFFFF"/>
        </w:rPr>
        <w:t>Locality</w:t>
      </w:r>
      <w:proofErr w:type="spellEnd"/>
      <w:r w:rsidR="008B5419">
        <w:rPr>
          <w:rFonts w:ascii="Segoe UI" w:hAnsi="Segoe UI" w:cs="Segoe UI"/>
          <w:color w:val="24292E"/>
          <w:shd w:val="clear" w:color="auto" w:fill="FFFFFF"/>
        </w:rPr>
        <w:t xml:space="preserve"> verletzt wird, denn es kann ja sein dass zuerst eine Referenz von A im Cache ist und nebendran eine Referenz von D daneben ist. </w:t>
      </w:r>
      <w:r>
        <w:rPr>
          <w:rFonts w:ascii="Segoe UI" w:hAnsi="Segoe UI" w:cs="Segoe UI"/>
          <w:color w:val="24292E"/>
          <w:shd w:val="clear" w:color="auto" w:fill="FFFFFF"/>
        </w:rPr>
        <w:t>Außerdem wird dadurch die Idee des TLB ignoriert. Denn dieser wurde ja gerade deswegen eingeführt damit man diese langsamen Speicherreferenzen umgeht.</w:t>
      </w:r>
    </w:p>
    <w:sectPr w:rsidR="001E18D7" w:rsidRPr="004B4A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0752"/>
    <w:multiLevelType w:val="hybridMultilevel"/>
    <w:tmpl w:val="45588E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125A31"/>
    <w:multiLevelType w:val="hybridMultilevel"/>
    <w:tmpl w:val="6DAE13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7D"/>
    <w:rsid w:val="000107EB"/>
    <w:rsid w:val="00012CBF"/>
    <w:rsid w:val="00150315"/>
    <w:rsid w:val="001E18D7"/>
    <w:rsid w:val="0024143A"/>
    <w:rsid w:val="003A67A2"/>
    <w:rsid w:val="004768AD"/>
    <w:rsid w:val="004B4A01"/>
    <w:rsid w:val="005168DE"/>
    <w:rsid w:val="00650A00"/>
    <w:rsid w:val="007072A1"/>
    <w:rsid w:val="0079678C"/>
    <w:rsid w:val="007B315A"/>
    <w:rsid w:val="00842669"/>
    <w:rsid w:val="008B5419"/>
    <w:rsid w:val="00912850"/>
    <w:rsid w:val="0098011D"/>
    <w:rsid w:val="00D84B48"/>
    <w:rsid w:val="00D9145C"/>
    <w:rsid w:val="00DC6693"/>
    <w:rsid w:val="00E14115"/>
    <w:rsid w:val="00EF5939"/>
    <w:rsid w:val="00F10B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263E"/>
  <w15:chartTrackingRefBased/>
  <w15:docId w15:val="{92B87F53-CB43-47D9-877C-23B30738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Nothvogel</dc:creator>
  <cp:keywords/>
  <dc:description/>
  <cp:lastModifiedBy>Luis Nothvogel</cp:lastModifiedBy>
  <cp:revision>15</cp:revision>
  <dcterms:created xsi:type="dcterms:W3CDTF">2020-06-01T14:05:00Z</dcterms:created>
  <dcterms:modified xsi:type="dcterms:W3CDTF">2020-06-02T14:52:00Z</dcterms:modified>
</cp:coreProperties>
</file>