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D9C" w:rsidRDefault="00155D9C" w:rsidP="00155D9C">
      <w:pPr>
        <w:rPr>
          <w:b/>
        </w:rPr>
      </w:pPr>
      <w:r w:rsidRPr="00155D9C">
        <w:rPr>
          <w:b/>
        </w:rPr>
        <w:t>ANÁLISE DO ARTIGO 156 DO CPP FRENTE AO SISTEMA ACUSATÓRIO</w:t>
      </w:r>
    </w:p>
    <w:p w:rsidR="00155D9C" w:rsidRPr="00155D9C" w:rsidRDefault="00155D9C" w:rsidP="00155D9C">
      <w:pPr>
        <w:rPr>
          <w:b/>
        </w:rPr>
      </w:pPr>
    </w:p>
    <w:p w:rsidR="00155D9C" w:rsidRDefault="00155D9C" w:rsidP="00155D9C">
      <w:r>
        <w:t>Ao analisarmos o sistema de processo penal brasileiro, especificamente com relação a atuação do juiz com relação a atuação probatória, podemos notar uma clara contradição entre os princípios acusatórios e o disposto no artigo 156 do Código de Processo Penal, conforme sua redação:</w:t>
      </w:r>
    </w:p>
    <w:p w:rsidR="00155D9C" w:rsidRDefault="00155D9C" w:rsidP="00155D9C">
      <w:pPr>
        <w:ind w:left="2832"/>
      </w:pPr>
      <w:r>
        <w:t xml:space="preserve"> </w:t>
      </w:r>
      <w:r>
        <w:t>Art. 156. A prova da alegação incumbirá a quem a fizer, sendo, porém, facultado ao juiz de ofício:</w:t>
      </w:r>
    </w:p>
    <w:p w:rsidR="00155D9C" w:rsidRDefault="00155D9C" w:rsidP="00155D9C">
      <w:pPr>
        <w:ind w:left="2832"/>
      </w:pPr>
      <w:r>
        <w:t xml:space="preserve">I - </w:t>
      </w:r>
      <w:r>
        <w:t>O</w:t>
      </w:r>
      <w:r>
        <w:t>rdenar, mesmo antes de iniciada a ação penal, a produção antecipada de provas consideradas urgentes e relevantes, observando a necessidade, adequação e proporcionalidade da medida;</w:t>
      </w:r>
    </w:p>
    <w:p w:rsidR="00155D9C" w:rsidRDefault="00155D9C" w:rsidP="00155D9C">
      <w:pPr>
        <w:ind w:left="2832"/>
      </w:pPr>
      <w:r>
        <w:t>II - D</w:t>
      </w:r>
      <w:r>
        <w:t>eterminar, no curso da instrução, ou antes de proferir sentença, a realização de diligências para dirimir dúvida sobre ponto relevante (BRASIL, 1941).</w:t>
      </w:r>
    </w:p>
    <w:p w:rsidR="00155D9C" w:rsidRDefault="00155D9C" w:rsidP="00155D9C">
      <w:r>
        <w:t>Esse dispositivo consagra o sistema inquisitório no CPP, permitindo que o juiz possa produzir provas, antes mesmo do início da ação, transformando-o em um julgador e investigador, principalmente se considerado o fato de que as provas "urgentes e relevantes" são desse modo para o próprio magistrado, sendo expressas conforme sua vontade. Essa possibilidade vai em contramão com os próprios princípios da Constituição Federal e de outros dispositivos do próprio CPP, sendo ele uma aberração jurídica que põe em questão o princ</w:t>
      </w:r>
      <w:r>
        <w:t>ípio da imparcialidade do juiz.</w:t>
      </w:r>
    </w:p>
    <w:p w:rsidR="00155D9C" w:rsidRDefault="00155D9C" w:rsidP="00155D9C">
      <w:r>
        <w:t>A Constituição Federal de 1988 adota os princípios do sistema acusatório, que:</w:t>
      </w:r>
    </w:p>
    <w:p w:rsidR="00155D9C" w:rsidRDefault="00155D9C" w:rsidP="00155D9C">
      <w:pPr>
        <w:ind w:left="2832"/>
      </w:pPr>
      <w:r>
        <w:t>S</w:t>
      </w:r>
      <w:r>
        <w:t>e baseia em princípios e garantias fundamentais, assegurando a imparcialidade e a tranquilidade psíquica do magistrado, conferindo ao acusado garantias - que fazem da justiça, um procedimento mais justo e ímpar - em que o processo é conduzido de forma adversarial, com um órgão acusador (Ministério Público) e uma defesa, ambos independentes e igualmente responsáveis por apresentar suas alegações e provas (BERGAMINI, 2023).</w:t>
      </w:r>
    </w:p>
    <w:p w:rsidR="00155D9C" w:rsidRDefault="00155D9C" w:rsidP="00155D9C">
      <w:r>
        <w:lastRenderedPageBreak/>
        <w:t>Nesse modelo, a gestão das provas é dada às partes, mantendo o juiz no papel de espectador, na fase pr</w:t>
      </w:r>
      <w:r>
        <w:t>ocessual, e garantindo sua impa</w:t>
      </w:r>
      <w:r>
        <w:t>r</w:t>
      </w:r>
      <w:r>
        <w:t>c</w:t>
      </w:r>
      <w:r>
        <w:t xml:space="preserve">ialidade. Entretanto, o Código de Processo Penal adota a estrutura inquisitória quando, através do artigo 156, permite que a prova seja produzida pelo próprio juiz, </w:t>
      </w:r>
      <w:r>
        <w:t>tornando-o acusador e julgador.</w:t>
      </w:r>
      <w:bookmarkStart w:id="0" w:name="_GoBack"/>
      <w:bookmarkEnd w:id="0"/>
    </w:p>
    <w:p w:rsidR="00155D9C" w:rsidRDefault="00155D9C" w:rsidP="00155D9C">
      <w:r>
        <w:t xml:space="preserve">Para Lopes Junior (2020), o processo penal brasileiro é estruturalmente inquisitório, ou neoinquisitório. O autor ainda afirma que é preciso eliminar os dispositivos incompatíveis com a matriz constitucional acusatória e defende uma mudança da cultura inquisitória do judiciário para a postura acusatória. Um desses dispositivos, objeto de nossa análise e principal apontamento do autor, o artigo 156 do Código de Processo Penal (Lei nº 3.689/1941), se apresenta em contradição com a Constituição e, assim como o autor, afirmamos que esse </w:t>
      </w:r>
      <w:r>
        <w:t>dispositivo é inconstitucional.</w:t>
      </w:r>
    </w:p>
    <w:p w:rsidR="00155D9C" w:rsidRDefault="00155D9C" w:rsidP="00155D9C">
      <w:r>
        <w:t>Esse artigo também se apresenta contraditório ao artigo 3º-A do próprio Código de Processo Penal, introduzido pela Lei 13.964/2019, no qual determina que:</w:t>
      </w:r>
    </w:p>
    <w:p w:rsidR="00155D9C" w:rsidRDefault="00155D9C" w:rsidP="00155D9C">
      <w:pPr>
        <w:ind w:left="2832"/>
      </w:pPr>
      <w:r>
        <w:t xml:space="preserve">Art. 3º-A. O processo penal terá estrutura acusatória, vedadas a iniciativa do juiz na fase de investigação e a substituição da atuação </w:t>
      </w:r>
      <w:r>
        <w:t>probatória do órgão de acusação</w:t>
      </w:r>
      <w:r>
        <w:t xml:space="preserve"> (</w:t>
      </w:r>
      <w:r>
        <w:t>BRASIL, 1941</w:t>
      </w:r>
      <w:r>
        <w:t>)</w:t>
      </w:r>
      <w:r>
        <w:t>.</w:t>
      </w:r>
    </w:p>
    <w:p w:rsidR="00155D9C" w:rsidRDefault="00155D9C" w:rsidP="00155D9C">
      <w:r>
        <w:t xml:space="preserve">Em outras palavras, o artigo expressa a estrutura acusatória do processo e proíbe que o juiz atue na fase de investigação evitando que o juiz decrete prisões cautelares, busca e apreensão, entre outras, e proíbe que o juiz atue na produção de provas, função do acusador (LOPES JUNIOR, Aury, 2020). A expressão "substituição da atuação probatória do órgão de acusação" merece um entendimento adicional. No sistema acusatório, conforme explicamos anteriormente, a gestão de provas deverá ser feita pelas partes, mais especificamente, cabe ao órgão acusador a produção de provas, pois o acusado já possui sua inocência presumida. Nesse sentido, conforme Lopes Junior (2020), "toda e qualquer iniciativa probatória do juiz, que determinar a </w:t>
      </w:r>
      <w:r>
        <w:t>produção de provas de ofício, já</w:t>
      </w:r>
      <w:r>
        <w:t xml:space="preserve"> apresenta uma "substituição" da atuação probatória do julgador". Assim, quando o juiz assume a produção de provas (permitido pelo art. 156), ele está assumindo a postura inquisitória, contrária aos princípios constitucionais.</w:t>
      </w:r>
    </w:p>
    <w:p w:rsidR="00155D9C" w:rsidRDefault="00155D9C" w:rsidP="00155D9C">
      <w:r>
        <w:t>Por fim, defendemos que a introdução do artigo 3º-A no CPP foi um grande ganho para a garantia de um processo justo e digno, o que tacitamente revogou o artigo 156, porém não é suficiente. O artigo 156 do CPP precisa ser revogado, dado sua contradição clara com os princípios constitucionais.</w:t>
      </w:r>
    </w:p>
    <w:p w:rsidR="00155D9C" w:rsidRDefault="00155D9C" w:rsidP="00155D9C"/>
    <w:p w:rsidR="00155D9C" w:rsidRPr="00155D9C" w:rsidRDefault="00155D9C" w:rsidP="00155D9C">
      <w:pPr>
        <w:rPr>
          <w:b/>
        </w:rPr>
      </w:pPr>
      <w:r w:rsidRPr="00155D9C">
        <w:rPr>
          <w:b/>
        </w:rPr>
        <w:t>REFERÊNCIAS</w:t>
      </w:r>
    </w:p>
    <w:p w:rsidR="00155D9C" w:rsidRDefault="00155D9C" w:rsidP="00155D9C">
      <w:r>
        <w:t xml:space="preserve">BERGAMINI, Lucas Henrique Rodrigues; SECANHO, Antonelli </w:t>
      </w:r>
      <w:proofErr w:type="spellStart"/>
      <w:r>
        <w:t>Antonio</w:t>
      </w:r>
      <w:proofErr w:type="spellEnd"/>
      <w:r>
        <w:t xml:space="preserve"> Moreira </w:t>
      </w:r>
      <w:proofErr w:type="spellStart"/>
      <w:r>
        <w:t>Baracat</w:t>
      </w:r>
      <w:proofErr w:type="spellEnd"/>
      <w:r>
        <w:t>. A permissão Legal do art. 156, II, do CPP, à luz do princípio acus</w:t>
      </w:r>
      <w:r>
        <w:t xml:space="preserve">atório. </w:t>
      </w:r>
      <w:proofErr w:type="spellStart"/>
      <w:r>
        <w:t>Revistaft</w:t>
      </w:r>
      <w:proofErr w:type="spellEnd"/>
      <w:r>
        <w:t>, 27(127), 81.</w:t>
      </w:r>
    </w:p>
    <w:p w:rsidR="00155D9C" w:rsidRDefault="00155D9C" w:rsidP="00155D9C">
      <w:r>
        <w:t xml:space="preserve">BRASIL. Código de Processo Penal. </w:t>
      </w:r>
      <w:r w:rsidRPr="00155D9C">
        <w:rPr>
          <w:u w:val="single"/>
        </w:rPr>
        <w:t>Decreto</w:t>
      </w:r>
      <w:r>
        <w:t xml:space="preserve"> lei nº 2.689, de 03 de outubro de 1941. Disponível em: https://www.planalto.gov.br/ccivil_03/decreto-lei/del368</w:t>
      </w:r>
      <w:r>
        <w:t>9.htm. Acesso em: 29 fev. 2024.</w:t>
      </w:r>
    </w:p>
    <w:p w:rsidR="00E82CB9" w:rsidRDefault="00155D9C" w:rsidP="00155D9C">
      <w:r>
        <w:t xml:space="preserve">LOPES JUNIOR, Aury. </w:t>
      </w:r>
      <w:r>
        <w:t>Direito processual</w:t>
      </w:r>
      <w:r>
        <w:t xml:space="preserve"> penal. São Paulo: Saraiva Educação, 2020.</w:t>
      </w:r>
    </w:p>
    <w:sectPr w:rsidR="00E82CB9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9C"/>
    <w:rsid w:val="00155D9C"/>
    <w:rsid w:val="00806DCA"/>
    <w:rsid w:val="00E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9590"/>
  <w15:chartTrackingRefBased/>
  <w15:docId w15:val="{2D6C5CE1-18CF-485D-9099-650A5AC4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1</cp:revision>
  <dcterms:created xsi:type="dcterms:W3CDTF">2024-02-29T15:32:00Z</dcterms:created>
  <dcterms:modified xsi:type="dcterms:W3CDTF">2024-02-29T15:40:00Z</dcterms:modified>
</cp:coreProperties>
</file>