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C7" w:rsidRPr="00C278C7" w:rsidRDefault="003220D5" w:rsidP="003220D5">
      <w:pPr>
        <w:rPr>
          <w:b/>
          <w:sz w:val="28"/>
          <w:szCs w:val="28"/>
          <w:lang w:val="fr-CA"/>
        </w:rPr>
      </w:pPr>
      <w:bookmarkStart w:id="0" w:name="OLE_LINK1"/>
      <w:r w:rsidRPr="00C278C7">
        <w:rPr>
          <w:b/>
          <w:sz w:val="28"/>
          <w:szCs w:val="28"/>
          <w:lang w:val="fr-CA"/>
        </w:rPr>
        <w:t>Problèmes</w:t>
      </w:r>
      <w:r w:rsidR="003C7D44" w:rsidRPr="00C278C7">
        <w:rPr>
          <w:b/>
          <w:sz w:val="28"/>
          <w:szCs w:val="28"/>
          <w:lang w:val="fr-CA"/>
        </w:rPr>
        <w:t xml:space="preserve"> </w:t>
      </w:r>
      <w:r w:rsidRPr="00C278C7">
        <w:rPr>
          <w:b/>
          <w:sz w:val="28"/>
          <w:szCs w:val="28"/>
          <w:lang w:val="fr-CA"/>
        </w:rPr>
        <w:t>/</w:t>
      </w:r>
      <w:r w:rsidR="003C7D44" w:rsidRPr="00C278C7">
        <w:rPr>
          <w:b/>
          <w:sz w:val="28"/>
          <w:szCs w:val="28"/>
          <w:lang w:val="fr-CA"/>
        </w:rPr>
        <w:t xml:space="preserve"> Recommandations</w:t>
      </w:r>
      <w:r w:rsidR="00C278C7">
        <w:rPr>
          <w:b/>
          <w:sz w:val="28"/>
          <w:szCs w:val="28"/>
          <w:lang w:val="fr-CA"/>
        </w:rPr>
        <w:t> :</w:t>
      </w:r>
    </w:p>
    <w:p w:rsidR="00C278C7" w:rsidRPr="003220D5" w:rsidRDefault="00C278C7" w:rsidP="003220D5">
      <w:pPr>
        <w:rPr>
          <w:b/>
          <w:lang w:val="fr-CA"/>
        </w:rPr>
      </w:pPr>
      <w:r>
        <w:rPr>
          <w:b/>
          <w:lang w:val="fr-CA"/>
        </w:rPr>
        <w:t xml:space="preserve">Problèmes de lecture: </w:t>
      </w:r>
    </w:p>
    <w:p w:rsidR="00C278C7" w:rsidRDefault="003220D5" w:rsidP="003220D5">
      <w:pPr>
        <w:pStyle w:val="ListParagraph"/>
        <w:numPr>
          <w:ilvl w:val="0"/>
          <w:numId w:val="1"/>
        </w:numPr>
        <w:rPr>
          <w:lang w:val="fr-CA"/>
        </w:rPr>
      </w:pPr>
      <w:r w:rsidRPr="003C332C">
        <w:rPr>
          <w:lang w:val="fr-CA"/>
        </w:rPr>
        <w:t xml:space="preserve">S’assurer que l’observateur </w:t>
      </w:r>
      <w:r w:rsidR="00C278C7">
        <w:rPr>
          <w:lang w:val="fr-CA"/>
        </w:rPr>
        <w:t>lit</w:t>
      </w:r>
      <w:r w:rsidRPr="003C332C">
        <w:rPr>
          <w:lang w:val="fr-CA"/>
        </w:rPr>
        <w:t xml:space="preserve"> </w:t>
      </w:r>
      <w:r w:rsidR="00C278C7">
        <w:rPr>
          <w:lang w:val="fr-CA"/>
        </w:rPr>
        <w:t>attentivement</w:t>
      </w:r>
      <w:r w:rsidRPr="003C332C">
        <w:rPr>
          <w:lang w:val="fr-CA"/>
        </w:rPr>
        <w:t xml:space="preserve"> les mesures sur le pied </w:t>
      </w:r>
      <w:r>
        <w:rPr>
          <w:lang w:val="fr-CA"/>
        </w:rPr>
        <w:t>à coulisse</w:t>
      </w:r>
      <w:r w:rsidR="00C278C7">
        <w:rPr>
          <w:lang w:val="fr-CA"/>
        </w:rPr>
        <w:t>.</w:t>
      </w:r>
    </w:p>
    <w:p w:rsidR="00C278C7" w:rsidRPr="00C278C7" w:rsidRDefault="00C278C7" w:rsidP="00C278C7">
      <w:pPr>
        <w:pStyle w:val="ListParagraph"/>
        <w:numPr>
          <w:ilvl w:val="0"/>
          <w:numId w:val="1"/>
        </w:numPr>
        <w:rPr>
          <w:lang w:val="fr-CA"/>
        </w:rPr>
      </w:pPr>
      <w:r w:rsidRPr="003C332C">
        <w:rPr>
          <w:lang w:val="fr-CA"/>
        </w:rPr>
        <w:t xml:space="preserve">S’assurer que l’observateur </w:t>
      </w:r>
      <w:r>
        <w:rPr>
          <w:lang w:val="fr-CA"/>
        </w:rPr>
        <w:t>lit</w:t>
      </w:r>
      <w:r>
        <w:rPr>
          <w:lang w:val="fr-CA"/>
        </w:rPr>
        <w:t xml:space="preserve"> </w:t>
      </w:r>
      <w:r>
        <w:rPr>
          <w:lang w:val="fr-CA"/>
        </w:rPr>
        <w:t>attentivement</w:t>
      </w:r>
      <w:r w:rsidRPr="003C332C">
        <w:rPr>
          <w:lang w:val="fr-CA"/>
        </w:rPr>
        <w:t xml:space="preserve"> les mesures sur 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>.</w:t>
      </w:r>
    </w:p>
    <w:p w:rsidR="00C278C7" w:rsidRDefault="00C278C7" w:rsidP="00C278C7">
      <w:pPr>
        <w:pStyle w:val="ListParagraph"/>
        <w:numPr>
          <w:ilvl w:val="0"/>
          <w:numId w:val="1"/>
        </w:numPr>
        <w:rPr>
          <w:lang w:val="fr-CA"/>
        </w:rPr>
      </w:pPr>
      <w:r w:rsidRPr="003C332C">
        <w:rPr>
          <w:lang w:val="fr-CA"/>
        </w:rPr>
        <w:t xml:space="preserve">S’assurer que l’observateur </w:t>
      </w:r>
      <w:r>
        <w:rPr>
          <w:lang w:val="fr-CA"/>
        </w:rPr>
        <w:t>lit attentivement</w:t>
      </w:r>
      <w:r w:rsidRPr="003C332C">
        <w:rPr>
          <w:lang w:val="fr-CA"/>
        </w:rPr>
        <w:t xml:space="preserve"> les mesures sur le pied </w:t>
      </w:r>
      <w:r>
        <w:rPr>
          <w:lang w:val="fr-CA"/>
        </w:rPr>
        <w:t>à coulisse</w:t>
      </w:r>
      <w:r>
        <w:rPr>
          <w:lang w:val="fr-CA"/>
        </w:rPr>
        <w:t xml:space="preserve"> et </w:t>
      </w:r>
      <w:r w:rsidRPr="003C332C">
        <w:rPr>
          <w:lang w:val="fr-CA"/>
        </w:rPr>
        <w:t xml:space="preserve">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>.</w:t>
      </w:r>
    </w:p>
    <w:p w:rsidR="00C278C7" w:rsidRDefault="00C278C7" w:rsidP="00C278C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Réviser avec l’observateur comment bien lire le pied-à-coulisse. </w:t>
      </w:r>
    </w:p>
    <w:p w:rsidR="00C278C7" w:rsidRDefault="00C278C7" w:rsidP="00C278C7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Faire attention à la ligne de référence (i.e. le zéro).</w:t>
      </w:r>
    </w:p>
    <w:p w:rsidR="00C278C7" w:rsidRDefault="00C278C7" w:rsidP="00C278C7">
      <w:pPr>
        <w:pStyle w:val="ListParagraph"/>
        <w:ind w:left="360"/>
        <w:rPr>
          <w:lang w:val="fr-CA"/>
        </w:rPr>
      </w:pPr>
    </w:p>
    <w:p w:rsidR="00C278C7" w:rsidRDefault="00C278C7" w:rsidP="00C278C7">
      <w:pPr>
        <w:rPr>
          <w:b/>
          <w:lang w:val="fr-CA"/>
        </w:rPr>
      </w:pPr>
      <w:r>
        <w:rPr>
          <w:b/>
          <w:lang w:val="fr-CA"/>
        </w:rPr>
        <w:t xml:space="preserve">Problèmes de </w:t>
      </w:r>
      <w:r>
        <w:rPr>
          <w:b/>
          <w:lang w:val="fr-CA"/>
        </w:rPr>
        <w:t>mes</w:t>
      </w:r>
      <w:r>
        <w:rPr>
          <w:b/>
          <w:lang w:val="fr-CA"/>
        </w:rPr>
        <w:t xml:space="preserve">ure: </w:t>
      </w:r>
    </w:p>
    <w:p w:rsidR="00C278C7" w:rsidRPr="003220D5" w:rsidRDefault="00C278C7" w:rsidP="00C278C7">
      <w:pPr>
        <w:rPr>
          <w:b/>
          <w:lang w:val="fr-CA"/>
        </w:rPr>
      </w:pPr>
      <w:r>
        <w:rPr>
          <w:b/>
          <w:lang w:val="fr-CA"/>
        </w:rPr>
        <w:t>Pied-à-coulisse :</w:t>
      </w:r>
    </w:p>
    <w:p w:rsidR="00C278C7" w:rsidRDefault="00C278C7" w:rsidP="00C278C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S’assurer que la </w:t>
      </w:r>
      <w:r w:rsidRPr="00C278C7">
        <w:rPr>
          <w:b/>
          <w:lang w:val="fr-CA"/>
        </w:rPr>
        <w:t>hauteur</w:t>
      </w:r>
      <w:r>
        <w:rPr>
          <w:lang w:val="fr-CA"/>
        </w:rPr>
        <w:t xml:space="preserve"> de la pince est bien mesurée. </w:t>
      </w:r>
    </w:p>
    <w:p w:rsidR="00C278C7" w:rsidRDefault="00C278C7" w:rsidP="00C278C7">
      <w:pPr>
        <w:pStyle w:val="ListParagraph"/>
        <w:numPr>
          <w:ilvl w:val="1"/>
          <w:numId w:val="12"/>
        </w:numPr>
        <w:rPr>
          <w:lang w:val="fr-CA"/>
        </w:rPr>
      </w:pPr>
      <w:r>
        <w:rPr>
          <w:lang w:val="fr-CA"/>
        </w:rPr>
        <w:t>D’autres types de mesure de pince vont être plus petites que la hauteur de pince.</w:t>
      </w:r>
    </w:p>
    <w:p w:rsidR="00E5501D" w:rsidRDefault="00E5501D" w:rsidP="00E5501D">
      <w:pPr>
        <w:pStyle w:val="ListParagraph"/>
        <w:numPr>
          <w:ilvl w:val="0"/>
          <w:numId w:val="12"/>
        </w:numPr>
        <w:rPr>
          <w:lang w:val="fr-CA"/>
        </w:rPr>
      </w:pPr>
      <w:r w:rsidRPr="003C7D44">
        <w:rPr>
          <w:lang w:val="fr-CA"/>
        </w:rPr>
        <w:t>Léger biais dans les mesures de la hauteur de pince par rapport à la largeur de la carapace. Quelques données aberrantes de la hauteur de pince.</w:t>
      </w:r>
    </w:p>
    <w:p w:rsidR="00E5501D" w:rsidRDefault="00E5501D" w:rsidP="00E5501D">
      <w:pPr>
        <w:pStyle w:val="ListParagraph"/>
        <w:ind w:left="360"/>
        <w:rPr>
          <w:lang w:val="fr-CA"/>
        </w:rPr>
      </w:pPr>
    </w:p>
    <w:p w:rsidR="00C278C7" w:rsidRPr="00C278C7" w:rsidRDefault="00C278C7" w:rsidP="00C278C7">
      <w:pPr>
        <w:rPr>
          <w:b/>
          <w:lang w:val="fr-CA"/>
        </w:rPr>
      </w:pPr>
      <w:proofErr w:type="spellStart"/>
      <w:r w:rsidRPr="00C278C7">
        <w:rPr>
          <w:b/>
          <w:lang w:val="fr-CA"/>
        </w:rPr>
        <w:t>Duromètre</w:t>
      </w:r>
      <w:proofErr w:type="spellEnd"/>
      <w:r w:rsidRPr="00C278C7">
        <w:rPr>
          <w:b/>
          <w:lang w:val="fr-CA"/>
        </w:rPr>
        <w:t> :</w:t>
      </w:r>
    </w:p>
    <w:p w:rsidR="00C278C7" w:rsidRDefault="00C278C7" w:rsidP="00C278C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S’assurer que 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est appliqué avec suffisamment de pression.</w:t>
      </w:r>
    </w:p>
    <w:p w:rsidR="00E5501D" w:rsidRDefault="00E5501D" w:rsidP="00C278C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Valeurs de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sont arrondies.</w:t>
      </w:r>
    </w:p>
    <w:p w:rsidR="00E5501D" w:rsidRDefault="00E5501D" w:rsidP="00C278C7">
      <w:pPr>
        <w:pStyle w:val="ListParagraph"/>
        <w:numPr>
          <w:ilvl w:val="0"/>
          <w:numId w:val="12"/>
        </w:numPr>
        <w:rPr>
          <w:lang w:val="fr-CA"/>
        </w:rPr>
      </w:pPr>
      <w:r w:rsidRPr="003C7D44">
        <w:rPr>
          <w:lang w:val="fr-CA"/>
        </w:rPr>
        <w:t xml:space="preserve">Valeurs du </w:t>
      </w:r>
      <w:proofErr w:type="spellStart"/>
      <w:r w:rsidRPr="003C7D44">
        <w:rPr>
          <w:lang w:val="fr-CA"/>
        </w:rPr>
        <w:t>duromètre</w:t>
      </w:r>
      <w:proofErr w:type="spellEnd"/>
      <w:r w:rsidRPr="003C7D44">
        <w:rPr>
          <w:lang w:val="fr-CA"/>
        </w:rPr>
        <w:t xml:space="preserve"> sont anormalement élevées. La présence de crabes immatures dans les observations de hauteur de pince versus la largeur de carapace implique qu'il d</w:t>
      </w:r>
      <w:r>
        <w:rPr>
          <w:lang w:val="fr-CA"/>
        </w:rPr>
        <w:t>e</w:t>
      </w:r>
      <w:r w:rsidRPr="003C7D44">
        <w:rPr>
          <w:lang w:val="fr-CA"/>
        </w:rPr>
        <w:t xml:space="preserve">vrait avoir des valeurs de </w:t>
      </w:r>
      <w:proofErr w:type="spellStart"/>
      <w:r w:rsidRPr="003C7D44">
        <w:rPr>
          <w:lang w:val="fr-CA"/>
        </w:rPr>
        <w:t>duromètre</w:t>
      </w:r>
      <w:proofErr w:type="spellEnd"/>
      <w:r w:rsidRPr="003C7D44">
        <w:rPr>
          <w:lang w:val="fr-CA"/>
        </w:rPr>
        <w:t xml:space="preserve"> plus basses que celles observées.</w:t>
      </w:r>
      <w:r w:rsidRPr="003C7D44">
        <w:rPr>
          <w:lang w:val="fr-CA"/>
        </w:rPr>
        <w:tab/>
      </w:r>
    </w:p>
    <w:p w:rsidR="00C278C7" w:rsidRPr="00E5501D" w:rsidRDefault="00E5501D" w:rsidP="00E5501D">
      <w:pPr>
        <w:pStyle w:val="ListParagraph"/>
        <w:numPr>
          <w:ilvl w:val="0"/>
          <w:numId w:val="12"/>
        </w:numPr>
        <w:rPr>
          <w:lang w:val="fr-CA"/>
        </w:rPr>
      </w:pPr>
      <w:r w:rsidRPr="003D5246">
        <w:rPr>
          <w:lang w:val="fr-CA"/>
        </w:rPr>
        <w:t>Biais important dans les mesures de la hauteur de la pince par rapport à la largeur de la carapace. Quelques données aberrantes. Besoin de formation additionnel. Peu de crabes échantillonnés.</w:t>
      </w:r>
      <w:r w:rsidRPr="003D5246">
        <w:rPr>
          <w:lang w:val="fr-CA"/>
        </w:rPr>
        <w:tab/>
      </w:r>
      <w:r w:rsidRPr="003D5246">
        <w:rPr>
          <w:lang w:val="fr-CA"/>
        </w:rPr>
        <w:tab/>
      </w:r>
    </w:p>
    <w:p w:rsidR="00C278C7" w:rsidRPr="00E5501D" w:rsidRDefault="00E5501D" w:rsidP="00C278C7">
      <w:pPr>
        <w:rPr>
          <w:b/>
          <w:lang w:val="fr-CA"/>
        </w:rPr>
      </w:pPr>
      <w:r w:rsidRPr="00E5501D">
        <w:rPr>
          <w:b/>
          <w:lang w:val="fr-CA"/>
        </w:rPr>
        <w:t>Échantillonnage :</w:t>
      </w:r>
    </w:p>
    <w:p w:rsidR="00E5501D" w:rsidRDefault="00E5501D" w:rsidP="00AB5BCC">
      <w:pPr>
        <w:pStyle w:val="ListParagraph"/>
        <w:numPr>
          <w:ilvl w:val="0"/>
          <w:numId w:val="1"/>
        </w:numPr>
        <w:rPr>
          <w:lang w:val="fr-CA"/>
        </w:rPr>
      </w:pPr>
      <w:r w:rsidRPr="00E5501D">
        <w:rPr>
          <w:lang w:val="fr-CA"/>
        </w:rPr>
        <w:t xml:space="preserve">Peu de crabes adolescents dans </w:t>
      </w:r>
      <w:r>
        <w:rPr>
          <w:lang w:val="fr-CA"/>
        </w:rPr>
        <w:t>les échantillons.</w:t>
      </w:r>
    </w:p>
    <w:p w:rsidR="00E5501D" w:rsidRDefault="003220D5" w:rsidP="003C7D4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S’assurer que l’échantillon du casier soit pris au hasard (i.e. il ne doit pas être trier</w:t>
      </w:r>
      <w:r w:rsidR="00E5501D">
        <w:rPr>
          <w:lang w:val="fr-CA"/>
        </w:rPr>
        <w:t xml:space="preserve"> au préalable par le pê</w:t>
      </w:r>
      <w:r>
        <w:rPr>
          <w:lang w:val="fr-CA"/>
        </w:rPr>
        <w:t xml:space="preserve">cheur. </w:t>
      </w:r>
      <w:bookmarkEnd w:id="0"/>
    </w:p>
    <w:p w:rsidR="00E5501D" w:rsidRPr="00E5501D" w:rsidRDefault="00E5501D" w:rsidP="00E5501D">
      <w:pPr>
        <w:pStyle w:val="ListParagraph"/>
        <w:ind w:left="360"/>
        <w:rPr>
          <w:lang w:val="fr-CA"/>
        </w:rPr>
      </w:pPr>
    </w:p>
    <w:p w:rsidR="003C7D44" w:rsidRDefault="00E5501D" w:rsidP="003C7D44">
      <w:pPr>
        <w:rPr>
          <w:b/>
          <w:lang w:val="fr-CA"/>
        </w:rPr>
      </w:pPr>
      <w:r w:rsidRPr="00E5501D">
        <w:rPr>
          <w:b/>
          <w:lang w:val="fr-CA"/>
        </w:rPr>
        <w:t>Écriture :</w:t>
      </w:r>
    </w:p>
    <w:p w:rsidR="003D5246" w:rsidRPr="00E5501D" w:rsidRDefault="00E5501D" w:rsidP="003D5246">
      <w:pPr>
        <w:pStyle w:val="ListParagraph"/>
        <w:numPr>
          <w:ilvl w:val="0"/>
          <w:numId w:val="13"/>
        </w:numPr>
        <w:rPr>
          <w:lang w:val="fr-CA"/>
        </w:rPr>
      </w:pPr>
      <w:r w:rsidRPr="00E5501D">
        <w:rPr>
          <w:lang w:val="fr-CA"/>
        </w:rPr>
        <w:t xml:space="preserve">L'observateur mesure bien (beau travail) quoique quelques mesures aberrantes de la hauteur de pince. </w:t>
      </w:r>
      <w:r w:rsidR="003D5246" w:rsidRPr="00E5501D">
        <w:rPr>
          <w:lang w:val="fr-CA"/>
        </w:rPr>
        <w:tab/>
      </w:r>
      <w:r w:rsidR="003D5246" w:rsidRPr="00E5501D">
        <w:rPr>
          <w:lang w:val="fr-CA"/>
        </w:rPr>
        <w:tab/>
      </w:r>
      <w:r w:rsidR="003D5246" w:rsidRPr="00E5501D">
        <w:rPr>
          <w:lang w:val="fr-CA"/>
        </w:rPr>
        <w:tab/>
      </w:r>
      <w:r w:rsidR="003D5246" w:rsidRPr="00E5501D">
        <w:rPr>
          <w:lang w:val="fr-CA"/>
        </w:rPr>
        <w:tab/>
      </w:r>
      <w:r w:rsidR="003D5246" w:rsidRPr="00E5501D">
        <w:rPr>
          <w:lang w:val="fr-CA"/>
        </w:rPr>
        <w:tab/>
      </w:r>
    </w:p>
    <w:p w:rsidR="003D5246" w:rsidRPr="003D5246" w:rsidRDefault="003D5246" w:rsidP="003D5246">
      <w:pPr>
        <w:rPr>
          <w:lang w:val="fr-CA"/>
        </w:rPr>
      </w:pPr>
      <w:r w:rsidRPr="003D5246">
        <w:rPr>
          <w:lang w:val="fr-CA"/>
        </w:rPr>
        <w:tab/>
      </w:r>
      <w:r w:rsidRPr="003D5246">
        <w:rPr>
          <w:lang w:val="fr-CA"/>
        </w:rPr>
        <w:tab/>
      </w:r>
      <w:r w:rsidRPr="003D5246">
        <w:rPr>
          <w:lang w:val="fr-CA"/>
        </w:rPr>
        <w:tab/>
      </w:r>
      <w:r w:rsidRPr="003D5246">
        <w:rPr>
          <w:lang w:val="fr-CA"/>
        </w:rPr>
        <w:tab/>
      </w:r>
      <w:r w:rsidRPr="003D5246">
        <w:rPr>
          <w:lang w:val="fr-CA"/>
        </w:rPr>
        <w:tab/>
      </w:r>
      <w:r w:rsidRPr="003D5246">
        <w:rPr>
          <w:lang w:val="fr-CA"/>
        </w:rPr>
        <w:tab/>
      </w:r>
      <w:r w:rsidRPr="003D5246">
        <w:rPr>
          <w:lang w:val="fr-CA"/>
        </w:rPr>
        <w:tab/>
      </w:r>
      <w:r w:rsidRPr="003D5246">
        <w:rPr>
          <w:lang w:val="fr-CA"/>
        </w:rPr>
        <w:tab/>
      </w:r>
    </w:p>
    <w:p w:rsidR="00E5501D" w:rsidRDefault="00E5501D">
      <w:pPr>
        <w:rPr>
          <w:b/>
          <w:lang w:val="fr-CA"/>
        </w:rPr>
      </w:pPr>
      <w:r>
        <w:rPr>
          <w:b/>
          <w:lang w:val="fr-CA"/>
        </w:rPr>
        <w:br w:type="page"/>
      </w:r>
    </w:p>
    <w:p w:rsidR="003C7D44" w:rsidRPr="00E5501D" w:rsidRDefault="00E5501D" w:rsidP="003D5246">
      <w:pPr>
        <w:rPr>
          <w:b/>
          <w:lang w:val="fr-CA"/>
        </w:rPr>
      </w:pPr>
      <w:r w:rsidRPr="00E5501D">
        <w:rPr>
          <w:b/>
          <w:lang w:val="fr-CA"/>
        </w:rPr>
        <w:lastRenderedPageBreak/>
        <w:t xml:space="preserve">Figures : </w:t>
      </w:r>
      <w:r w:rsidR="003D5246" w:rsidRPr="00E5501D">
        <w:rPr>
          <w:b/>
          <w:lang w:val="fr-CA"/>
        </w:rPr>
        <w:tab/>
      </w:r>
      <w:r w:rsidR="003D5246" w:rsidRPr="00E5501D">
        <w:rPr>
          <w:b/>
          <w:lang w:val="fr-CA"/>
        </w:rPr>
        <w:tab/>
      </w:r>
      <w:r w:rsidR="003D5246" w:rsidRPr="00E5501D">
        <w:rPr>
          <w:b/>
          <w:lang w:val="fr-CA"/>
        </w:rPr>
        <w:tab/>
      </w:r>
      <w:r w:rsidR="003D5246" w:rsidRPr="00E5501D">
        <w:rPr>
          <w:b/>
          <w:lang w:val="fr-CA"/>
        </w:rPr>
        <w:tab/>
      </w:r>
      <w:r w:rsidR="003D5246" w:rsidRPr="00E5501D">
        <w:rPr>
          <w:b/>
          <w:lang w:val="fr-CA"/>
        </w:rPr>
        <w:tab/>
      </w:r>
      <w:r w:rsidR="003D5246" w:rsidRPr="00E5501D">
        <w:rPr>
          <w:b/>
          <w:lang w:val="fr-CA"/>
        </w:rPr>
        <w:tab/>
      </w:r>
      <w:r w:rsidR="003D5246" w:rsidRPr="00E5501D">
        <w:rPr>
          <w:b/>
          <w:lang w:val="fr-CA"/>
        </w:rPr>
        <w:tab/>
      </w:r>
      <w:r w:rsidR="003D5246" w:rsidRPr="00E5501D">
        <w:rPr>
          <w:b/>
          <w:lang w:val="fr-CA"/>
        </w:rPr>
        <w:tab/>
      </w:r>
      <w:r w:rsidR="003C7D44" w:rsidRPr="00E5501D">
        <w:rPr>
          <w:b/>
          <w:lang w:val="fr-CA"/>
        </w:rPr>
        <w:tab/>
      </w:r>
    </w:p>
    <w:p w:rsidR="003C332C" w:rsidRPr="003C7D44" w:rsidRDefault="00E5501D" w:rsidP="00AB5BCC">
      <w:pPr>
        <w:rPr>
          <w:b/>
          <w:lang w:val="fr-CA"/>
        </w:rPr>
      </w:pPr>
      <w:r>
        <w:rPr>
          <w:b/>
          <w:lang w:val="fr-CA"/>
        </w:rPr>
        <w:t>P</w:t>
      </w:r>
      <w:r w:rsidR="003C332C" w:rsidRPr="003C7D44">
        <w:rPr>
          <w:b/>
          <w:lang w:val="fr-CA"/>
        </w:rPr>
        <w:t>inces:</w:t>
      </w:r>
    </w:p>
    <w:p w:rsidR="003C332C" w:rsidRPr="003220D5" w:rsidRDefault="003C332C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Mesure de pince erronée, biais de 2mm.</w:t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3C332C" w:rsidRPr="003220D5" w:rsidRDefault="003C332C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Peu de crabe adolescent.</w:t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3C332C" w:rsidRP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Données manquent de qualité.</w:t>
      </w:r>
    </w:p>
    <w:p w:rsidR="003220D5" w:rsidRP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Il y a seulement un groupe de maturité chez les crabes LC&lt; 95</w:t>
      </w:r>
      <w:r>
        <w:rPr>
          <w:lang w:val="fr-CA"/>
        </w:rPr>
        <w:t xml:space="preserve">mm. Il devrait y en avoir 2. </w:t>
      </w:r>
      <w:r>
        <w:rPr>
          <w:lang w:val="fr-CA"/>
        </w:rPr>
        <w:tab/>
      </w:r>
      <w:r>
        <w:rPr>
          <w:lang w:val="fr-CA"/>
        </w:rPr>
        <w:tab/>
      </w:r>
    </w:p>
    <w:p w:rsidR="003220D5" w:rsidRP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Hauteur de pince est plus grande que les données de relevés sc</w:t>
      </w:r>
      <w:r>
        <w:rPr>
          <w:lang w:val="fr-CA"/>
        </w:rPr>
        <w:t>ientifiques chez LC&gt;100mm.</w:t>
      </w:r>
      <w:r>
        <w:rPr>
          <w:lang w:val="fr-CA"/>
        </w:rPr>
        <w:tab/>
      </w:r>
      <w:r>
        <w:rPr>
          <w:lang w:val="fr-CA"/>
        </w:rPr>
        <w:tab/>
      </w:r>
    </w:p>
    <w:p w:rsid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Hauteurs de pinces chez les crabes &lt; 95 mm ne sont pas réalistes, seulement 19 ou 20mm.</w:t>
      </w:r>
    </w:p>
    <w:p w:rsidR="00E5501D" w:rsidRDefault="00E5501D" w:rsidP="00E5501D">
      <w:pPr>
        <w:pStyle w:val="ListParagraph"/>
        <w:numPr>
          <w:ilvl w:val="0"/>
          <w:numId w:val="2"/>
        </w:numPr>
        <w:rPr>
          <w:lang w:val="fr-CA"/>
        </w:rPr>
      </w:pPr>
      <w:r w:rsidRPr="003C7D44">
        <w:rPr>
          <w:lang w:val="fr-CA"/>
        </w:rPr>
        <w:t>Quelques mesures aberrantes de la hauteur de la pince.</w:t>
      </w:r>
    </w:p>
    <w:p w:rsidR="003C7D44" w:rsidRPr="00E5501D" w:rsidRDefault="003C7D44" w:rsidP="00E5501D">
      <w:pPr>
        <w:pStyle w:val="ListParagraph"/>
        <w:numPr>
          <w:ilvl w:val="0"/>
          <w:numId w:val="2"/>
        </w:numPr>
        <w:rPr>
          <w:lang w:val="fr-CA"/>
        </w:rPr>
      </w:pPr>
      <w:r w:rsidRPr="00E5501D">
        <w:rPr>
          <w:lang w:val="fr-CA"/>
        </w:rPr>
        <w:t xml:space="preserve">Quelques données </w:t>
      </w:r>
      <w:r w:rsidR="00C278C7" w:rsidRPr="00E5501D">
        <w:rPr>
          <w:lang w:val="fr-CA"/>
        </w:rPr>
        <w:t>aberrantes</w:t>
      </w:r>
      <w:r w:rsidRPr="00E5501D">
        <w:rPr>
          <w:lang w:val="fr-CA"/>
        </w:rPr>
        <w:t xml:space="preserve"> de la hauteur de la pince. Peu de crabes adolescents.</w:t>
      </w:r>
      <w:r w:rsidRPr="00E5501D">
        <w:rPr>
          <w:lang w:val="fr-CA"/>
        </w:rPr>
        <w:tab/>
      </w:r>
    </w:p>
    <w:p w:rsidR="003C7D44" w:rsidRPr="003C7D44" w:rsidRDefault="003C7D44" w:rsidP="00E5501D">
      <w:pPr>
        <w:pStyle w:val="ListParagraph"/>
        <w:numPr>
          <w:ilvl w:val="0"/>
          <w:numId w:val="2"/>
        </w:numPr>
        <w:rPr>
          <w:lang w:val="fr-CA"/>
        </w:rPr>
      </w:pPr>
      <w:r w:rsidRPr="003C7D44">
        <w:rPr>
          <w:lang w:val="fr-CA"/>
        </w:rPr>
        <w:t>Léger biais de la hauteur de la pince par rapport à la largeur de la carap</w:t>
      </w:r>
      <w:r>
        <w:rPr>
          <w:lang w:val="fr-CA"/>
        </w:rPr>
        <w:t>a</w:t>
      </w:r>
      <w:r w:rsidRPr="003C7D44">
        <w:rPr>
          <w:lang w:val="fr-CA"/>
        </w:rPr>
        <w:t>ce.</w:t>
      </w:r>
      <w:r w:rsidRPr="003C7D44">
        <w:rPr>
          <w:lang w:val="fr-CA"/>
        </w:rPr>
        <w:tab/>
      </w:r>
      <w:r w:rsidRPr="003C7D44">
        <w:rPr>
          <w:lang w:val="fr-CA"/>
        </w:rPr>
        <w:tab/>
      </w:r>
      <w:r w:rsidRPr="003C7D44">
        <w:rPr>
          <w:lang w:val="fr-CA"/>
        </w:rPr>
        <w:tab/>
      </w:r>
    </w:p>
    <w:p w:rsidR="003D5246" w:rsidRDefault="003C7D44" w:rsidP="00E5501D">
      <w:pPr>
        <w:pStyle w:val="ListParagraph"/>
        <w:numPr>
          <w:ilvl w:val="0"/>
          <w:numId w:val="2"/>
        </w:numPr>
        <w:rPr>
          <w:lang w:val="fr-CA"/>
        </w:rPr>
      </w:pPr>
      <w:r w:rsidRPr="003C7D44">
        <w:rPr>
          <w:lang w:val="fr-CA"/>
        </w:rPr>
        <w:t>Quelques données aberrantes de la hauteur de la pince.</w:t>
      </w:r>
      <w:r w:rsidRPr="003C7D44">
        <w:rPr>
          <w:lang w:val="fr-CA"/>
        </w:rPr>
        <w:tab/>
      </w:r>
    </w:p>
    <w:p w:rsidR="003D5246" w:rsidRPr="00E5501D" w:rsidRDefault="003D5246" w:rsidP="00E5501D">
      <w:pPr>
        <w:pStyle w:val="ListParagraph"/>
        <w:numPr>
          <w:ilvl w:val="0"/>
          <w:numId w:val="2"/>
        </w:numPr>
        <w:rPr>
          <w:lang w:val="fr-CA"/>
        </w:rPr>
      </w:pPr>
      <w:r w:rsidRPr="00E5501D">
        <w:rPr>
          <w:lang w:val="fr-CA"/>
        </w:rPr>
        <w:t>Biais important de la hauteur de la pince par rapport à la largeur de la carapace.</w:t>
      </w:r>
      <w:r w:rsidRPr="00E5501D">
        <w:rPr>
          <w:lang w:val="fr-CA"/>
        </w:rPr>
        <w:tab/>
      </w:r>
      <w:r w:rsidRPr="00E5501D">
        <w:rPr>
          <w:lang w:val="fr-CA"/>
        </w:rPr>
        <w:tab/>
      </w:r>
      <w:r w:rsidRPr="00E5501D">
        <w:rPr>
          <w:lang w:val="fr-CA"/>
        </w:rPr>
        <w:tab/>
      </w:r>
    </w:p>
    <w:p w:rsidR="003C332C" w:rsidRDefault="003D5246" w:rsidP="00E5501D">
      <w:pPr>
        <w:pStyle w:val="ListParagraph"/>
        <w:numPr>
          <w:ilvl w:val="0"/>
          <w:numId w:val="2"/>
        </w:numPr>
        <w:rPr>
          <w:lang w:val="fr-CA"/>
        </w:rPr>
      </w:pPr>
      <w:r w:rsidRPr="003D5246">
        <w:rPr>
          <w:lang w:val="fr-CA"/>
        </w:rPr>
        <w:t xml:space="preserve">Quelques données </w:t>
      </w:r>
      <w:r w:rsidR="00C278C7" w:rsidRPr="003D5246">
        <w:rPr>
          <w:lang w:val="fr-CA"/>
        </w:rPr>
        <w:t>aberrantes</w:t>
      </w:r>
      <w:r w:rsidRPr="003D5246">
        <w:rPr>
          <w:lang w:val="fr-CA"/>
        </w:rPr>
        <w:t xml:space="preserve"> de la hauteur de la pince.</w:t>
      </w:r>
      <w:r w:rsidRPr="003D5246">
        <w:rPr>
          <w:lang w:val="fr-CA"/>
        </w:rPr>
        <w:tab/>
      </w:r>
      <w:r w:rsidRPr="003D5246">
        <w:rPr>
          <w:lang w:val="fr-CA"/>
        </w:rPr>
        <w:tab/>
      </w:r>
      <w:r w:rsidRPr="003D5246">
        <w:rPr>
          <w:lang w:val="fr-CA"/>
        </w:rPr>
        <w:tab/>
      </w:r>
    </w:p>
    <w:p w:rsidR="00E5501D" w:rsidRPr="00E5501D" w:rsidRDefault="00E5501D" w:rsidP="00E5501D">
      <w:pPr>
        <w:pStyle w:val="ListParagraph"/>
        <w:ind w:left="360"/>
        <w:rPr>
          <w:lang w:val="fr-CA"/>
        </w:rPr>
      </w:pPr>
    </w:p>
    <w:p w:rsidR="003C332C" w:rsidRPr="003C332C" w:rsidRDefault="00E5501D" w:rsidP="003C332C">
      <w:pPr>
        <w:rPr>
          <w:b/>
          <w:lang w:val="fr-CA"/>
        </w:rPr>
      </w:pPr>
      <w:r>
        <w:rPr>
          <w:b/>
          <w:lang w:val="fr-CA"/>
        </w:rPr>
        <w:t>Largeur</w:t>
      </w:r>
      <w:bookmarkStart w:id="1" w:name="_GoBack"/>
      <w:bookmarkEnd w:id="1"/>
      <w:r w:rsidR="003C332C" w:rsidRPr="003C332C">
        <w:rPr>
          <w:b/>
          <w:lang w:val="fr-CA"/>
        </w:rPr>
        <w:t xml:space="preserve"> de carapace:</w:t>
      </w:r>
    </w:p>
    <w:p w:rsidR="003C332C" w:rsidRPr="003220D5" w:rsidRDefault="003C332C" w:rsidP="003220D5">
      <w:pPr>
        <w:pStyle w:val="ListParagraph"/>
        <w:numPr>
          <w:ilvl w:val="0"/>
          <w:numId w:val="8"/>
        </w:numPr>
        <w:rPr>
          <w:lang w:val="fr-CA"/>
        </w:rPr>
      </w:pPr>
      <w:r w:rsidRPr="003220D5">
        <w:rPr>
          <w:lang w:val="fr-CA"/>
        </w:rPr>
        <w:t>Favorise des valeurs de LC qui se trouvent entre les gradations majeurs</w:t>
      </w:r>
      <w:r w:rsidR="003220D5">
        <w:rPr>
          <w:lang w:val="fr-CA"/>
        </w:rPr>
        <w:t xml:space="preserve"> (grosses lignes) du </w:t>
      </w:r>
      <w:proofErr w:type="spellStart"/>
      <w:r w:rsidR="003220D5">
        <w:rPr>
          <w:lang w:val="fr-CA"/>
        </w:rPr>
        <w:t>caliper</w:t>
      </w:r>
      <w:proofErr w:type="spellEnd"/>
      <w:r w:rsidR="003220D5">
        <w:rPr>
          <w:lang w:val="fr-CA"/>
        </w:rPr>
        <w:t>.</w:t>
      </w:r>
    </w:p>
    <w:p w:rsidR="00AB5BCC" w:rsidRPr="003220D5" w:rsidRDefault="003C332C" w:rsidP="003220D5">
      <w:pPr>
        <w:pStyle w:val="ListParagraph"/>
        <w:numPr>
          <w:ilvl w:val="0"/>
          <w:numId w:val="8"/>
        </w:numPr>
        <w:rPr>
          <w:lang w:val="fr-CA"/>
        </w:rPr>
      </w:pPr>
      <w:r w:rsidRPr="003220D5">
        <w:rPr>
          <w:lang w:val="fr-CA"/>
        </w:rPr>
        <w:t xml:space="preserve">Évite peut-être les valeurs de LC 95mm </w:t>
      </w:r>
      <w:r w:rsidR="003220D5" w:rsidRPr="003220D5">
        <w:rPr>
          <w:lang w:val="fr-CA"/>
        </w:rPr>
        <w:t>(</w:t>
      </w:r>
      <w:r w:rsidR="003220D5">
        <w:rPr>
          <w:lang w:val="fr-CA"/>
        </w:rPr>
        <w:t xml:space="preserve">ligne rouge sur </w:t>
      </w:r>
      <w:r w:rsidR="003220D5" w:rsidRPr="003220D5">
        <w:rPr>
          <w:lang w:val="fr-CA"/>
        </w:rPr>
        <w:t>histogramme de droite</w:t>
      </w:r>
      <w:r w:rsidR="003220D5">
        <w:rPr>
          <w:lang w:val="fr-CA"/>
        </w:rPr>
        <w:t>).</w:t>
      </w:r>
      <w:r w:rsidR="003220D5">
        <w:rPr>
          <w:lang w:val="fr-CA"/>
        </w:rPr>
        <w:tab/>
      </w:r>
      <w:r w:rsidR="003220D5">
        <w:rPr>
          <w:lang w:val="fr-CA"/>
        </w:rPr>
        <w:tab/>
      </w:r>
      <w:r w:rsidR="003220D5">
        <w:rPr>
          <w:lang w:val="fr-CA"/>
        </w:rPr>
        <w:tab/>
      </w:r>
    </w:p>
    <w:p w:rsidR="00E5501D" w:rsidRDefault="003220D5" w:rsidP="003220D5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Semble défavoriser les v</w:t>
      </w:r>
      <w:r w:rsidR="00AB5BCC" w:rsidRPr="003220D5">
        <w:rPr>
          <w:lang w:val="fr-CA"/>
        </w:rPr>
        <w:t xml:space="preserve">aleurs de LC se terminant par 9, notamment 99 mm et 109 </w:t>
      </w:r>
      <w:proofErr w:type="spellStart"/>
      <w:r w:rsidR="00AB5BCC" w:rsidRPr="003220D5">
        <w:rPr>
          <w:lang w:val="fr-CA"/>
        </w:rPr>
        <w:t>mm</w:t>
      </w:r>
      <w:r w:rsidR="00E5501D">
        <w:rPr>
          <w:lang w:val="fr-CA"/>
        </w:rPr>
        <w:t>.</w:t>
      </w:r>
      <w:proofErr w:type="spellEnd"/>
      <w:r w:rsidR="00E5501D">
        <w:rPr>
          <w:lang w:val="fr-CA"/>
        </w:rPr>
        <w:t xml:space="preserve"> </w:t>
      </w:r>
    </w:p>
    <w:p w:rsidR="00AB5BCC" w:rsidRPr="00E5501D" w:rsidRDefault="003C7D44" w:rsidP="003220D5">
      <w:pPr>
        <w:pStyle w:val="ListParagraph"/>
        <w:numPr>
          <w:ilvl w:val="0"/>
          <w:numId w:val="8"/>
        </w:numPr>
        <w:rPr>
          <w:lang w:val="fr-CA"/>
        </w:rPr>
      </w:pPr>
      <w:r w:rsidRPr="00E5501D">
        <w:rPr>
          <w:lang w:val="fr-CA"/>
        </w:rPr>
        <w:t>L'observateur évite peut-être les valeurs de 95 mm value (droite rouge pointillée, histogramme de droite).</w:t>
      </w:r>
      <w:r w:rsidRPr="00E5501D">
        <w:rPr>
          <w:lang w:val="fr-CA"/>
        </w:rPr>
        <w:tab/>
      </w:r>
      <w:r w:rsidR="00AB5BCC" w:rsidRPr="00E5501D">
        <w:rPr>
          <w:lang w:val="fr-CA"/>
        </w:rPr>
        <w:tab/>
      </w:r>
      <w:r w:rsidR="00AB5BCC" w:rsidRPr="00E5501D">
        <w:rPr>
          <w:lang w:val="fr-CA"/>
        </w:rPr>
        <w:tab/>
      </w:r>
      <w:r w:rsidR="00AB5BCC" w:rsidRPr="00E5501D">
        <w:rPr>
          <w:lang w:val="fr-CA"/>
        </w:rPr>
        <w:tab/>
      </w:r>
      <w:r w:rsidR="00AB5BCC" w:rsidRPr="00E5501D">
        <w:rPr>
          <w:lang w:val="fr-CA"/>
        </w:rPr>
        <w:tab/>
      </w:r>
      <w:r w:rsidR="00AB5BCC" w:rsidRPr="00E5501D">
        <w:rPr>
          <w:lang w:val="fr-CA"/>
        </w:rPr>
        <w:tab/>
      </w:r>
    </w:p>
    <w:p w:rsidR="00AB5BCC" w:rsidRPr="00AB5BCC" w:rsidRDefault="00AB5BCC" w:rsidP="00AB5BCC">
      <w:pPr>
        <w:rPr>
          <w:lang w:val="fr-CA"/>
        </w:rPr>
      </w:pP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</w:p>
    <w:sectPr w:rsidR="00AB5BCC" w:rsidRPr="00AB5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1C8"/>
    <w:multiLevelType w:val="hybridMultilevel"/>
    <w:tmpl w:val="C09EDF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321"/>
    <w:multiLevelType w:val="hybridMultilevel"/>
    <w:tmpl w:val="A5121B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939"/>
    <w:multiLevelType w:val="hybridMultilevel"/>
    <w:tmpl w:val="5EB6D1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86F29"/>
    <w:multiLevelType w:val="hybridMultilevel"/>
    <w:tmpl w:val="E37A82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CE6D8F"/>
    <w:multiLevelType w:val="hybridMultilevel"/>
    <w:tmpl w:val="5C5476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922E6F"/>
    <w:multiLevelType w:val="hybridMultilevel"/>
    <w:tmpl w:val="24F2C5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C12BED"/>
    <w:multiLevelType w:val="hybridMultilevel"/>
    <w:tmpl w:val="DA9C43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C24EC"/>
    <w:multiLevelType w:val="hybridMultilevel"/>
    <w:tmpl w:val="5C7216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BC5C6E"/>
    <w:multiLevelType w:val="hybridMultilevel"/>
    <w:tmpl w:val="0BC008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B3ACE"/>
    <w:multiLevelType w:val="hybridMultilevel"/>
    <w:tmpl w:val="C824C9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47E62"/>
    <w:multiLevelType w:val="hybridMultilevel"/>
    <w:tmpl w:val="70807B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304B84"/>
    <w:multiLevelType w:val="hybridMultilevel"/>
    <w:tmpl w:val="A344E1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429F1"/>
    <w:multiLevelType w:val="hybridMultilevel"/>
    <w:tmpl w:val="212E52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C2990"/>
    <w:multiLevelType w:val="hybridMultilevel"/>
    <w:tmpl w:val="7FEAA0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CC"/>
    <w:rsid w:val="003220D5"/>
    <w:rsid w:val="003C332C"/>
    <w:rsid w:val="003C7D44"/>
    <w:rsid w:val="003D5246"/>
    <w:rsid w:val="00AB5BCC"/>
    <w:rsid w:val="00C278C7"/>
    <w:rsid w:val="00E5501D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39F"/>
  <w15:chartTrackingRefBased/>
  <w15:docId w15:val="{E357660A-3102-42D2-B7E0-4CE0112A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3</cp:revision>
  <dcterms:created xsi:type="dcterms:W3CDTF">2021-04-20T14:19:00Z</dcterms:created>
  <dcterms:modified xsi:type="dcterms:W3CDTF">2021-04-21T14:53:00Z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2021-04-20T14:59:19Z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126b1494-23e0-4beb-bbc6-0000a49ea05a</vt:lpwstr>
  </property>
</Properties>
</file>