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13E6A" w14:textId="6DDFE6EF" w:rsidR="004A424D" w:rsidRPr="004A424D" w:rsidRDefault="004F6F08" w:rsidP="004A424D">
      <w:pPr>
        <w:jc w:val="center"/>
        <w:rPr>
          <w:b/>
        </w:rPr>
      </w:pPr>
      <w:r>
        <w:rPr>
          <w:b/>
        </w:rPr>
        <w:t>APPENDIX - SWEPT AREA ESTIMATION</w:t>
      </w:r>
    </w:p>
    <w:p w14:paraId="2B24359C" w14:textId="3C5D1CA0" w:rsidR="004A424D" w:rsidRDefault="00E110B5" w:rsidP="004A424D">
      <w:pPr>
        <w:pStyle w:val="ListParagraph"/>
        <w:numPr>
          <w:ilvl w:val="0"/>
          <w:numId w:val="1"/>
        </w:numPr>
      </w:pPr>
      <w:r>
        <w:t xml:space="preserve">Survey catches </w:t>
      </w:r>
      <w:r w:rsidR="009371B9">
        <w:t>are</w:t>
      </w:r>
      <w:r w:rsidR="004A424D">
        <w:t xml:space="preserve"> standardized </w:t>
      </w:r>
      <w:r>
        <w:t>with respect to</w:t>
      </w:r>
      <w:r w:rsidR="004A424D">
        <w:t xml:space="preserve"> surface area </w:t>
      </w:r>
      <w:r w:rsidR="009371B9">
        <w:t>swept by the trawl</w:t>
      </w:r>
      <w:r w:rsidR="004A424D">
        <w:t xml:space="preserve">. </w:t>
      </w:r>
    </w:p>
    <w:p w14:paraId="6FAA62AC" w14:textId="77777777" w:rsidR="009371B9" w:rsidRDefault="009371B9" w:rsidP="009371B9">
      <w:pPr>
        <w:pStyle w:val="ListParagraph"/>
        <w:ind w:left="360"/>
      </w:pPr>
    </w:p>
    <w:p w14:paraId="272977FE" w14:textId="399C46BC" w:rsidR="00E110B5" w:rsidRDefault="00E110B5" w:rsidP="004A424D">
      <w:pPr>
        <w:pStyle w:val="ListParagraph"/>
        <w:numPr>
          <w:ilvl w:val="0"/>
          <w:numId w:val="1"/>
        </w:numPr>
      </w:pPr>
      <w:r>
        <w:t xml:space="preserve">Swept area </w:t>
      </w:r>
      <w:r w:rsidR="009371B9">
        <w:t>for each tow is</w:t>
      </w:r>
      <w:r>
        <w:t xml:space="preserve"> calculated </w:t>
      </w:r>
      <w:r w:rsidR="009371B9">
        <w:t>using</w:t>
      </w:r>
      <w:r>
        <w:t xml:space="preserve"> trawl width </w:t>
      </w:r>
      <w:r w:rsidR="009371B9">
        <w:t>measurements</w:t>
      </w:r>
      <w:r>
        <w:t xml:space="preserve"> from trawl acoustic sensors, </w:t>
      </w:r>
      <w:r w:rsidR="009371B9">
        <w:t>position or speed information from the survey vessel, plus time bounds which specify when trawling starts and ends</w:t>
      </w:r>
      <w:r>
        <w:t>.</w:t>
      </w:r>
    </w:p>
    <w:p w14:paraId="7CED0856" w14:textId="77777777" w:rsidR="00E110B5" w:rsidRDefault="00E110B5" w:rsidP="009371B9">
      <w:pPr>
        <w:pStyle w:val="ListParagraph"/>
        <w:ind w:left="360"/>
      </w:pPr>
    </w:p>
    <w:p w14:paraId="7F699AB8" w14:textId="73FB95FF" w:rsidR="009371B9" w:rsidRDefault="00DE5254" w:rsidP="009371B9">
      <w:pPr>
        <w:pStyle w:val="ListParagraph"/>
        <w:numPr>
          <w:ilvl w:val="0"/>
          <w:numId w:val="1"/>
        </w:numPr>
      </w:pPr>
      <w:r>
        <w:t xml:space="preserve">For our purposes, we assume the start time to be coincident with the </w:t>
      </w:r>
      <w:r w:rsidR="009371B9">
        <w:t xml:space="preserve">time that the </w:t>
      </w:r>
      <w:r>
        <w:t>trawl touch</w:t>
      </w:r>
      <w:r w:rsidR="009371B9">
        <w:t>es down, which is estimated from tilt-angle probe data from the attached footrope mechanism.</w:t>
      </w:r>
    </w:p>
    <w:p w14:paraId="29D924A8" w14:textId="3DC6E7F1" w:rsidR="009371B9" w:rsidRDefault="009371B9" w:rsidP="009371B9">
      <w:pPr>
        <w:pStyle w:val="ListParagraph"/>
        <w:numPr>
          <w:ilvl w:val="0"/>
          <w:numId w:val="1"/>
        </w:numPr>
      </w:pPr>
      <w:r>
        <w:t>The trawl end time for the active trawling phase is defined by the time when winching of the trawl net is initiated and deceleration of the survey vessel begins.</w:t>
      </w:r>
    </w:p>
    <w:p w14:paraId="0DDE7271" w14:textId="5EAA8218" w:rsidR="009371B9" w:rsidRDefault="009371B9" w:rsidP="009371B9">
      <w:pPr>
        <w:pStyle w:val="ListParagraph"/>
        <w:numPr>
          <w:ilvl w:val="0"/>
          <w:numId w:val="1"/>
        </w:numPr>
      </w:pPr>
      <w:r>
        <w:t>The bounds of the passive trawling phase are defined by the stop time and the time at which the trawl lifts off the sea bottom, as estimated from tilt-probe data.</w:t>
      </w:r>
    </w:p>
    <w:p w14:paraId="52678BA3" w14:textId="77777777" w:rsidR="00C0307A" w:rsidRDefault="00C0307A" w:rsidP="00C0307A"/>
    <w:p w14:paraId="5D135F81" w14:textId="00AE84ED" w:rsidR="00D25974" w:rsidRDefault="00D25974" w:rsidP="006110D3">
      <w:pPr>
        <w:pStyle w:val="ListParagraph"/>
        <w:numPr>
          <w:ilvl w:val="0"/>
          <w:numId w:val="4"/>
        </w:numPr>
      </w:pPr>
      <w:r>
        <w:t xml:space="preserve">The width of the trawl varies by bottom type and water depth. </w:t>
      </w:r>
    </w:p>
    <w:p w14:paraId="4B43BCCB" w14:textId="067B1495" w:rsidR="00D25974" w:rsidRDefault="00D25974" w:rsidP="006110D3">
      <w:pPr>
        <w:pStyle w:val="ListParagraph"/>
        <w:numPr>
          <w:ilvl w:val="0"/>
          <w:numId w:val="4"/>
        </w:numPr>
      </w:pPr>
      <w:r>
        <w:t>As the trawl accumulates sediment and debris, the Nephrops trawl often closes under the increased tension generated by the added weight.</w:t>
      </w:r>
      <w:bookmarkStart w:id="0" w:name="_GoBack"/>
      <w:bookmarkEnd w:id="0"/>
    </w:p>
    <w:p w14:paraId="6C7D1CA4" w14:textId="77F256C9" w:rsidR="006110D3" w:rsidRDefault="006110D3" w:rsidP="006110D3">
      <w:pPr>
        <w:pStyle w:val="ListParagraph"/>
        <w:numPr>
          <w:ilvl w:val="0"/>
          <w:numId w:val="4"/>
        </w:numPr>
      </w:pPr>
      <w:r>
        <w:t>Trawl wing spread is used as a proxy of the width of the trawl.</w:t>
      </w:r>
    </w:p>
    <w:p w14:paraId="5AE9B289" w14:textId="3CB92F97" w:rsidR="006110D3" w:rsidRDefault="006110D3" w:rsidP="006110D3">
      <w:pPr>
        <w:pStyle w:val="ListParagraph"/>
        <w:numPr>
          <w:ilvl w:val="0"/>
          <w:numId w:val="4"/>
        </w:numPr>
      </w:pPr>
      <w:r>
        <w:t>Two eSonar probes were attached on the wings on either side of the trawl.</w:t>
      </w:r>
    </w:p>
    <w:p w14:paraId="27638B60" w14:textId="75A339D6" w:rsidR="006110D3" w:rsidRDefault="006110D3" w:rsidP="006110D3">
      <w:pPr>
        <w:pStyle w:val="ListParagraph"/>
        <w:numPr>
          <w:ilvl w:val="0"/>
          <w:numId w:val="4"/>
        </w:numPr>
      </w:pPr>
      <w:r>
        <w:t>These probes relayed their measurements to an attached acoustic receiver one the underside of the survey vessel.</w:t>
      </w:r>
    </w:p>
    <w:p w14:paraId="4637748B" w14:textId="77777777" w:rsidR="006110D3" w:rsidRDefault="006110D3" w:rsidP="006110D3">
      <w:pPr>
        <w:pStyle w:val="ListParagraph"/>
        <w:numPr>
          <w:ilvl w:val="0"/>
          <w:numId w:val="4"/>
        </w:numPr>
      </w:pPr>
      <w:r>
        <w:t>However, w</w:t>
      </w:r>
      <w:r w:rsidRPr="00401CEF">
        <w:t xml:space="preserve">ing spread </w:t>
      </w:r>
      <w:r>
        <w:t>data had two major issues.</w:t>
      </w:r>
    </w:p>
    <w:p w14:paraId="210A9D6A" w14:textId="46FDA447" w:rsidR="006110D3" w:rsidRPr="00401CEF" w:rsidRDefault="006110D3" w:rsidP="00D25974">
      <w:pPr>
        <w:pStyle w:val="ListParagraph"/>
        <w:numPr>
          <w:ilvl w:val="0"/>
          <w:numId w:val="5"/>
        </w:numPr>
      </w:pPr>
      <w:r>
        <w:t xml:space="preserve">Firstly, observations were often missing, either due to faulty measurement or failure in relaying the measurement to the receiver. Moreover, </w:t>
      </w:r>
      <w:r w:rsidR="00D25974">
        <w:t xml:space="preserve">the number of </w:t>
      </w:r>
      <w:r>
        <w:t xml:space="preserve">data </w:t>
      </w:r>
      <w:r w:rsidR="00D25974">
        <w:t xml:space="preserve">observations often tapered off or vanished as the trawl accumulated debris. It is not uncommon to have no usable wing spread data for a given tow. </w:t>
      </w:r>
    </w:p>
    <w:p w14:paraId="2F45AD12" w14:textId="7478F5A7" w:rsidR="006110D3" w:rsidRDefault="00D25974" w:rsidP="00D25974">
      <w:pPr>
        <w:pStyle w:val="ListParagraph"/>
        <w:numPr>
          <w:ilvl w:val="0"/>
          <w:numId w:val="5"/>
        </w:numPr>
      </w:pPr>
      <w:r>
        <w:t xml:space="preserve">Secondly, wing spread data are often very noisy, and the level of noise varies significantly from tow to tow, depending on the type of sea </w:t>
      </w:r>
      <w:r w:rsidR="006110D3" w:rsidRPr="00401CEF">
        <w:t>bottom</w:t>
      </w:r>
      <w:r>
        <w:t>, water depth and the performance of the probes and receivers.</w:t>
      </w:r>
    </w:p>
    <w:p w14:paraId="12BCDF9F" w14:textId="3B1B647F" w:rsidR="006110D3" w:rsidRDefault="006110D3" w:rsidP="00C0307A"/>
    <w:p w14:paraId="281D835D" w14:textId="70D2ABBD" w:rsidR="00D25974" w:rsidRDefault="00D25974" w:rsidP="00C0307A">
      <w:r>
        <w:t>To account for these issues, the following statistical model was used:</w:t>
      </w:r>
    </w:p>
    <w:p w14:paraId="5F98302D" w14:textId="77777777" w:rsidR="006110D3" w:rsidRDefault="006110D3" w:rsidP="00C0307A"/>
    <w:p w14:paraId="1E86A5AC" w14:textId="77777777" w:rsidR="004A424D" w:rsidRDefault="004A424D" w:rsidP="004A424D">
      <w:pPr>
        <w:rPr>
          <w:b/>
        </w:rPr>
      </w:pPr>
      <w:r w:rsidRPr="004A424D">
        <w:rPr>
          <w:b/>
        </w:rPr>
        <w:t>Trawl Wing Spread Analysis:</w:t>
      </w:r>
    </w:p>
    <w:p w14:paraId="0DC865C6" w14:textId="77777777" w:rsidR="00401CEF" w:rsidRDefault="00A57FF3" w:rsidP="00401C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Wing spread varies during trawling, </w:t>
      </w:r>
    </w:p>
    <w:p w14:paraId="5BF513A0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Trawl widens initially</w:t>
      </w:r>
    </w:p>
    <w:p w14:paraId="63FED1E4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May close if trawl fills up with sediment</w:t>
      </w:r>
    </w:p>
    <w:p w14:paraId="41C6FFD4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Encounters with large rocks.</w:t>
      </w:r>
    </w:p>
    <w:p w14:paraId="0A51465B" w14:textId="77777777" w:rsidR="00A57FF3" w:rsidRDefault="00A57FF3" w:rsidP="00A57FF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Limitations of past analyses:</w:t>
      </w:r>
    </w:p>
    <w:p w14:paraId="6B04B878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Individual separate analyses</w:t>
      </w:r>
    </w:p>
    <w:p w14:paraId="2F25C244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>Sometimes difficult to identify signal from noise</w:t>
      </w:r>
    </w:p>
    <w:p w14:paraId="569A691E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Large intervals of missing data – hard to determine how to best interpolate.</w:t>
      </w:r>
    </w:p>
    <w:p w14:paraId="7CBF897F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Local means may no be good.</w:t>
      </w:r>
    </w:p>
    <w:p w14:paraId="5B0AD907" w14:textId="77777777" w:rsidR="00A57FF3" w:rsidRDefault="00A57FF3" w:rsidP="00A57FF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Hierarchical Gaussian Process:</w:t>
      </w:r>
    </w:p>
    <w:p w14:paraId="4A34C02D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Models all tows simultaneously </w:t>
      </w:r>
    </w:p>
    <w:p w14:paraId="64BD67FF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The mean and variability of a typical tow is modelled. Serves as a reference </w:t>
      </w:r>
    </w:p>
    <w:p w14:paraId="514B7FD2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Robust error distribution is able to reasonably weigh noisy signals, which minimizes their impact.</w:t>
      </w:r>
    </w:p>
    <w:p w14:paraId="5873817D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Variability is modelled using temporal Gaussian processes, one for the global process and one for each individual tow.</w:t>
      </w:r>
    </w:p>
    <w:p w14:paraId="623B8F52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Spatial variability in the mean is modelled via a spatial Gaussian process.</w:t>
      </w:r>
    </w:p>
    <w:p w14:paraId="21F620BF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Process error and correlation, as well as observation error parameters are estimated.</w:t>
      </w:r>
    </w:p>
    <w:sectPr w:rsidR="00A57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71E7F"/>
    <w:multiLevelType w:val="hybridMultilevel"/>
    <w:tmpl w:val="303EF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6C0AB7"/>
    <w:multiLevelType w:val="hybridMultilevel"/>
    <w:tmpl w:val="8F74D6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EB7C46"/>
    <w:multiLevelType w:val="hybridMultilevel"/>
    <w:tmpl w:val="D85850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922873"/>
    <w:multiLevelType w:val="hybridMultilevel"/>
    <w:tmpl w:val="1CDA57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A87725"/>
    <w:multiLevelType w:val="hybridMultilevel"/>
    <w:tmpl w:val="172899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D4"/>
    <w:rsid w:val="000911D4"/>
    <w:rsid w:val="00236B80"/>
    <w:rsid w:val="00401CEF"/>
    <w:rsid w:val="00470F98"/>
    <w:rsid w:val="00471FD5"/>
    <w:rsid w:val="004A424D"/>
    <w:rsid w:val="004F6F08"/>
    <w:rsid w:val="00556919"/>
    <w:rsid w:val="006110D3"/>
    <w:rsid w:val="007125EC"/>
    <w:rsid w:val="009371B9"/>
    <w:rsid w:val="00A57FF3"/>
    <w:rsid w:val="00C0307A"/>
    <w:rsid w:val="00D25974"/>
    <w:rsid w:val="00D82309"/>
    <w:rsid w:val="00DE5254"/>
    <w:rsid w:val="00E110B5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Crustacean Crusty</cp:lastModifiedBy>
  <cp:revision>4</cp:revision>
  <dcterms:created xsi:type="dcterms:W3CDTF">2021-03-15T22:29:00Z</dcterms:created>
  <dcterms:modified xsi:type="dcterms:W3CDTF">2021-03-17T19:34:00Z</dcterms:modified>
</cp:coreProperties>
</file>