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D97" w:rsidRPr="00E414F2" w:rsidRDefault="00346D97" w:rsidP="00E414F2">
      <w:pPr>
        <w:spacing w:after="0" w:line="240" w:lineRule="auto"/>
        <w:jc w:val="center"/>
        <w:rPr>
          <w:rFonts w:eastAsia="Times New Roman" w:cstheme="minorHAnsi"/>
          <w:b/>
          <w:sz w:val="24"/>
          <w:u w:val="single"/>
          <w:lang w:val="fr-CA"/>
        </w:rPr>
      </w:pPr>
      <w:r w:rsidRPr="00E414F2">
        <w:rPr>
          <w:rFonts w:eastAsia="Times New Roman" w:cstheme="minorHAnsi"/>
          <w:b/>
          <w:sz w:val="24"/>
          <w:u w:val="single"/>
          <w:lang w:val="fr-CA"/>
        </w:rPr>
        <w:t xml:space="preserve">Projet </w:t>
      </w:r>
      <w:proofErr w:type="spellStart"/>
      <w:r w:rsidRPr="00E414F2">
        <w:rPr>
          <w:rFonts w:eastAsia="Times New Roman" w:cstheme="minorHAnsi"/>
          <w:b/>
          <w:sz w:val="24"/>
          <w:u w:val="single"/>
          <w:lang w:val="fr-CA"/>
        </w:rPr>
        <w:t>biocollecteurs</w:t>
      </w:r>
      <w:proofErr w:type="spellEnd"/>
    </w:p>
    <w:p w:rsidR="00346D97" w:rsidRDefault="00346D97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346D97" w:rsidRPr="00E414F2" w:rsidRDefault="00346D97" w:rsidP="00B8344A">
      <w:pPr>
        <w:spacing w:after="0" w:line="240" w:lineRule="auto"/>
        <w:rPr>
          <w:rFonts w:eastAsia="Times New Roman" w:cstheme="minorHAnsi"/>
          <w:b/>
          <w:lang w:val="fr-CA"/>
        </w:rPr>
      </w:pPr>
      <w:r w:rsidRPr="00E414F2">
        <w:rPr>
          <w:rFonts w:eastAsia="Times New Roman" w:cstheme="minorHAnsi"/>
          <w:b/>
          <w:lang w:val="fr-CA"/>
        </w:rPr>
        <w:t>Historique</w:t>
      </w:r>
    </w:p>
    <w:p w:rsidR="00346D97" w:rsidRDefault="00346D97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4F6559" w:rsidRDefault="00B8344A" w:rsidP="00B8344A">
      <w:pPr>
        <w:spacing w:after="0" w:line="240" w:lineRule="auto"/>
        <w:rPr>
          <w:rFonts w:eastAsia="Times New Roman" w:cstheme="minorHAnsi"/>
          <w:lang w:val="fr-CA"/>
        </w:rPr>
      </w:pPr>
      <w:r w:rsidRPr="00B8344A">
        <w:rPr>
          <w:rFonts w:eastAsia="Times New Roman" w:cstheme="minorHAnsi"/>
          <w:lang w:val="fr-CA"/>
        </w:rPr>
        <w:t xml:space="preserve">Initié en 2008 à l’Île-du-Prince-Édouard, le projet de bio-collecteurs vise à suivre les tendances année après année des larves de homard qui se déposent sur les fonds marins. </w:t>
      </w:r>
      <w:r w:rsidR="004F6559">
        <w:rPr>
          <w:rFonts w:eastAsia="Times New Roman" w:cstheme="minorHAnsi"/>
          <w:lang w:val="fr-CA"/>
        </w:rPr>
        <w:t xml:space="preserve">Depuis le début du projet des bio-collecteurs </w:t>
      </w:r>
      <w:r w:rsidR="00DC60BD">
        <w:rPr>
          <w:rFonts w:eastAsia="Times New Roman" w:cstheme="minorHAnsi"/>
          <w:lang w:val="fr-CA"/>
        </w:rPr>
        <w:t xml:space="preserve">de </w:t>
      </w:r>
      <w:r w:rsidR="004F6559">
        <w:rPr>
          <w:rFonts w:eastAsia="Times New Roman" w:cstheme="minorHAnsi"/>
          <w:lang w:val="fr-CA"/>
        </w:rPr>
        <w:t xml:space="preserve">certains sites ont été enlevés et d’autres ajoutés au fil des années. En 2019, un total de 7 sites a été échantillonnés à Î-P-É soit à: </w:t>
      </w:r>
      <w:proofErr w:type="spellStart"/>
      <w:r w:rsidR="004F6559">
        <w:rPr>
          <w:rFonts w:eastAsia="Times New Roman" w:cstheme="minorHAnsi"/>
          <w:lang w:val="fr-CA"/>
        </w:rPr>
        <w:t>Alberton</w:t>
      </w:r>
      <w:proofErr w:type="spellEnd"/>
      <w:r w:rsidR="004F6559">
        <w:rPr>
          <w:rFonts w:eastAsia="Times New Roman" w:cstheme="minorHAnsi"/>
          <w:lang w:val="fr-CA"/>
        </w:rPr>
        <w:t xml:space="preserve">, Beach Point, Cap Egmont, </w:t>
      </w:r>
      <w:proofErr w:type="spellStart"/>
      <w:r w:rsidR="004F6559">
        <w:rPr>
          <w:rFonts w:eastAsia="Times New Roman" w:cstheme="minorHAnsi"/>
          <w:lang w:val="fr-CA"/>
        </w:rPr>
        <w:t>Covehead</w:t>
      </w:r>
      <w:proofErr w:type="spellEnd"/>
      <w:r w:rsidR="004F6559">
        <w:rPr>
          <w:rFonts w:eastAsia="Times New Roman" w:cstheme="minorHAnsi"/>
          <w:lang w:val="fr-CA"/>
        </w:rPr>
        <w:t xml:space="preserve">, Fortune, </w:t>
      </w:r>
      <w:proofErr w:type="spellStart"/>
      <w:r w:rsidR="004F6559">
        <w:rPr>
          <w:rFonts w:eastAsia="Times New Roman" w:cstheme="minorHAnsi"/>
          <w:lang w:val="fr-CA"/>
        </w:rPr>
        <w:t>Nine</w:t>
      </w:r>
      <w:proofErr w:type="spellEnd"/>
      <w:r w:rsidR="004F6559">
        <w:rPr>
          <w:rFonts w:eastAsia="Times New Roman" w:cstheme="minorHAnsi"/>
          <w:lang w:val="fr-CA"/>
        </w:rPr>
        <w:t xml:space="preserve"> Mile Creek et </w:t>
      </w:r>
      <w:proofErr w:type="spellStart"/>
      <w:r w:rsidR="004F6559">
        <w:rPr>
          <w:rFonts w:eastAsia="Times New Roman" w:cstheme="minorHAnsi"/>
          <w:lang w:val="fr-CA"/>
        </w:rPr>
        <w:t>Skinners</w:t>
      </w:r>
      <w:proofErr w:type="spellEnd"/>
      <w:r w:rsidR="004F6559">
        <w:rPr>
          <w:rFonts w:eastAsia="Times New Roman" w:cstheme="minorHAnsi"/>
          <w:lang w:val="fr-CA"/>
        </w:rPr>
        <w:t xml:space="preserve"> Pond. Un huitième site a été échantillonné à Wallace en Nouvelle-Écosse.</w:t>
      </w:r>
      <w:r w:rsidR="00DC60BD">
        <w:rPr>
          <w:rFonts w:eastAsia="Times New Roman" w:cstheme="minorHAnsi"/>
          <w:lang w:val="fr-CA"/>
        </w:rPr>
        <w:t xml:space="preserve"> </w:t>
      </w:r>
    </w:p>
    <w:p w:rsidR="004F6559" w:rsidRDefault="004F6559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F46042" w:rsidRDefault="00F46042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F46042" w:rsidRDefault="00F46042" w:rsidP="00B8344A">
      <w:pPr>
        <w:spacing w:after="0" w:line="240" w:lineRule="auto"/>
        <w:rPr>
          <w:rFonts w:eastAsia="Times New Roman" w:cstheme="minorHAnsi"/>
          <w:lang w:val="fr-CA"/>
        </w:rPr>
      </w:pPr>
      <w:r w:rsidRPr="00F46042">
        <w:rPr>
          <w:rFonts w:eastAsia="Times New Roman" w:cstheme="minorHAnsi"/>
          <w:highlight w:val="yellow"/>
          <w:lang w:val="fr-CA"/>
        </w:rPr>
        <w:t>Figure 1. Location des sites d’échantillonnage des bio-collecteurs</w:t>
      </w:r>
    </w:p>
    <w:p w:rsidR="00DC60BD" w:rsidRDefault="00DC60BD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F46042" w:rsidRDefault="00F46042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DC60BD" w:rsidRPr="00E414F2" w:rsidRDefault="00DC60BD" w:rsidP="00B8344A">
      <w:pPr>
        <w:spacing w:after="0" w:line="240" w:lineRule="auto"/>
        <w:rPr>
          <w:rFonts w:eastAsia="Times New Roman" w:cstheme="minorHAnsi"/>
          <w:b/>
          <w:lang w:val="fr-CA"/>
        </w:rPr>
      </w:pPr>
      <w:r w:rsidRPr="00E414F2">
        <w:rPr>
          <w:rFonts w:eastAsia="Times New Roman" w:cstheme="minorHAnsi"/>
          <w:b/>
          <w:lang w:val="fr-CA"/>
        </w:rPr>
        <w:t>Méthodologie</w:t>
      </w:r>
    </w:p>
    <w:p w:rsidR="00DC60BD" w:rsidRDefault="00DC60BD" w:rsidP="00B8344A">
      <w:pPr>
        <w:spacing w:after="0" w:line="240" w:lineRule="auto"/>
        <w:rPr>
          <w:rFonts w:eastAsia="Times New Roman" w:cstheme="minorHAnsi"/>
          <w:lang w:val="fr-CA"/>
        </w:rPr>
      </w:pPr>
    </w:p>
    <w:p w:rsidR="00B8344A" w:rsidRPr="00B8344A" w:rsidRDefault="00B8344A" w:rsidP="00B8344A">
      <w:pPr>
        <w:spacing w:after="0" w:line="240" w:lineRule="auto"/>
        <w:rPr>
          <w:rFonts w:eastAsia="Times New Roman" w:cstheme="minorHAnsi"/>
          <w:lang w:val="fr-CA"/>
        </w:rPr>
      </w:pPr>
      <w:r w:rsidRPr="00B8344A">
        <w:rPr>
          <w:rFonts w:eastAsia="Times New Roman" w:cstheme="minorHAnsi"/>
          <w:lang w:val="fr-CA"/>
        </w:rPr>
        <w:t>Pour faire</w:t>
      </w:r>
      <w:r w:rsidR="00DC60BD">
        <w:rPr>
          <w:rFonts w:eastAsia="Times New Roman" w:cstheme="minorHAnsi"/>
          <w:lang w:val="fr-CA"/>
        </w:rPr>
        <w:t xml:space="preserve"> la collecte de larves de homard</w:t>
      </w:r>
      <w:r w:rsidRPr="00B8344A">
        <w:rPr>
          <w:rFonts w:eastAsia="Times New Roman" w:cstheme="minorHAnsi"/>
          <w:lang w:val="fr-CA"/>
        </w:rPr>
        <w:t>, des cages (collecteurs) en grillage de métal remplies de roches e</w:t>
      </w:r>
      <w:r w:rsidR="00FB534E">
        <w:rPr>
          <w:rFonts w:eastAsia="Times New Roman" w:cstheme="minorHAnsi"/>
          <w:lang w:val="fr-CA"/>
        </w:rPr>
        <w:t>t de gravier sont déployées aux</w:t>
      </w:r>
      <w:r w:rsidRPr="00B8344A">
        <w:rPr>
          <w:rFonts w:eastAsia="Times New Roman" w:cstheme="minorHAnsi"/>
          <w:lang w:val="fr-CA"/>
        </w:rPr>
        <w:t xml:space="preserve"> différents sites au </w:t>
      </w:r>
      <w:r>
        <w:rPr>
          <w:rFonts w:eastAsia="Times New Roman" w:cstheme="minorHAnsi"/>
          <w:lang w:val="fr-CA"/>
        </w:rPr>
        <w:t>début juillet</w:t>
      </w:r>
      <w:r w:rsidRPr="00B8344A">
        <w:rPr>
          <w:rFonts w:eastAsia="Times New Roman" w:cstheme="minorHAnsi"/>
          <w:lang w:val="fr-CA"/>
        </w:rPr>
        <w:t xml:space="preserve"> avant que les larves de homard ne subissent une métamorphose et migrent vers le fond. À l’automne suivant, les collecteurs sont minutieusement r</w:t>
      </w:r>
      <w:r>
        <w:rPr>
          <w:rFonts w:eastAsia="Times New Roman" w:cstheme="minorHAnsi"/>
          <w:lang w:val="fr-CA"/>
        </w:rPr>
        <w:t>emontés à la surface et examinés</w:t>
      </w:r>
      <w:r w:rsidRPr="00B8344A">
        <w:rPr>
          <w:rFonts w:eastAsia="Times New Roman" w:cstheme="minorHAnsi"/>
          <w:lang w:val="fr-CA"/>
        </w:rPr>
        <w:t xml:space="preserve"> pour trouver les petits homards. </w:t>
      </w:r>
      <w:r w:rsidR="00015861">
        <w:rPr>
          <w:rFonts w:eastAsia="Times New Roman" w:cstheme="minorHAnsi"/>
          <w:lang w:val="fr-CA"/>
        </w:rPr>
        <w:t>Les homards sont tous mesuré</w:t>
      </w:r>
      <w:r>
        <w:rPr>
          <w:rFonts w:eastAsia="Times New Roman" w:cstheme="minorHAnsi"/>
          <w:lang w:val="fr-CA"/>
        </w:rPr>
        <w:t xml:space="preserve">s et remis à l’eau par la suite. </w:t>
      </w:r>
      <w:r w:rsidRPr="00B8344A">
        <w:rPr>
          <w:rFonts w:eastAsia="Times New Roman" w:cstheme="minorHAnsi"/>
          <w:lang w:val="fr-CA"/>
        </w:rPr>
        <w:t xml:space="preserve">Les crabes et poissons qui s’y trouvent sont </w:t>
      </w:r>
      <w:r>
        <w:rPr>
          <w:rFonts w:eastAsia="Times New Roman" w:cstheme="minorHAnsi"/>
          <w:lang w:val="fr-CA"/>
        </w:rPr>
        <w:t xml:space="preserve">gelés pour être </w:t>
      </w:r>
      <w:r w:rsidR="00FB534E">
        <w:rPr>
          <w:rFonts w:eastAsia="Times New Roman" w:cstheme="minorHAnsi"/>
          <w:lang w:val="fr-CA"/>
        </w:rPr>
        <w:t xml:space="preserve">identifiés, comptés, pesés et mesurés </w:t>
      </w:r>
      <w:r>
        <w:rPr>
          <w:rFonts w:eastAsia="Times New Roman" w:cstheme="minorHAnsi"/>
          <w:lang w:val="fr-CA"/>
        </w:rPr>
        <w:t>au laboratoire pendant l’hiver.</w:t>
      </w:r>
      <w:r w:rsidRPr="00B8344A">
        <w:rPr>
          <w:rFonts w:eastAsia="Times New Roman" w:cstheme="minorHAnsi"/>
          <w:lang w:val="fr-CA"/>
        </w:rPr>
        <w:t xml:space="preserve"> En 2019, 30 collecteurs ont été déployés à </w:t>
      </w:r>
      <w:r w:rsidR="00115032">
        <w:rPr>
          <w:rFonts w:eastAsia="Times New Roman" w:cstheme="minorHAnsi"/>
          <w:lang w:val="fr-CA"/>
        </w:rPr>
        <w:t>la plupart des</w:t>
      </w:r>
      <w:r w:rsidR="00DC60BD">
        <w:rPr>
          <w:rFonts w:eastAsia="Times New Roman" w:cstheme="minorHAnsi"/>
          <w:lang w:val="fr-CA"/>
        </w:rPr>
        <w:t xml:space="preserve"> site</w:t>
      </w:r>
      <w:r w:rsidR="00115032">
        <w:rPr>
          <w:rFonts w:eastAsia="Times New Roman" w:cstheme="minorHAnsi"/>
          <w:lang w:val="fr-CA"/>
        </w:rPr>
        <w:t xml:space="preserve">s. </w:t>
      </w:r>
      <w:r w:rsidR="00DC60BD">
        <w:rPr>
          <w:rFonts w:eastAsia="Times New Roman" w:cstheme="minorHAnsi"/>
          <w:lang w:val="fr-CA"/>
        </w:rPr>
        <w:t>De plus,</w:t>
      </w:r>
      <w:r w:rsidRPr="00B8344A">
        <w:rPr>
          <w:rFonts w:eastAsia="Times New Roman" w:cstheme="minorHAnsi"/>
          <w:lang w:val="fr-CA"/>
        </w:rPr>
        <w:t xml:space="preserve"> la température de l’eau au fond est enregistrée à chaque site durant toute la saison</w:t>
      </w:r>
      <w:r w:rsidR="00DC60BD">
        <w:rPr>
          <w:rFonts w:eastAsia="Times New Roman" w:cstheme="minorHAnsi"/>
          <w:lang w:val="fr-CA"/>
        </w:rPr>
        <w:t xml:space="preserve"> à l’aide de sondes de température attaché</w:t>
      </w:r>
      <w:r w:rsidR="00115032">
        <w:rPr>
          <w:rFonts w:eastAsia="Times New Roman" w:cstheme="minorHAnsi"/>
          <w:lang w:val="fr-CA"/>
        </w:rPr>
        <w:t>es</w:t>
      </w:r>
      <w:r w:rsidR="00DC60BD">
        <w:rPr>
          <w:rFonts w:eastAsia="Times New Roman" w:cstheme="minorHAnsi"/>
          <w:lang w:val="fr-CA"/>
        </w:rPr>
        <w:t xml:space="preserve"> à un bio-collecteur pour chacun des sites</w:t>
      </w:r>
      <w:r w:rsidRPr="00B8344A">
        <w:rPr>
          <w:rFonts w:eastAsia="Times New Roman" w:cstheme="minorHAnsi"/>
          <w:lang w:val="fr-CA"/>
        </w:rPr>
        <w:t>. Ce projet est sous la responsabilité première de l’industrie et du département « </w:t>
      </w:r>
      <w:proofErr w:type="spellStart"/>
      <w:r w:rsidRPr="00B8344A">
        <w:rPr>
          <w:rFonts w:eastAsia="Times New Roman" w:cstheme="minorHAnsi"/>
          <w:lang w:val="fr-CA"/>
        </w:rPr>
        <w:t>Fisheries</w:t>
      </w:r>
      <w:proofErr w:type="spellEnd"/>
      <w:r w:rsidRPr="00B8344A">
        <w:rPr>
          <w:rFonts w:eastAsia="Times New Roman" w:cstheme="minorHAnsi"/>
          <w:lang w:val="fr-CA"/>
        </w:rPr>
        <w:t xml:space="preserve"> and </w:t>
      </w:r>
      <w:proofErr w:type="spellStart"/>
      <w:r w:rsidRPr="00B8344A">
        <w:rPr>
          <w:rFonts w:eastAsia="Times New Roman" w:cstheme="minorHAnsi"/>
          <w:lang w:val="fr-CA"/>
        </w:rPr>
        <w:t>Communities</w:t>
      </w:r>
      <w:proofErr w:type="spellEnd"/>
      <w:r w:rsidRPr="00B8344A">
        <w:rPr>
          <w:rFonts w:eastAsia="Times New Roman" w:cstheme="minorHAnsi"/>
          <w:lang w:val="fr-CA"/>
        </w:rPr>
        <w:t xml:space="preserve"> » de l’ÎPÉ. Le personnel de la section des crustacés </w:t>
      </w:r>
      <w:r w:rsidR="00115032">
        <w:rPr>
          <w:rFonts w:eastAsia="Times New Roman" w:cstheme="minorHAnsi"/>
          <w:lang w:val="fr-CA"/>
        </w:rPr>
        <w:t xml:space="preserve">de Pêches et Océans, région du Golfe, </w:t>
      </w:r>
      <w:r w:rsidRPr="00B8344A">
        <w:rPr>
          <w:rFonts w:eastAsia="Times New Roman" w:cstheme="minorHAnsi"/>
          <w:lang w:val="fr-CA"/>
        </w:rPr>
        <w:t>participe principalement au projet à l’automne, lors du retrait des collecteurs et pour le traitement des données. Ce projet est possible grâce à du financement provenant du Programme de recherche conjointe en sciences halieutiques (PRCSH).</w:t>
      </w:r>
    </w:p>
    <w:p w:rsidR="00216D7B" w:rsidRDefault="00FE7AE8">
      <w:pPr>
        <w:rPr>
          <w:lang w:val="fr-CA"/>
        </w:rPr>
      </w:pPr>
    </w:p>
    <w:p w:rsidR="00932D51" w:rsidRDefault="00AA641B">
      <w:pPr>
        <w:rPr>
          <w:lang w:val="fr-CA"/>
        </w:rPr>
      </w:pPr>
      <w:r w:rsidRPr="00AA641B">
        <w:rPr>
          <w:b/>
          <w:lang w:val="fr-CA"/>
        </w:rPr>
        <w:t xml:space="preserve">Tableau 1. </w:t>
      </w:r>
      <w:r>
        <w:rPr>
          <w:lang w:val="fr-CA"/>
        </w:rPr>
        <w:t>Information sur le déploiement et l’échantillonnage des bio-collecteurs pour l’année 2019</w:t>
      </w:r>
    </w:p>
    <w:tbl>
      <w:tblPr>
        <w:tblStyle w:val="Grilledutableau"/>
        <w:tblW w:w="9782" w:type="dxa"/>
        <w:tblInd w:w="-289" w:type="dxa"/>
        <w:tblLook w:val="04A0" w:firstRow="1" w:lastRow="0" w:firstColumn="1" w:lastColumn="0" w:noHBand="0" w:noVBand="1"/>
      </w:tblPr>
      <w:tblGrid>
        <w:gridCol w:w="2333"/>
        <w:gridCol w:w="1209"/>
        <w:gridCol w:w="1599"/>
        <w:gridCol w:w="1209"/>
        <w:gridCol w:w="2014"/>
        <w:gridCol w:w="1418"/>
      </w:tblGrid>
      <w:tr w:rsidR="00210554" w:rsidTr="00210554">
        <w:tc>
          <w:tcPr>
            <w:tcW w:w="2333" w:type="dxa"/>
          </w:tcPr>
          <w:p w:rsidR="00932D51" w:rsidRPr="008425CE" w:rsidRDefault="00932D51" w:rsidP="008425CE">
            <w:pPr>
              <w:jc w:val="center"/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Sites</w:t>
            </w:r>
          </w:p>
        </w:tc>
        <w:tc>
          <w:tcPr>
            <w:tcW w:w="1209" w:type="dxa"/>
          </w:tcPr>
          <w:p w:rsidR="00932D51" w:rsidRPr="008425CE" w:rsidRDefault="00932D51" w:rsidP="008425CE">
            <w:pPr>
              <w:jc w:val="center"/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# collecteurs déployés</w:t>
            </w:r>
          </w:p>
        </w:tc>
        <w:tc>
          <w:tcPr>
            <w:tcW w:w="1599" w:type="dxa"/>
          </w:tcPr>
          <w:p w:rsidR="00932D51" w:rsidRPr="008425CE" w:rsidRDefault="00932D51" w:rsidP="008425CE">
            <w:pPr>
              <w:jc w:val="center"/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Date de déploiement</w:t>
            </w:r>
          </w:p>
        </w:tc>
        <w:tc>
          <w:tcPr>
            <w:tcW w:w="1209" w:type="dxa"/>
          </w:tcPr>
          <w:p w:rsidR="00932D51" w:rsidRPr="008425CE" w:rsidRDefault="00932D51" w:rsidP="008425CE">
            <w:pPr>
              <w:jc w:val="center"/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# collecteurs récupérés</w:t>
            </w:r>
          </w:p>
        </w:tc>
        <w:tc>
          <w:tcPr>
            <w:tcW w:w="2014" w:type="dxa"/>
          </w:tcPr>
          <w:p w:rsidR="00932D51" w:rsidRPr="008425CE" w:rsidRDefault="00932D51" w:rsidP="008425CE">
            <w:pPr>
              <w:jc w:val="center"/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Date d’échantillonnage</w:t>
            </w:r>
          </w:p>
        </w:tc>
        <w:tc>
          <w:tcPr>
            <w:tcW w:w="1418" w:type="dxa"/>
          </w:tcPr>
          <w:p w:rsidR="00932D51" w:rsidRPr="008425CE" w:rsidRDefault="00932D51" w:rsidP="008425CE">
            <w:pPr>
              <w:jc w:val="center"/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Profondeurs</w:t>
            </w:r>
          </w:p>
        </w:tc>
      </w:tr>
      <w:tr w:rsidR="00210554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  <w:lang w:val="fr-CA"/>
              </w:rPr>
            </w:pPr>
            <w:proofErr w:type="spellStart"/>
            <w:r w:rsidRPr="008425CE">
              <w:rPr>
                <w:b/>
                <w:lang w:val="fr-CA"/>
              </w:rPr>
              <w:t>Alberton</w:t>
            </w:r>
            <w:proofErr w:type="spellEnd"/>
            <w:r w:rsidRPr="008425CE">
              <w:rPr>
                <w:b/>
                <w:lang w:val="fr-CA"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30</w:t>
            </w:r>
          </w:p>
        </w:tc>
        <w:tc>
          <w:tcPr>
            <w:tcW w:w="1599" w:type="dxa"/>
          </w:tcPr>
          <w:p w:rsidR="00932D51" w:rsidRDefault="00375CE6" w:rsidP="00932D51">
            <w:pPr>
              <w:rPr>
                <w:lang w:val="fr-CA"/>
              </w:rPr>
            </w:pPr>
            <w:r>
              <w:rPr>
                <w:lang w:val="fr-CA"/>
              </w:rPr>
              <w:t>8 juillet 2019</w:t>
            </w:r>
          </w:p>
        </w:tc>
        <w:tc>
          <w:tcPr>
            <w:tcW w:w="1209" w:type="dxa"/>
          </w:tcPr>
          <w:p w:rsidR="00932D51" w:rsidRDefault="006F7DEA" w:rsidP="008425C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29</w:t>
            </w:r>
          </w:p>
        </w:tc>
        <w:tc>
          <w:tcPr>
            <w:tcW w:w="2014" w:type="dxa"/>
          </w:tcPr>
          <w:p w:rsidR="00932D51" w:rsidRDefault="006F7DEA" w:rsidP="00932D51">
            <w:pPr>
              <w:rPr>
                <w:lang w:val="fr-CA"/>
              </w:rPr>
            </w:pPr>
            <w:r>
              <w:rPr>
                <w:lang w:val="fr-CA"/>
              </w:rPr>
              <w:t>7 octobre 2019</w:t>
            </w:r>
          </w:p>
        </w:tc>
        <w:tc>
          <w:tcPr>
            <w:tcW w:w="1418" w:type="dxa"/>
          </w:tcPr>
          <w:p w:rsidR="00932D51" w:rsidRDefault="006F7DEA" w:rsidP="00932D51">
            <w:pPr>
              <w:rPr>
                <w:lang w:val="fr-CA"/>
              </w:rPr>
            </w:pPr>
            <w:r>
              <w:rPr>
                <w:lang w:val="fr-CA"/>
              </w:rPr>
              <w:t>34-36 pieds</w:t>
            </w:r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</w:rPr>
            </w:pPr>
            <w:r w:rsidRPr="008425CE">
              <w:rPr>
                <w:b/>
              </w:rPr>
              <w:t>Beach Point</w:t>
            </w:r>
            <w:r w:rsidRPr="008425CE">
              <w:rPr>
                <w:b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 w:rsidRPr="00063EAD">
              <w:rPr>
                <w:lang w:val="fr-CA"/>
              </w:rPr>
              <w:t>30</w:t>
            </w:r>
          </w:p>
        </w:tc>
        <w:tc>
          <w:tcPr>
            <w:tcW w:w="1599" w:type="dxa"/>
          </w:tcPr>
          <w:p w:rsidR="00932D51" w:rsidRPr="00932D51" w:rsidRDefault="00932D51" w:rsidP="00932D51">
            <w:r>
              <w:t xml:space="preserve">10 </w:t>
            </w:r>
            <w:proofErr w:type="spellStart"/>
            <w:r>
              <w:t>juillet</w:t>
            </w:r>
            <w:proofErr w:type="spellEnd"/>
            <w:r>
              <w:t xml:space="preserve"> 2019</w:t>
            </w:r>
          </w:p>
        </w:tc>
        <w:tc>
          <w:tcPr>
            <w:tcW w:w="1209" w:type="dxa"/>
          </w:tcPr>
          <w:p w:rsidR="00932D51" w:rsidRPr="00932D51" w:rsidRDefault="00932D51" w:rsidP="008425CE">
            <w:pPr>
              <w:jc w:val="center"/>
            </w:pPr>
            <w:r>
              <w:t>29</w:t>
            </w:r>
          </w:p>
        </w:tc>
        <w:tc>
          <w:tcPr>
            <w:tcW w:w="2014" w:type="dxa"/>
          </w:tcPr>
          <w:p w:rsidR="00932D51" w:rsidRPr="00932D51" w:rsidRDefault="00932D51" w:rsidP="00932D51">
            <w:r>
              <w:t xml:space="preserve">24 </w:t>
            </w:r>
            <w:proofErr w:type="spellStart"/>
            <w:r>
              <w:t>septembre</w:t>
            </w:r>
            <w:proofErr w:type="spellEnd"/>
            <w:r>
              <w:t xml:space="preserve"> 2019</w:t>
            </w:r>
          </w:p>
        </w:tc>
        <w:tc>
          <w:tcPr>
            <w:tcW w:w="1418" w:type="dxa"/>
          </w:tcPr>
          <w:p w:rsidR="00932D51" w:rsidRPr="00932D51" w:rsidRDefault="00932D51" w:rsidP="00932D51">
            <w:r>
              <w:t xml:space="preserve">20-27 </w:t>
            </w:r>
            <w:proofErr w:type="spellStart"/>
            <w:r>
              <w:t>pieds</w:t>
            </w:r>
            <w:proofErr w:type="spellEnd"/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Cap Egmont</w:t>
            </w:r>
            <w:r w:rsidRPr="008425CE">
              <w:rPr>
                <w:b/>
                <w:lang w:val="fr-CA"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 w:rsidRPr="00063EAD">
              <w:rPr>
                <w:lang w:val="fr-CA"/>
              </w:rPr>
              <w:t>30</w:t>
            </w:r>
          </w:p>
        </w:tc>
        <w:tc>
          <w:tcPr>
            <w:tcW w:w="1599" w:type="dxa"/>
          </w:tcPr>
          <w:p w:rsidR="00932D51" w:rsidRPr="00932D51" w:rsidRDefault="00BC6E91" w:rsidP="00932D51">
            <w:pPr>
              <w:rPr>
                <w:lang w:val="fr-CA"/>
              </w:rPr>
            </w:pPr>
            <w:r>
              <w:rPr>
                <w:lang w:val="fr-CA"/>
              </w:rPr>
              <w:t>9 juillet 2019</w:t>
            </w:r>
          </w:p>
        </w:tc>
        <w:tc>
          <w:tcPr>
            <w:tcW w:w="1209" w:type="dxa"/>
          </w:tcPr>
          <w:p w:rsidR="00932D51" w:rsidRPr="00932D51" w:rsidRDefault="00BC6E91" w:rsidP="008425C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30</w:t>
            </w:r>
          </w:p>
        </w:tc>
        <w:tc>
          <w:tcPr>
            <w:tcW w:w="2014" w:type="dxa"/>
          </w:tcPr>
          <w:p w:rsidR="00932D51" w:rsidRPr="00932D51" w:rsidRDefault="00BC6E91" w:rsidP="00932D51">
            <w:pPr>
              <w:rPr>
                <w:lang w:val="fr-CA"/>
              </w:rPr>
            </w:pPr>
            <w:r>
              <w:rPr>
                <w:lang w:val="fr-CA"/>
              </w:rPr>
              <w:t>15 octobre 2019</w:t>
            </w:r>
          </w:p>
        </w:tc>
        <w:tc>
          <w:tcPr>
            <w:tcW w:w="1418" w:type="dxa"/>
          </w:tcPr>
          <w:p w:rsidR="00932D51" w:rsidRPr="00932D51" w:rsidRDefault="00BC6E91" w:rsidP="00932D51">
            <w:pPr>
              <w:rPr>
                <w:lang w:val="fr-CA"/>
              </w:rPr>
            </w:pPr>
            <w:r>
              <w:rPr>
                <w:lang w:val="fr-CA"/>
              </w:rPr>
              <w:t>24-27 pieds</w:t>
            </w:r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  <w:lang w:val="fr-CA"/>
              </w:rPr>
            </w:pPr>
            <w:proofErr w:type="spellStart"/>
            <w:r w:rsidRPr="008425CE">
              <w:rPr>
                <w:b/>
                <w:lang w:val="fr-CA"/>
              </w:rPr>
              <w:t>Covehead</w:t>
            </w:r>
            <w:proofErr w:type="spellEnd"/>
            <w:r w:rsidRPr="008425CE">
              <w:rPr>
                <w:b/>
                <w:lang w:val="fr-CA"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 w:rsidRPr="00063EAD">
              <w:rPr>
                <w:lang w:val="fr-CA"/>
              </w:rPr>
              <w:t>30</w:t>
            </w:r>
          </w:p>
        </w:tc>
        <w:tc>
          <w:tcPr>
            <w:tcW w:w="1599" w:type="dxa"/>
          </w:tcPr>
          <w:p w:rsidR="00932D51" w:rsidRPr="00932D51" w:rsidRDefault="00932D51" w:rsidP="00932D51">
            <w:pPr>
              <w:rPr>
                <w:lang w:val="fr-CA"/>
              </w:rPr>
            </w:pPr>
            <w:r>
              <w:rPr>
                <w:lang w:val="fr-CA"/>
              </w:rPr>
              <w:t>11 juillet 2019</w:t>
            </w:r>
          </w:p>
        </w:tc>
        <w:tc>
          <w:tcPr>
            <w:tcW w:w="1209" w:type="dxa"/>
          </w:tcPr>
          <w:p w:rsidR="00932D51" w:rsidRPr="00932D51" w:rsidRDefault="00932D51" w:rsidP="008425C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22</w:t>
            </w:r>
          </w:p>
        </w:tc>
        <w:tc>
          <w:tcPr>
            <w:tcW w:w="2014" w:type="dxa"/>
          </w:tcPr>
          <w:p w:rsidR="00932D51" w:rsidRPr="00932D51" w:rsidRDefault="00932D51" w:rsidP="00932D51">
            <w:pPr>
              <w:rPr>
                <w:lang w:val="fr-CA"/>
              </w:rPr>
            </w:pPr>
            <w:r>
              <w:rPr>
                <w:lang w:val="fr-CA"/>
              </w:rPr>
              <w:t>22 octobre 2019</w:t>
            </w:r>
          </w:p>
        </w:tc>
        <w:tc>
          <w:tcPr>
            <w:tcW w:w="1418" w:type="dxa"/>
          </w:tcPr>
          <w:p w:rsidR="00932D51" w:rsidRPr="00932D51" w:rsidRDefault="00932D51" w:rsidP="00932D51">
            <w:pPr>
              <w:rPr>
                <w:lang w:val="fr-CA"/>
              </w:rPr>
            </w:pPr>
            <w:r>
              <w:rPr>
                <w:lang w:val="fr-CA"/>
              </w:rPr>
              <w:t>23-26 pieds</w:t>
            </w:r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Fortune 1</w:t>
            </w:r>
            <w:r w:rsidRPr="008425CE">
              <w:rPr>
                <w:b/>
                <w:lang w:val="fr-CA"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 w:rsidRPr="00063EAD">
              <w:rPr>
                <w:lang w:val="fr-CA"/>
              </w:rPr>
              <w:t>30</w:t>
            </w:r>
          </w:p>
        </w:tc>
        <w:tc>
          <w:tcPr>
            <w:tcW w:w="1599" w:type="dxa"/>
          </w:tcPr>
          <w:p w:rsidR="00932D51" w:rsidRPr="00932D51" w:rsidRDefault="00932D51" w:rsidP="00932D51">
            <w:pPr>
              <w:rPr>
                <w:lang w:val="fr-CA"/>
              </w:rPr>
            </w:pPr>
            <w:r>
              <w:rPr>
                <w:lang w:val="fr-CA"/>
              </w:rPr>
              <w:t>5 juillet 2019</w:t>
            </w:r>
          </w:p>
        </w:tc>
        <w:tc>
          <w:tcPr>
            <w:tcW w:w="1209" w:type="dxa"/>
          </w:tcPr>
          <w:p w:rsidR="00932D51" w:rsidRDefault="00932D51" w:rsidP="008425CE">
            <w:pPr>
              <w:jc w:val="center"/>
            </w:pPr>
            <w:r w:rsidRPr="00063EAD">
              <w:rPr>
                <w:lang w:val="fr-CA"/>
              </w:rPr>
              <w:t>30</w:t>
            </w:r>
          </w:p>
        </w:tc>
        <w:tc>
          <w:tcPr>
            <w:tcW w:w="2014" w:type="dxa"/>
          </w:tcPr>
          <w:p w:rsidR="00932D51" w:rsidRPr="00932D51" w:rsidRDefault="00932D51" w:rsidP="00932D51">
            <w:pPr>
              <w:rPr>
                <w:lang w:val="fr-CA"/>
              </w:rPr>
            </w:pPr>
            <w:r>
              <w:rPr>
                <w:lang w:val="fr-CA"/>
              </w:rPr>
              <w:t>25 septembre 2019</w:t>
            </w:r>
          </w:p>
        </w:tc>
        <w:tc>
          <w:tcPr>
            <w:tcW w:w="1418" w:type="dxa"/>
          </w:tcPr>
          <w:p w:rsidR="00932D51" w:rsidRPr="00932D51" w:rsidRDefault="00932D51" w:rsidP="00932D51">
            <w:pPr>
              <w:rPr>
                <w:lang w:val="fr-CA"/>
              </w:rPr>
            </w:pPr>
            <w:r>
              <w:rPr>
                <w:lang w:val="fr-CA"/>
              </w:rPr>
              <w:t>23-33 pieds</w:t>
            </w:r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  <w:lang w:val="fr-CA"/>
              </w:rPr>
            </w:pPr>
            <w:r w:rsidRPr="008425CE">
              <w:rPr>
                <w:b/>
                <w:lang w:val="fr-CA"/>
              </w:rPr>
              <w:t>Fortune</w:t>
            </w:r>
            <w:r w:rsidRPr="008425CE">
              <w:rPr>
                <w:b/>
                <w:lang w:val="fr-CA"/>
              </w:rPr>
              <w:t xml:space="preserve"> 2</w:t>
            </w:r>
            <w:r w:rsidRPr="008425CE">
              <w:rPr>
                <w:b/>
                <w:lang w:val="fr-CA"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>
              <w:rPr>
                <w:lang w:val="fr-CA"/>
              </w:rPr>
              <w:t>5</w:t>
            </w:r>
          </w:p>
        </w:tc>
        <w:tc>
          <w:tcPr>
            <w:tcW w:w="1599" w:type="dxa"/>
          </w:tcPr>
          <w:p w:rsidR="00932D51" w:rsidRPr="00932D51" w:rsidRDefault="00932D51" w:rsidP="00932D51">
            <w:r>
              <w:rPr>
                <w:lang w:val="fr-CA"/>
              </w:rPr>
              <w:t>5 juillet 2019</w:t>
            </w:r>
          </w:p>
        </w:tc>
        <w:tc>
          <w:tcPr>
            <w:tcW w:w="1209" w:type="dxa"/>
          </w:tcPr>
          <w:p w:rsidR="00932D51" w:rsidRDefault="00932D51" w:rsidP="008425CE">
            <w:pPr>
              <w:jc w:val="center"/>
            </w:pPr>
            <w:r>
              <w:rPr>
                <w:lang w:val="fr-CA"/>
              </w:rPr>
              <w:t>5</w:t>
            </w:r>
          </w:p>
        </w:tc>
        <w:tc>
          <w:tcPr>
            <w:tcW w:w="2014" w:type="dxa"/>
          </w:tcPr>
          <w:p w:rsidR="00932D51" w:rsidRPr="00932D51" w:rsidRDefault="00932D51" w:rsidP="00932D51">
            <w:r>
              <w:rPr>
                <w:lang w:val="fr-CA"/>
              </w:rPr>
              <w:t>25 septembre 2019</w:t>
            </w:r>
          </w:p>
        </w:tc>
        <w:tc>
          <w:tcPr>
            <w:tcW w:w="1418" w:type="dxa"/>
          </w:tcPr>
          <w:p w:rsidR="00932D51" w:rsidRPr="00932D51" w:rsidRDefault="00932D51" w:rsidP="00932D51">
            <w:r>
              <w:t xml:space="preserve">66-71 </w:t>
            </w:r>
            <w:proofErr w:type="spellStart"/>
            <w:r>
              <w:t>pieds</w:t>
            </w:r>
            <w:proofErr w:type="spellEnd"/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</w:rPr>
            </w:pPr>
            <w:r w:rsidRPr="008425CE">
              <w:rPr>
                <w:b/>
              </w:rPr>
              <w:t>Nine Mile Creek</w:t>
            </w:r>
            <w:r w:rsidRPr="008425CE">
              <w:rPr>
                <w:b/>
              </w:rPr>
              <w:t>, Î-P-É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>
              <w:rPr>
                <w:lang w:val="fr-CA"/>
              </w:rPr>
              <w:t>35</w:t>
            </w:r>
          </w:p>
        </w:tc>
        <w:tc>
          <w:tcPr>
            <w:tcW w:w="1599" w:type="dxa"/>
          </w:tcPr>
          <w:p w:rsidR="00932D51" w:rsidRPr="00932D51" w:rsidRDefault="00932D51" w:rsidP="00932D51">
            <w:r>
              <w:t xml:space="preserve">15 </w:t>
            </w:r>
            <w:proofErr w:type="spellStart"/>
            <w:r>
              <w:t>juillet</w:t>
            </w:r>
            <w:proofErr w:type="spellEnd"/>
            <w:r>
              <w:t xml:space="preserve"> 2019</w:t>
            </w:r>
          </w:p>
        </w:tc>
        <w:tc>
          <w:tcPr>
            <w:tcW w:w="1209" w:type="dxa"/>
          </w:tcPr>
          <w:p w:rsidR="00932D51" w:rsidRPr="00932D51" w:rsidRDefault="00932D51" w:rsidP="008425CE">
            <w:pPr>
              <w:jc w:val="center"/>
            </w:pPr>
            <w:r>
              <w:t>35</w:t>
            </w:r>
          </w:p>
        </w:tc>
        <w:tc>
          <w:tcPr>
            <w:tcW w:w="2014" w:type="dxa"/>
          </w:tcPr>
          <w:p w:rsidR="00932D51" w:rsidRPr="00932D51" w:rsidRDefault="00932D51" w:rsidP="00932D51">
            <w:r>
              <w:t xml:space="preserve">30 </w:t>
            </w:r>
            <w:proofErr w:type="spellStart"/>
            <w:r>
              <w:t>septembre</w:t>
            </w:r>
            <w:proofErr w:type="spellEnd"/>
            <w:r>
              <w:t xml:space="preserve"> 2019</w:t>
            </w:r>
          </w:p>
        </w:tc>
        <w:tc>
          <w:tcPr>
            <w:tcW w:w="1418" w:type="dxa"/>
          </w:tcPr>
          <w:p w:rsidR="00932D51" w:rsidRPr="00932D51" w:rsidRDefault="00932D51" w:rsidP="00932D51">
            <w:r>
              <w:t xml:space="preserve">22-26 </w:t>
            </w:r>
            <w:proofErr w:type="spellStart"/>
            <w:r>
              <w:t>pieds</w:t>
            </w:r>
            <w:proofErr w:type="spellEnd"/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</w:rPr>
            </w:pPr>
            <w:r w:rsidRPr="008425CE">
              <w:rPr>
                <w:b/>
              </w:rPr>
              <w:t>Skinners Pond</w:t>
            </w:r>
            <w:r w:rsidRPr="008425CE">
              <w:rPr>
                <w:b/>
                <w:lang w:val="fr-CA"/>
              </w:rPr>
              <w:t>, Î-P-É</w:t>
            </w:r>
          </w:p>
        </w:tc>
        <w:tc>
          <w:tcPr>
            <w:tcW w:w="1209" w:type="dxa"/>
          </w:tcPr>
          <w:p w:rsidR="00932D51" w:rsidRDefault="00137557" w:rsidP="00375CE6">
            <w:pPr>
              <w:jc w:val="center"/>
            </w:pPr>
            <w:r>
              <w:rPr>
                <w:lang w:val="fr-CA"/>
              </w:rPr>
              <w:t>29</w:t>
            </w:r>
          </w:p>
        </w:tc>
        <w:tc>
          <w:tcPr>
            <w:tcW w:w="1599" w:type="dxa"/>
          </w:tcPr>
          <w:p w:rsidR="00932D51" w:rsidRPr="00932D51" w:rsidRDefault="00137557" w:rsidP="00932D51">
            <w:r>
              <w:t xml:space="preserve">2 </w:t>
            </w:r>
            <w:proofErr w:type="spellStart"/>
            <w:r>
              <w:t>juillet</w:t>
            </w:r>
            <w:proofErr w:type="spellEnd"/>
            <w:r>
              <w:t xml:space="preserve"> 2019</w:t>
            </w:r>
          </w:p>
        </w:tc>
        <w:tc>
          <w:tcPr>
            <w:tcW w:w="1209" w:type="dxa"/>
          </w:tcPr>
          <w:p w:rsidR="00932D51" w:rsidRPr="00932D51" w:rsidRDefault="00137557" w:rsidP="008425CE">
            <w:pPr>
              <w:jc w:val="center"/>
            </w:pPr>
            <w:r>
              <w:t>28</w:t>
            </w:r>
          </w:p>
        </w:tc>
        <w:tc>
          <w:tcPr>
            <w:tcW w:w="2014" w:type="dxa"/>
          </w:tcPr>
          <w:p w:rsidR="00932D51" w:rsidRPr="00932D51" w:rsidRDefault="00137557" w:rsidP="00932D51">
            <w:r>
              <w:t xml:space="preserve">11 </w:t>
            </w:r>
            <w:proofErr w:type="spellStart"/>
            <w:r>
              <w:t>octobre</w:t>
            </w:r>
            <w:proofErr w:type="spellEnd"/>
            <w:r>
              <w:t xml:space="preserve"> 2019</w:t>
            </w:r>
          </w:p>
        </w:tc>
        <w:tc>
          <w:tcPr>
            <w:tcW w:w="1418" w:type="dxa"/>
          </w:tcPr>
          <w:p w:rsidR="00932D51" w:rsidRPr="00932D51" w:rsidRDefault="00137557" w:rsidP="00932D51">
            <w:r>
              <w:t xml:space="preserve">23-25 </w:t>
            </w:r>
            <w:proofErr w:type="spellStart"/>
            <w:r>
              <w:t>pieds</w:t>
            </w:r>
            <w:proofErr w:type="spellEnd"/>
          </w:p>
        </w:tc>
      </w:tr>
      <w:tr w:rsidR="00210554" w:rsidRPr="00932D51" w:rsidTr="00210554">
        <w:tc>
          <w:tcPr>
            <w:tcW w:w="2333" w:type="dxa"/>
          </w:tcPr>
          <w:p w:rsidR="00932D51" w:rsidRPr="008425CE" w:rsidRDefault="00932D51" w:rsidP="00932D51">
            <w:pPr>
              <w:rPr>
                <w:b/>
              </w:rPr>
            </w:pPr>
            <w:r w:rsidRPr="008425CE">
              <w:rPr>
                <w:b/>
              </w:rPr>
              <w:t>Wallace, NS</w:t>
            </w:r>
          </w:p>
        </w:tc>
        <w:tc>
          <w:tcPr>
            <w:tcW w:w="1209" w:type="dxa"/>
          </w:tcPr>
          <w:p w:rsidR="00932D51" w:rsidRDefault="00932D51" w:rsidP="00375CE6">
            <w:pPr>
              <w:jc w:val="center"/>
            </w:pPr>
            <w:r w:rsidRPr="00063EAD">
              <w:rPr>
                <w:lang w:val="fr-CA"/>
              </w:rPr>
              <w:t>30</w:t>
            </w:r>
          </w:p>
        </w:tc>
        <w:tc>
          <w:tcPr>
            <w:tcW w:w="1599" w:type="dxa"/>
          </w:tcPr>
          <w:p w:rsidR="00932D51" w:rsidRPr="00932D51" w:rsidRDefault="00876C51" w:rsidP="00932D51">
            <w:r>
              <w:t xml:space="preserve">Non </w:t>
            </w:r>
            <w:proofErr w:type="spellStart"/>
            <w:r>
              <w:t>disponible</w:t>
            </w:r>
            <w:proofErr w:type="spellEnd"/>
          </w:p>
        </w:tc>
        <w:tc>
          <w:tcPr>
            <w:tcW w:w="1209" w:type="dxa"/>
          </w:tcPr>
          <w:p w:rsidR="00932D51" w:rsidRPr="00932D51" w:rsidRDefault="008425CE" w:rsidP="00932D51">
            <w:r w:rsidRPr="008425CE">
              <w:rPr>
                <w:highlight w:val="yellow"/>
              </w:rPr>
              <w:t>Ask Denis</w:t>
            </w:r>
          </w:p>
        </w:tc>
        <w:tc>
          <w:tcPr>
            <w:tcW w:w="2014" w:type="dxa"/>
          </w:tcPr>
          <w:p w:rsidR="00932D51" w:rsidRPr="00932D51" w:rsidRDefault="000B01BA" w:rsidP="00932D51">
            <w:r>
              <w:t xml:space="preserve">16 </w:t>
            </w:r>
            <w:proofErr w:type="spellStart"/>
            <w:r>
              <w:t>octobre</w:t>
            </w:r>
            <w:proofErr w:type="spellEnd"/>
            <w:r>
              <w:t xml:space="preserve"> 2019</w:t>
            </w:r>
          </w:p>
        </w:tc>
        <w:tc>
          <w:tcPr>
            <w:tcW w:w="1418" w:type="dxa"/>
          </w:tcPr>
          <w:p w:rsidR="00932D51" w:rsidRPr="00932D51" w:rsidRDefault="00876C51" w:rsidP="00932D51">
            <w:r>
              <w:t xml:space="preserve">Non </w:t>
            </w:r>
            <w:proofErr w:type="spellStart"/>
            <w:r>
              <w:t>disponible</w:t>
            </w:r>
            <w:proofErr w:type="spellEnd"/>
          </w:p>
        </w:tc>
      </w:tr>
    </w:tbl>
    <w:p w:rsidR="00932D51" w:rsidRDefault="00932D51"/>
    <w:p w:rsidR="00FE7AE8" w:rsidRDefault="00FE7AE8"/>
    <w:p w:rsidR="00FE7AE8" w:rsidRDefault="00FE7AE8">
      <w:r w:rsidRPr="00FE7AE8"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Image 1" descr="W:\Lobster\Collecteurs\Photos\lobsters from collecteurs\IMAG0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:\Lobster\Collecteurs\Photos\lobsters from collecteurs\IMAG039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AE8" w:rsidRDefault="00FE7AE8"/>
    <w:p w:rsidR="00FE7AE8" w:rsidRPr="00932D51" w:rsidRDefault="00FE7AE8">
      <w:r w:rsidRPr="00FE7AE8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Image 2" descr="W:\Lobster\Collecteurs\Photos\Collecteurs 2018\Miscellenous\IMG_20181002_13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:\Lobster\Collecteurs\Photos\Collecteurs 2018\Miscellenous\IMG_20181002_1301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AE8" w:rsidRPr="00932D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44A"/>
    <w:rsid w:val="00015861"/>
    <w:rsid w:val="000B01BA"/>
    <w:rsid w:val="00115032"/>
    <w:rsid w:val="00137557"/>
    <w:rsid w:val="00210554"/>
    <w:rsid w:val="002656F4"/>
    <w:rsid w:val="00346D97"/>
    <w:rsid w:val="00375CE6"/>
    <w:rsid w:val="004F6559"/>
    <w:rsid w:val="006F7DEA"/>
    <w:rsid w:val="007C4BCB"/>
    <w:rsid w:val="008425CE"/>
    <w:rsid w:val="00876C51"/>
    <w:rsid w:val="008B2D0D"/>
    <w:rsid w:val="00932D51"/>
    <w:rsid w:val="00AA641B"/>
    <w:rsid w:val="00AF2A5F"/>
    <w:rsid w:val="00B8344A"/>
    <w:rsid w:val="00BC6E91"/>
    <w:rsid w:val="00DC60BD"/>
    <w:rsid w:val="00E414F2"/>
    <w:rsid w:val="00F46042"/>
    <w:rsid w:val="00FB534E"/>
    <w:rsid w:val="00FE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0409"/>
  <w15:chartTrackingRefBased/>
  <w15:docId w15:val="{6355AE6D-ED4B-4A09-8EBB-FFF9D842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932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5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DFO-MPO</Company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Ouellet, Maxime</dc:creator>
  <cp:keywords/>
  <dc:description/>
  <cp:lastModifiedBy>Ouellet, Maxime</cp:lastModifiedBy>
  <cp:revision>24</cp:revision>
  <dcterms:created xsi:type="dcterms:W3CDTF">2020-08-13T14:09:00Z</dcterms:created>
  <dcterms:modified xsi:type="dcterms:W3CDTF">2020-08-13T16:53:00Z</dcterms:modified>
</cp:coreProperties>
</file>